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after="120" w:line="375" w:lineRule="atLeast"/>
        <w:rPr>
          <w:rFonts w:hint="eastAsia" w:ascii="ËÎÌå" w:hAnsi="ˎ̥" w:eastAsia="ËÎÌå" w:cs="宋体"/>
          <w:color w:val="151515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黑体" w:hAnsi="ˎ̥" w:eastAsia="黑体" w:cs="宋体"/>
          <w:color w:val="151515"/>
          <w:kern w:val="0"/>
          <w:sz w:val="30"/>
          <w:szCs w:val="30"/>
        </w:rPr>
        <w:t>附件2</w:t>
      </w:r>
    </w:p>
    <w:p>
      <w:pPr>
        <w:widowControl/>
        <w:wordWrap w:val="0"/>
        <w:spacing w:line="375" w:lineRule="atLeast"/>
        <w:jc w:val="center"/>
        <w:rPr>
          <w:rFonts w:hint="eastAsia" w:ascii="ËÎÌå" w:hAnsi="ˎ̥" w:eastAsia="ËÎÌå" w:cs="宋体"/>
          <w:color w:val="151515"/>
          <w:kern w:val="0"/>
          <w:sz w:val="18"/>
          <w:szCs w:val="18"/>
        </w:rPr>
      </w:pPr>
      <w:r>
        <w:rPr>
          <w:rFonts w:hint="eastAsia" w:ascii="黑体" w:hAnsi="ˎ̥" w:eastAsia="黑体" w:cs="宋体"/>
          <w:color w:val="151515"/>
          <w:kern w:val="0"/>
          <w:sz w:val="30"/>
          <w:szCs w:val="30"/>
        </w:rPr>
        <w:t xml:space="preserve"> </w:t>
      </w:r>
      <w:r>
        <w:rPr>
          <w:rFonts w:hint="eastAsia" w:ascii="黑体" w:hAnsi="ˎ̥" w:eastAsia="黑体" w:cs="宋体"/>
          <w:color w:val="151515"/>
          <w:kern w:val="0"/>
          <w:sz w:val="30"/>
          <w:szCs w:val="30"/>
          <w:lang w:eastAsia="zh-CN"/>
        </w:rPr>
        <w:t>福建省</w:t>
      </w:r>
      <w:r>
        <w:rPr>
          <w:rFonts w:hint="eastAsia" w:ascii="黑体" w:hAnsi="ˎ̥" w:eastAsia="黑体" w:cs="宋体"/>
          <w:color w:val="151515"/>
          <w:kern w:val="0"/>
          <w:sz w:val="30"/>
          <w:szCs w:val="30"/>
        </w:rPr>
        <w:t>水运工程“平安工地”示范</w:t>
      </w:r>
      <w:r>
        <w:rPr>
          <w:rFonts w:hint="eastAsia" w:ascii="黑体" w:hAnsi="ˎ̥" w:eastAsia="黑体" w:cs="宋体"/>
          <w:color w:val="151515"/>
          <w:kern w:val="0"/>
          <w:sz w:val="30"/>
          <w:szCs w:val="30"/>
          <w:lang w:eastAsia="zh-CN"/>
        </w:rPr>
        <w:t>创建</w:t>
      </w:r>
      <w:r>
        <w:rPr>
          <w:rFonts w:hint="eastAsia" w:ascii="黑体" w:hAnsi="ˎ̥" w:eastAsia="黑体" w:cs="宋体"/>
          <w:color w:val="151515"/>
          <w:kern w:val="0"/>
          <w:sz w:val="30"/>
          <w:szCs w:val="30"/>
        </w:rPr>
        <w:t>项目推荐表</w:t>
      </w:r>
    </w:p>
    <w:tbl>
      <w:tblPr>
        <w:tblStyle w:val="3"/>
        <w:tblW w:w="91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05"/>
        <w:gridCol w:w="1454"/>
        <w:gridCol w:w="709"/>
        <w:gridCol w:w="1247"/>
        <w:gridCol w:w="990"/>
        <w:gridCol w:w="330"/>
        <w:gridCol w:w="990"/>
        <w:gridCol w:w="10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黑体" w:hAnsi="ˎ̥" w:eastAsia="黑体" w:cs="宋体"/>
                <w:b/>
                <w:bCs/>
                <w:color w:val="151515"/>
                <w:kern w:val="0"/>
                <w:sz w:val="22"/>
                <w:szCs w:val="22"/>
              </w:rPr>
              <w:t>项目基本信息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施工许可批准时间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办结质量监督手续时间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工程概算（亿元）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合同额（亿元）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实际开工日期（年月）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计划交工日期（年月）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危险性较大工程数量（万元）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自有大型施工船舶数量（艘）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自有特种设备数量（台套）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租赁船舶或设备数量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安全费用投入（元）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安全管理人数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安全事故</w:t>
            </w:r>
          </w:p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起数/人数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已完成工程项目总量的</w:t>
            </w: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  <w:u w:val="single"/>
              </w:rPr>
              <w:t xml:space="preserve">         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1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黑体" w:hAnsi="ˎ̥" w:eastAsia="黑体" w:cs="宋体"/>
                <w:b/>
                <w:bCs/>
                <w:color w:val="151515"/>
                <w:kern w:val="0"/>
                <w:sz w:val="22"/>
                <w:szCs w:val="22"/>
              </w:rPr>
              <w:t>项目情况及特点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91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项目基本概况、工程规模及项目特点，施工技术难度及存在的主要风险（文字不超过500字）</w:t>
            </w:r>
          </w:p>
          <w:p>
            <w:pPr>
              <w:widowControl/>
              <w:spacing w:line="375" w:lineRule="atLeast"/>
              <w:jc w:val="lef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hint="eastAsia"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黑体" w:hAnsi="ˎ̥" w:eastAsia="黑体" w:cs="宋体"/>
                <w:b/>
                <w:bCs/>
                <w:color w:val="151515"/>
                <w:kern w:val="0"/>
                <w:sz w:val="22"/>
                <w:szCs w:val="22"/>
              </w:rPr>
              <w:t>安全管理及特色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91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75" w:lineRule="atLeas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项目平安工地建设活动开展情况，项目安全管理的基本做法及成熟经验，重点突出安全管理的技术、方法和特色。（文字不超过800字）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黑体" w:hAnsi="ˎ̥" w:eastAsia="黑体" w:cs="宋体"/>
                <w:b/>
                <w:bCs/>
                <w:color w:val="151515"/>
                <w:kern w:val="0"/>
                <w:sz w:val="22"/>
                <w:szCs w:val="22"/>
              </w:rPr>
              <w:t>推荐情况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1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 xml:space="preserve">申请单位（建设单位）：                        </w:t>
            </w:r>
          </w:p>
          <w:p>
            <w:pPr>
              <w:widowControl/>
              <w:spacing w:line="375" w:lineRule="atLeast"/>
              <w:jc w:val="lef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推荐单位（主管部门）：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是否已开展达标验收</w:t>
            </w:r>
          </w:p>
        </w:tc>
        <w:tc>
          <w:tcPr>
            <w:tcW w:w="678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75" w:lineRule="atLeast"/>
              <w:jc w:val="left"/>
              <w:rPr>
                <w:rFonts w:ascii="ËÎÌå" w:hAnsi="ˎ̥" w:eastAsia="ËÎÌå" w:cs="宋体"/>
                <w:color w:val="151515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151515"/>
                <w:kern w:val="0"/>
                <w:sz w:val="22"/>
                <w:szCs w:val="22"/>
              </w:rPr>
              <w:t> </w:t>
            </w:r>
          </w:p>
        </w:tc>
      </w:tr>
    </w:tbl>
    <w:p>
      <w:r>
        <w:rPr>
          <w:rFonts w:hint="eastAsia" w:ascii="仿宋_GB2312" w:hAnsi="ˎ̥" w:eastAsia="仿宋_GB2312" w:cs="宋体"/>
          <w:color w:val="151515"/>
          <w:kern w:val="0"/>
          <w:sz w:val="22"/>
          <w:szCs w:val="22"/>
        </w:rPr>
        <w:t>注：有创建标准的单位请附相关验收标准。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ËÎÌ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467F0"/>
    <w:rsid w:val="02514844"/>
    <w:rsid w:val="1EA00AB7"/>
    <w:rsid w:val="20A4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2019-04-19T01:04:00Z</dcterms:created>
  <dc:creator>肖冰</dc:creator>
  <cp:lastModifiedBy>蔡杰</cp:lastModifiedBy>
  <dcterms:modified xsi:type="dcterms:W3CDTF">2019-04-26T06:44:13Z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