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</w:rPr>
        <w:t>供应商资格承诺函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福建省运输事业发展中心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0" w:firstLineChars="0"/>
      </w:pPr>
    </w:p>
    <w:p>
      <w:pPr>
        <w:spacing w:line="540" w:lineRule="exact"/>
        <w:ind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1037"/>
    <w:rsid w:val="5FEE4620"/>
    <w:rsid w:val="677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/>
      <w:kern w:val="0"/>
      <w:sz w:val="24"/>
    </w:rPr>
  </w:style>
  <w:style w:type="paragraph" w:styleId="4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2025-11-04T16:52:00Z</dcterms:created>
  <dc:creator>LZ</dc:creator>
  <cp:lastModifiedBy>user</cp:lastModifiedBy>
  <dcterms:modified xsi:type="dcterms:W3CDTF">2025-11-04T17:25:03Z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BF54797CFFC1D7B36FC60969A7F52E2C</vt:lpwstr>
  </property>
</Properties>
</file>