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E887"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“福建高速一站式服务”平台</w:t>
      </w:r>
    </w:p>
    <w:p w14:paraId="3E0B60AD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p w14:paraId="0587B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高速集团充分挖掘、盘活、整合线上线下服务资源与功能，倾力打造“福建高速一站式服务”出行服务平台（以下简称“平台”），平台具备微信小程序、手机App、门户网站等3种版本，以“服务公众美好出行”为目标，为公众提供全方位、伴随式、精细化的出行服务。平台汇集ETC服务、出行服务、政策资讯、阳光救援、智慧服务区、海丝商城、预约通行、卡券积分、文旅信息及党群服务等多元化功能为一体，提供30余项线上服务，累计拥有超190万用户，是福建省高速公路对外提供出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的重要窗口，逐渐成为社会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公众高效便捷通行高速的辅助工具。</w:t>
      </w:r>
    </w:p>
    <w:p w14:paraId="730A9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1.ETC掌上营业厅。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平台整合线下ETC网点高频服务功能，贯通ETC申办、设备激活、账单查询、拓展开通、卡签挂失补办、欠费在线补缴等全流程操作场景，让用户足不出户即可办结各项业务，实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现 “一趟不用跑”。</w:t>
      </w:r>
    </w:p>
    <w:p w14:paraId="67617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2.高速出行管家。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平台充分挖掘大数据和互联网技术，精准提供高速路况信息，直观展示道路通堵情况，辅助选择最优出行路线，实现“一屏路况清”。</w:t>
      </w:r>
    </w:p>
    <w:p w14:paraId="2CD2B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3.海丝高速商城。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依托平台打造福建高速特有电商平台—海丝高速网上商城，提供全省及全国优质农特产品，并在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200多个服务区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线下门店进行展销，实现“一网优品购”。</w:t>
      </w:r>
    </w:p>
    <w:p w14:paraId="78161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4.畅享高速积分。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托平台创新推出会员积分惠民服务，打通高速线上线下消费场景，用户可通过通行费、服务区商超、加油消费等方式获得积分，并可在购物、用餐、旅游等高速服务场景使用，每100积分可抵1元，实现“一路积分兑”。</w:t>
      </w:r>
    </w:p>
    <w:p w14:paraId="7A9DF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111760</wp:posOffset>
            </wp:positionV>
            <wp:extent cx="2861310" cy="2602230"/>
            <wp:effectExtent l="0" t="0" r="15240" b="7620"/>
            <wp:wrapNone/>
            <wp:docPr id="1" name="图片 2" descr="37b30a92e8da149cf157ffb8c2bc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37b30a92e8da149cf157ffb8c2bcb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61310" cy="260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044C8"/>
    <w:rsid w:val="0AF042FE"/>
    <w:rsid w:val="143F4C6D"/>
    <w:rsid w:val="165627CA"/>
    <w:rsid w:val="16CF283A"/>
    <w:rsid w:val="1B936EC8"/>
    <w:rsid w:val="1C6044C8"/>
    <w:rsid w:val="1E607E9A"/>
    <w:rsid w:val="21CA250B"/>
    <w:rsid w:val="38D7738E"/>
    <w:rsid w:val="3D3879F5"/>
    <w:rsid w:val="453D280E"/>
    <w:rsid w:val="4BF16EEB"/>
    <w:rsid w:val="579C664D"/>
    <w:rsid w:val="7527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622</Characters>
  <Lines>0</Lines>
  <Paragraphs>0</Paragraphs>
  <TotalTime>24</TotalTime>
  <ScaleCrop>false</ScaleCrop>
  <LinksUpToDate>false</LinksUpToDate>
  <CharactersWithSpaces>624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2024-12-13T01:41:00Z</dcterms:created>
  <dc:creator>盈灵</dc:creator>
  <cp:lastModifiedBy>盈灵</cp:lastModifiedBy>
  <dcterms:modified xsi:type="dcterms:W3CDTF">2026-01-06T10:56:19Z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898C6DB9CFA44C0D9AB3A3BF5A0FE632_13</vt:lpwstr>
  </property>
  <property fmtid="{D5CDD505-2E9C-101B-9397-08002B2CF9AE}" pid="4" name="KSOTemplateDocerSaveRecord">
    <vt:lpwstr>eyJoZGlkIjoiYjM2ZjA0NTk0ZDRlMjA1OTM5YzZmZjkxZjhjODM2MzgiLCJ1c2VySWQiOiI1NzQyMjc4MjEifQ==</vt:lpwstr>
  </property>
</Properties>
</file>