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44C7">
      <w:pPr>
        <w:rPr>
          <w:rFonts w:ascii="仿宋" w:hAnsi="仿宋" w:eastAsia="仿宋" w:cs="仿宋"/>
          <w:sz w:val="30"/>
          <w:szCs w:val="30"/>
        </w:rPr>
      </w:pPr>
      <w:r>
        <w:rPr>
          <w:rFonts w:hint="eastAsia" w:ascii="仿宋" w:hAnsi="仿宋" w:eastAsia="仿宋" w:cs="仿宋"/>
          <w:sz w:val="30"/>
          <w:szCs w:val="30"/>
        </w:rPr>
        <w:t>附件1：</w:t>
      </w:r>
    </w:p>
    <w:p w14:paraId="06797245">
      <w:pPr>
        <w:jc w:val="center"/>
        <w:rPr>
          <w:rFonts w:ascii="仿宋" w:hAnsi="仿宋" w:eastAsia="仿宋" w:cs="仿宋"/>
          <w:b/>
          <w:bCs/>
          <w:sz w:val="30"/>
          <w:szCs w:val="30"/>
        </w:rPr>
      </w:pPr>
      <w:bookmarkStart w:id="1" w:name="_GoBack"/>
      <w:r>
        <w:rPr>
          <w:rFonts w:hint="eastAsia" w:ascii="仿宋" w:hAnsi="仿宋" w:eastAsia="仿宋" w:cs="仿宋"/>
          <w:b/>
          <w:bCs/>
          <w:sz w:val="30"/>
          <w:szCs w:val="30"/>
        </w:rPr>
        <w:t>《福州港引航站2025年度船舶保险服务采购报价书》</w:t>
      </w:r>
    </w:p>
    <w:bookmarkEnd w:id="1"/>
    <w:p w14:paraId="7C216AB9">
      <w:pPr>
        <w:ind w:firstLine="600" w:firstLineChars="200"/>
        <w:rPr>
          <w:rFonts w:ascii="仿宋" w:hAnsi="仿宋" w:eastAsia="仿宋" w:cs="仿宋"/>
          <w:sz w:val="30"/>
          <w:szCs w:val="30"/>
        </w:rPr>
      </w:pPr>
      <w:r>
        <w:rPr>
          <w:rFonts w:hint="eastAsia" w:ascii="仿宋" w:hAnsi="仿宋" w:eastAsia="仿宋" w:cs="仿宋"/>
          <w:sz w:val="30"/>
          <w:szCs w:val="30"/>
        </w:rPr>
        <w:t>一、项目基本情况</w:t>
      </w:r>
    </w:p>
    <w:p w14:paraId="29083B1D">
      <w:pPr>
        <w:ind w:firstLine="600" w:firstLineChars="200"/>
        <w:rPr>
          <w:rFonts w:ascii="仿宋" w:hAnsi="仿宋" w:eastAsia="仿宋" w:cs="仿宋"/>
          <w:sz w:val="30"/>
          <w:szCs w:val="30"/>
        </w:rPr>
      </w:pPr>
      <w:bookmarkStart w:id="0" w:name="_Hlk196124790"/>
      <w:r>
        <w:rPr>
          <w:rFonts w:hint="eastAsia" w:ascii="仿宋" w:hAnsi="仿宋" w:eastAsia="仿宋" w:cs="仿宋"/>
          <w:sz w:val="30"/>
          <w:szCs w:val="30"/>
        </w:rPr>
        <w:t>福州港引航站目前管理并使用的“榕引6号”轮，其保险期限截止至2026年1月8日24时；“榕引8号”轮的保险期限截止至2026年3月27日24时；“榕引7号”轮的保险期限截止至2025年5月17日24时；“榕引9号”轮和“榕引10号”轮的保险期限均截止至2025年7月12日24时。</w:t>
      </w:r>
    </w:p>
    <w:bookmarkEnd w:id="0"/>
    <w:p w14:paraId="3BD07D69">
      <w:pPr>
        <w:ind w:firstLine="600" w:firstLineChars="200"/>
        <w:rPr>
          <w:rFonts w:ascii="仿宋" w:hAnsi="仿宋" w:eastAsia="仿宋" w:cs="仿宋"/>
          <w:sz w:val="30"/>
          <w:szCs w:val="30"/>
        </w:rPr>
      </w:pPr>
      <w:r>
        <w:rPr>
          <w:rFonts w:hint="eastAsia" w:ascii="仿宋" w:hAnsi="仿宋" w:eastAsia="仿宋" w:cs="仿宋"/>
          <w:sz w:val="30"/>
          <w:szCs w:val="30"/>
        </w:rPr>
        <w:t>二、投保险种详情</w:t>
      </w:r>
    </w:p>
    <w:p w14:paraId="4867EFA0">
      <w:pPr>
        <w:ind w:firstLine="600" w:firstLineChars="200"/>
        <w:rPr>
          <w:rFonts w:ascii="仿宋" w:hAnsi="仿宋" w:eastAsia="仿宋" w:cs="仿宋"/>
          <w:sz w:val="30"/>
          <w:szCs w:val="30"/>
        </w:rPr>
      </w:pPr>
      <w:r>
        <w:rPr>
          <w:rFonts w:hint="eastAsia" w:ascii="仿宋" w:hAnsi="仿宋" w:eastAsia="仿宋" w:cs="仿宋"/>
          <w:sz w:val="30"/>
          <w:szCs w:val="30"/>
        </w:rPr>
        <w:t>本次投保的险种为沿海内河船舶保险，具体涵盖一切险，以及船舶附加螺旋桨、舵、锚、锚链单独损失险、附加四分之一碰撞触碰责任险、附加船东对船员和乘客责任险。</w:t>
      </w:r>
    </w:p>
    <w:p w14:paraId="566095BB">
      <w:pPr>
        <w:ind w:firstLine="600" w:firstLineChars="200"/>
        <w:rPr>
          <w:rFonts w:ascii="仿宋" w:hAnsi="仿宋" w:eastAsia="仿宋" w:cs="仿宋"/>
          <w:sz w:val="30"/>
          <w:szCs w:val="30"/>
        </w:rPr>
      </w:pPr>
      <w:r>
        <w:rPr>
          <w:rFonts w:hint="eastAsia" w:ascii="仿宋" w:hAnsi="仿宋" w:eastAsia="仿宋" w:cs="仿宋"/>
          <w:sz w:val="30"/>
          <w:szCs w:val="30"/>
        </w:rPr>
        <w:t>三、投保标的信息：</w:t>
      </w:r>
    </w:p>
    <w:p w14:paraId="525D0125">
      <w:pPr>
        <w:rPr>
          <w:rFonts w:ascii="仿宋" w:hAnsi="仿宋" w:eastAsia="仿宋" w:cs="仿宋"/>
          <w:b/>
          <w:sz w:val="15"/>
          <w:szCs w:val="15"/>
        </w:rPr>
      </w:pPr>
    </w:p>
    <w:p w14:paraId="5501DCF4">
      <w:pPr>
        <w:rPr>
          <w:rFonts w:ascii="仿宋" w:hAnsi="仿宋" w:eastAsia="仿宋" w:cs="仿宋"/>
          <w:b/>
          <w:sz w:val="15"/>
          <w:szCs w:val="15"/>
        </w:rPr>
      </w:pPr>
    </w:p>
    <w:p w14:paraId="438667CA">
      <w:pPr>
        <w:rPr>
          <w:rFonts w:ascii="仿宋" w:hAnsi="仿宋" w:eastAsia="仿宋" w:cs="仿宋"/>
          <w:b/>
          <w:sz w:val="15"/>
          <w:szCs w:val="15"/>
        </w:rPr>
      </w:pPr>
    </w:p>
    <w:p w14:paraId="1648807C">
      <w:pPr>
        <w:rPr>
          <w:rFonts w:ascii="仿宋" w:hAnsi="仿宋" w:eastAsia="仿宋" w:cs="仿宋"/>
          <w:b/>
          <w:sz w:val="15"/>
          <w:szCs w:val="15"/>
        </w:rPr>
      </w:pPr>
    </w:p>
    <w:p w14:paraId="7675CF30">
      <w:pPr>
        <w:rPr>
          <w:rFonts w:ascii="仿宋" w:hAnsi="仿宋" w:eastAsia="仿宋" w:cs="仿宋"/>
          <w:b/>
          <w:sz w:val="15"/>
          <w:szCs w:val="15"/>
        </w:rPr>
      </w:pPr>
    </w:p>
    <w:p w14:paraId="209A62D8">
      <w:pPr>
        <w:rPr>
          <w:rFonts w:ascii="仿宋" w:hAnsi="仿宋" w:eastAsia="仿宋" w:cs="仿宋"/>
          <w:b/>
          <w:sz w:val="15"/>
          <w:szCs w:val="15"/>
        </w:rPr>
      </w:pPr>
    </w:p>
    <w:p w14:paraId="5DCEBC6D">
      <w:pPr>
        <w:rPr>
          <w:rFonts w:ascii="仿宋" w:hAnsi="仿宋" w:eastAsia="仿宋" w:cs="仿宋"/>
          <w:b/>
          <w:sz w:val="15"/>
          <w:szCs w:val="15"/>
        </w:rPr>
      </w:pPr>
    </w:p>
    <w:p w14:paraId="5F1F9822">
      <w:pPr>
        <w:rPr>
          <w:rFonts w:ascii="仿宋" w:hAnsi="仿宋" w:eastAsia="仿宋" w:cs="仿宋"/>
          <w:b/>
          <w:sz w:val="15"/>
          <w:szCs w:val="15"/>
        </w:rPr>
      </w:pPr>
    </w:p>
    <w:p w14:paraId="5A1C37D4">
      <w:pPr>
        <w:rPr>
          <w:rFonts w:ascii="仿宋" w:hAnsi="仿宋" w:eastAsia="仿宋" w:cs="仿宋"/>
          <w:b/>
          <w:sz w:val="15"/>
          <w:szCs w:val="15"/>
        </w:rPr>
      </w:pPr>
    </w:p>
    <w:p w14:paraId="079693F0">
      <w:pPr>
        <w:rPr>
          <w:rFonts w:ascii="仿宋" w:hAnsi="仿宋" w:eastAsia="仿宋" w:cs="仿宋"/>
          <w:b/>
          <w:sz w:val="15"/>
          <w:szCs w:val="15"/>
        </w:rPr>
      </w:pPr>
    </w:p>
    <w:p w14:paraId="36B62273">
      <w:pPr>
        <w:rPr>
          <w:rFonts w:ascii="仿宋" w:hAnsi="仿宋" w:eastAsia="仿宋" w:cs="仿宋"/>
          <w:b/>
          <w:sz w:val="15"/>
          <w:szCs w:val="15"/>
        </w:rPr>
      </w:pPr>
    </w:p>
    <w:p w14:paraId="04545B77">
      <w:pPr>
        <w:rPr>
          <w:rFonts w:ascii="仿宋" w:hAnsi="仿宋" w:eastAsia="仿宋" w:cs="仿宋"/>
          <w:b/>
          <w:sz w:val="15"/>
          <w:szCs w:val="15"/>
        </w:rPr>
      </w:pPr>
    </w:p>
    <w:p w14:paraId="334594DC">
      <w:pPr>
        <w:rPr>
          <w:rFonts w:ascii="仿宋" w:hAnsi="仿宋" w:eastAsia="仿宋" w:cs="仿宋"/>
          <w:b/>
          <w:sz w:val="15"/>
          <w:szCs w:val="15"/>
        </w:rPr>
      </w:pPr>
    </w:p>
    <w:p w14:paraId="0F6C9158">
      <w:pPr>
        <w:rPr>
          <w:rFonts w:ascii="仿宋" w:hAnsi="仿宋" w:eastAsia="仿宋" w:cs="仿宋"/>
          <w:b/>
          <w:sz w:val="15"/>
          <w:szCs w:val="15"/>
        </w:rPr>
      </w:pPr>
    </w:p>
    <w:p w14:paraId="53109324">
      <w:pPr>
        <w:rPr>
          <w:rFonts w:ascii="仿宋" w:hAnsi="仿宋" w:eastAsia="仿宋" w:cs="仿宋"/>
          <w:b/>
          <w:sz w:val="15"/>
          <w:szCs w:val="15"/>
        </w:rPr>
      </w:pPr>
    </w:p>
    <w:p w14:paraId="3DE9B26E">
      <w:pPr>
        <w:rPr>
          <w:rFonts w:ascii="仿宋" w:hAnsi="仿宋" w:eastAsia="仿宋" w:cs="仿宋"/>
          <w:b/>
          <w:sz w:val="15"/>
          <w:szCs w:val="15"/>
        </w:rPr>
      </w:pPr>
    </w:p>
    <w:p w14:paraId="496F0472">
      <w:pPr>
        <w:rPr>
          <w:rFonts w:ascii="仿宋" w:hAnsi="仿宋" w:eastAsia="仿宋" w:cs="仿宋"/>
          <w:b/>
          <w:sz w:val="15"/>
          <w:szCs w:val="15"/>
        </w:rPr>
      </w:pPr>
    </w:p>
    <w:p w14:paraId="430A6520">
      <w:pPr>
        <w:rPr>
          <w:rFonts w:ascii="仿宋" w:hAnsi="仿宋" w:eastAsia="仿宋" w:cs="仿宋"/>
          <w:b/>
          <w:sz w:val="15"/>
          <w:szCs w:val="15"/>
        </w:rPr>
      </w:pPr>
    </w:p>
    <w:p w14:paraId="00D6630E">
      <w:pPr>
        <w:rPr>
          <w:rFonts w:ascii="仿宋" w:hAnsi="仿宋" w:eastAsia="仿宋" w:cs="仿宋"/>
          <w:b/>
          <w:sz w:val="15"/>
          <w:szCs w:val="15"/>
        </w:rPr>
      </w:pPr>
      <w:r>
        <w:rPr>
          <w:rFonts w:hint="eastAsia" w:ascii="仿宋" w:hAnsi="仿宋" w:eastAsia="仿宋" w:cs="仿宋"/>
          <w:b/>
          <w:sz w:val="15"/>
          <w:szCs w:val="15"/>
        </w:rPr>
        <w:t>1、榕引6号：</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5013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3BA2CF2D">
            <w:pPr>
              <w:jc w:val="center"/>
              <w:rPr>
                <w:rFonts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6FF2C8F0">
            <w:pPr>
              <w:rPr>
                <w:rFonts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37C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9BFE922">
            <w:pPr>
              <w:jc w:val="center"/>
              <w:rPr>
                <w:rFonts w:ascii="仿宋" w:hAnsi="仿宋" w:eastAsia="仿宋" w:cs="仿宋"/>
                <w:sz w:val="15"/>
                <w:szCs w:val="15"/>
              </w:rPr>
            </w:pPr>
            <w:r>
              <w:rPr>
                <w:rFonts w:hint="eastAsia" w:ascii="仿宋" w:hAnsi="仿宋" w:eastAsia="仿宋" w:cs="仿宋"/>
                <w:sz w:val="15"/>
                <w:szCs w:val="15"/>
              </w:rPr>
              <w:t>投</w:t>
            </w:r>
          </w:p>
          <w:p w14:paraId="725F7698">
            <w:pPr>
              <w:jc w:val="center"/>
              <w:rPr>
                <w:rFonts w:ascii="仿宋" w:hAnsi="仿宋" w:eastAsia="仿宋" w:cs="仿宋"/>
                <w:sz w:val="15"/>
                <w:szCs w:val="15"/>
              </w:rPr>
            </w:pPr>
            <w:r>
              <w:rPr>
                <w:rFonts w:hint="eastAsia" w:ascii="仿宋" w:hAnsi="仿宋" w:eastAsia="仿宋" w:cs="仿宋"/>
                <w:sz w:val="15"/>
                <w:szCs w:val="15"/>
              </w:rPr>
              <w:t>保</w:t>
            </w:r>
          </w:p>
          <w:p w14:paraId="53559CBB">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166A80FC">
            <w:pPr>
              <w:rPr>
                <w:rFonts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0EE30F3A">
            <w:pPr>
              <w:rPr>
                <w:rFonts w:ascii="仿宋" w:hAnsi="仿宋" w:eastAsia="仿宋" w:cs="仿宋"/>
                <w:sz w:val="15"/>
                <w:szCs w:val="15"/>
              </w:rPr>
            </w:pPr>
            <w:r>
              <w:rPr>
                <w:rFonts w:hint="eastAsia" w:ascii="仿宋" w:hAnsi="仿宋" w:eastAsia="仿宋" w:cs="仿宋"/>
                <w:sz w:val="15"/>
                <w:szCs w:val="15"/>
              </w:rPr>
              <w:t>福州港引航站</w:t>
            </w:r>
          </w:p>
        </w:tc>
      </w:tr>
      <w:tr w14:paraId="271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4B98945">
            <w:pPr>
              <w:jc w:val="center"/>
              <w:rPr>
                <w:rFonts w:ascii="仿宋" w:hAnsi="仿宋" w:eastAsia="仿宋" w:cs="仿宋"/>
                <w:sz w:val="15"/>
                <w:szCs w:val="15"/>
              </w:rPr>
            </w:pPr>
          </w:p>
        </w:tc>
        <w:tc>
          <w:tcPr>
            <w:tcW w:w="1350" w:type="dxa"/>
            <w:vAlign w:val="center"/>
          </w:tcPr>
          <w:p w14:paraId="7CD3F035">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69B320C8">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17FD787E">
            <w:pPr>
              <w:rPr>
                <w:rFonts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72043976">
            <w:pPr>
              <w:rPr>
                <w:rFonts w:ascii="仿宋" w:hAnsi="仿宋" w:eastAsia="仿宋" w:cs="仿宋"/>
                <w:sz w:val="15"/>
                <w:szCs w:val="15"/>
              </w:rPr>
            </w:pPr>
          </w:p>
        </w:tc>
      </w:tr>
      <w:tr w14:paraId="71A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A19C061">
            <w:pPr>
              <w:jc w:val="center"/>
              <w:rPr>
                <w:rFonts w:ascii="仿宋" w:hAnsi="仿宋" w:eastAsia="仿宋" w:cs="仿宋"/>
                <w:sz w:val="15"/>
                <w:szCs w:val="15"/>
              </w:rPr>
            </w:pPr>
          </w:p>
        </w:tc>
        <w:tc>
          <w:tcPr>
            <w:tcW w:w="1350" w:type="dxa"/>
            <w:vAlign w:val="center"/>
          </w:tcPr>
          <w:p w14:paraId="38F60EC6">
            <w:pPr>
              <w:rPr>
                <w:rFonts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52A18AFC">
            <w:pPr>
              <w:rPr>
                <w:rFonts w:ascii="仿宋" w:hAnsi="仿宋" w:eastAsia="仿宋" w:cs="仿宋"/>
                <w:sz w:val="15"/>
                <w:szCs w:val="15"/>
              </w:rPr>
            </w:pPr>
          </w:p>
        </w:tc>
        <w:tc>
          <w:tcPr>
            <w:tcW w:w="1442" w:type="dxa"/>
            <w:vAlign w:val="center"/>
          </w:tcPr>
          <w:p w14:paraId="1A5DC336">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1A16A40B">
            <w:pPr>
              <w:rPr>
                <w:rFonts w:ascii="仿宋" w:hAnsi="仿宋" w:eastAsia="仿宋" w:cs="仿宋"/>
                <w:sz w:val="15"/>
                <w:szCs w:val="15"/>
              </w:rPr>
            </w:pPr>
          </w:p>
        </w:tc>
      </w:tr>
      <w:tr w14:paraId="0409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2544AE1">
            <w:pPr>
              <w:jc w:val="center"/>
              <w:rPr>
                <w:rFonts w:ascii="仿宋" w:hAnsi="仿宋" w:eastAsia="仿宋" w:cs="仿宋"/>
                <w:sz w:val="15"/>
                <w:szCs w:val="15"/>
              </w:rPr>
            </w:pPr>
          </w:p>
        </w:tc>
        <w:tc>
          <w:tcPr>
            <w:tcW w:w="1350" w:type="dxa"/>
            <w:vAlign w:val="center"/>
          </w:tcPr>
          <w:p w14:paraId="16C94B6B">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435F0BC2">
            <w:pPr>
              <w:rPr>
                <w:rFonts w:ascii="仿宋" w:hAnsi="仿宋" w:eastAsia="仿宋" w:cs="仿宋"/>
                <w:sz w:val="15"/>
                <w:szCs w:val="15"/>
              </w:rPr>
            </w:pPr>
          </w:p>
        </w:tc>
        <w:tc>
          <w:tcPr>
            <w:tcW w:w="1442" w:type="dxa"/>
            <w:vAlign w:val="center"/>
          </w:tcPr>
          <w:p w14:paraId="3052DAAF">
            <w:pPr>
              <w:rPr>
                <w:rFonts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759C30CE">
            <w:pPr>
              <w:rPr>
                <w:rFonts w:ascii="仿宋" w:hAnsi="仿宋" w:eastAsia="仿宋" w:cs="仿宋"/>
                <w:sz w:val="15"/>
                <w:szCs w:val="15"/>
              </w:rPr>
            </w:pPr>
          </w:p>
        </w:tc>
      </w:tr>
      <w:tr w14:paraId="5EED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73388F3D">
            <w:pPr>
              <w:jc w:val="center"/>
              <w:rPr>
                <w:rFonts w:ascii="仿宋" w:hAnsi="仿宋" w:eastAsia="仿宋" w:cs="仿宋"/>
                <w:sz w:val="15"/>
                <w:szCs w:val="15"/>
              </w:rPr>
            </w:pPr>
            <w:r>
              <w:rPr>
                <w:rFonts w:hint="eastAsia" w:ascii="仿宋" w:hAnsi="仿宋" w:eastAsia="仿宋" w:cs="仿宋"/>
                <w:sz w:val="15"/>
                <w:szCs w:val="15"/>
              </w:rPr>
              <w:t>被</w:t>
            </w:r>
          </w:p>
          <w:p w14:paraId="5BDC1EC7">
            <w:pPr>
              <w:jc w:val="center"/>
              <w:rPr>
                <w:rFonts w:ascii="仿宋" w:hAnsi="仿宋" w:eastAsia="仿宋" w:cs="仿宋"/>
                <w:sz w:val="15"/>
                <w:szCs w:val="15"/>
              </w:rPr>
            </w:pPr>
            <w:r>
              <w:rPr>
                <w:rFonts w:hint="eastAsia" w:ascii="仿宋" w:hAnsi="仿宋" w:eastAsia="仿宋" w:cs="仿宋"/>
                <w:sz w:val="15"/>
                <w:szCs w:val="15"/>
              </w:rPr>
              <w:t>保</w:t>
            </w:r>
          </w:p>
          <w:p w14:paraId="2695AFCE">
            <w:pPr>
              <w:jc w:val="center"/>
              <w:rPr>
                <w:rFonts w:ascii="仿宋" w:hAnsi="仿宋" w:eastAsia="仿宋" w:cs="仿宋"/>
                <w:sz w:val="15"/>
                <w:szCs w:val="15"/>
              </w:rPr>
            </w:pPr>
            <w:r>
              <w:rPr>
                <w:rFonts w:hint="eastAsia" w:ascii="仿宋" w:hAnsi="仿宋" w:eastAsia="仿宋" w:cs="仿宋"/>
                <w:sz w:val="15"/>
                <w:szCs w:val="15"/>
              </w:rPr>
              <w:t>险</w:t>
            </w:r>
          </w:p>
          <w:p w14:paraId="578640CF">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54713045">
            <w:pPr>
              <w:rPr>
                <w:rFonts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1555B690">
            <w:pPr>
              <w:rPr>
                <w:rFonts w:ascii="仿宋" w:hAnsi="仿宋" w:eastAsia="仿宋" w:cs="仿宋"/>
                <w:sz w:val="15"/>
                <w:szCs w:val="15"/>
              </w:rPr>
            </w:pPr>
            <w:r>
              <w:rPr>
                <w:rFonts w:hint="eastAsia" w:ascii="仿宋" w:hAnsi="仿宋" w:eastAsia="仿宋" w:cs="仿宋"/>
                <w:sz w:val="15"/>
                <w:szCs w:val="15"/>
              </w:rPr>
              <w:t>福州港引航站</w:t>
            </w:r>
          </w:p>
        </w:tc>
        <w:tc>
          <w:tcPr>
            <w:tcW w:w="1442" w:type="dxa"/>
            <w:vAlign w:val="center"/>
          </w:tcPr>
          <w:p w14:paraId="14497095">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6070B56E">
            <w:pPr>
              <w:rPr>
                <w:rFonts w:ascii="仿宋" w:hAnsi="仿宋" w:eastAsia="仿宋" w:cs="仿宋"/>
                <w:sz w:val="15"/>
                <w:szCs w:val="15"/>
              </w:rPr>
            </w:pPr>
          </w:p>
        </w:tc>
      </w:tr>
      <w:tr w14:paraId="2D4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4B8D25BE">
            <w:pPr>
              <w:jc w:val="center"/>
              <w:rPr>
                <w:rFonts w:ascii="仿宋" w:hAnsi="仿宋" w:eastAsia="仿宋" w:cs="仿宋"/>
                <w:sz w:val="15"/>
                <w:szCs w:val="15"/>
              </w:rPr>
            </w:pPr>
          </w:p>
        </w:tc>
        <w:tc>
          <w:tcPr>
            <w:tcW w:w="1350" w:type="dxa"/>
            <w:vAlign w:val="center"/>
          </w:tcPr>
          <w:p w14:paraId="00EDD3C0">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3EE12B8A">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5F502F37">
            <w:pPr>
              <w:rPr>
                <w:rFonts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2302D5F">
            <w:pPr>
              <w:rPr>
                <w:rFonts w:ascii="仿宋" w:hAnsi="仿宋" w:eastAsia="仿宋" w:cs="仿宋"/>
                <w:color w:val="000000"/>
                <w:sz w:val="15"/>
                <w:szCs w:val="15"/>
              </w:rPr>
            </w:pPr>
          </w:p>
        </w:tc>
      </w:tr>
      <w:tr w14:paraId="0EC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6F4B4609">
            <w:pPr>
              <w:jc w:val="center"/>
              <w:rPr>
                <w:rFonts w:ascii="仿宋" w:hAnsi="仿宋" w:eastAsia="仿宋" w:cs="仿宋"/>
                <w:sz w:val="15"/>
                <w:szCs w:val="15"/>
              </w:rPr>
            </w:pPr>
          </w:p>
        </w:tc>
        <w:tc>
          <w:tcPr>
            <w:tcW w:w="1350" w:type="dxa"/>
            <w:vAlign w:val="center"/>
          </w:tcPr>
          <w:p w14:paraId="35CAC899">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F7E5CD7">
            <w:pPr>
              <w:rPr>
                <w:rFonts w:ascii="仿宋" w:hAnsi="仿宋" w:eastAsia="仿宋" w:cs="仿宋"/>
                <w:color w:val="000000"/>
                <w:sz w:val="15"/>
                <w:szCs w:val="15"/>
              </w:rPr>
            </w:pPr>
          </w:p>
        </w:tc>
        <w:tc>
          <w:tcPr>
            <w:tcW w:w="1442" w:type="dxa"/>
            <w:vAlign w:val="center"/>
          </w:tcPr>
          <w:p w14:paraId="6DBC73FA">
            <w:pPr>
              <w:rPr>
                <w:rFonts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1BA2FC9">
            <w:pPr>
              <w:rPr>
                <w:rFonts w:ascii="仿宋" w:hAnsi="仿宋" w:eastAsia="仿宋" w:cs="仿宋"/>
                <w:color w:val="000000"/>
                <w:sz w:val="15"/>
                <w:szCs w:val="15"/>
              </w:rPr>
            </w:pPr>
          </w:p>
        </w:tc>
      </w:tr>
      <w:tr w14:paraId="54F9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2D13F64E">
            <w:pPr>
              <w:jc w:val="center"/>
              <w:rPr>
                <w:rFonts w:ascii="仿宋" w:hAnsi="仿宋" w:eastAsia="仿宋" w:cs="仿宋"/>
                <w:sz w:val="15"/>
                <w:szCs w:val="15"/>
              </w:rPr>
            </w:pPr>
            <w:r>
              <w:rPr>
                <w:rFonts w:hint="eastAsia" w:ascii="仿宋" w:hAnsi="仿宋" w:eastAsia="仿宋" w:cs="仿宋"/>
                <w:sz w:val="15"/>
                <w:szCs w:val="15"/>
              </w:rPr>
              <w:t>标</w:t>
            </w:r>
          </w:p>
          <w:p w14:paraId="71DCE4F3">
            <w:pPr>
              <w:jc w:val="center"/>
              <w:rPr>
                <w:rFonts w:ascii="仿宋" w:hAnsi="仿宋" w:eastAsia="仿宋" w:cs="仿宋"/>
                <w:sz w:val="15"/>
                <w:szCs w:val="15"/>
              </w:rPr>
            </w:pPr>
            <w:r>
              <w:rPr>
                <w:rFonts w:hint="eastAsia" w:ascii="仿宋" w:hAnsi="仿宋" w:eastAsia="仿宋" w:cs="仿宋"/>
                <w:sz w:val="15"/>
                <w:szCs w:val="15"/>
              </w:rPr>
              <w:t>的</w:t>
            </w:r>
          </w:p>
          <w:p w14:paraId="42483D95">
            <w:pPr>
              <w:jc w:val="center"/>
              <w:rPr>
                <w:rFonts w:ascii="仿宋" w:hAnsi="仿宋" w:eastAsia="仿宋" w:cs="仿宋"/>
                <w:sz w:val="15"/>
                <w:szCs w:val="15"/>
              </w:rPr>
            </w:pPr>
            <w:r>
              <w:rPr>
                <w:rFonts w:hint="eastAsia" w:ascii="仿宋" w:hAnsi="仿宋" w:eastAsia="仿宋" w:cs="仿宋"/>
                <w:sz w:val="15"/>
                <w:szCs w:val="15"/>
              </w:rPr>
              <w:t>信</w:t>
            </w:r>
          </w:p>
          <w:p w14:paraId="686F47FB">
            <w:pPr>
              <w:jc w:val="center"/>
              <w:rPr>
                <w:rFonts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102953A2">
            <w:pPr>
              <w:rPr>
                <w:rFonts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1C7A3376">
            <w:pPr>
              <w:rPr>
                <w:rFonts w:ascii="仿宋" w:hAnsi="仿宋" w:eastAsia="仿宋" w:cs="仿宋"/>
                <w:color w:val="000000"/>
                <w:sz w:val="15"/>
                <w:szCs w:val="15"/>
              </w:rPr>
            </w:pPr>
            <w:r>
              <w:rPr>
                <w:rFonts w:hint="eastAsia" w:ascii="仿宋" w:hAnsi="仿宋" w:eastAsia="仿宋" w:cs="仿宋"/>
                <w:color w:val="000000"/>
                <w:sz w:val="15"/>
                <w:szCs w:val="15"/>
              </w:rPr>
              <w:t>榕引6号</w:t>
            </w:r>
          </w:p>
        </w:tc>
        <w:tc>
          <w:tcPr>
            <w:tcW w:w="1442" w:type="dxa"/>
            <w:vAlign w:val="center"/>
          </w:tcPr>
          <w:p w14:paraId="171505E5">
            <w:pPr>
              <w:rPr>
                <w:rFonts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1C8FD55F">
            <w:pPr>
              <w:rPr>
                <w:rFonts w:ascii="仿宋" w:hAnsi="仿宋" w:eastAsia="仿宋" w:cs="仿宋"/>
                <w:color w:val="000000"/>
                <w:sz w:val="15"/>
                <w:szCs w:val="15"/>
              </w:rPr>
            </w:pPr>
            <w:r>
              <w:rPr>
                <w:rFonts w:hint="eastAsia" w:ascii="仿宋" w:hAnsi="仿宋" w:eastAsia="仿宋" w:cs="仿宋"/>
                <w:color w:val="000000"/>
                <w:sz w:val="15"/>
                <w:szCs w:val="15"/>
              </w:rPr>
              <w:t>引航船</w:t>
            </w:r>
          </w:p>
        </w:tc>
      </w:tr>
      <w:tr w14:paraId="20ED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BFDE792">
            <w:pPr>
              <w:jc w:val="center"/>
              <w:rPr>
                <w:rFonts w:ascii="仿宋" w:hAnsi="仿宋" w:eastAsia="仿宋" w:cs="仿宋"/>
                <w:sz w:val="15"/>
                <w:szCs w:val="15"/>
              </w:rPr>
            </w:pPr>
          </w:p>
        </w:tc>
        <w:tc>
          <w:tcPr>
            <w:tcW w:w="1350" w:type="dxa"/>
            <w:vAlign w:val="center"/>
          </w:tcPr>
          <w:p w14:paraId="56A9BF21">
            <w:pPr>
              <w:rPr>
                <w:rFonts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49162ED4">
            <w:pPr>
              <w:rPr>
                <w:rFonts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730F4CAF">
            <w:pPr>
              <w:rPr>
                <w:rFonts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2CFDD554">
            <w:pPr>
              <w:rPr>
                <w:rFonts w:ascii="仿宋" w:hAnsi="仿宋" w:eastAsia="仿宋" w:cs="仿宋"/>
                <w:color w:val="000000"/>
                <w:sz w:val="15"/>
                <w:szCs w:val="15"/>
              </w:rPr>
            </w:pPr>
            <w:r>
              <w:rPr>
                <w:rFonts w:hint="eastAsia" w:ascii="仿宋" w:hAnsi="仿宋" w:eastAsia="仿宋" w:cs="仿宋"/>
                <w:color w:val="000000"/>
                <w:sz w:val="15"/>
                <w:szCs w:val="15"/>
              </w:rPr>
              <w:t>2007年7月</w:t>
            </w:r>
          </w:p>
        </w:tc>
      </w:tr>
      <w:tr w14:paraId="5AF1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CCAB5A5">
            <w:pPr>
              <w:jc w:val="center"/>
              <w:rPr>
                <w:rFonts w:ascii="仿宋" w:hAnsi="仿宋" w:eastAsia="仿宋" w:cs="仿宋"/>
                <w:sz w:val="15"/>
                <w:szCs w:val="15"/>
              </w:rPr>
            </w:pPr>
          </w:p>
        </w:tc>
        <w:tc>
          <w:tcPr>
            <w:tcW w:w="1350" w:type="dxa"/>
            <w:vAlign w:val="center"/>
          </w:tcPr>
          <w:p w14:paraId="67A76929">
            <w:pPr>
              <w:rPr>
                <w:rFonts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1C7A2B27">
            <w:pPr>
              <w:rPr>
                <w:rFonts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15D6482B">
            <w:pPr>
              <w:rPr>
                <w:rFonts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589B5AA8">
            <w:pPr>
              <w:rPr>
                <w:rFonts w:ascii="仿宋" w:hAnsi="仿宋" w:eastAsia="仿宋" w:cs="仿宋"/>
                <w:color w:val="000000"/>
                <w:sz w:val="15"/>
                <w:szCs w:val="15"/>
              </w:rPr>
            </w:pPr>
          </w:p>
        </w:tc>
      </w:tr>
      <w:tr w14:paraId="2B0D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A1F68B7">
            <w:pPr>
              <w:jc w:val="center"/>
              <w:rPr>
                <w:rFonts w:ascii="仿宋" w:hAnsi="仿宋" w:eastAsia="仿宋" w:cs="仿宋"/>
                <w:sz w:val="15"/>
                <w:szCs w:val="15"/>
              </w:rPr>
            </w:pPr>
          </w:p>
        </w:tc>
        <w:tc>
          <w:tcPr>
            <w:tcW w:w="1350" w:type="dxa"/>
            <w:vAlign w:val="center"/>
          </w:tcPr>
          <w:p w14:paraId="7200F9C9">
            <w:pPr>
              <w:rPr>
                <w:rFonts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2A7B94E6">
            <w:pPr>
              <w:rPr>
                <w:rFonts w:ascii="仿宋" w:hAnsi="仿宋" w:eastAsia="仿宋" w:cs="仿宋"/>
                <w:color w:val="000000"/>
                <w:sz w:val="15"/>
                <w:szCs w:val="15"/>
              </w:rPr>
            </w:pPr>
            <w:r>
              <w:rPr>
                <w:rFonts w:hint="eastAsia" w:ascii="仿宋" w:hAnsi="仿宋" w:eastAsia="仿宋" w:cs="仿宋"/>
                <w:color w:val="000000"/>
                <w:sz w:val="15"/>
                <w:szCs w:val="15"/>
              </w:rPr>
              <w:t>福州</w:t>
            </w:r>
          </w:p>
        </w:tc>
        <w:tc>
          <w:tcPr>
            <w:tcW w:w="1442" w:type="dxa"/>
            <w:vAlign w:val="center"/>
          </w:tcPr>
          <w:p w14:paraId="620BFF37">
            <w:pPr>
              <w:rPr>
                <w:rFonts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014ABBA6">
            <w:pPr>
              <w:rPr>
                <w:rFonts w:ascii="仿宋" w:hAnsi="仿宋" w:eastAsia="仿宋" w:cs="仿宋"/>
                <w:color w:val="000000"/>
                <w:sz w:val="15"/>
                <w:szCs w:val="15"/>
              </w:rPr>
            </w:pPr>
            <w:r>
              <w:rPr>
                <w:rFonts w:hint="eastAsia" w:ascii="仿宋" w:hAnsi="仿宋" w:eastAsia="仿宋" w:cs="仿宋"/>
                <w:color w:val="000000"/>
                <w:sz w:val="15"/>
                <w:szCs w:val="15"/>
              </w:rPr>
              <w:t>44</w:t>
            </w:r>
          </w:p>
        </w:tc>
      </w:tr>
      <w:tr w14:paraId="047E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F22D28E">
            <w:pPr>
              <w:jc w:val="center"/>
              <w:rPr>
                <w:rFonts w:ascii="仿宋" w:hAnsi="仿宋" w:eastAsia="仿宋" w:cs="仿宋"/>
                <w:sz w:val="15"/>
                <w:szCs w:val="15"/>
              </w:rPr>
            </w:pPr>
          </w:p>
        </w:tc>
        <w:tc>
          <w:tcPr>
            <w:tcW w:w="1350" w:type="dxa"/>
            <w:vAlign w:val="center"/>
          </w:tcPr>
          <w:p w14:paraId="35F46F6F">
            <w:pPr>
              <w:rPr>
                <w:rFonts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7D63CF62">
            <w:pPr>
              <w:rPr>
                <w:rFonts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7917EF8A">
            <w:pPr>
              <w:rPr>
                <w:rFonts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264D7499">
            <w:pPr>
              <w:rPr>
                <w:rFonts w:ascii="仿宋" w:hAnsi="仿宋" w:eastAsia="仿宋" w:cs="仿宋"/>
                <w:color w:val="000000"/>
                <w:sz w:val="15"/>
                <w:szCs w:val="15"/>
              </w:rPr>
            </w:pPr>
            <w:r>
              <w:rPr>
                <w:rFonts w:hint="eastAsia" w:ascii="仿宋" w:hAnsi="仿宋" w:eastAsia="仿宋" w:cs="仿宋"/>
                <w:color w:val="000000"/>
                <w:sz w:val="15"/>
                <w:szCs w:val="15"/>
              </w:rPr>
              <w:t>13</w:t>
            </w:r>
          </w:p>
        </w:tc>
      </w:tr>
      <w:tr w14:paraId="7B3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39625DC">
            <w:pPr>
              <w:jc w:val="center"/>
              <w:rPr>
                <w:rFonts w:ascii="仿宋" w:hAnsi="仿宋" w:eastAsia="仿宋" w:cs="仿宋"/>
                <w:sz w:val="15"/>
                <w:szCs w:val="15"/>
              </w:rPr>
            </w:pPr>
            <w:r>
              <w:rPr>
                <w:rFonts w:hint="eastAsia" w:ascii="仿宋" w:hAnsi="仿宋" w:eastAsia="仿宋" w:cs="仿宋"/>
                <w:sz w:val="15"/>
                <w:szCs w:val="15"/>
              </w:rPr>
              <w:t>保</w:t>
            </w:r>
          </w:p>
          <w:p w14:paraId="023719B4">
            <w:pPr>
              <w:jc w:val="center"/>
              <w:rPr>
                <w:rFonts w:ascii="仿宋" w:hAnsi="仿宋" w:eastAsia="仿宋" w:cs="仿宋"/>
                <w:sz w:val="15"/>
                <w:szCs w:val="15"/>
              </w:rPr>
            </w:pPr>
            <w:r>
              <w:rPr>
                <w:rFonts w:hint="eastAsia" w:ascii="仿宋" w:hAnsi="仿宋" w:eastAsia="仿宋" w:cs="仿宋"/>
                <w:sz w:val="15"/>
                <w:szCs w:val="15"/>
              </w:rPr>
              <w:t>险</w:t>
            </w:r>
          </w:p>
          <w:p w14:paraId="16E1CB63">
            <w:pPr>
              <w:jc w:val="center"/>
              <w:rPr>
                <w:rFonts w:ascii="仿宋" w:hAnsi="仿宋" w:eastAsia="仿宋" w:cs="仿宋"/>
                <w:sz w:val="15"/>
                <w:szCs w:val="15"/>
              </w:rPr>
            </w:pPr>
            <w:r>
              <w:rPr>
                <w:rFonts w:hint="eastAsia" w:ascii="仿宋" w:hAnsi="仿宋" w:eastAsia="仿宋" w:cs="仿宋"/>
                <w:sz w:val="15"/>
                <w:szCs w:val="15"/>
              </w:rPr>
              <w:t>条</w:t>
            </w:r>
          </w:p>
          <w:p w14:paraId="6F4442E5">
            <w:pPr>
              <w:jc w:val="center"/>
              <w:rPr>
                <w:rFonts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28C7494C">
            <w:pPr>
              <w:rPr>
                <w:rFonts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0053B710">
            <w:pPr>
              <w:rPr>
                <w:rFonts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26A29B1C">
            <w:pPr>
              <w:widowControl/>
              <w:jc w:val="left"/>
              <w:rPr>
                <w:rFonts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472540CA">
            <w:pPr>
              <w:pStyle w:val="2"/>
              <w:widowControl/>
              <w:shd w:val="clear" w:color="auto" w:fill="F9FAFB"/>
              <w:rPr>
                <w:rFonts w:hint="default" w:ascii="仿宋" w:hAnsi="仿宋" w:eastAsia="仿宋" w:cs="仿宋"/>
                <w:b w:val="0"/>
                <w:bCs w:val="0"/>
                <w:color w:val="000000"/>
                <w:sz w:val="15"/>
                <w:szCs w:val="15"/>
              </w:rPr>
            </w:pPr>
            <w:r>
              <w:rPr>
                <w:rStyle w:val="5"/>
                <w:rFonts w:ascii="仿宋" w:hAnsi="仿宋" w:eastAsia="仿宋" w:cs="仿宋"/>
                <w:b w:val="0"/>
                <w:bCs w:val="0"/>
                <w:kern w:val="2"/>
                <w:sz w:val="15"/>
                <w:szCs w:val="15"/>
              </w:rPr>
              <w:t>叁拾贰万伍仟壹佰柒拾柒元肆角肆分（</w:t>
            </w:r>
            <w:r>
              <w:rPr>
                <w:rStyle w:val="5"/>
                <w:rFonts w:ascii="仿宋" w:hAnsi="仿宋" w:eastAsia="仿宋" w:cs="仿宋"/>
                <w:b w:val="0"/>
                <w:bCs w:val="0"/>
                <w:color w:val="000000"/>
                <w:kern w:val="2"/>
                <w:sz w:val="15"/>
                <w:szCs w:val="15"/>
              </w:rPr>
              <w:t>325，177.44</w:t>
            </w:r>
            <w:r>
              <w:rPr>
                <w:rStyle w:val="5"/>
                <w:rFonts w:ascii="仿宋" w:hAnsi="仿宋" w:eastAsia="仿宋" w:cs="仿宋"/>
                <w:b w:val="0"/>
                <w:bCs w:val="0"/>
                <w:kern w:val="2"/>
                <w:sz w:val="15"/>
                <w:szCs w:val="15"/>
              </w:rPr>
              <w:t>）</w:t>
            </w:r>
          </w:p>
        </w:tc>
      </w:tr>
      <w:tr w14:paraId="6DA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A7A5AAA">
            <w:pPr>
              <w:jc w:val="center"/>
              <w:rPr>
                <w:rFonts w:ascii="仿宋" w:hAnsi="仿宋" w:eastAsia="仿宋" w:cs="仿宋"/>
                <w:sz w:val="15"/>
                <w:szCs w:val="15"/>
              </w:rPr>
            </w:pPr>
          </w:p>
        </w:tc>
        <w:tc>
          <w:tcPr>
            <w:tcW w:w="1350" w:type="dxa"/>
            <w:vAlign w:val="center"/>
          </w:tcPr>
          <w:p w14:paraId="42F51EC6">
            <w:pPr>
              <w:rPr>
                <w:rFonts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50AA64E0">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33ECC223">
            <w:pPr>
              <w:widowControl/>
              <w:jc w:val="left"/>
              <w:rPr>
                <w:rFonts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1CE08D9C">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28B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E252794">
            <w:pPr>
              <w:jc w:val="center"/>
              <w:rPr>
                <w:rFonts w:ascii="仿宋" w:hAnsi="仿宋" w:eastAsia="仿宋" w:cs="仿宋"/>
                <w:sz w:val="15"/>
                <w:szCs w:val="15"/>
              </w:rPr>
            </w:pPr>
          </w:p>
        </w:tc>
        <w:tc>
          <w:tcPr>
            <w:tcW w:w="1350" w:type="dxa"/>
            <w:vAlign w:val="center"/>
          </w:tcPr>
          <w:p w14:paraId="726C5B10">
            <w:pPr>
              <w:rPr>
                <w:rFonts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41EE7038">
            <w:pPr>
              <w:rPr>
                <w:rFonts w:ascii="仿宋" w:hAnsi="仿宋" w:eastAsia="仿宋" w:cs="仿宋"/>
                <w:bCs/>
                <w:color w:val="000000"/>
                <w:sz w:val="15"/>
                <w:szCs w:val="15"/>
              </w:rPr>
            </w:pPr>
            <w:r>
              <w:rPr>
                <w:rFonts w:hint="eastAsia" w:ascii="仿宋" w:hAnsi="仿宋" w:eastAsia="仿宋" w:cs="仿宋"/>
                <w:bCs/>
                <w:sz w:val="15"/>
                <w:szCs w:val="15"/>
              </w:rPr>
              <w:t>船舶附加螺旋桨、舵、尾轴、美人架单独损失保险</w:t>
            </w:r>
          </w:p>
        </w:tc>
        <w:tc>
          <w:tcPr>
            <w:tcW w:w="1442" w:type="dxa"/>
            <w:vAlign w:val="center"/>
          </w:tcPr>
          <w:p w14:paraId="7353F479">
            <w:pPr>
              <w:rPr>
                <w:rFonts w:ascii="仿宋" w:hAnsi="仿宋" w:eastAsia="仿宋" w:cs="仿宋"/>
                <w:color w:val="000000"/>
                <w:sz w:val="15"/>
                <w:szCs w:val="15"/>
              </w:rPr>
            </w:pPr>
          </w:p>
        </w:tc>
        <w:tc>
          <w:tcPr>
            <w:tcW w:w="1979" w:type="dxa"/>
            <w:vAlign w:val="center"/>
          </w:tcPr>
          <w:p w14:paraId="76D6C7E1">
            <w:pPr>
              <w:rPr>
                <w:rFonts w:ascii="仿宋" w:hAnsi="仿宋" w:eastAsia="仿宋" w:cs="仿宋"/>
                <w:color w:val="000000"/>
                <w:sz w:val="15"/>
                <w:szCs w:val="15"/>
              </w:rPr>
            </w:pPr>
          </w:p>
        </w:tc>
      </w:tr>
      <w:tr w14:paraId="032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B2AB5E">
            <w:pPr>
              <w:jc w:val="center"/>
              <w:rPr>
                <w:rFonts w:ascii="仿宋" w:hAnsi="仿宋" w:eastAsia="仿宋" w:cs="仿宋"/>
                <w:sz w:val="15"/>
                <w:szCs w:val="15"/>
              </w:rPr>
            </w:pPr>
          </w:p>
        </w:tc>
        <w:tc>
          <w:tcPr>
            <w:tcW w:w="1350" w:type="dxa"/>
            <w:vAlign w:val="center"/>
          </w:tcPr>
          <w:p w14:paraId="5B650AB7">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E58F8F4">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65386C0">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D6552FD">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44EA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F1DBB8F">
            <w:pPr>
              <w:jc w:val="center"/>
              <w:rPr>
                <w:rFonts w:ascii="仿宋" w:hAnsi="仿宋" w:eastAsia="仿宋" w:cs="仿宋"/>
                <w:sz w:val="15"/>
                <w:szCs w:val="15"/>
              </w:rPr>
            </w:pPr>
          </w:p>
        </w:tc>
        <w:tc>
          <w:tcPr>
            <w:tcW w:w="1350" w:type="dxa"/>
            <w:vAlign w:val="center"/>
          </w:tcPr>
          <w:p w14:paraId="32B14627">
            <w:pPr>
              <w:rPr>
                <w:rFonts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55DD119F">
            <w:pPr>
              <w:rPr>
                <w:rFonts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1CF9D73B">
            <w:pPr>
              <w:rPr>
                <w:rFonts w:ascii="仿宋" w:hAnsi="仿宋" w:eastAsia="仿宋" w:cs="仿宋"/>
                <w:color w:val="000000"/>
                <w:sz w:val="15"/>
                <w:szCs w:val="15"/>
              </w:rPr>
            </w:pPr>
          </w:p>
        </w:tc>
        <w:tc>
          <w:tcPr>
            <w:tcW w:w="1979" w:type="dxa"/>
            <w:vAlign w:val="center"/>
          </w:tcPr>
          <w:p w14:paraId="37C2BD70">
            <w:pPr>
              <w:rPr>
                <w:rFonts w:ascii="仿宋" w:hAnsi="仿宋" w:eastAsia="仿宋" w:cs="仿宋"/>
                <w:color w:val="000000"/>
                <w:sz w:val="15"/>
                <w:szCs w:val="15"/>
              </w:rPr>
            </w:pPr>
          </w:p>
        </w:tc>
      </w:tr>
      <w:tr w14:paraId="54D4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A5AB77B">
            <w:pPr>
              <w:jc w:val="center"/>
              <w:rPr>
                <w:rFonts w:ascii="仿宋" w:hAnsi="仿宋" w:eastAsia="仿宋" w:cs="仿宋"/>
                <w:sz w:val="15"/>
                <w:szCs w:val="15"/>
              </w:rPr>
            </w:pPr>
          </w:p>
        </w:tc>
        <w:tc>
          <w:tcPr>
            <w:tcW w:w="1350" w:type="dxa"/>
            <w:vAlign w:val="center"/>
          </w:tcPr>
          <w:p w14:paraId="353DE0D2">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1E6AACA">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2932BA56">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1A233C80">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2FE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264907B">
            <w:pPr>
              <w:jc w:val="center"/>
              <w:rPr>
                <w:rFonts w:ascii="仿宋" w:hAnsi="仿宋" w:eastAsia="仿宋" w:cs="仿宋"/>
                <w:sz w:val="15"/>
                <w:szCs w:val="15"/>
              </w:rPr>
            </w:pPr>
          </w:p>
        </w:tc>
        <w:tc>
          <w:tcPr>
            <w:tcW w:w="1350" w:type="dxa"/>
            <w:vAlign w:val="center"/>
          </w:tcPr>
          <w:p w14:paraId="67077CB9">
            <w:pPr>
              <w:rPr>
                <w:rFonts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2548AE56">
            <w:pPr>
              <w:rPr>
                <w:rFonts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7054DDA6">
            <w:pPr>
              <w:rPr>
                <w:rFonts w:ascii="仿宋" w:hAnsi="仿宋" w:eastAsia="仿宋" w:cs="仿宋"/>
                <w:color w:val="000000"/>
                <w:sz w:val="15"/>
                <w:szCs w:val="15"/>
              </w:rPr>
            </w:pPr>
          </w:p>
        </w:tc>
        <w:tc>
          <w:tcPr>
            <w:tcW w:w="1979" w:type="dxa"/>
            <w:vAlign w:val="center"/>
          </w:tcPr>
          <w:p w14:paraId="02C8234B">
            <w:pPr>
              <w:rPr>
                <w:rFonts w:ascii="仿宋" w:hAnsi="仿宋" w:eastAsia="仿宋" w:cs="仿宋"/>
                <w:color w:val="000000"/>
                <w:sz w:val="15"/>
                <w:szCs w:val="15"/>
              </w:rPr>
            </w:pPr>
          </w:p>
        </w:tc>
      </w:tr>
      <w:tr w14:paraId="0AB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CCBC906">
            <w:pPr>
              <w:jc w:val="center"/>
              <w:rPr>
                <w:rFonts w:ascii="仿宋" w:hAnsi="仿宋" w:eastAsia="仿宋" w:cs="仿宋"/>
                <w:sz w:val="15"/>
                <w:szCs w:val="15"/>
              </w:rPr>
            </w:pPr>
          </w:p>
        </w:tc>
        <w:tc>
          <w:tcPr>
            <w:tcW w:w="1350" w:type="dxa"/>
            <w:vAlign w:val="center"/>
          </w:tcPr>
          <w:p w14:paraId="00EBB151">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CFE2480">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CCB258E">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486CA2E9">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6FF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006DD47">
            <w:pPr>
              <w:jc w:val="center"/>
              <w:rPr>
                <w:rFonts w:ascii="仿宋" w:hAnsi="仿宋" w:eastAsia="仿宋" w:cs="仿宋"/>
                <w:sz w:val="15"/>
                <w:szCs w:val="15"/>
              </w:rPr>
            </w:pPr>
          </w:p>
        </w:tc>
        <w:tc>
          <w:tcPr>
            <w:tcW w:w="1350" w:type="dxa"/>
            <w:vAlign w:val="center"/>
          </w:tcPr>
          <w:p w14:paraId="2263963B">
            <w:pPr>
              <w:rPr>
                <w:rFonts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61871A11">
            <w:pPr>
              <w:rPr>
                <w:rFonts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031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4D723D">
            <w:pPr>
              <w:jc w:val="center"/>
              <w:rPr>
                <w:rFonts w:ascii="仿宋" w:hAnsi="仿宋" w:eastAsia="仿宋" w:cs="仿宋"/>
                <w:sz w:val="15"/>
                <w:szCs w:val="15"/>
              </w:rPr>
            </w:pPr>
          </w:p>
        </w:tc>
        <w:tc>
          <w:tcPr>
            <w:tcW w:w="1350" w:type="dxa"/>
            <w:vAlign w:val="center"/>
          </w:tcPr>
          <w:p w14:paraId="5A2476AF">
            <w:pPr>
              <w:rPr>
                <w:rFonts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43EA0066">
            <w:pPr>
              <w:ind w:left="-61" w:leftChars="-29"/>
              <w:rPr>
                <w:rFonts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2B5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36D7153C">
            <w:pPr>
              <w:jc w:val="center"/>
              <w:rPr>
                <w:rFonts w:ascii="仿宋" w:hAnsi="仿宋" w:eastAsia="仿宋" w:cs="仿宋"/>
                <w:sz w:val="15"/>
                <w:szCs w:val="15"/>
              </w:rPr>
            </w:pPr>
          </w:p>
        </w:tc>
        <w:tc>
          <w:tcPr>
            <w:tcW w:w="1350" w:type="dxa"/>
            <w:vAlign w:val="center"/>
          </w:tcPr>
          <w:p w14:paraId="74566B39">
            <w:pPr>
              <w:jc w:val="center"/>
              <w:rPr>
                <w:rFonts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325C650A">
            <w:pPr>
              <w:jc w:val="center"/>
              <w:rPr>
                <w:rFonts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1D9D09E0">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2C9096AA">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2、保单承保的船舶附加螺旋桨、舵、尾轴、美人架单独损失保险，每次事故绝对免赔额为人民币3000元或损失金额的10% ,两者以高者为准。</w:t>
            </w:r>
          </w:p>
          <w:p w14:paraId="41F0CBC1">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以投保时最新规定为标准进行理赔，对于超出该标准的部分以及非工伤事故的诊疗费用，保险公司不负责赔偿。</w:t>
            </w:r>
          </w:p>
          <w:p w14:paraId="4DC57657">
            <w:pPr>
              <w:pStyle w:val="6"/>
              <w:spacing w:line="276" w:lineRule="auto"/>
              <w:rPr>
                <w:rFonts w:ascii="仿宋" w:hAnsi="仿宋" w:eastAsia="仿宋" w:cs="仿宋"/>
                <w:b/>
                <w:sz w:val="15"/>
                <w:szCs w:val="15"/>
              </w:rPr>
            </w:pPr>
            <w:r>
              <w:rPr>
                <w:rFonts w:hint="eastAsia" w:ascii="仿宋" w:hAnsi="仿宋" w:eastAsia="仿宋" w:cs="仿宋"/>
                <w:b/>
                <w:sz w:val="15"/>
                <w:szCs w:val="15"/>
              </w:rPr>
              <w:t>4、无其他特别约定。</w:t>
            </w:r>
          </w:p>
        </w:tc>
      </w:tr>
      <w:tr w14:paraId="16CE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2F7B6BC6">
            <w:pPr>
              <w:jc w:val="center"/>
              <w:rPr>
                <w:rFonts w:ascii="仿宋" w:hAnsi="仿宋" w:eastAsia="仿宋" w:cs="仿宋"/>
                <w:sz w:val="15"/>
                <w:szCs w:val="15"/>
              </w:rPr>
            </w:pPr>
          </w:p>
        </w:tc>
        <w:tc>
          <w:tcPr>
            <w:tcW w:w="1350" w:type="dxa"/>
            <w:vAlign w:val="center"/>
          </w:tcPr>
          <w:p w14:paraId="2CE25CD4">
            <w:pPr>
              <w:rPr>
                <w:rFonts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030FF8F3">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E01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0218E5F6">
            <w:pPr>
              <w:jc w:val="center"/>
              <w:rPr>
                <w:rFonts w:ascii="仿宋" w:hAnsi="仿宋" w:eastAsia="仿宋" w:cs="仿宋"/>
                <w:sz w:val="15"/>
                <w:szCs w:val="15"/>
              </w:rPr>
            </w:pPr>
          </w:p>
        </w:tc>
        <w:tc>
          <w:tcPr>
            <w:tcW w:w="1350" w:type="dxa"/>
            <w:vAlign w:val="center"/>
          </w:tcPr>
          <w:p w14:paraId="103AC06C">
            <w:pPr>
              <w:rPr>
                <w:rFonts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38F4AF9A">
            <w:pPr>
              <w:rPr>
                <w:rFonts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38944944">
      <w:pPr>
        <w:rPr>
          <w:rFonts w:ascii="仿宋" w:hAnsi="仿宋" w:eastAsia="仿宋" w:cs="仿宋"/>
          <w:b/>
          <w:bCs/>
          <w:sz w:val="28"/>
          <w:szCs w:val="28"/>
        </w:rPr>
      </w:pPr>
      <w:r>
        <w:rPr>
          <w:rFonts w:hint="eastAsia" w:ascii="仿宋" w:hAnsi="仿宋" w:eastAsia="仿宋" w:cs="仿宋"/>
          <w:b/>
          <w:sz w:val="15"/>
          <w:szCs w:val="15"/>
        </w:rPr>
        <w:t xml:space="preserve">   </w:t>
      </w:r>
      <w:r>
        <w:rPr>
          <w:rFonts w:hint="eastAsia" w:ascii="仿宋" w:hAnsi="仿宋" w:eastAsia="仿宋" w:cs="仿宋"/>
          <w:b/>
          <w:bCs/>
          <w:sz w:val="15"/>
          <w:szCs w:val="15"/>
        </w:rPr>
        <w:t>注：保险公司报价部分需要加盖公章。</w:t>
      </w:r>
    </w:p>
    <w:p w14:paraId="2BCB7877">
      <w:pPr>
        <w:rPr>
          <w:rFonts w:ascii="仿宋" w:hAnsi="仿宋" w:eastAsia="仿宋" w:cs="仿宋"/>
          <w:b/>
          <w:sz w:val="15"/>
          <w:szCs w:val="15"/>
        </w:rPr>
      </w:pPr>
    </w:p>
    <w:p w14:paraId="37D94100">
      <w:pPr>
        <w:rPr>
          <w:rFonts w:ascii="仿宋" w:hAnsi="仿宋" w:eastAsia="仿宋" w:cs="仿宋"/>
          <w:b/>
          <w:sz w:val="15"/>
          <w:szCs w:val="15"/>
        </w:rPr>
      </w:pPr>
      <w:r>
        <w:rPr>
          <w:rFonts w:hint="eastAsia" w:ascii="仿宋" w:hAnsi="仿宋" w:eastAsia="仿宋" w:cs="仿宋"/>
          <w:b/>
          <w:sz w:val="15"/>
          <w:szCs w:val="15"/>
        </w:rPr>
        <w:t>2、榕引7号：</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0DA2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249F79B0">
            <w:pPr>
              <w:jc w:val="center"/>
              <w:rPr>
                <w:rFonts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150C22DE">
            <w:pPr>
              <w:rPr>
                <w:rFonts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7A25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26AB6D82">
            <w:pPr>
              <w:jc w:val="center"/>
              <w:rPr>
                <w:rFonts w:ascii="仿宋" w:hAnsi="仿宋" w:eastAsia="仿宋" w:cs="仿宋"/>
                <w:sz w:val="15"/>
                <w:szCs w:val="15"/>
              </w:rPr>
            </w:pPr>
            <w:r>
              <w:rPr>
                <w:rFonts w:hint="eastAsia" w:ascii="仿宋" w:hAnsi="仿宋" w:eastAsia="仿宋" w:cs="仿宋"/>
                <w:sz w:val="15"/>
                <w:szCs w:val="15"/>
              </w:rPr>
              <w:t>投</w:t>
            </w:r>
          </w:p>
          <w:p w14:paraId="1994CD40">
            <w:pPr>
              <w:jc w:val="center"/>
              <w:rPr>
                <w:rFonts w:ascii="仿宋" w:hAnsi="仿宋" w:eastAsia="仿宋" w:cs="仿宋"/>
                <w:sz w:val="15"/>
                <w:szCs w:val="15"/>
              </w:rPr>
            </w:pPr>
            <w:r>
              <w:rPr>
                <w:rFonts w:hint="eastAsia" w:ascii="仿宋" w:hAnsi="仿宋" w:eastAsia="仿宋" w:cs="仿宋"/>
                <w:sz w:val="15"/>
                <w:szCs w:val="15"/>
              </w:rPr>
              <w:t>保</w:t>
            </w:r>
          </w:p>
          <w:p w14:paraId="7C92CC7D">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26BBD91D">
            <w:pPr>
              <w:rPr>
                <w:rFonts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0F84F133">
            <w:pPr>
              <w:rPr>
                <w:rFonts w:ascii="仿宋" w:hAnsi="仿宋" w:eastAsia="仿宋" w:cs="仿宋"/>
                <w:sz w:val="15"/>
                <w:szCs w:val="15"/>
              </w:rPr>
            </w:pPr>
            <w:r>
              <w:rPr>
                <w:rFonts w:hint="eastAsia" w:ascii="仿宋" w:hAnsi="仿宋" w:eastAsia="仿宋" w:cs="仿宋"/>
                <w:sz w:val="15"/>
                <w:szCs w:val="15"/>
              </w:rPr>
              <w:t>福州港引航站</w:t>
            </w:r>
          </w:p>
        </w:tc>
      </w:tr>
      <w:tr w14:paraId="79A1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1AEEC79D">
            <w:pPr>
              <w:jc w:val="center"/>
              <w:rPr>
                <w:rFonts w:ascii="仿宋" w:hAnsi="仿宋" w:eastAsia="仿宋" w:cs="仿宋"/>
                <w:sz w:val="15"/>
                <w:szCs w:val="15"/>
              </w:rPr>
            </w:pPr>
          </w:p>
        </w:tc>
        <w:tc>
          <w:tcPr>
            <w:tcW w:w="1350" w:type="dxa"/>
            <w:vAlign w:val="center"/>
          </w:tcPr>
          <w:p w14:paraId="556CA488">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43F0CEB9">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08375678">
            <w:pPr>
              <w:rPr>
                <w:rFonts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4DFCE31A">
            <w:pPr>
              <w:rPr>
                <w:rFonts w:ascii="仿宋" w:hAnsi="仿宋" w:eastAsia="仿宋" w:cs="仿宋"/>
                <w:sz w:val="15"/>
                <w:szCs w:val="15"/>
              </w:rPr>
            </w:pPr>
          </w:p>
        </w:tc>
      </w:tr>
      <w:tr w14:paraId="1543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3C49F68D">
            <w:pPr>
              <w:jc w:val="center"/>
              <w:rPr>
                <w:rFonts w:ascii="仿宋" w:hAnsi="仿宋" w:eastAsia="仿宋" w:cs="仿宋"/>
                <w:sz w:val="15"/>
                <w:szCs w:val="15"/>
              </w:rPr>
            </w:pPr>
          </w:p>
        </w:tc>
        <w:tc>
          <w:tcPr>
            <w:tcW w:w="1350" w:type="dxa"/>
            <w:vAlign w:val="center"/>
          </w:tcPr>
          <w:p w14:paraId="7C8441FB">
            <w:pPr>
              <w:rPr>
                <w:rFonts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78E43450">
            <w:pPr>
              <w:rPr>
                <w:rFonts w:ascii="仿宋" w:hAnsi="仿宋" w:eastAsia="仿宋" w:cs="仿宋"/>
                <w:sz w:val="15"/>
                <w:szCs w:val="15"/>
              </w:rPr>
            </w:pPr>
          </w:p>
        </w:tc>
        <w:tc>
          <w:tcPr>
            <w:tcW w:w="1442" w:type="dxa"/>
            <w:vAlign w:val="center"/>
          </w:tcPr>
          <w:p w14:paraId="65B7E443">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5ABCBA47">
            <w:pPr>
              <w:rPr>
                <w:rFonts w:ascii="仿宋" w:hAnsi="仿宋" w:eastAsia="仿宋" w:cs="仿宋"/>
                <w:sz w:val="15"/>
                <w:szCs w:val="15"/>
              </w:rPr>
            </w:pPr>
          </w:p>
        </w:tc>
      </w:tr>
      <w:tr w14:paraId="32F8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800B3EE">
            <w:pPr>
              <w:jc w:val="center"/>
              <w:rPr>
                <w:rFonts w:ascii="仿宋" w:hAnsi="仿宋" w:eastAsia="仿宋" w:cs="仿宋"/>
                <w:sz w:val="15"/>
                <w:szCs w:val="15"/>
              </w:rPr>
            </w:pPr>
          </w:p>
        </w:tc>
        <w:tc>
          <w:tcPr>
            <w:tcW w:w="1350" w:type="dxa"/>
            <w:vAlign w:val="center"/>
          </w:tcPr>
          <w:p w14:paraId="5E038A2D">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48D8BC96">
            <w:pPr>
              <w:rPr>
                <w:rFonts w:ascii="仿宋" w:hAnsi="仿宋" w:eastAsia="仿宋" w:cs="仿宋"/>
                <w:sz w:val="15"/>
                <w:szCs w:val="15"/>
              </w:rPr>
            </w:pPr>
          </w:p>
        </w:tc>
        <w:tc>
          <w:tcPr>
            <w:tcW w:w="1442" w:type="dxa"/>
            <w:vAlign w:val="center"/>
          </w:tcPr>
          <w:p w14:paraId="3DC790F9">
            <w:pPr>
              <w:rPr>
                <w:rFonts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2C116910">
            <w:pPr>
              <w:rPr>
                <w:rFonts w:ascii="仿宋" w:hAnsi="仿宋" w:eastAsia="仿宋" w:cs="仿宋"/>
                <w:sz w:val="15"/>
                <w:szCs w:val="15"/>
              </w:rPr>
            </w:pPr>
          </w:p>
        </w:tc>
      </w:tr>
      <w:tr w14:paraId="360C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7E488BB1">
            <w:pPr>
              <w:jc w:val="center"/>
              <w:rPr>
                <w:rFonts w:ascii="仿宋" w:hAnsi="仿宋" w:eastAsia="仿宋" w:cs="仿宋"/>
                <w:sz w:val="15"/>
                <w:szCs w:val="15"/>
              </w:rPr>
            </w:pPr>
            <w:r>
              <w:rPr>
                <w:rFonts w:hint="eastAsia" w:ascii="仿宋" w:hAnsi="仿宋" w:eastAsia="仿宋" w:cs="仿宋"/>
                <w:sz w:val="15"/>
                <w:szCs w:val="15"/>
              </w:rPr>
              <w:t>被</w:t>
            </w:r>
          </w:p>
          <w:p w14:paraId="4023F073">
            <w:pPr>
              <w:jc w:val="center"/>
              <w:rPr>
                <w:rFonts w:ascii="仿宋" w:hAnsi="仿宋" w:eastAsia="仿宋" w:cs="仿宋"/>
                <w:sz w:val="15"/>
                <w:szCs w:val="15"/>
              </w:rPr>
            </w:pPr>
            <w:r>
              <w:rPr>
                <w:rFonts w:hint="eastAsia" w:ascii="仿宋" w:hAnsi="仿宋" w:eastAsia="仿宋" w:cs="仿宋"/>
                <w:sz w:val="15"/>
                <w:szCs w:val="15"/>
              </w:rPr>
              <w:t>保</w:t>
            </w:r>
          </w:p>
          <w:p w14:paraId="3DCC3C07">
            <w:pPr>
              <w:jc w:val="center"/>
              <w:rPr>
                <w:rFonts w:ascii="仿宋" w:hAnsi="仿宋" w:eastAsia="仿宋" w:cs="仿宋"/>
                <w:sz w:val="15"/>
                <w:szCs w:val="15"/>
              </w:rPr>
            </w:pPr>
            <w:r>
              <w:rPr>
                <w:rFonts w:hint="eastAsia" w:ascii="仿宋" w:hAnsi="仿宋" w:eastAsia="仿宋" w:cs="仿宋"/>
                <w:sz w:val="15"/>
                <w:szCs w:val="15"/>
              </w:rPr>
              <w:t>险</w:t>
            </w:r>
          </w:p>
          <w:p w14:paraId="5F27A09F">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0E49E9ED">
            <w:pPr>
              <w:rPr>
                <w:rFonts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449FEDBB">
            <w:pPr>
              <w:rPr>
                <w:rFonts w:ascii="仿宋" w:hAnsi="仿宋" w:eastAsia="仿宋" w:cs="仿宋"/>
                <w:sz w:val="15"/>
                <w:szCs w:val="15"/>
              </w:rPr>
            </w:pPr>
            <w:r>
              <w:rPr>
                <w:rFonts w:hint="eastAsia" w:ascii="仿宋" w:hAnsi="仿宋" w:eastAsia="仿宋" w:cs="仿宋"/>
                <w:sz w:val="15"/>
                <w:szCs w:val="15"/>
              </w:rPr>
              <w:t>福州港引航站</w:t>
            </w:r>
          </w:p>
        </w:tc>
        <w:tc>
          <w:tcPr>
            <w:tcW w:w="1442" w:type="dxa"/>
            <w:vAlign w:val="center"/>
          </w:tcPr>
          <w:p w14:paraId="46700775">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52DAFC41">
            <w:pPr>
              <w:rPr>
                <w:rFonts w:ascii="仿宋" w:hAnsi="仿宋" w:eastAsia="仿宋" w:cs="仿宋"/>
                <w:sz w:val="15"/>
                <w:szCs w:val="15"/>
              </w:rPr>
            </w:pPr>
          </w:p>
        </w:tc>
      </w:tr>
      <w:tr w14:paraId="5253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0A572F37">
            <w:pPr>
              <w:jc w:val="center"/>
              <w:rPr>
                <w:rFonts w:ascii="仿宋" w:hAnsi="仿宋" w:eastAsia="仿宋" w:cs="仿宋"/>
                <w:sz w:val="15"/>
                <w:szCs w:val="15"/>
              </w:rPr>
            </w:pPr>
          </w:p>
        </w:tc>
        <w:tc>
          <w:tcPr>
            <w:tcW w:w="1350" w:type="dxa"/>
            <w:vAlign w:val="center"/>
          </w:tcPr>
          <w:p w14:paraId="4DBAF6AB">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1895E5F9">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49A451DB">
            <w:pPr>
              <w:rPr>
                <w:rFonts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3FE51494">
            <w:pPr>
              <w:rPr>
                <w:rFonts w:ascii="仿宋" w:hAnsi="仿宋" w:eastAsia="仿宋" w:cs="仿宋"/>
                <w:color w:val="000000"/>
                <w:sz w:val="15"/>
                <w:szCs w:val="15"/>
              </w:rPr>
            </w:pPr>
          </w:p>
        </w:tc>
      </w:tr>
      <w:tr w14:paraId="5F26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5DCAEA89">
            <w:pPr>
              <w:jc w:val="center"/>
              <w:rPr>
                <w:rFonts w:ascii="仿宋" w:hAnsi="仿宋" w:eastAsia="仿宋" w:cs="仿宋"/>
                <w:sz w:val="15"/>
                <w:szCs w:val="15"/>
              </w:rPr>
            </w:pPr>
          </w:p>
        </w:tc>
        <w:tc>
          <w:tcPr>
            <w:tcW w:w="1350" w:type="dxa"/>
            <w:vAlign w:val="center"/>
          </w:tcPr>
          <w:p w14:paraId="4C946B40">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74E35C26">
            <w:pPr>
              <w:rPr>
                <w:rFonts w:ascii="仿宋" w:hAnsi="仿宋" w:eastAsia="仿宋" w:cs="仿宋"/>
                <w:color w:val="000000"/>
                <w:sz w:val="15"/>
                <w:szCs w:val="15"/>
              </w:rPr>
            </w:pPr>
          </w:p>
        </w:tc>
        <w:tc>
          <w:tcPr>
            <w:tcW w:w="1442" w:type="dxa"/>
            <w:vAlign w:val="center"/>
          </w:tcPr>
          <w:p w14:paraId="51531F35">
            <w:pPr>
              <w:rPr>
                <w:rFonts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CE10267">
            <w:pPr>
              <w:rPr>
                <w:rFonts w:ascii="仿宋" w:hAnsi="仿宋" w:eastAsia="仿宋" w:cs="仿宋"/>
                <w:color w:val="000000"/>
                <w:sz w:val="15"/>
                <w:szCs w:val="15"/>
              </w:rPr>
            </w:pPr>
          </w:p>
        </w:tc>
      </w:tr>
      <w:tr w14:paraId="7D86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52EFCEEC">
            <w:pPr>
              <w:jc w:val="center"/>
              <w:rPr>
                <w:rFonts w:ascii="仿宋" w:hAnsi="仿宋" w:eastAsia="仿宋" w:cs="仿宋"/>
                <w:sz w:val="15"/>
                <w:szCs w:val="15"/>
              </w:rPr>
            </w:pPr>
            <w:r>
              <w:rPr>
                <w:rFonts w:hint="eastAsia" w:ascii="仿宋" w:hAnsi="仿宋" w:eastAsia="仿宋" w:cs="仿宋"/>
                <w:sz w:val="15"/>
                <w:szCs w:val="15"/>
              </w:rPr>
              <w:t>标</w:t>
            </w:r>
          </w:p>
          <w:p w14:paraId="54E2222D">
            <w:pPr>
              <w:jc w:val="center"/>
              <w:rPr>
                <w:rFonts w:ascii="仿宋" w:hAnsi="仿宋" w:eastAsia="仿宋" w:cs="仿宋"/>
                <w:sz w:val="15"/>
                <w:szCs w:val="15"/>
              </w:rPr>
            </w:pPr>
            <w:r>
              <w:rPr>
                <w:rFonts w:hint="eastAsia" w:ascii="仿宋" w:hAnsi="仿宋" w:eastAsia="仿宋" w:cs="仿宋"/>
                <w:sz w:val="15"/>
                <w:szCs w:val="15"/>
              </w:rPr>
              <w:t>的</w:t>
            </w:r>
          </w:p>
          <w:p w14:paraId="02460E83">
            <w:pPr>
              <w:jc w:val="center"/>
              <w:rPr>
                <w:rFonts w:ascii="仿宋" w:hAnsi="仿宋" w:eastAsia="仿宋" w:cs="仿宋"/>
                <w:sz w:val="15"/>
                <w:szCs w:val="15"/>
              </w:rPr>
            </w:pPr>
            <w:r>
              <w:rPr>
                <w:rFonts w:hint="eastAsia" w:ascii="仿宋" w:hAnsi="仿宋" w:eastAsia="仿宋" w:cs="仿宋"/>
                <w:sz w:val="15"/>
                <w:szCs w:val="15"/>
              </w:rPr>
              <w:t>信</w:t>
            </w:r>
          </w:p>
          <w:p w14:paraId="54A77C39">
            <w:pPr>
              <w:jc w:val="center"/>
              <w:rPr>
                <w:rFonts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38557F3C">
            <w:pPr>
              <w:rPr>
                <w:rFonts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42FEFA30">
            <w:pPr>
              <w:rPr>
                <w:rFonts w:ascii="仿宋" w:hAnsi="仿宋" w:eastAsia="仿宋" w:cs="仿宋"/>
                <w:color w:val="000000"/>
                <w:sz w:val="15"/>
                <w:szCs w:val="15"/>
              </w:rPr>
            </w:pPr>
            <w:r>
              <w:rPr>
                <w:rFonts w:hint="eastAsia" w:ascii="仿宋" w:hAnsi="仿宋" w:eastAsia="仿宋" w:cs="仿宋"/>
                <w:color w:val="000000"/>
                <w:sz w:val="15"/>
                <w:szCs w:val="15"/>
              </w:rPr>
              <w:t>榕引7号</w:t>
            </w:r>
          </w:p>
        </w:tc>
        <w:tc>
          <w:tcPr>
            <w:tcW w:w="1442" w:type="dxa"/>
            <w:vAlign w:val="center"/>
          </w:tcPr>
          <w:p w14:paraId="4AD0D1AA">
            <w:pPr>
              <w:rPr>
                <w:rFonts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48083283">
            <w:pPr>
              <w:rPr>
                <w:rFonts w:ascii="仿宋" w:hAnsi="仿宋" w:eastAsia="仿宋" w:cs="仿宋"/>
                <w:color w:val="000000"/>
                <w:sz w:val="15"/>
                <w:szCs w:val="15"/>
              </w:rPr>
            </w:pPr>
            <w:r>
              <w:rPr>
                <w:rFonts w:hint="eastAsia" w:ascii="仿宋" w:hAnsi="仿宋" w:eastAsia="仿宋" w:cs="仿宋"/>
                <w:color w:val="000000"/>
                <w:sz w:val="15"/>
                <w:szCs w:val="15"/>
              </w:rPr>
              <w:t>引航船</w:t>
            </w:r>
          </w:p>
        </w:tc>
      </w:tr>
      <w:tr w14:paraId="032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F71768F">
            <w:pPr>
              <w:jc w:val="center"/>
              <w:rPr>
                <w:rFonts w:ascii="仿宋" w:hAnsi="仿宋" w:eastAsia="仿宋" w:cs="仿宋"/>
                <w:sz w:val="15"/>
                <w:szCs w:val="15"/>
              </w:rPr>
            </w:pPr>
          </w:p>
        </w:tc>
        <w:tc>
          <w:tcPr>
            <w:tcW w:w="1350" w:type="dxa"/>
            <w:vAlign w:val="center"/>
          </w:tcPr>
          <w:p w14:paraId="2EDE208B">
            <w:pPr>
              <w:rPr>
                <w:rFonts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1A93511C">
            <w:pPr>
              <w:rPr>
                <w:rFonts w:ascii="仿宋" w:hAnsi="仿宋" w:eastAsia="仿宋" w:cs="仿宋"/>
                <w:color w:val="000000"/>
                <w:sz w:val="15"/>
                <w:szCs w:val="15"/>
              </w:rPr>
            </w:pPr>
            <w:r>
              <w:rPr>
                <w:rFonts w:hint="eastAsia" w:ascii="仿宋" w:hAnsi="仿宋" w:eastAsia="仿宋" w:cs="仿宋"/>
                <w:color w:val="000000"/>
                <w:sz w:val="15"/>
                <w:szCs w:val="15"/>
              </w:rPr>
              <w:t>广东珠海</w:t>
            </w:r>
          </w:p>
        </w:tc>
        <w:tc>
          <w:tcPr>
            <w:tcW w:w="1442" w:type="dxa"/>
            <w:vAlign w:val="center"/>
          </w:tcPr>
          <w:p w14:paraId="209B6622">
            <w:pPr>
              <w:rPr>
                <w:rFonts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04A9DA5B">
            <w:pPr>
              <w:rPr>
                <w:rFonts w:ascii="仿宋" w:hAnsi="仿宋" w:eastAsia="仿宋" w:cs="仿宋"/>
                <w:color w:val="000000"/>
                <w:sz w:val="15"/>
                <w:szCs w:val="15"/>
              </w:rPr>
            </w:pPr>
            <w:r>
              <w:rPr>
                <w:rFonts w:hint="eastAsia" w:ascii="仿宋" w:hAnsi="仿宋" w:eastAsia="仿宋" w:cs="仿宋"/>
                <w:color w:val="000000"/>
                <w:sz w:val="15"/>
                <w:szCs w:val="15"/>
              </w:rPr>
              <w:t>2016年12月</w:t>
            </w:r>
          </w:p>
        </w:tc>
      </w:tr>
      <w:tr w14:paraId="0609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21AFD91">
            <w:pPr>
              <w:jc w:val="center"/>
              <w:rPr>
                <w:rFonts w:ascii="仿宋" w:hAnsi="仿宋" w:eastAsia="仿宋" w:cs="仿宋"/>
                <w:sz w:val="15"/>
                <w:szCs w:val="15"/>
              </w:rPr>
            </w:pPr>
          </w:p>
        </w:tc>
        <w:tc>
          <w:tcPr>
            <w:tcW w:w="1350" w:type="dxa"/>
            <w:vAlign w:val="center"/>
          </w:tcPr>
          <w:p w14:paraId="307E4E2A">
            <w:pPr>
              <w:rPr>
                <w:rFonts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78896B5C">
            <w:pPr>
              <w:rPr>
                <w:rFonts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4AE89AE9">
            <w:pPr>
              <w:rPr>
                <w:rFonts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588BCB76">
            <w:pPr>
              <w:rPr>
                <w:rFonts w:ascii="仿宋" w:hAnsi="仿宋" w:eastAsia="仿宋" w:cs="仿宋"/>
                <w:color w:val="000000"/>
                <w:sz w:val="15"/>
                <w:szCs w:val="15"/>
              </w:rPr>
            </w:pPr>
          </w:p>
        </w:tc>
      </w:tr>
      <w:tr w14:paraId="6DDB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0C8319F">
            <w:pPr>
              <w:jc w:val="center"/>
              <w:rPr>
                <w:rFonts w:ascii="仿宋" w:hAnsi="仿宋" w:eastAsia="仿宋" w:cs="仿宋"/>
                <w:sz w:val="15"/>
                <w:szCs w:val="15"/>
              </w:rPr>
            </w:pPr>
          </w:p>
        </w:tc>
        <w:tc>
          <w:tcPr>
            <w:tcW w:w="1350" w:type="dxa"/>
            <w:vAlign w:val="center"/>
          </w:tcPr>
          <w:p w14:paraId="0B2464CD">
            <w:pPr>
              <w:rPr>
                <w:rFonts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0E3BBD41">
            <w:pPr>
              <w:rPr>
                <w:rFonts w:ascii="仿宋" w:hAnsi="仿宋" w:eastAsia="仿宋" w:cs="仿宋"/>
                <w:color w:val="000000"/>
                <w:sz w:val="15"/>
                <w:szCs w:val="15"/>
              </w:rPr>
            </w:pPr>
            <w:r>
              <w:rPr>
                <w:rFonts w:hint="eastAsia" w:ascii="仿宋" w:hAnsi="仿宋" w:eastAsia="仿宋" w:cs="仿宋"/>
                <w:color w:val="000000"/>
                <w:sz w:val="15"/>
                <w:szCs w:val="15"/>
              </w:rPr>
              <w:t>福州</w:t>
            </w:r>
          </w:p>
        </w:tc>
        <w:tc>
          <w:tcPr>
            <w:tcW w:w="1442" w:type="dxa"/>
            <w:vAlign w:val="center"/>
          </w:tcPr>
          <w:p w14:paraId="24D8239B">
            <w:pPr>
              <w:rPr>
                <w:rFonts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12DAC59B">
            <w:pPr>
              <w:rPr>
                <w:rFonts w:ascii="仿宋" w:hAnsi="仿宋" w:eastAsia="仿宋" w:cs="仿宋"/>
                <w:color w:val="000000"/>
                <w:sz w:val="15"/>
                <w:szCs w:val="15"/>
              </w:rPr>
            </w:pPr>
            <w:r>
              <w:rPr>
                <w:rFonts w:hint="eastAsia" w:ascii="仿宋" w:hAnsi="仿宋" w:eastAsia="仿宋" w:cs="仿宋"/>
                <w:color w:val="000000"/>
                <w:sz w:val="15"/>
                <w:szCs w:val="15"/>
              </w:rPr>
              <w:t>53</w:t>
            </w:r>
          </w:p>
        </w:tc>
      </w:tr>
      <w:tr w14:paraId="67AC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1A987FCE">
            <w:pPr>
              <w:jc w:val="center"/>
              <w:rPr>
                <w:rFonts w:ascii="仿宋" w:hAnsi="仿宋" w:eastAsia="仿宋" w:cs="仿宋"/>
                <w:sz w:val="15"/>
                <w:szCs w:val="15"/>
              </w:rPr>
            </w:pPr>
          </w:p>
        </w:tc>
        <w:tc>
          <w:tcPr>
            <w:tcW w:w="1350" w:type="dxa"/>
            <w:vAlign w:val="center"/>
          </w:tcPr>
          <w:p w14:paraId="676BB469">
            <w:pPr>
              <w:rPr>
                <w:rFonts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29F5114A">
            <w:pPr>
              <w:rPr>
                <w:rFonts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39A50200">
            <w:pPr>
              <w:rPr>
                <w:rFonts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0A4A83BC">
            <w:pPr>
              <w:rPr>
                <w:rFonts w:ascii="仿宋" w:hAnsi="仿宋" w:eastAsia="仿宋" w:cs="仿宋"/>
                <w:color w:val="000000"/>
                <w:sz w:val="15"/>
                <w:szCs w:val="15"/>
              </w:rPr>
            </w:pPr>
            <w:r>
              <w:rPr>
                <w:rFonts w:hint="eastAsia" w:ascii="仿宋" w:hAnsi="仿宋" w:eastAsia="仿宋" w:cs="仿宋"/>
                <w:color w:val="000000"/>
                <w:sz w:val="15"/>
                <w:szCs w:val="15"/>
              </w:rPr>
              <w:t>15</w:t>
            </w:r>
          </w:p>
        </w:tc>
      </w:tr>
      <w:tr w14:paraId="72AF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5CCE6D30">
            <w:pPr>
              <w:jc w:val="center"/>
              <w:rPr>
                <w:rFonts w:ascii="仿宋" w:hAnsi="仿宋" w:eastAsia="仿宋" w:cs="仿宋"/>
                <w:sz w:val="15"/>
                <w:szCs w:val="15"/>
              </w:rPr>
            </w:pPr>
            <w:r>
              <w:rPr>
                <w:rFonts w:hint="eastAsia" w:ascii="仿宋" w:hAnsi="仿宋" w:eastAsia="仿宋" w:cs="仿宋"/>
                <w:sz w:val="15"/>
                <w:szCs w:val="15"/>
              </w:rPr>
              <w:t>保</w:t>
            </w:r>
          </w:p>
          <w:p w14:paraId="763FBB34">
            <w:pPr>
              <w:jc w:val="center"/>
              <w:rPr>
                <w:rFonts w:ascii="仿宋" w:hAnsi="仿宋" w:eastAsia="仿宋" w:cs="仿宋"/>
                <w:sz w:val="15"/>
                <w:szCs w:val="15"/>
              </w:rPr>
            </w:pPr>
            <w:r>
              <w:rPr>
                <w:rFonts w:hint="eastAsia" w:ascii="仿宋" w:hAnsi="仿宋" w:eastAsia="仿宋" w:cs="仿宋"/>
                <w:sz w:val="15"/>
                <w:szCs w:val="15"/>
              </w:rPr>
              <w:t>险</w:t>
            </w:r>
          </w:p>
          <w:p w14:paraId="05FDA1E5">
            <w:pPr>
              <w:jc w:val="center"/>
              <w:rPr>
                <w:rFonts w:ascii="仿宋" w:hAnsi="仿宋" w:eastAsia="仿宋" w:cs="仿宋"/>
                <w:sz w:val="15"/>
                <w:szCs w:val="15"/>
              </w:rPr>
            </w:pPr>
            <w:r>
              <w:rPr>
                <w:rFonts w:hint="eastAsia" w:ascii="仿宋" w:hAnsi="仿宋" w:eastAsia="仿宋" w:cs="仿宋"/>
                <w:sz w:val="15"/>
                <w:szCs w:val="15"/>
              </w:rPr>
              <w:t>条</w:t>
            </w:r>
          </w:p>
          <w:p w14:paraId="6E388629">
            <w:pPr>
              <w:jc w:val="center"/>
              <w:rPr>
                <w:rFonts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097FC709">
            <w:pPr>
              <w:rPr>
                <w:rFonts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06036CBB">
            <w:pPr>
              <w:rPr>
                <w:rFonts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4C6EE7D9">
            <w:pPr>
              <w:widowControl/>
              <w:jc w:val="left"/>
              <w:rPr>
                <w:rFonts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55C14639">
            <w:pPr>
              <w:rPr>
                <w:rFonts w:ascii="仿宋" w:hAnsi="仿宋" w:eastAsia="仿宋" w:cs="仿宋"/>
                <w:sz w:val="15"/>
                <w:szCs w:val="15"/>
              </w:rPr>
            </w:pPr>
            <w:r>
              <w:rPr>
                <w:rFonts w:hint="eastAsia" w:ascii="仿宋" w:hAnsi="仿宋" w:eastAsia="仿宋" w:cs="仿宋"/>
                <w:sz w:val="15"/>
                <w:szCs w:val="15"/>
              </w:rPr>
              <w:t>贰佰零玖万壹仟捌佰肆拾肆元肆角整（2，091，844.4）</w:t>
            </w:r>
          </w:p>
        </w:tc>
      </w:tr>
      <w:tr w14:paraId="745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0A859F3">
            <w:pPr>
              <w:jc w:val="center"/>
              <w:rPr>
                <w:rFonts w:ascii="仿宋" w:hAnsi="仿宋" w:eastAsia="仿宋" w:cs="仿宋"/>
                <w:sz w:val="15"/>
                <w:szCs w:val="15"/>
              </w:rPr>
            </w:pPr>
          </w:p>
        </w:tc>
        <w:tc>
          <w:tcPr>
            <w:tcW w:w="1350" w:type="dxa"/>
            <w:vAlign w:val="center"/>
          </w:tcPr>
          <w:p w14:paraId="358FA2B5">
            <w:pPr>
              <w:rPr>
                <w:rFonts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6261D504">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5E35DD6F">
            <w:pPr>
              <w:widowControl/>
              <w:jc w:val="left"/>
              <w:rPr>
                <w:rFonts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537CC324">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25A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B4431CD">
            <w:pPr>
              <w:jc w:val="center"/>
              <w:rPr>
                <w:rFonts w:ascii="仿宋" w:hAnsi="仿宋" w:eastAsia="仿宋" w:cs="仿宋"/>
                <w:sz w:val="15"/>
                <w:szCs w:val="15"/>
              </w:rPr>
            </w:pPr>
          </w:p>
        </w:tc>
        <w:tc>
          <w:tcPr>
            <w:tcW w:w="1350" w:type="dxa"/>
            <w:vAlign w:val="center"/>
          </w:tcPr>
          <w:p w14:paraId="12377019">
            <w:pPr>
              <w:rPr>
                <w:rFonts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73D434C3">
            <w:pPr>
              <w:rPr>
                <w:rFonts w:ascii="仿宋" w:hAnsi="仿宋" w:eastAsia="仿宋" w:cs="仿宋"/>
                <w:bCs/>
                <w:color w:val="000000"/>
                <w:sz w:val="15"/>
                <w:szCs w:val="15"/>
              </w:rPr>
            </w:pPr>
            <w:r>
              <w:rPr>
                <w:rFonts w:hint="eastAsia" w:ascii="仿宋" w:hAnsi="仿宋" w:eastAsia="仿宋" w:cs="仿宋"/>
                <w:bCs/>
                <w:sz w:val="15"/>
                <w:szCs w:val="15"/>
              </w:rPr>
              <w:t>船舶附加螺旋桨、舵、尾轴、美人架单独损失保险</w:t>
            </w:r>
          </w:p>
        </w:tc>
        <w:tc>
          <w:tcPr>
            <w:tcW w:w="1442" w:type="dxa"/>
            <w:vAlign w:val="center"/>
          </w:tcPr>
          <w:p w14:paraId="2EF91A32">
            <w:pPr>
              <w:rPr>
                <w:rFonts w:ascii="仿宋" w:hAnsi="仿宋" w:eastAsia="仿宋" w:cs="仿宋"/>
                <w:color w:val="000000"/>
                <w:sz w:val="15"/>
                <w:szCs w:val="15"/>
              </w:rPr>
            </w:pPr>
          </w:p>
        </w:tc>
        <w:tc>
          <w:tcPr>
            <w:tcW w:w="1979" w:type="dxa"/>
            <w:vAlign w:val="center"/>
          </w:tcPr>
          <w:p w14:paraId="256EC5A9">
            <w:pPr>
              <w:rPr>
                <w:rFonts w:ascii="仿宋" w:hAnsi="仿宋" w:eastAsia="仿宋" w:cs="仿宋"/>
                <w:color w:val="000000"/>
                <w:sz w:val="15"/>
                <w:szCs w:val="15"/>
              </w:rPr>
            </w:pPr>
          </w:p>
        </w:tc>
      </w:tr>
      <w:tr w14:paraId="444F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4BEE700">
            <w:pPr>
              <w:jc w:val="center"/>
              <w:rPr>
                <w:rFonts w:ascii="仿宋" w:hAnsi="仿宋" w:eastAsia="仿宋" w:cs="仿宋"/>
                <w:sz w:val="15"/>
                <w:szCs w:val="15"/>
              </w:rPr>
            </w:pPr>
          </w:p>
        </w:tc>
        <w:tc>
          <w:tcPr>
            <w:tcW w:w="1350" w:type="dxa"/>
            <w:vAlign w:val="center"/>
          </w:tcPr>
          <w:p w14:paraId="6AB0C9DB">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1B3CD51D">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07C88B5C">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33970963">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3D14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77596C7">
            <w:pPr>
              <w:jc w:val="center"/>
              <w:rPr>
                <w:rFonts w:ascii="仿宋" w:hAnsi="仿宋" w:eastAsia="仿宋" w:cs="仿宋"/>
                <w:sz w:val="15"/>
                <w:szCs w:val="15"/>
              </w:rPr>
            </w:pPr>
          </w:p>
        </w:tc>
        <w:tc>
          <w:tcPr>
            <w:tcW w:w="1350" w:type="dxa"/>
            <w:vAlign w:val="center"/>
          </w:tcPr>
          <w:p w14:paraId="05263B98">
            <w:pPr>
              <w:rPr>
                <w:rFonts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26C8EDE4">
            <w:pPr>
              <w:rPr>
                <w:rFonts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055B1C19">
            <w:pPr>
              <w:rPr>
                <w:rFonts w:ascii="仿宋" w:hAnsi="仿宋" w:eastAsia="仿宋" w:cs="仿宋"/>
                <w:color w:val="000000"/>
                <w:sz w:val="15"/>
                <w:szCs w:val="15"/>
              </w:rPr>
            </w:pPr>
          </w:p>
        </w:tc>
        <w:tc>
          <w:tcPr>
            <w:tcW w:w="1979" w:type="dxa"/>
            <w:vAlign w:val="center"/>
          </w:tcPr>
          <w:p w14:paraId="13519D83">
            <w:pPr>
              <w:rPr>
                <w:rFonts w:ascii="仿宋" w:hAnsi="仿宋" w:eastAsia="仿宋" w:cs="仿宋"/>
                <w:color w:val="000000"/>
                <w:sz w:val="15"/>
                <w:szCs w:val="15"/>
              </w:rPr>
            </w:pPr>
          </w:p>
        </w:tc>
      </w:tr>
      <w:tr w14:paraId="3334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2D0D3AE">
            <w:pPr>
              <w:jc w:val="center"/>
              <w:rPr>
                <w:rFonts w:ascii="仿宋" w:hAnsi="仿宋" w:eastAsia="仿宋" w:cs="仿宋"/>
                <w:sz w:val="15"/>
                <w:szCs w:val="15"/>
              </w:rPr>
            </w:pPr>
          </w:p>
        </w:tc>
        <w:tc>
          <w:tcPr>
            <w:tcW w:w="1350" w:type="dxa"/>
            <w:vAlign w:val="center"/>
          </w:tcPr>
          <w:p w14:paraId="3055A98E">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1568347">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EF71AB3">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78C8320B">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215A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DCA9357">
            <w:pPr>
              <w:jc w:val="center"/>
              <w:rPr>
                <w:rFonts w:ascii="仿宋" w:hAnsi="仿宋" w:eastAsia="仿宋" w:cs="仿宋"/>
                <w:sz w:val="15"/>
                <w:szCs w:val="15"/>
              </w:rPr>
            </w:pPr>
          </w:p>
        </w:tc>
        <w:tc>
          <w:tcPr>
            <w:tcW w:w="1350" w:type="dxa"/>
            <w:vAlign w:val="center"/>
          </w:tcPr>
          <w:p w14:paraId="2F833996">
            <w:pPr>
              <w:rPr>
                <w:rFonts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5845062F">
            <w:pPr>
              <w:rPr>
                <w:rFonts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6B0B18FB">
            <w:pPr>
              <w:rPr>
                <w:rFonts w:ascii="仿宋" w:hAnsi="仿宋" w:eastAsia="仿宋" w:cs="仿宋"/>
                <w:color w:val="000000"/>
                <w:sz w:val="15"/>
                <w:szCs w:val="15"/>
              </w:rPr>
            </w:pPr>
          </w:p>
        </w:tc>
        <w:tc>
          <w:tcPr>
            <w:tcW w:w="1979" w:type="dxa"/>
            <w:vAlign w:val="center"/>
          </w:tcPr>
          <w:p w14:paraId="23CA4235">
            <w:pPr>
              <w:rPr>
                <w:rFonts w:ascii="仿宋" w:hAnsi="仿宋" w:eastAsia="仿宋" w:cs="仿宋"/>
                <w:color w:val="000000"/>
                <w:sz w:val="15"/>
                <w:szCs w:val="15"/>
              </w:rPr>
            </w:pPr>
          </w:p>
        </w:tc>
      </w:tr>
      <w:tr w14:paraId="31C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E31AA77">
            <w:pPr>
              <w:jc w:val="center"/>
              <w:rPr>
                <w:rFonts w:ascii="仿宋" w:hAnsi="仿宋" w:eastAsia="仿宋" w:cs="仿宋"/>
                <w:sz w:val="15"/>
                <w:szCs w:val="15"/>
              </w:rPr>
            </w:pPr>
          </w:p>
        </w:tc>
        <w:tc>
          <w:tcPr>
            <w:tcW w:w="1350" w:type="dxa"/>
            <w:vAlign w:val="center"/>
          </w:tcPr>
          <w:p w14:paraId="42657484">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933CB43">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309A4FA">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40AEA48">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253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EAE05D">
            <w:pPr>
              <w:jc w:val="center"/>
              <w:rPr>
                <w:rFonts w:ascii="仿宋" w:hAnsi="仿宋" w:eastAsia="仿宋" w:cs="仿宋"/>
                <w:sz w:val="15"/>
                <w:szCs w:val="15"/>
              </w:rPr>
            </w:pPr>
          </w:p>
        </w:tc>
        <w:tc>
          <w:tcPr>
            <w:tcW w:w="1350" w:type="dxa"/>
            <w:vAlign w:val="center"/>
          </w:tcPr>
          <w:p w14:paraId="47AE3A1C">
            <w:pPr>
              <w:rPr>
                <w:rFonts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01F81459">
            <w:pPr>
              <w:rPr>
                <w:rFonts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5212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18DF855">
            <w:pPr>
              <w:jc w:val="center"/>
              <w:rPr>
                <w:rFonts w:ascii="仿宋" w:hAnsi="仿宋" w:eastAsia="仿宋" w:cs="仿宋"/>
                <w:sz w:val="15"/>
                <w:szCs w:val="15"/>
              </w:rPr>
            </w:pPr>
          </w:p>
        </w:tc>
        <w:tc>
          <w:tcPr>
            <w:tcW w:w="1350" w:type="dxa"/>
            <w:vAlign w:val="center"/>
          </w:tcPr>
          <w:p w14:paraId="6E7CD681">
            <w:pPr>
              <w:rPr>
                <w:rFonts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463DF5FE">
            <w:pPr>
              <w:ind w:left="-61" w:leftChars="-29"/>
              <w:rPr>
                <w:rFonts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7FC2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3C9E7484">
            <w:pPr>
              <w:jc w:val="center"/>
              <w:rPr>
                <w:rFonts w:ascii="仿宋" w:hAnsi="仿宋" w:eastAsia="仿宋" w:cs="仿宋"/>
                <w:sz w:val="15"/>
                <w:szCs w:val="15"/>
              </w:rPr>
            </w:pPr>
          </w:p>
        </w:tc>
        <w:tc>
          <w:tcPr>
            <w:tcW w:w="1350" w:type="dxa"/>
            <w:vAlign w:val="center"/>
          </w:tcPr>
          <w:p w14:paraId="25E8BE27">
            <w:pPr>
              <w:jc w:val="center"/>
              <w:rPr>
                <w:rFonts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6CD39B9B">
            <w:pPr>
              <w:jc w:val="center"/>
              <w:rPr>
                <w:rFonts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0D05876B">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2828BBF6">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2、保单承保的船舶附加螺旋桨、舵、尾轴、美人架单独损失保险，每次事故绝对免赔额为人民币3000元或损失金额的10% ,两者以高者为准。</w:t>
            </w:r>
          </w:p>
          <w:p w14:paraId="3DBF86A9">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标准进行理赔，对于超出该标准的部分以及非工伤事故的诊疗费用，保险公司不负责赔偿。</w:t>
            </w:r>
          </w:p>
          <w:p w14:paraId="779DE75E">
            <w:pPr>
              <w:pStyle w:val="6"/>
              <w:spacing w:line="276" w:lineRule="auto"/>
              <w:rPr>
                <w:rFonts w:ascii="仿宋" w:hAnsi="仿宋" w:eastAsia="仿宋" w:cs="仿宋"/>
                <w:b/>
                <w:sz w:val="15"/>
                <w:szCs w:val="15"/>
              </w:rPr>
            </w:pPr>
            <w:r>
              <w:rPr>
                <w:rFonts w:hint="eastAsia" w:ascii="仿宋" w:hAnsi="仿宋" w:eastAsia="仿宋" w:cs="仿宋"/>
                <w:b/>
                <w:sz w:val="15"/>
                <w:szCs w:val="15"/>
              </w:rPr>
              <w:t>4、无其他特别约定。</w:t>
            </w:r>
          </w:p>
        </w:tc>
      </w:tr>
      <w:tr w14:paraId="0544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51F3FD45">
            <w:pPr>
              <w:jc w:val="center"/>
              <w:rPr>
                <w:rFonts w:ascii="仿宋" w:hAnsi="仿宋" w:eastAsia="仿宋" w:cs="仿宋"/>
                <w:sz w:val="15"/>
                <w:szCs w:val="15"/>
              </w:rPr>
            </w:pPr>
          </w:p>
        </w:tc>
        <w:tc>
          <w:tcPr>
            <w:tcW w:w="1350" w:type="dxa"/>
            <w:vAlign w:val="center"/>
          </w:tcPr>
          <w:p w14:paraId="184824B3">
            <w:pPr>
              <w:rPr>
                <w:rFonts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22B49855">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311E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38F81A55">
            <w:pPr>
              <w:jc w:val="center"/>
              <w:rPr>
                <w:rFonts w:ascii="仿宋" w:hAnsi="仿宋" w:eastAsia="仿宋" w:cs="仿宋"/>
                <w:sz w:val="15"/>
                <w:szCs w:val="15"/>
              </w:rPr>
            </w:pPr>
          </w:p>
        </w:tc>
        <w:tc>
          <w:tcPr>
            <w:tcW w:w="1350" w:type="dxa"/>
            <w:vAlign w:val="center"/>
          </w:tcPr>
          <w:p w14:paraId="2116F23E">
            <w:pPr>
              <w:rPr>
                <w:rFonts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0857F351">
            <w:pPr>
              <w:rPr>
                <w:rFonts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57281237">
      <w:pPr>
        <w:spacing w:line="280" w:lineRule="exact"/>
        <w:rPr>
          <w:rFonts w:ascii="仿宋" w:hAnsi="仿宋" w:eastAsia="仿宋" w:cs="仿宋"/>
          <w:b/>
          <w:bCs/>
          <w:sz w:val="15"/>
          <w:szCs w:val="15"/>
        </w:rPr>
      </w:pPr>
      <w:r>
        <w:rPr>
          <w:rFonts w:hint="eastAsia" w:ascii="仿宋" w:hAnsi="仿宋" w:eastAsia="仿宋" w:cs="仿宋"/>
          <w:b/>
          <w:bCs/>
          <w:sz w:val="15"/>
          <w:szCs w:val="15"/>
        </w:rPr>
        <w:t>注：保险公司报价部分需要加盖公章。</w:t>
      </w:r>
    </w:p>
    <w:p w14:paraId="5A4CD515">
      <w:pPr>
        <w:spacing w:line="280" w:lineRule="exact"/>
        <w:rPr>
          <w:rFonts w:ascii="仿宋" w:hAnsi="仿宋" w:eastAsia="仿宋" w:cs="仿宋"/>
          <w:b/>
          <w:bCs/>
          <w:sz w:val="15"/>
          <w:szCs w:val="15"/>
        </w:rPr>
      </w:pPr>
    </w:p>
    <w:p w14:paraId="374FBF7E">
      <w:pPr>
        <w:spacing w:line="280" w:lineRule="exact"/>
        <w:rPr>
          <w:rFonts w:ascii="仿宋" w:hAnsi="仿宋" w:eastAsia="仿宋" w:cs="仿宋"/>
          <w:b/>
          <w:sz w:val="15"/>
          <w:szCs w:val="15"/>
        </w:rPr>
      </w:pPr>
      <w:r>
        <w:rPr>
          <w:rFonts w:hint="eastAsia" w:ascii="仿宋" w:hAnsi="仿宋" w:eastAsia="仿宋" w:cs="仿宋"/>
          <w:b/>
          <w:sz w:val="15"/>
          <w:szCs w:val="15"/>
        </w:rPr>
        <w:t xml:space="preserve"> 3、榕引8号：</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7349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097213C0">
            <w:pPr>
              <w:jc w:val="center"/>
              <w:rPr>
                <w:rFonts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786C7175">
            <w:pPr>
              <w:rPr>
                <w:rFonts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0A3C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66800F43">
            <w:pPr>
              <w:jc w:val="center"/>
              <w:rPr>
                <w:rFonts w:ascii="仿宋" w:hAnsi="仿宋" w:eastAsia="仿宋" w:cs="仿宋"/>
                <w:sz w:val="15"/>
                <w:szCs w:val="15"/>
              </w:rPr>
            </w:pPr>
            <w:r>
              <w:rPr>
                <w:rFonts w:hint="eastAsia" w:ascii="仿宋" w:hAnsi="仿宋" w:eastAsia="仿宋" w:cs="仿宋"/>
                <w:sz w:val="15"/>
                <w:szCs w:val="15"/>
              </w:rPr>
              <w:t>投</w:t>
            </w:r>
          </w:p>
          <w:p w14:paraId="59D67B71">
            <w:pPr>
              <w:jc w:val="center"/>
              <w:rPr>
                <w:rFonts w:ascii="仿宋" w:hAnsi="仿宋" w:eastAsia="仿宋" w:cs="仿宋"/>
                <w:sz w:val="15"/>
                <w:szCs w:val="15"/>
              </w:rPr>
            </w:pPr>
            <w:r>
              <w:rPr>
                <w:rFonts w:hint="eastAsia" w:ascii="仿宋" w:hAnsi="仿宋" w:eastAsia="仿宋" w:cs="仿宋"/>
                <w:sz w:val="15"/>
                <w:szCs w:val="15"/>
              </w:rPr>
              <w:t>保</w:t>
            </w:r>
          </w:p>
          <w:p w14:paraId="144A92CB">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0BEE2913">
            <w:pPr>
              <w:rPr>
                <w:rFonts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4AAA81A3">
            <w:pPr>
              <w:rPr>
                <w:rFonts w:ascii="仿宋" w:hAnsi="仿宋" w:eastAsia="仿宋" w:cs="仿宋"/>
                <w:sz w:val="15"/>
                <w:szCs w:val="15"/>
              </w:rPr>
            </w:pPr>
            <w:r>
              <w:rPr>
                <w:rFonts w:hint="eastAsia" w:ascii="仿宋" w:hAnsi="仿宋" w:eastAsia="仿宋" w:cs="仿宋"/>
                <w:sz w:val="15"/>
                <w:szCs w:val="15"/>
              </w:rPr>
              <w:t>福州港引航站</w:t>
            </w:r>
          </w:p>
        </w:tc>
      </w:tr>
      <w:tr w14:paraId="6CB1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416AF14F">
            <w:pPr>
              <w:jc w:val="center"/>
              <w:rPr>
                <w:rFonts w:ascii="仿宋" w:hAnsi="仿宋" w:eastAsia="仿宋" w:cs="仿宋"/>
                <w:sz w:val="15"/>
                <w:szCs w:val="15"/>
              </w:rPr>
            </w:pPr>
          </w:p>
        </w:tc>
        <w:tc>
          <w:tcPr>
            <w:tcW w:w="1350" w:type="dxa"/>
            <w:vAlign w:val="center"/>
          </w:tcPr>
          <w:p w14:paraId="3EB8367F">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3C0F74F6">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3806DE81">
            <w:pPr>
              <w:rPr>
                <w:rFonts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7A92CC3B">
            <w:pPr>
              <w:rPr>
                <w:rFonts w:ascii="仿宋" w:hAnsi="仿宋" w:eastAsia="仿宋" w:cs="仿宋"/>
                <w:sz w:val="15"/>
                <w:szCs w:val="15"/>
              </w:rPr>
            </w:pPr>
          </w:p>
        </w:tc>
      </w:tr>
      <w:tr w14:paraId="12BA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035DB4A3">
            <w:pPr>
              <w:jc w:val="center"/>
              <w:rPr>
                <w:rFonts w:ascii="仿宋" w:hAnsi="仿宋" w:eastAsia="仿宋" w:cs="仿宋"/>
                <w:sz w:val="15"/>
                <w:szCs w:val="15"/>
              </w:rPr>
            </w:pPr>
          </w:p>
        </w:tc>
        <w:tc>
          <w:tcPr>
            <w:tcW w:w="1350" w:type="dxa"/>
            <w:vAlign w:val="center"/>
          </w:tcPr>
          <w:p w14:paraId="3CE77C26">
            <w:pPr>
              <w:rPr>
                <w:rFonts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17929AB8">
            <w:pPr>
              <w:rPr>
                <w:rFonts w:ascii="仿宋" w:hAnsi="仿宋" w:eastAsia="仿宋" w:cs="仿宋"/>
                <w:sz w:val="15"/>
                <w:szCs w:val="15"/>
              </w:rPr>
            </w:pPr>
          </w:p>
        </w:tc>
        <w:tc>
          <w:tcPr>
            <w:tcW w:w="1442" w:type="dxa"/>
            <w:vAlign w:val="center"/>
          </w:tcPr>
          <w:p w14:paraId="6E46414F">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184463F2">
            <w:pPr>
              <w:rPr>
                <w:rFonts w:ascii="仿宋" w:hAnsi="仿宋" w:eastAsia="仿宋" w:cs="仿宋"/>
                <w:sz w:val="15"/>
                <w:szCs w:val="15"/>
              </w:rPr>
            </w:pPr>
          </w:p>
        </w:tc>
      </w:tr>
      <w:tr w14:paraId="6BF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8EDBD47">
            <w:pPr>
              <w:jc w:val="center"/>
              <w:rPr>
                <w:rFonts w:ascii="仿宋" w:hAnsi="仿宋" w:eastAsia="仿宋" w:cs="仿宋"/>
                <w:sz w:val="15"/>
                <w:szCs w:val="15"/>
              </w:rPr>
            </w:pPr>
          </w:p>
        </w:tc>
        <w:tc>
          <w:tcPr>
            <w:tcW w:w="1350" w:type="dxa"/>
            <w:vAlign w:val="center"/>
          </w:tcPr>
          <w:p w14:paraId="43830FB4">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15FE4E1A">
            <w:pPr>
              <w:rPr>
                <w:rFonts w:ascii="仿宋" w:hAnsi="仿宋" w:eastAsia="仿宋" w:cs="仿宋"/>
                <w:sz w:val="15"/>
                <w:szCs w:val="15"/>
              </w:rPr>
            </w:pPr>
          </w:p>
        </w:tc>
        <w:tc>
          <w:tcPr>
            <w:tcW w:w="1442" w:type="dxa"/>
            <w:vAlign w:val="center"/>
          </w:tcPr>
          <w:p w14:paraId="5806E986">
            <w:pPr>
              <w:rPr>
                <w:rFonts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1C39AEB8">
            <w:pPr>
              <w:rPr>
                <w:rFonts w:ascii="仿宋" w:hAnsi="仿宋" w:eastAsia="仿宋" w:cs="仿宋"/>
                <w:sz w:val="15"/>
                <w:szCs w:val="15"/>
              </w:rPr>
            </w:pPr>
          </w:p>
        </w:tc>
      </w:tr>
      <w:tr w14:paraId="5715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0805B79D">
            <w:pPr>
              <w:jc w:val="center"/>
              <w:rPr>
                <w:rFonts w:ascii="仿宋" w:hAnsi="仿宋" w:eastAsia="仿宋" w:cs="仿宋"/>
                <w:sz w:val="15"/>
                <w:szCs w:val="15"/>
              </w:rPr>
            </w:pPr>
            <w:r>
              <w:rPr>
                <w:rFonts w:hint="eastAsia" w:ascii="仿宋" w:hAnsi="仿宋" w:eastAsia="仿宋" w:cs="仿宋"/>
                <w:sz w:val="15"/>
                <w:szCs w:val="15"/>
              </w:rPr>
              <w:t>被</w:t>
            </w:r>
          </w:p>
          <w:p w14:paraId="5E61BECD">
            <w:pPr>
              <w:jc w:val="center"/>
              <w:rPr>
                <w:rFonts w:ascii="仿宋" w:hAnsi="仿宋" w:eastAsia="仿宋" w:cs="仿宋"/>
                <w:sz w:val="15"/>
                <w:szCs w:val="15"/>
              </w:rPr>
            </w:pPr>
            <w:r>
              <w:rPr>
                <w:rFonts w:hint="eastAsia" w:ascii="仿宋" w:hAnsi="仿宋" w:eastAsia="仿宋" w:cs="仿宋"/>
                <w:sz w:val="15"/>
                <w:szCs w:val="15"/>
              </w:rPr>
              <w:t>保</w:t>
            </w:r>
          </w:p>
          <w:p w14:paraId="66E1A439">
            <w:pPr>
              <w:jc w:val="center"/>
              <w:rPr>
                <w:rFonts w:ascii="仿宋" w:hAnsi="仿宋" w:eastAsia="仿宋" w:cs="仿宋"/>
                <w:sz w:val="15"/>
                <w:szCs w:val="15"/>
              </w:rPr>
            </w:pPr>
            <w:r>
              <w:rPr>
                <w:rFonts w:hint="eastAsia" w:ascii="仿宋" w:hAnsi="仿宋" w:eastAsia="仿宋" w:cs="仿宋"/>
                <w:sz w:val="15"/>
                <w:szCs w:val="15"/>
              </w:rPr>
              <w:t>险</w:t>
            </w:r>
          </w:p>
          <w:p w14:paraId="7966122B">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5BD3F84D">
            <w:pPr>
              <w:rPr>
                <w:rFonts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6DE98566">
            <w:pPr>
              <w:rPr>
                <w:rFonts w:ascii="仿宋" w:hAnsi="仿宋" w:eastAsia="仿宋" w:cs="仿宋"/>
                <w:sz w:val="15"/>
                <w:szCs w:val="15"/>
              </w:rPr>
            </w:pPr>
            <w:r>
              <w:rPr>
                <w:rFonts w:hint="eastAsia" w:ascii="仿宋" w:hAnsi="仿宋" w:eastAsia="仿宋" w:cs="仿宋"/>
                <w:sz w:val="15"/>
                <w:szCs w:val="15"/>
              </w:rPr>
              <w:t>福州港引航站</w:t>
            </w:r>
          </w:p>
        </w:tc>
        <w:tc>
          <w:tcPr>
            <w:tcW w:w="1442" w:type="dxa"/>
            <w:vAlign w:val="center"/>
          </w:tcPr>
          <w:p w14:paraId="32AF9BAF">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15F44558">
            <w:pPr>
              <w:rPr>
                <w:rFonts w:ascii="仿宋" w:hAnsi="仿宋" w:eastAsia="仿宋" w:cs="仿宋"/>
                <w:sz w:val="15"/>
                <w:szCs w:val="15"/>
              </w:rPr>
            </w:pPr>
          </w:p>
        </w:tc>
      </w:tr>
      <w:tr w14:paraId="7C98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5BBB9686">
            <w:pPr>
              <w:jc w:val="center"/>
              <w:rPr>
                <w:rFonts w:ascii="仿宋" w:hAnsi="仿宋" w:eastAsia="仿宋" w:cs="仿宋"/>
                <w:sz w:val="15"/>
                <w:szCs w:val="15"/>
              </w:rPr>
            </w:pPr>
          </w:p>
        </w:tc>
        <w:tc>
          <w:tcPr>
            <w:tcW w:w="1350" w:type="dxa"/>
            <w:vAlign w:val="center"/>
          </w:tcPr>
          <w:p w14:paraId="468A68FF">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46EAE211">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3BEF8170">
            <w:pPr>
              <w:rPr>
                <w:rFonts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6E4588AA">
            <w:pPr>
              <w:rPr>
                <w:rFonts w:ascii="仿宋" w:hAnsi="仿宋" w:eastAsia="仿宋" w:cs="仿宋"/>
                <w:color w:val="000000"/>
                <w:sz w:val="15"/>
                <w:szCs w:val="15"/>
              </w:rPr>
            </w:pPr>
          </w:p>
        </w:tc>
      </w:tr>
      <w:tr w14:paraId="069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0FD3CF89">
            <w:pPr>
              <w:jc w:val="center"/>
              <w:rPr>
                <w:rFonts w:ascii="仿宋" w:hAnsi="仿宋" w:eastAsia="仿宋" w:cs="仿宋"/>
                <w:sz w:val="15"/>
                <w:szCs w:val="15"/>
              </w:rPr>
            </w:pPr>
          </w:p>
        </w:tc>
        <w:tc>
          <w:tcPr>
            <w:tcW w:w="1350" w:type="dxa"/>
            <w:vAlign w:val="center"/>
          </w:tcPr>
          <w:p w14:paraId="4BCD6A0D">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226A3FCE">
            <w:pPr>
              <w:rPr>
                <w:rFonts w:ascii="仿宋" w:hAnsi="仿宋" w:eastAsia="仿宋" w:cs="仿宋"/>
                <w:color w:val="000000"/>
                <w:sz w:val="15"/>
                <w:szCs w:val="15"/>
              </w:rPr>
            </w:pPr>
          </w:p>
        </w:tc>
        <w:tc>
          <w:tcPr>
            <w:tcW w:w="1442" w:type="dxa"/>
            <w:vAlign w:val="center"/>
          </w:tcPr>
          <w:p w14:paraId="611E7576">
            <w:pPr>
              <w:rPr>
                <w:rFonts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688D0F79">
            <w:pPr>
              <w:rPr>
                <w:rFonts w:ascii="仿宋" w:hAnsi="仿宋" w:eastAsia="仿宋" w:cs="仿宋"/>
                <w:color w:val="000000"/>
                <w:sz w:val="15"/>
                <w:szCs w:val="15"/>
              </w:rPr>
            </w:pPr>
          </w:p>
        </w:tc>
      </w:tr>
      <w:tr w14:paraId="0AB1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7EF4A691">
            <w:pPr>
              <w:jc w:val="center"/>
              <w:rPr>
                <w:rFonts w:ascii="仿宋" w:hAnsi="仿宋" w:eastAsia="仿宋" w:cs="仿宋"/>
                <w:sz w:val="15"/>
                <w:szCs w:val="15"/>
              </w:rPr>
            </w:pPr>
            <w:r>
              <w:rPr>
                <w:rFonts w:hint="eastAsia" w:ascii="仿宋" w:hAnsi="仿宋" w:eastAsia="仿宋" w:cs="仿宋"/>
                <w:sz w:val="15"/>
                <w:szCs w:val="15"/>
              </w:rPr>
              <w:t>标</w:t>
            </w:r>
          </w:p>
          <w:p w14:paraId="0AA6F3C0">
            <w:pPr>
              <w:jc w:val="center"/>
              <w:rPr>
                <w:rFonts w:ascii="仿宋" w:hAnsi="仿宋" w:eastAsia="仿宋" w:cs="仿宋"/>
                <w:sz w:val="15"/>
                <w:szCs w:val="15"/>
              </w:rPr>
            </w:pPr>
            <w:r>
              <w:rPr>
                <w:rFonts w:hint="eastAsia" w:ascii="仿宋" w:hAnsi="仿宋" w:eastAsia="仿宋" w:cs="仿宋"/>
                <w:sz w:val="15"/>
                <w:szCs w:val="15"/>
              </w:rPr>
              <w:t>的</w:t>
            </w:r>
          </w:p>
          <w:p w14:paraId="41E1D5F5">
            <w:pPr>
              <w:jc w:val="center"/>
              <w:rPr>
                <w:rFonts w:ascii="仿宋" w:hAnsi="仿宋" w:eastAsia="仿宋" w:cs="仿宋"/>
                <w:sz w:val="15"/>
                <w:szCs w:val="15"/>
              </w:rPr>
            </w:pPr>
            <w:r>
              <w:rPr>
                <w:rFonts w:hint="eastAsia" w:ascii="仿宋" w:hAnsi="仿宋" w:eastAsia="仿宋" w:cs="仿宋"/>
                <w:sz w:val="15"/>
                <w:szCs w:val="15"/>
              </w:rPr>
              <w:t>信</w:t>
            </w:r>
          </w:p>
          <w:p w14:paraId="0FD9DD3E">
            <w:pPr>
              <w:jc w:val="center"/>
              <w:rPr>
                <w:rFonts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340940B5">
            <w:pPr>
              <w:rPr>
                <w:rFonts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62042789">
            <w:pPr>
              <w:rPr>
                <w:rFonts w:ascii="仿宋" w:hAnsi="仿宋" w:eastAsia="仿宋" w:cs="仿宋"/>
                <w:color w:val="000000"/>
                <w:sz w:val="15"/>
                <w:szCs w:val="15"/>
              </w:rPr>
            </w:pPr>
            <w:r>
              <w:rPr>
                <w:rFonts w:hint="eastAsia" w:ascii="仿宋" w:hAnsi="仿宋" w:eastAsia="仿宋" w:cs="仿宋"/>
                <w:color w:val="000000"/>
                <w:sz w:val="15"/>
                <w:szCs w:val="15"/>
              </w:rPr>
              <w:t>榕引8号</w:t>
            </w:r>
          </w:p>
        </w:tc>
        <w:tc>
          <w:tcPr>
            <w:tcW w:w="1442" w:type="dxa"/>
            <w:vAlign w:val="center"/>
          </w:tcPr>
          <w:p w14:paraId="546D8D0F">
            <w:pPr>
              <w:rPr>
                <w:rFonts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09C94D92">
            <w:pPr>
              <w:rPr>
                <w:rFonts w:ascii="仿宋" w:hAnsi="仿宋" w:eastAsia="仿宋" w:cs="仿宋"/>
                <w:color w:val="000000"/>
                <w:sz w:val="15"/>
                <w:szCs w:val="15"/>
              </w:rPr>
            </w:pPr>
            <w:r>
              <w:rPr>
                <w:rFonts w:hint="eastAsia" w:ascii="仿宋" w:hAnsi="仿宋" w:eastAsia="仿宋" w:cs="仿宋"/>
                <w:color w:val="000000"/>
                <w:sz w:val="15"/>
                <w:szCs w:val="15"/>
              </w:rPr>
              <w:t>引航船</w:t>
            </w:r>
          </w:p>
        </w:tc>
      </w:tr>
      <w:tr w14:paraId="4DFD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A88BBDD">
            <w:pPr>
              <w:jc w:val="center"/>
              <w:rPr>
                <w:rFonts w:ascii="仿宋" w:hAnsi="仿宋" w:eastAsia="仿宋" w:cs="仿宋"/>
                <w:sz w:val="15"/>
                <w:szCs w:val="15"/>
              </w:rPr>
            </w:pPr>
          </w:p>
        </w:tc>
        <w:tc>
          <w:tcPr>
            <w:tcW w:w="1350" w:type="dxa"/>
            <w:vAlign w:val="center"/>
          </w:tcPr>
          <w:p w14:paraId="4A9BEA45">
            <w:pPr>
              <w:rPr>
                <w:rFonts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5A7742DD">
            <w:pPr>
              <w:rPr>
                <w:rFonts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2C4D0469">
            <w:pPr>
              <w:rPr>
                <w:rFonts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21AEE7BE">
            <w:pPr>
              <w:rPr>
                <w:rFonts w:ascii="仿宋" w:hAnsi="仿宋" w:eastAsia="仿宋" w:cs="仿宋"/>
                <w:color w:val="000000"/>
                <w:sz w:val="15"/>
                <w:szCs w:val="15"/>
              </w:rPr>
            </w:pPr>
            <w:r>
              <w:rPr>
                <w:rFonts w:hint="eastAsia" w:ascii="仿宋" w:hAnsi="仿宋" w:eastAsia="仿宋" w:cs="仿宋"/>
                <w:color w:val="000000"/>
                <w:sz w:val="15"/>
                <w:szCs w:val="15"/>
              </w:rPr>
              <w:t>2019年11月</w:t>
            </w:r>
          </w:p>
        </w:tc>
      </w:tr>
      <w:tr w14:paraId="7C65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5F367B4">
            <w:pPr>
              <w:jc w:val="center"/>
              <w:rPr>
                <w:rFonts w:ascii="仿宋" w:hAnsi="仿宋" w:eastAsia="仿宋" w:cs="仿宋"/>
                <w:sz w:val="15"/>
                <w:szCs w:val="15"/>
              </w:rPr>
            </w:pPr>
          </w:p>
        </w:tc>
        <w:tc>
          <w:tcPr>
            <w:tcW w:w="1350" w:type="dxa"/>
            <w:vAlign w:val="center"/>
          </w:tcPr>
          <w:p w14:paraId="65DE20DB">
            <w:pPr>
              <w:rPr>
                <w:rFonts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159F61CE">
            <w:pPr>
              <w:rPr>
                <w:rFonts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1E77D30F">
            <w:pPr>
              <w:rPr>
                <w:rFonts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75E8BB44">
            <w:pPr>
              <w:rPr>
                <w:rFonts w:ascii="仿宋" w:hAnsi="仿宋" w:eastAsia="仿宋" w:cs="仿宋"/>
                <w:color w:val="000000"/>
                <w:sz w:val="15"/>
                <w:szCs w:val="15"/>
              </w:rPr>
            </w:pPr>
          </w:p>
        </w:tc>
      </w:tr>
      <w:tr w14:paraId="024B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C527260">
            <w:pPr>
              <w:jc w:val="center"/>
              <w:rPr>
                <w:rFonts w:ascii="仿宋" w:hAnsi="仿宋" w:eastAsia="仿宋" w:cs="仿宋"/>
                <w:sz w:val="15"/>
                <w:szCs w:val="15"/>
              </w:rPr>
            </w:pPr>
          </w:p>
        </w:tc>
        <w:tc>
          <w:tcPr>
            <w:tcW w:w="1350" w:type="dxa"/>
            <w:vAlign w:val="center"/>
          </w:tcPr>
          <w:p w14:paraId="11FAAF69">
            <w:pPr>
              <w:rPr>
                <w:rFonts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5927FD26">
            <w:pPr>
              <w:rPr>
                <w:rFonts w:ascii="仿宋" w:hAnsi="仿宋" w:eastAsia="仿宋" w:cs="仿宋"/>
                <w:color w:val="000000"/>
                <w:sz w:val="15"/>
                <w:szCs w:val="15"/>
              </w:rPr>
            </w:pPr>
            <w:r>
              <w:rPr>
                <w:rFonts w:hint="eastAsia" w:ascii="仿宋" w:hAnsi="仿宋" w:eastAsia="仿宋" w:cs="仿宋"/>
                <w:color w:val="000000"/>
                <w:sz w:val="15"/>
                <w:szCs w:val="15"/>
              </w:rPr>
              <w:t>福州</w:t>
            </w:r>
          </w:p>
        </w:tc>
        <w:tc>
          <w:tcPr>
            <w:tcW w:w="1442" w:type="dxa"/>
            <w:vAlign w:val="center"/>
          </w:tcPr>
          <w:p w14:paraId="6E2788DF">
            <w:pPr>
              <w:rPr>
                <w:rFonts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7DBACCB1">
            <w:pPr>
              <w:rPr>
                <w:rFonts w:ascii="仿宋" w:hAnsi="仿宋" w:eastAsia="仿宋" w:cs="仿宋"/>
                <w:color w:val="000000"/>
                <w:sz w:val="15"/>
                <w:szCs w:val="15"/>
              </w:rPr>
            </w:pPr>
            <w:r>
              <w:rPr>
                <w:rFonts w:hint="eastAsia" w:ascii="仿宋" w:hAnsi="仿宋" w:eastAsia="仿宋" w:cs="仿宋"/>
                <w:color w:val="000000"/>
                <w:sz w:val="15"/>
                <w:szCs w:val="15"/>
              </w:rPr>
              <w:t>16</w:t>
            </w:r>
          </w:p>
        </w:tc>
      </w:tr>
      <w:tr w14:paraId="768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2A8F01A5">
            <w:pPr>
              <w:jc w:val="center"/>
              <w:rPr>
                <w:rFonts w:ascii="仿宋" w:hAnsi="仿宋" w:eastAsia="仿宋" w:cs="仿宋"/>
                <w:sz w:val="15"/>
                <w:szCs w:val="15"/>
              </w:rPr>
            </w:pPr>
          </w:p>
        </w:tc>
        <w:tc>
          <w:tcPr>
            <w:tcW w:w="1350" w:type="dxa"/>
            <w:vAlign w:val="center"/>
          </w:tcPr>
          <w:p w14:paraId="4B3EF1E8">
            <w:pPr>
              <w:rPr>
                <w:rFonts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48D32F64">
            <w:pPr>
              <w:rPr>
                <w:rFonts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68CDEE8F">
            <w:pPr>
              <w:rPr>
                <w:rFonts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3F45DEFB">
            <w:pPr>
              <w:rPr>
                <w:rFonts w:ascii="仿宋" w:hAnsi="仿宋" w:eastAsia="仿宋" w:cs="仿宋"/>
                <w:color w:val="000000"/>
                <w:sz w:val="15"/>
                <w:szCs w:val="15"/>
              </w:rPr>
            </w:pPr>
            <w:r>
              <w:rPr>
                <w:rFonts w:hint="eastAsia" w:ascii="仿宋" w:hAnsi="仿宋" w:eastAsia="仿宋" w:cs="仿宋"/>
                <w:color w:val="000000"/>
                <w:sz w:val="15"/>
                <w:szCs w:val="15"/>
              </w:rPr>
              <w:t>5</w:t>
            </w:r>
          </w:p>
        </w:tc>
      </w:tr>
      <w:tr w14:paraId="6F2F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6043F00A">
            <w:pPr>
              <w:jc w:val="center"/>
              <w:rPr>
                <w:rFonts w:ascii="仿宋" w:hAnsi="仿宋" w:eastAsia="仿宋" w:cs="仿宋"/>
                <w:sz w:val="15"/>
                <w:szCs w:val="15"/>
              </w:rPr>
            </w:pPr>
            <w:r>
              <w:rPr>
                <w:rFonts w:hint="eastAsia" w:ascii="仿宋" w:hAnsi="仿宋" w:eastAsia="仿宋" w:cs="仿宋"/>
                <w:sz w:val="15"/>
                <w:szCs w:val="15"/>
              </w:rPr>
              <w:t>保</w:t>
            </w:r>
          </w:p>
          <w:p w14:paraId="295C8A5F">
            <w:pPr>
              <w:jc w:val="center"/>
              <w:rPr>
                <w:rFonts w:ascii="仿宋" w:hAnsi="仿宋" w:eastAsia="仿宋" w:cs="仿宋"/>
                <w:sz w:val="15"/>
                <w:szCs w:val="15"/>
              </w:rPr>
            </w:pPr>
            <w:r>
              <w:rPr>
                <w:rFonts w:hint="eastAsia" w:ascii="仿宋" w:hAnsi="仿宋" w:eastAsia="仿宋" w:cs="仿宋"/>
                <w:sz w:val="15"/>
                <w:szCs w:val="15"/>
              </w:rPr>
              <w:t>险</w:t>
            </w:r>
          </w:p>
          <w:p w14:paraId="5E353713">
            <w:pPr>
              <w:jc w:val="center"/>
              <w:rPr>
                <w:rFonts w:ascii="仿宋" w:hAnsi="仿宋" w:eastAsia="仿宋" w:cs="仿宋"/>
                <w:sz w:val="15"/>
                <w:szCs w:val="15"/>
              </w:rPr>
            </w:pPr>
            <w:r>
              <w:rPr>
                <w:rFonts w:hint="eastAsia" w:ascii="仿宋" w:hAnsi="仿宋" w:eastAsia="仿宋" w:cs="仿宋"/>
                <w:sz w:val="15"/>
                <w:szCs w:val="15"/>
              </w:rPr>
              <w:t>条</w:t>
            </w:r>
          </w:p>
          <w:p w14:paraId="3A8EC891">
            <w:pPr>
              <w:jc w:val="center"/>
              <w:rPr>
                <w:rFonts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12B13566">
            <w:pPr>
              <w:rPr>
                <w:rFonts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335A51E9">
            <w:pPr>
              <w:rPr>
                <w:rFonts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2B0538E7">
            <w:pPr>
              <w:widowControl/>
              <w:jc w:val="left"/>
              <w:rPr>
                <w:rFonts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0264C6EB">
            <w:pPr>
              <w:rPr>
                <w:rFonts w:ascii="仿宋" w:hAnsi="仿宋" w:eastAsia="仿宋" w:cs="仿宋"/>
                <w:sz w:val="15"/>
                <w:szCs w:val="15"/>
              </w:rPr>
            </w:pPr>
            <w:r>
              <w:rPr>
                <w:rFonts w:hint="eastAsia" w:ascii="仿宋" w:hAnsi="仿宋" w:eastAsia="仿宋" w:cs="仿宋"/>
                <w:sz w:val="15"/>
                <w:szCs w:val="15"/>
              </w:rPr>
              <w:t>捌拾玖万零柒佰零柒元玖角陆分（89，0707.96）</w:t>
            </w:r>
          </w:p>
        </w:tc>
      </w:tr>
      <w:tr w14:paraId="74FA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BA7171A">
            <w:pPr>
              <w:jc w:val="center"/>
              <w:rPr>
                <w:rFonts w:ascii="仿宋" w:hAnsi="仿宋" w:eastAsia="仿宋" w:cs="仿宋"/>
                <w:sz w:val="15"/>
                <w:szCs w:val="15"/>
              </w:rPr>
            </w:pPr>
          </w:p>
        </w:tc>
        <w:tc>
          <w:tcPr>
            <w:tcW w:w="1350" w:type="dxa"/>
            <w:vAlign w:val="center"/>
          </w:tcPr>
          <w:p w14:paraId="742DF976">
            <w:pPr>
              <w:rPr>
                <w:rFonts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22C82CD7">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746CE914">
            <w:pPr>
              <w:widowControl/>
              <w:jc w:val="left"/>
              <w:rPr>
                <w:rFonts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11368E38">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0268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F052D4E">
            <w:pPr>
              <w:jc w:val="center"/>
              <w:rPr>
                <w:rFonts w:ascii="仿宋" w:hAnsi="仿宋" w:eastAsia="仿宋" w:cs="仿宋"/>
                <w:sz w:val="15"/>
                <w:szCs w:val="15"/>
              </w:rPr>
            </w:pPr>
          </w:p>
        </w:tc>
        <w:tc>
          <w:tcPr>
            <w:tcW w:w="1350" w:type="dxa"/>
            <w:vAlign w:val="center"/>
          </w:tcPr>
          <w:p w14:paraId="14A7F9A8">
            <w:pPr>
              <w:rPr>
                <w:rFonts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0B21603A">
            <w:pPr>
              <w:rPr>
                <w:rFonts w:ascii="仿宋" w:hAnsi="仿宋" w:eastAsia="仿宋" w:cs="仿宋"/>
                <w:bCs/>
                <w:color w:val="000000"/>
                <w:sz w:val="15"/>
                <w:szCs w:val="15"/>
              </w:rPr>
            </w:pPr>
            <w:r>
              <w:rPr>
                <w:rFonts w:hint="eastAsia" w:ascii="仿宋" w:hAnsi="仿宋" w:eastAsia="仿宋" w:cs="仿宋"/>
                <w:bCs/>
                <w:sz w:val="15"/>
                <w:szCs w:val="15"/>
              </w:rPr>
              <w:t>船舶附加螺旋桨、舵、尾轴、美人架单独损失保险</w:t>
            </w:r>
          </w:p>
        </w:tc>
        <w:tc>
          <w:tcPr>
            <w:tcW w:w="1442" w:type="dxa"/>
            <w:vAlign w:val="center"/>
          </w:tcPr>
          <w:p w14:paraId="1A753B68">
            <w:pPr>
              <w:rPr>
                <w:rFonts w:ascii="仿宋" w:hAnsi="仿宋" w:eastAsia="仿宋" w:cs="仿宋"/>
                <w:color w:val="000000"/>
                <w:sz w:val="15"/>
                <w:szCs w:val="15"/>
              </w:rPr>
            </w:pPr>
          </w:p>
        </w:tc>
        <w:tc>
          <w:tcPr>
            <w:tcW w:w="1979" w:type="dxa"/>
            <w:vAlign w:val="center"/>
          </w:tcPr>
          <w:p w14:paraId="1E74D050">
            <w:pPr>
              <w:rPr>
                <w:rFonts w:ascii="仿宋" w:hAnsi="仿宋" w:eastAsia="仿宋" w:cs="仿宋"/>
                <w:color w:val="000000"/>
                <w:sz w:val="15"/>
                <w:szCs w:val="15"/>
              </w:rPr>
            </w:pPr>
          </w:p>
        </w:tc>
      </w:tr>
      <w:tr w14:paraId="248B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50AB998">
            <w:pPr>
              <w:jc w:val="center"/>
              <w:rPr>
                <w:rFonts w:ascii="仿宋" w:hAnsi="仿宋" w:eastAsia="仿宋" w:cs="仿宋"/>
                <w:sz w:val="15"/>
                <w:szCs w:val="15"/>
              </w:rPr>
            </w:pPr>
          </w:p>
        </w:tc>
        <w:tc>
          <w:tcPr>
            <w:tcW w:w="1350" w:type="dxa"/>
            <w:vAlign w:val="center"/>
          </w:tcPr>
          <w:p w14:paraId="377EF5FB">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1CAF6F09">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11435F60">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60AE94B4">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112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D3AC152">
            <w:pPr>
              <w:jc w:val="center"/>
              <w:rPr>
                <w:rFonts w:ascii="仿宋" w:hAnsi="仿宋" w:eastAsia="仿宋" w:cs="仿宋"/>
                <w:sz w:val="15"/>
                <w:szCs w:val="15"/>
              </w:rPr>
            </w:pPr>
          </w:p>
        </w:tc>
        <w:tc>
          <w:tcPr>
            <w:tcW w:w="1350" w:type="dxa"/>
            <w:vAlign w:val="center"/>
          </w:tcPr>
          <w:p w14:paraId="72171DC9">
            <w:pPr>
              <w:rPr>
                <w:rFonts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7BDE8E4B">
            <w:pPr>
              <w:rPr>
                <w:rFonts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2405D134">
            <w:pPr>
              <w:rPr>
                <w:rFonts w:ascii="仿宋" w:hAnsi="仿宋" w:eastAsia="仿宋" w:cs="仿宋"/>
                <w:color w:val="000000"/>
                <w:sz w:val="15"/>
                <w:szCs w:val="15"/>
              </w:rPr>
            </w:pPr>
          </w:p>
        </w:tc>
        <w:tc>
          <w:tcPr>
            <w:tcW w:w="1979" w:type="dxa"/>
            <w:vAlign w:val="center"/>
          </w:tcPr>
          <w:p w14:paraId="0E377868">
            <w:pPr>
              <w:rPr>
                <w:rFonts w:ascii="仿宋" w:hAnsi="仿宋" w:eastAsia="仿宋" w:cs="仿宋"/>
                <w:color w:val="000000"/>
                <w:sz w:val="15"/>
                <w:szCs w:val="15"/>
              </w:rPr>
            </w:pPr>
          </w:p>
        </w:tc>
      </w:tr>
      <w:tr w14:paraId="58E4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E9A38A7">
            <w:pPr>
              <w:jc w:val="center"/>
              <w:rPr>
                <w:rFonts w:ascii="仿宋" w:hAnsi="仿宋" w:eastAsia="仿宋" w:cs="仿宋"/>
                <w:sz w:val="15"/>
                <w:szCs w:val="15"/>
              </w:rPr>
            </w:pPr>
          </w:p>
        </w:tc>
        <w:tc>
          <w:tcPr>
            <w:tcW w:w="1350" w:type="dxa"/>
            <w:vAlign w:val="center"/>
          </w:tcPr>
          <w:p w14:paraId="0D7C47B9">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73D8361B">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8A0A8F6">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567EC8A5">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88E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AB5ECB6">
            <w:pPr>
              <w:jc w:val="center"/>
              <w:rPr>
                <w:rFonts w:ascii="仿宋" w:hAnsi="仿宋" w:eastAsia="仿宋" w:cs="仿宋"/>
                <w:sz w:val="15"/>
                <w:szCs w:val="15"/>
              </w:rPr>
            </w:pPr>
          </w:p>
        </w:tc>
        <w:tc>
          <w:tcPr>
            <w:tcW w:w="1350" w:type="dxa"/>
            <w:vAlign w:val="center"/>
          </w:tcPr>
          <w:p w14:paraId="4046D92F">
            <w:pPr>
              <w:rPr>
                <w:rFonts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7906BC75">
            <w:pPr>
              <w:rPr>
                <w:rFonts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1278D349">
            <w:pPr>
              <w:rPr>
                <w:rFonts w:ascii="仿宋" w:hAnsi="仿宋" w:eastAsia="仿宋" w:cs="仿宋"/>
                <w:color w:val="000000"/>
                <w:sz w:val="15"/>
                <w:szCs w:val="15"/>
              </w:rPr>
            </w:pPr>
          </w:p>
        </w:tc>
        <w:tc>
          <w:tcPr>
            <w:tcW w:w="1979" w:type="dxa"/>
            <w:vAlign w:val="center"/>
          </w:tcPr>
          <w:p w14:paraId="404E57E2">
            <w:pPr>
              <w:rPr>
                <w:rFonts w:ascii="仿宋" w:hAnsi="仿宋" w:eastAsia="仿宋" w:cs="仿宋"/>
                <w:color w:val="000000"/>
                <w:sz w:val="15"/>
                <w:szCs w:val="15"/>
              </w:rPr>
            </w:pPr>
          </w:p>
        </w:tc>
      </w:tr>
      <w:tr w14:paraId="0E8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73BD749">
            <w:pPr>
              <w:jc w:val="center"/>
              <w:rPr>
                <w:rFonts w:ascii="仿宋" w:hAnsi="仿宋" w:eastAsia="仿宋" w:cs="仿宋"/>
                <w:sz w:val="15"/>
                <w:szCs w:val="15"/>
              </w:rPr>
            </w:pPr>
          </w:p>
        </w:tc>
        <w:tc>
          <w:tcPr>
            <w:tcW w:w="1350" w:type="dxa"/>
            <w:vAlign w:val="center"/>
          </w:tcPr>
          <w:p w14:paraId="3DBECD75">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5BDCD559">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1F19AFD">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6CD3A5B6">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9D8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0A07C06">
            <w:pPr>
              <w:jc w:val="center"/>
              <w:rPr>
                <w:rFonts w:ascii="仿宋" w:hAnsi="仿宋" w:eastAsia="仿宋" w:cs="仿宋"/>
                <w:sz w:val="15"/>
                <w:szCs w:val="15"/>
              </w:rPr>
            </w:pPr>
          </w:p>
        </w:tc>
        <w:tc>
          <w:tcPr>
            <w:tcW w:w="1350" w:type="dxa"/>
            <w:vAlign w:val="center"/>
          </w:tcPr>
          <w:p w14:paraId="67C2BCF5">
            <w:pPr>
              <w:rPr>
                <w:rFonts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34D7E77C">
            <w:pPr>
              <w:rPr>
                <w:rFonts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6AE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99326F1">
            <w:pPr>
              <w:jc w:val="center"/>
              <w:rPr>
                <w:rFonts w:ascii="仿宋" w:hAnsi="仿宋" w:eastAsia="仿宋" w:cs="仿宋"/>
                <w:sz w:val="15"/>
                <w:szCs w:val="15"/>
              </w:rPr>
            </w:pPr>
          </w:p>
        </w:tc>
        <w:tc>
          <w:tcPr>
            <w:tcW w:w="1350" w:type="dxa"/>
            <w:vAlign w:val="center"/>
          </w:tcPr>
          <w:p w14:paraId="7D49C89C">
            <w:pPr>
              <w:rPr>
                <w:rFonts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12A1F971">
            <w:pPr>
              <w:ind w:left="-61" w:leftChars="-29"/>
              <w:rPr>
                <w:rFonts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个月，以实际投保日期为准。   </w:t>
            </w:r>
          </w:p>
        </w:tc>
      </w:tr>
      <w:tr w14:paraId="23A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5A148F24">
            <w:pPr>
              <w:jc w:val="center"/>
              <w:rPr>
                <w:rFonts w:ascii="仿宋" w:hAnsi="仿宋" w:eastAsia="仿宋" w:cs="仿宋"/>
                <w:sz w:val="15"/>
                <w:szCs w:val="15"/>
              </w:rPr>
            </w:pPr>
          </w:p>
        </w:tc>
        <w:tc>
          <w:tcPr>
            <w:tcW w:w="1350" w:type="dxa"/>
            <w:vAlign w:val="center"/>
          </w:tcPr>
          <w:p w14:paraId="61C44818">
            <w:pPr>
              <w:jc w:val="center"/>
              <w:rPr>
                <w:rFonts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420EAFC3">
            <w:pPr>
              <w:jc w:val="center"/>
              <w:rPr>
                <w:rFonts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4879AD06">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7EEF8935">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2、保单承保的船舶附加螺旋桨、舵、尾轴、美人架单独损失保险，每次事故绝对免赔额为人民币3000元或损失金额的10% ,两者以高者为准。</w:t>
            </w:r>
          </w:p>
          <w:p w14:paraId="466FA1C7">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标准进行理赔，对于超出该标准的部分以及非工伤事故的诊疗费用，保险公司不负责赔偿。</w:t>
            </w:r>
          </w:p>
          <w:p w14:paraId="439E1BF2">
            <w:pPr>
              <w:pStyle w:val="6"/>
              <w:spacing w:line="276" w:lineRule="auto"/>
              <w:rPr>
                <w:rFonts w:ascii="仿宋" w:hAnsi="仿宋" w:eastAsia="仿宋" w:cs="仿宋"/>
                <w:b/>
                <w:sz w:val="15"/>
                <w:szCs w:val="15"/>
              </w:rPr>
            </w:pPr>
            <w:r>
              <w:rPr>
                <w:rFonts w:hint="eastAsia" w:ascii="仿宋" w:hAnsi="仿宋" w:eastAsia="仿宋" w:cs="仿宋"/>
                <w:b/>
                <w:sz w:val="15"/>
                <w:szCs w:val="15"/>
              </w:rPr>
              <w:t>4、无其他特别约定。</w:t>
            </w:r>
          </w:p>
        </w:tc>
      </w:tr>
      <w:tr w14:paraId="6DCB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3B5625D0">
            <w:pPr>
              <w:jc w:val="center"/>
              <w:rPr>
                <w:rFonts w:ascii="仿宋" w:hAnsi="仿宋" w:eastAsia="仿宋" w:cs="仿宋"/>
                <w:sz w:val="15"/>
                <w:szCs w:val="15"/>
              </w:rPr>
            </w:pPr>
          </w:p>
        </w:tc>
        <w:tc>
          <w:tcPr>
            <w:tcW w:w="1350" w:type="dxa"/>
            <w:vAlign w:val="center"/>
          </w:tcPr>
          <w:p w14:paraId="72F57593">
            <w:pPr>
              <w:rPr>
                <w:rFonts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4DAC8083">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6C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20197141">
            <w:pPr>
              <w:jc w:val="center"/>
              <w:rPr>
                <w:rFonts w:ascii="仿宋" w:hAnsi="仿宋" w:eastAsia="仿宋" w:cs="仿宋"/>
                <w:sz w:val="15"/>
                <w:szCs w:val="15"/>
              </w:rPr>
            </w:pPr>
          </w:p>
        </w:tc>
        <w:tc>
          <w:tcPr>
            <w:tcW w:w="1350" w:type="dxa"/>
            <w:vAlign w:val="center"/>
          </w:tcPr>
          <w:p w14:paraId="0B1A92C6">
            <w:pPr>
              <w:rPr>
                <w:rFonts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157D6656">
            <w:pPr>
              <w:rPr>
                <w:rFonts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4F6F2203">
      <w:pPr>
        <w:spacing w:line="280" w:lineRule="exact"/>
        <w:rPr>
          <w:rFonts w:ascii="仿宋" w:hAnsi="仿宋" w:eastAsia="仿宋" w:cs="仿宋"/>
          <w:b/>
          <w:bCs/>
          <w:sz w:val="15"/>
          <w:szCs w:val="15"/>
        </w:rPr>
      </w:pPr>
      <w:r>
        <w:rPr>
          <w:rFonts w:hint="eastAsia" w:ascii="仿宋" w:hAnsi="仿宋" w:eastAsia="仿宋" w:cs="仿宋"/>
          <w:b/>
          <w:sz w:val="15"/>
          <w:szCs w:val="15"/>
        </w:rPr>
        <w:t xml:space="preserve"> </w:t>
      </w:r>
      <w:r>
        <w:rPr>
          <w:rFonts w:hint="eastAsia" w:ascii="仿宋" w:hAnsi="仿宋" w:eastAsia="仿宋" w:cs="仿宋"/>
          <w:b/>
          <w:bCs/>
          <w:sz w:val="15"/>
          <w:szCs w:val="15"/>
        </w:rPr>
        <w:t xml:space="preserve"> 注：保险公司报价部分需要加盖公章。</w:t>
      </w:r>
    </w:p>
    <w:p w14:paraId="7578B251">
      <w:pPr>
        <w:rPr>
          <w:rFonts w:ascii="仿宋" w:hAnsi="仿宋" w:eastAsia="仿宋" w:cs="仿宋"/>
          <w:b/>
          <w:sz w:val="15"/>
          <w:szCs w:val="15"/>
        </w:rPr>
      </w:pPr>
    </w:p>
    <w:p w14:paraId="325DB67A">
      <w:pPr>
        <w:rPr>
          <w:rFonts w:ascii="仿宋" w:hAnsi="仿宋" w:eastAsia="仿宋" w:cs="仿宋"/>
          <w:b/>
          <w:sz w:val="15"/>
          <w:szCs w:val="15"/>
        </w:rPr>
      </w:pPr>
      <w:r>
        <w:rPr>
          <w:rFonts w:hint="eastAsia" w:ascii="仿宋" w:hAnsi="仿宋" w:eastAsia="仿宋" w:cs="仿宋"/>
          <w:b/>
          <w:sz w:val="15"/>
          <w:szCs w:val="15"/>
        </w:rPr>
        <w:t>4、榕引9号：</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03CB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502E3345">
            <w:pPr>
              <w:jc w:val="center"/>
              <w:rPr>
                <w:rFonts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1771CCD0">
            <w:pPr>
              <w:rPr>
                <w:rFonts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481D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FB9A187">
            <w:pPr>
              <w:jc w:val="center"/>
              <w:rPr>
                <w:rFonts w:ascii="仿宋" w:hAnsi="仿宋" w:eastAsia="仿宋" w:cs="仿宋"/>
                <w:sz w:val="15"/>
                <w:szCs w:val="15"/>
              </w:rPr>
            </w:pPr>
            <w:r>
              <w:rPr>
                <w:rFonts w:hint="eastAsia" w:ascii="仿宋" w:hAnsi="仿宋" w:eastAsia="仿宋" w:cs="仿宋"/>
                <w:sz w:val="15"/>
                <w:szCs w:val="15"/>
              </w:rPr>
              <w:t>投</w:t>
            </w:r>
          </w:p>
          <w:p w14:paraId="2F767BB4">
            <w:pPr>
              <w:jc w:val="center"/>
              <w:rPr>
                <w:rFonts w:ascii="仿宋" w:hAnsi="仿宋" w:eastAsia="仿宋" w:cs="仿宋"/>
                <w:sz w:val="15"/>
                <w:szCs w:val="15"/>
              </w:rPr>
            </w:pPr>
            <w:r>
              <w:rPr>
                <w:rFonts w:hint="eastAsia" w:ascii="仿宋" w:hAnsi="仿宋" w:eastAsia="仿宋" w:cs="仿宋"/>
                <w:sz w:val="15"/>
                <w:szCs w:val="15"/>
              </w:rPr>
              <w:t>保</w:t>
            </w:r>
          </w:p>
          <w:p w14:paraId="6F74830D">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63D481AE">
            <w:pPr>
              <w:rPr>
                <w:rFonts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6A7FE911">
            <w:pPr>
              <w:rPr>
                <w:rFonts w:ascii="仿宋" w:hAnsi="仿宋" w:eastAsia="仿宋" w:cs="仿宋"/>
                <w:sz w:val="15"/>
                <w:szCs w:val="15"/>
              </w:rPr>
            </w:pPr>
            <w:r>
              <w:rPr>
                <w:rFonts w:hint="eastAsia" w:ascii="仿宋" w:hAnsi="仿宋" w:eastAsia="仿宋" w:cs="仿宋"/>
                <w:sz w:val="15"/>
                <w:szCs w:val="15"/>
              </w:rPr>
              <w:t>福州港引航站</w:t>
            </w:r>
          </w:p>
        </w:tc>
      </w:tr>
      <w:tr w14:paraId="049F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2E808D1">
            <w:pPr>
              <w:jc w:val="center"/>
              <w:rPr>
                <w:rFonts w:ascii="仿宋" w:hAnsi="仿宋" w:eastAsia="仿宋" w:cs="仿宋"/>
                <w:sz w:val="15"/>
                <w:szCs w:val="15"/>
              </w:rPr>
            </w:pPr>
          </w:p>
        </w:tc>
        <w:tc>
          <w:tcPr>
            <w:tcW w:w="1350" w:type="dxa"/>
            <w:vAlign w:val="center"/>
          </w:tcPr>
          <w:p w14:paraId="3AA709CD">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352FC914">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0541C24F">
            <w:pPr>
              <w:rPr>
                <w:rFonts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46C81376">
            <w:pPr>
              <w:rPr>
                <w:rFonts w:ascii="仿宋" w:hAnsi="仿宋" w:eastAsia="仿宋" w:cs="仿宋"/>
                <w:sz w:val="15"/>
                <w:szCs w:val="15"/>
              </w:rPr>
            </w:pPr>
          </w:p>
        </w:tc>
      </w:tr>
      <w:tr w14:paraId="7DA5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72A46EE6">
            <w:pPr>
              <w:jc w:val="center"/>
              <w:rPr>
                <w:rFonts w:ascii="仿宋" w:hAnsi="仿宋" w:eastAsia="仿宋" w:cs="仿宋"/>
                <w:sz w:val="15"/>
                <w:szCs w:val="15"/>
              </w:rPr>
            </w:pPr>
          </w:p>
        </w:tc>
        <w:tc>
          <w:tcPr>
            <w:tcW w:w="1350" w:type="dxa"/>
            <w:vAlign w:val="center"/>
          </w:tcPr>
          <w:p w14:paraId="293F61D8">
            <w:pPr>
              <w:rPr>
                <w:rFonts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7F9971B5">
            <w:pPr>
              <w:rPr>
                <w:rFonts w:ascii="仿宋" w:hAnsi="仿宋" w:eastAsia="仿宋" w:cs="仿宋"/>
                <w:sz w:val="15"/>
                <w:szCs w:val="15"/>
              </w:rPr>
            </w:pPr>
          </w:p>
        </w:tc>
        <w:tc>
          <w:tcPr>
            <w:tcW w:w="1442" w:type="dxa"/>
            <w:vAlign w:val="center"/>
          </w:tcPr>
          <w:p w14:paraId="3CAC2F94">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34AA204D">
            <w:pPr>
              <w:rPr>
                <w:rFonts w:ascii="仿宋" w:hAnsi="仿宋" w:eastAsia="仿宋" w:cs="仿宋"/>
                <w:sz w:val="15"/>
                <w:szCs w:val="15"/>
              </w:rPr>
            </w:pPr>
          </w:p>
        </w:tc>
      </w:tr>
      <w:tr w14:paraId="19E2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2944F43">
            <w:pPr>
              <w:jc w:val="center"/>
              <w:rPr>
                <w:rFonts w:ascii="仿宋" w:hAnsi="仿宋" w:eastAsia="仿宋" w:cs="仿宋"/>
                <w:sz w:val="15"/>
                <w:szCs w:val="15"/>
              </w:rPr>
            </w:pPr>
          </w:p>
        </w:tc>
        <w:tc>
          <w:tcPr>
            <w:tcW w:w="1350" w:type="dxa"/>
            <w:vAlign w:val="center"/>
          </w:tcPr>
          <w:p w14:paraId="6EB1A81C">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08B3428">
            <w:pPr>
              <w:rPr>
                <w:rFonts w:ascii="仿宋" w:hAnsi="仿宋" w:eastAsia="仿宋" w:cs="仿宋"/>
                <w:sz w:val="15"/>
                <w:szCs w:val="15"/>
              </w:rPr>
            </w:pPr>
          </w:p>
        </w:tc>
        <w:tc>
          <w:tcPr>
            <w:tcW w:w="1442" w:type="dxa"/>
            <w:vAlign w:val="center"/>
          </w:tcPr>
          <w:p w14:paraId="675CB147">
            <w:pPr>
              <w:rPr>
                <w:rFonts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6A09ED52">
            <w:pPr>
              <w:rPr>
                <w:rFonts w:ascii="仿宋" w:hAnsi="仿宋" w:eastAsia="仿宋" w:cs="仿宋"/>
                <w:sz w:val="15"/>
                <w:szCs w:val="15"/>
              </w:rPr>
            </w:pPr>
          </w:p>
        </w:tc>
      </w:tr>
      <w:tr w14:paraId="30AD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1C55C373">
            <w:pPr>
              <w:jc w:val="center"/>
              <w:rPr>
                <w:rFonts w:ascii="仿宋" w:hAnsi="仿宋" w:eastAsia="仿宋" w:cs="仿宋"/>
                <w:sz w:val="15"/>
                <w:szCs w:val="15"/>
              </w:rPr>
            </w:pPr>
            <w:r>
              <w:rPr>
                <w:rFonts w:hint="eastAsia" w:ascii="仿宋" w:hAnsi="仿宋" w:eastAsia="仿宋" w:cs="仿宋"/>
                <w:sz w:val="15"/>
                <w:szCs w:val="15"/>
              </w:rPr>
              <w:t>被</w:t>
            </w:r>
          </w:p>
          <w:p w14:paraId="2137CEA6">
            <w:pPr>
              <w:jc w:val="center"/>
              <w:rPr>
                <w:rFonts w:ascii="仿宋" w:hAnsi="仿宋" w:eastAsia="仿宋" w:cs="仿宋"/>
                <w:sz w:val="15"/>
                <w:szCs w:val="15"/>
              </w:rPr>
            </w:pPr>
            <w:r>
              <w:rPr>
                <w:rFonts w:hint="eastAsia" w:ascii="仿宋" w:hAnsi="仿宋" w:eastAsia="仿宋" w:cs="仿宋"/>
                <w:sz w:val="15"/>
                <w:szCs w:val="15"/>
              </w:rPr>
              <w:t>保</w:t>
            </w:r>
          </w:p>
          <w:p w14:paraId="74FF6ECC">
            <w:pPr>
              <w:jc w:val="center"/>
              <w:rPr>
                <w:rFonts w:ascii="仿宋" w:hAnsi="仿宋" w:eastAsia="仿宋" w:cs="仿宋"/>
                <w:sz w:val="15"/>
                <w:szCs w:val="15"/>
              </w:rPr>
            </w:pPr>
            <w:r>
              <w:rPr>
                <w:rFonts w:hint="eastAsia" w:ascii="仿宋" w:hAnsi="仿宋" w:eastAsia="仿宋" w:cs="仿宋"/>
                <w:sz w:val="15"/>
                <w:szCs w:val="15"/>
              </w:rPr>
              <w:t>险</w:t>
            </w:r>
          </w:p>
          <w:p w14:paraId="064A86AB">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741CF9A7">
            <w:pPr>
              <w:rPr>
                <w:rFonts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16A269F7">
            <w:pPr>
              <w:rPr>
                <w:rFonts w:ascii="仿宋" w:hAnsi="仿宋" w:eastAsia="仿宋" w:cs="仿宋"/>
                <w:sz w:val="15"/>
                <w:szCs w:val="15"/>
              </w:rPr>
            </w:pPr>
            <w:r>
              <w:rPr>
                <w:rFonts w:hint="eastAsia" w:ascii="仿宋" w:hAnsi="仿宋" w:eastAsia="仿宋" w:cs="仿宋"/>
                <w:sz w:val="15"/>
                <w:szCs w:val="15"/>
              </w:rPr>
              <w:t>福州港引航站</w:t>
            </w:r>
          </w:p>
        </w:tc>
        <w:tc>
          <w:tcPr>
            <w:tcW w:w="1442" w:type="dxa"/>
            <w:vAlign w:val="center"/>
          </w:tcPr>
          <w:p w14:paraId="6FC7EA97">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637F9618">
            <w:pPr>
              <w:rPr>
                <w:rFonts w:ascii="仿宋" w:hAnsi="仿宋" w:eastAsia="仿宋" w:cs="仿宋"/>
                <w:sz w:val="15"/>
                <w:szCs w:val="15"/>
              </w:rPr>
            </w:pPr>
          </w:p>
        </w:tc>
      </w:tr>
      <w:tr w14:paraId="11CB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1E0ED74F">
            <w:pPr>
              <w:jc w:val="center"/>
              <w:rPr>
                <w:rFonts w:ascii="仿宋" w:hAnsi="仿宋" w:eastAsia="仿宋" w:cs="仿宋"/>
                <w:sz w:val="15"/>
                <w:szCs w:val="15"/>
              </w:rPr>
            </w:pPr>
          </w:p>
        </w:tc>
        <w:tc>
          <w:tcPr>
            <w:tcW w:w="1350" w:type="dxa"/>
            <w:vAlign w:val="center"/>
          </w:tcPr>
          <w:p w14:paraId="3A66C399">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136A8C84">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799D65D0">
            <w:pPr>
              <w:rPr>
                <w:rFonts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657CFCE">
            <w:pPr>
              <w:rPr>
                <w:rFonts w:ascii="仿宋" w:hAnsi="仿宋" w:eastAsia="仿宋" w:cs="仿宋"/>
                <w:color w:val="000000"/>
                <w:sz w:val="15"/>
                <w:szCs w:val="15"/>
              </w:rPr>
            </w:pPr>
          </w:p>
        </w:tc>
      </w:tr>
      <w:tr w14:paraId="2249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5379C76C">
            <w:pPr>
              <w:jc w:val="center"/>
              <w:rPr>
                <w:rFonts w:ascii="仿宋" w:hAnsi="仿宋" w:eastAsia="仿宋" w:cs="仿宋"/>
                <w:sz w:val="15"/>
                <w:szCs w:val="15"/>
              </w:rPr>
            </w:pPr>
          </w:p>
        </w:tc>
        <w:tc>
          <w:tcPr>
            <w:tcW w:w="1350" w:type="dxa"/>
            <w:vAlign w:val="center"/>
          </w:tcPr>
          <w:p w14:paraId="01E44C23">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2E497C49">
            <w:pPr>
              <w:rPr>
                <w:rFonts w:ascii="仿宋" w:hAnsi="仿宋" w:eastAsia="仿宋" w:cs="仿宋"/>
                <w:color w:val="000000"/>
                <w:sz w:val="15"/>
                <w:szCs w:val="15"/>
              </w:rPr>
            </w:pPr>
          </w:p>
        </w:tc>
        <w:tc>
          <w:tcPr>
            <w:tcW w:w="1442" w:type="dxa"/>
            <w:vAlign w:val="center"/>
          </w:tcPr>
          <w:p w14:paraId="5431BE62">
            <w:pPr>
              <w:rPr>
                <w:rFonts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1361997C">
            <w:pPr>
              <w:rPr>
                <w:rFonts w:ascii="仿宋" w:hAnsi="仿宋" w:eastAsia="仿宋" w:cs="仿宋"/>
                <w:color w:val="000000"/>
                <w:sz w:val="15"/>
                <w:szCs w:val="15"/>
              </w:rPr>
            </w:pPr>
          </w:p>
        </w:tc>
      </w:tr>
      <w:tr w14:paraId="61C7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077F06F3">
            <w:pPr>
              <w:jc w:val="center"/>
              <w:rPr>
                <w:rFonts w:ascii="仿宋" w:hAnsi="仿宋" w:eastAsia="仿宋" w:cs="仿宋"/>
                <w:sz w:val="15"/>
                <w:szCs w:val="15"/>
              </w:rPr>
            </w:pPr>
            <w:r>
              <w:rPr>
                <w:rFonts w:hint="eastAsia" w:ascii="仿宋" w:hAnsi="仿宋" w:eastAsia="仿宋" w:cs="仿宋"/>
                <w:sz w:val="15"/>
                <w:szCs w:val="15"/>
              </w:rPr>
              <w:t>标</w:t>
            </w:r>
          </w:p>
          <w:p w14:paraId="2F3A4BFB">
            <w:pPr>
              <w:jc w:val="center"/>
              <w:rPr>
                <w:rFonts w:ascii="仿宋" w:hAnsi="仿宋" w:eastAsia="仿宋" w:cs="仿宋"/>
                <w:sz w:val="15"/>
                <w:szCs w:val="15"/>
              </w:rPr>
            </w:pPr>
            <w:r>
              <w:rPr>
                <w:rFonts w:hint="eastAsia" w:ascii="仿宋" w:hAnsi="仿宋" w:eastAsia="仿宋" w:cs="仿宋"/>
                <w:sz w:val="15"/>
                <w:szCs w:val="15"/>
              </w:rPr>
              <w:t>的</w:t>
            </w:r>
          </w:p>
          <w:p w14:paraId="6A819C65">
            <w:pPr>
              <w:jc w:val="center"/>
              <w:rPr>
                <w:rFonts w:ascii="仿宋" w:hAnsi="仿宋" w:eastAsia="仿宋" w:cs="仿宋"/>
                <w:sz w:val="15"/>
                <w:szCs w:val="15"/>
              </w:rPr>
            </w:pPr>
            <w:r>
              <w:rPr>
                <w:rFonts w:hint="eastAsia" w:ascii="仿宋" w:hAnsi="仿宋" w:eastAsia="仿宋" w:cs="仿宋"/>
                <w:sz w:val="15"/>
                <w:szCs w:val="15"/>
              </w:rPr>
              <w:t>信</w:t>
            </w:r>
          </w:p>
          <w:p w14:paraId="0959C216">
            <w:pPr>
              <w:jc w:val="center"/>
              <w:rPr>
                <w:rFonts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53776EFA">
            <w:pPr>
              <w:rPr>
                <w:rFonts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27E9545F">
            <w:pPr>
              <w:rPr>
                <w:rFonts w:ascii="仿宋" w:hAnsi="仿宋" w:eastAsia="仿宋" w:cs="仿宋"/>
                <w:color w:val="000000"/>
                <w:sz w:val="15"/>
                <w:szCs w:val="15"/>
              </w:rPr>
            </w:pPr>
            <w:r>
              <w:rPr>
                <w:rFonts w:hint="eastAsia" w:ascii="仿宋" w:hAnsi="仿宋" w:eastAsia="仿宋" w:cs="仿宋"/>
                <w:color w:val="000000"/>
                <w:sz w:val="15"/>
                <w:szCs w:val="15"/>
              </w:rPr>
              <w:t>榕引9号</w:t>
            </w:r>
          </w:p>
        </w:tc>
        <w:tc>
          <w:tcPr>
            <w:tcW w:w="1442" w:type="dxa"/>
            <w:vAlign w:val="center"/>
          </w:tcPr>
          <w:p w14:paraId="3D569B66">
            <w:pPr>
              <w:rPr>
                <w:rFonts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3E947E8F">
            <w:pPr>
              <w:rPr>
                <w:rFonts w:ascii="仿宋" w:hAnsi="仿宋" w:eastAsia="仿宋" w:cs="仿宋"/>
                <w:color w:val="000000"/>
                <w:sz w:val="15"/>
                <w:szCs w:val="15"/>
              </w:rPr>
            </w:pPr>
            <w:r>
              <w:rPr>
                <w:rFonts w:hint="eastAsia" w:ascii="仿宋" w:hAnsi="仿宋" w:eastAsia="仿宋" w:cs="仿宋"/>
                <w:color w:val="000000"/>
                <w:sz w:val="15"/>
                <w:szCs w:val="15"/>
              </w:rPr>
              <w:t>引航船</w:t>
            </w:r>
          </w:p>
        </w:tc>
      </w:tr>
      <w:tr w14:paraId="781F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FCEF232">
            <w:pPr>
              <w:jc w:val="center"/>
              <w:rPr>
                <w:rFonts w:ascii="仿宋" w:hAnsi="仿宋" w:eastAsia="仿宋" w:cs="仿宋"/>
                <w:sz w:val="15"/>
                <w:szCs w:val="15"/>
              </w:rPr>
            </w:pPr>
          </w:p>
        </w:tc>
        <w:tc>
          <w:tcPr>
            <w:tcW w:w="1350" w:type="dxa"/>
            <w:vAlign w:val="center"/>
          </w:tcPr>
          <w:p w14:paraId="512E4F57">
            <w:pPr>
              <w:rPr>
                <w:rFonts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78A69B03">
            <w:pPr>
              <w:rPr>
                <w:rFonts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2A95BD33">
            <w:pPr>
              <w:rPr>
                <w:rFonts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4D8811C9">
            <w:pPr>
              <w:rPr>
                <w:rFonts w:ascii="仿宋" w:hAnsi="仿宋" w:eastAsia="仿宋" w:cs="仿宋"/>
                <w:color w:val="000000"/>
                <w:sz w:val="15"/>
                <w:szCs w:val="15"/>
              </w:rPr>
            </w:pPr>
            <w:r>
              <w:rPr>
                <w:rFonts w:hint="eastAsia" w:ascii="仿宋" w:hAnsi="仿宋" w:eastAsia="仿宋" w:cs="仿宋"/>
                <w:color w:val="000000"/>
                <w:sz w:val="15"/>
                <w:szCs w:val="15"/>
              </w:rPr>
              <w:t>2021年4月</w:t>
            </w:r>
          </w:p>
        </w:tc>
      </w:tr>
      <w:tr w14:paraId="0C3F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0B6BB2A">
            <w:pPr>
              <w:jc w:val="center"/>
              <w:rPr>
                <w:rFonts w:ascii="仿宋" w:hAnsi="仿宋" w:eastAsia="仿宋" w:cs="仿宋"/>
                <w:sz w:val="15"/>
                <w:szCs w:val="15"/>
              </w:rPr>
            </w:pPr>
          </w:p>
        </w:tc>
        <w:tc>
          <w:tcPr>
            <w:tcW w:w="1350" w:type="dxa"/>
            <w:vAlign w:val="center"/>
          </w:tcPr>
          <w:p w14:paraId="5D37361D">
            <w:pPr>
              <w:rPr>
                <w:rFonts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2A23DA0B">
            <w:pPr>
              <w:rPr>
                <w:rFonts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3C7093DD">
            <w:pPr>
              <w:rPr>
                <w:rFonts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45E56425">
            <w:pPr>
              <w:rPr>
                <w:rFonts w:ascii="仿宋" w:hAnsi="仿宋" w:eastAsia="仿宋" w:cs="仿宋"/>
                <w:color w:val="000000"/>
                <w:sz w:val="15"/>
                <w:szCs w:val="15"/>
              </w:rPr>
            </w:pPr>
          </w:p>
        </w:tc>
      </w:tr>
      <w:tr w14:paraId="3336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37493AD">
            <w:pPr>
              <w:jc w:val="center"/>
              <w:rPr>
                <w:rFonts w:ascii="仿宋" w:hAnsi="仿宋" w:eastAsia="仿宋" w:cs="仿宋"/>
                <w:sz w:val="15"/>
                <w:szCs w:val="15"/>
              </w:rPr>
            </w:pPr>
          </w:p>
        </w:tc>
        <w:tc>
          <w:tcPr>
            <w:tcW w:w="1350" w:type="dxa"/>
            <w:vAlign w:val="center"/>
          </w:tcPr>
          <w:p w14:paraId="2A5214D0">
            <w:pPr>
              <w:rPr>
                <w:rFonts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29F5358C">
            <w:pPr>
              <w:rPr>
                <w:rFonts w:ascii="仿宋" w:hAnsi="仿宋" w:eastAsia="仿宋" w:cs="仿宋"/>
                <w:color w:val="000000"/>
                <w:sz w:val="15"/>
                <w:szCs w:val="15"/>
              </w:rPr>
            </w:pPr>
            <w:r>
              <w:rPr>
                <w:rFonts w:hint="eastAsia" w:ascii="仿宋" w:hAnsi="仿宋" w:eastAsia="仿宋" w:cs="仿宋"/>
                <w:color w:val="000000"/>
                <w:sz w:val="15"/>
                <w:szCs w:val="15"/>
              </w:rPr>
              <w:t>福州</w:t>
            </w:r>
          </w:p>
        </w:tc>
        <w:tc>
          <w:tcPr>
            <w:tcW w:w="1442" w:type="dxa"/>
            <w:vAlign w:val="center"/>
          </w:tcPr>
          <w:p w14:paraId="3F14085D">
            <w:pPr>
              <w:rPr>
                <w:rFonts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7E919CB7">
            <w:pPr>
              <w:rPr>
                <w:rFonts w:ascii="仿宋" w:hAnsi="仿宋" w:eastAsia="仿宋" w:cs="仿宋"/>
                <w:color w:val="000000"/>
                <w:sz w:val="15"/>
                <w:szCs w:val="15"/>
              </w:rPr>
            </w:pPr>
            <w:r>
              <w:rPr>
                <w:rFonts w:hint="eastAsia" w:ascii="仿宋" w:hAnsi="仿宋" w:eastAsia="仿宋" w:cs="仿宋"/>
                <w:color w:val="000000"/>
                <w:sz w:val="15"/>
                <w:szCs w:val="15"/>
              </w:rPr>
              <w:t>53</w:t>
            </w:r>
          </w:p>
        </w:tc>
      </w:tr>
      <w:tr w14:paraId="0A4B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DFEBC14">
            <w:pPr>
              <w:jc w:val="center"/>
              <w:rPr>
                <w:rFonts w:ascii="仿宋" w:hAnsi="仿宋" w:eastAsia="仿宋" w:cs="仿宋"/>
                <w:sz w:val="15"/>
                <w:szCs w:val="15"/>
              </w:rPr>
            </w:pPr>
          </w:p>
        </w:tc>
        <w:tc>
          <w:tcPr>
            <w:tcW w:w="1350" w:type="dxa"/>
            <w:vAlign w:val="center"/>
          </w:tcPr>
          <w:p w14:paraId="70822B05">
            <w:pPr>
              <w:rPr>
                <w:rFonts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4CB96443">
            <w:pPr>
              <w:rPr>
                <w:rFonts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7F484B82">
            <w:pPr>
              <w:rPr>
                <w:rFonts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1385AD05">
            <w:pPr>
              <w:rPr>
                <w:rFonts w:ascii="仿宋" w:hAnsi="仿宋" w:eastAsia="仿宋" w:cs="仿宋"/>
                <w:color w:val="000000"/>
                <w:sz w:val="15"/>
                <w:szCs w:val="15"/>
              </w:rPr>
            </w:pPr>
            <w:r>
              <w:rPr>
                <w:rFonts w:hint="eastAsia" w:ascii="仿宋" w:hAnsi="仿宋" w:eastAsia="仿宋" w:cs="仿宋"/>
                <w:color w:val="000000"/>
                <w:sz w:val="15"/>
                <w:szCs w:val="15"/>
              </w:rPr>
              <w:t>13</w:t>
            </w:r>
          </w:p>
        </w:tc>
      </w:tr>
      <w:tr w14:paraId="38DB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074D18D1">
            <w:pPr>
              <w:jc w:val="center"/>
              <w:rPr>
                <w:rFonts w:ascii="仿宋" w:hAnsi="仿宋" w:eastAsia="仿宋" w:cs="仿宋"/>
                <w:sz w:val="15"/>
                <w:szCs w:val="15"/>
              </w:rPr>
            </w:pPr>
            <w:r>
              <w:rPr>
                <w:rFonts w:hint="eastAsia" w:ascii="仿宋" w:hAnsi="仿宋" w:eastAsia="仿宋" w:cs="仿宋"/>
                <w:sz w:val="15"/>
                <w:szCs w:val="15"/>
              </w:rPr>
              <w:t>保</w:t>
            </w:r>
          </w:p>
          <w:p w14:paraId="33BDBB74">
            <w:pPr>
              <w:jc w:val="center"/>
              <w:rPr>
                <w:rFonts w:ascii="仿宋" w:hAnsi="仿宋" w:eastAsia="仿宋" w:cs="仿宋"/>
                <w:sz w:val="15"/>
                <w:szCs w:val="15"/>
              </w:rPr>
            </w:pPr>
            <w:r>
              <w:rPr>
                <w:rFonts w:hint="eastAsia" w:ascii="仿宋" w:hAnsi="仿宋" w:eastAsia="仿宋" w:cs="仿宋"/>
                <w:sz w:val="15"/>
                <w:szCs w:val="15"/>
              </w:rPr>
              <w:t>险</w:t>
            </w:r>
          </w:p>
          <w:p w14:paraId="10CD2D75">
            <w:pPr>
              <w:jc w:val="center"/>
              <w:rPr>
                <w:rFonts w:ascii="仿宋" w:hAnsi="仿宋" w:eastAsia="仿宋" w:cs="仿宋"/>
                <w:sz w:val="15"/>
                <w:szCs w:val="15"/>
              </w:rPr>
            </w:pPr>
            <w:r>
              <w:rPr>
                <w:rFonts w:hint="eastAsia" w:ascii="仿宋" w:hAnsi="仿宋" w:eastAsia="仿宋" w:cs="仿宋"/>
                <w:sz w:val="15"/>
                <w:szCs w:val="15"/>
              </w:rPr>
              <w:t>条</w:t>
            </w:r>
          </w:p>
          <w:p w14:paraId="2A558C97">
            <w:pPr>
              <w:jc w:val="center"/>
              <w:rPr>
                <w:rFonts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2EFF4157">
            <w:pPr>
              <w:rPr>
                <w:rFonts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117A8132">
            <w:pPr>
              <w:rPr>
                <w:rFonts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23BB25CB">
            <w:pPr>
              <w:widowControl/>
              <w:jc w:val="left"/>
              <w:rPr>
                <w:rFonts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5DA5B349">
            <w:pPr>
              <w:jc w:val="left"/>
              <w:rPr>
                <w:rFonts w:ascii="仿宋" w:hAnsi="仿宋" w:eastAsia="仿宋" w:cs="仿宋"/>
                <w:sz w:val="13"/>
                <w:szCs w:val="13"/>
              </w:rPr>
            </w:pPr>
            <w:r>
              <w:rPr>
                <w:rStyle w:val="5"/>
                <w:rFonts w:hint="eastAsia" w:ascii="仿宋" w:hAnsi="仿宋" w:eastAsia="仿宋" w:cs="仿宋"/>
                <w:b w:val="0"/>
                <w:bCs w:val="0"/>
                <w:sz w:val="13"/>
                <w:szCs w:val="13"/>
                <w:shd w:val="clear" w:color="auto" w:fill="F9FAFB"/>
              </w:rPr>
              <w:t>贰佰捌拾柒万零柒佰贰拾贰元叁角柒分（</w:t>
            </w:r>
            <w:r>
              <w:rPr>
                <w:rFonts w:hint="eastAsia" w:ascii="仿宋" w:hAnsi="仿宋" w:eastAsia="仿宋" w:cs="仿宋"/>
                <w:sz w:val="13"/>
                <w:szCs w:val="13"/>
              </w:rPr>
              <w:t>2，870，722.37）</w:t>
            </w:r>
          </w:p>
        </w:tc>
      </w:tr>
      <w:tr w14:paraId="162E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88D7375">
            <w:pPr>
              <w:jc w:val="center"/>
              <w:rPr>
                <w:rFonts w:ascii="仿宋" w:hAnsi="仿宋" w:eastAsia="仿宋" w:cs="仿宋"/>
                <w:sz w:val="15"/>
                <w:szCs w:val="15"/>
              </w:rPr>
            </w:pPr>
          </w:p>
        </w:tc>
        <w:tc>
          <w:tcPr>
            <w:tcW w:w="1350" w:type="dxa"/>
            <w:vAlign w:val="center"/>
          </w:tcPr>
          <w:p w14:paraId="1593339C">
            <w:pPr>
              <w:rPr>
                <w:rFonts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4B2FB4EC">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003CA5FE">
            <w:pPr>
              <w:widowControl/>
              <w:jc w:val="left"/>
              <w:rPr>
                <w:rFonts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31B8B619">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21AA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97FB80B">
            <w:pPr>
              <w:jc w:val="center"/>
              <w:rPr>
                <w:rFonts w:ascii="仿宋" w:hAnsi="仿宋" w:eastAsia="仿宋" w:cs="仿宋"/>
                <w:sz w:val="15"/>
                <w:szCs w:val="15"/>
              </w:rPr>
            </w:pPr>
          </w:p>
        </w:tc>
        <w:tc>
          <w:tcPr>
            <w:tcW w:w="1350" w:type="dxa"/>
            <w:vAlign w:val="center"/>
          </w:tcPr>
          <w:p w14:paraId="53C44E2B">
            <w:pPr>
              <w:rPr>
                <w:rFonts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2CF7AF19">
            <w:pPr>
              <w:rPr>
                <w:rFonts w:ascii="仿宋" w:hAnsi="仿宋" w:eastAsia="仿宋" w:cs="仿宋"/>
                <w:bCs/>
                <w:color w:val="000000"/>
                <w:sz w:val="15"/>
                <w:szCs w:val="15"/>
              </w:rPr>
            </w:pPr>
            <w:r>
              <w:rPr>
                <w:rFonts w:hint="eastAsia" w:ascii="仿宋" w:hAnsi="仿宋" w:eastAsia="仿宋" w:cs="仿宋"/>
                <w:bCs/>
                <w:sz w:val="15"/>
                <w:szCs w:val="15"/>
              </w:rPr>
              <w:t>船舶附加螺旋桨、舵、尾轴、美人架单独损失保险</w:t>
            </w:r>
          </w:p>
        </w:tc>
        <w:tc>
          <w:tcPr>
            <w:tcW w:w="1442" w:type="dxa"/>
            <w:vAlign w:val="center"/>
          </w:tcPr>
          <w:p w14:paraId="35052601">
            <w:pPr>
              <w:rPr>
                <w:rFonts w:ascii="仿宋" w:hAnsi="仿宋" w:eastAsia="仿宋" w:cs="仿宋"/>
                <w:color w:val="000000"/>
                <w:sz w:val="15"/>
                <w:szCs w:val="15"/>
              </w:rPr>
            </w:pPr>
          </w:p>
        </w:tc>
        <w:tc>
          <w:tcPr>
            <w:tcW w:w="1979" w:type="dxa"/>
            <w:vAlign w:val="center"/>
          </w:tcPr>
          <w:p w14:paraId="218FB8A0">
            <w:pPr>
              <w:rPr>
                <w:rFonts w:ascii="仿宋" w:hAnsi="仿宋" w:eastAsia="仿宋" w:cs="仿宋"/>
                <w:color w:val="000000"/>
                <w:sz w:val="15"/>
                <w:szCs w:val="15"/>
              </w:rPr>
            </w:pPr>
          </w:p>
        </w:tc>
      </w:tr>
      <w:tr w14:paraId="77BB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88EB731">
            <w:pPr>
              <w:jc w:val="center"/>
              <w:rPr>
                <w:rFonts w:ascii="仿宋" w:hAnsi="仿宋" w:eastAsia="仿宋" w:cs="仿宋"/>
                <w:sz w:val="15"/>
                <w:szCs w:val="15"/>
              </w:rPr>
            </w:pPr>
          </w:p>
        </w:tc>
        <w:tc>
          <w:tcPr>
            <w:tcW w:w="1350" w:type="dxa"/>
            <w:vAlign w:val="center"/>
          </w:tcPr>
          <w:p w14:paraId="0616A839">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E4048E2">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7338C616">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64143ED7">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4B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30BAD38">
            <w:pPr>
              <w:jc w:val="center"/>
              <w:rPr>
                <w:rFonts w:ascii="仿宋" w:hAnsi="仿宋" w:eastAsia="仿宋" w:cs="仿宋"/>
                <w:sz w:val="15"/>
                <w:szCs w:val="15"/>
              </w:rPr>
            </w:pPr>
          </w:p>
        </w:tc>
        <w:tc>
          <w:tcPr>
            <w:tcW w:w="1350" w:type="dxa"/>
            <w:vAlign w:val="center"/>
          </w:tcPr>
          <w:p w14:paraId="2201450B">
            <w:pPr>
              <w:rPr>
                <w:rFonts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25C268AD">
            <w:pPr>
              <w:rPr>
                <w:rFonts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2E3678BC">
            <w:pPr>
              <w:rPr>
                <w:rFonts w:ascii="仿宋" w:hAnsi="仿宋" w:eastAsia="仿宋" w:cs="仿宋"/>
                <w:color w:val="000000"/>
                <w:sz w:val="15"/>
                <w:szCs w:val="15"/>
              </w:rPr>
            </w:pPr>
          </w:p>
        </w:tc>
        <w:tc>
          <w:tcPr>
            <w:tcW w:w="1979" w:type="dxa"/>
            <w:vAlign w:val="center"/>
          </w:tcPr>
          <w:p w14:paraId="7AC28D80">
            <w:pPr>
              <w:rPr>
                <w:rFonts w:ascii="仿宋" w:hAnsi="仿宋" w:eastAsia="仿宋" w:cs="仿宋"/>
                <w:color w:val="000000"/>
                <w:sz w:val="15"/>
                <w:szCs w:val="15"/>
              </w:rPr>
            </w:pPr>
          </w:p>
        </w:tc>
      </w:tr>
      <w:tr w14:paraId="1634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16FB9A0">
            <w:pPr>
              <w:jc w:val="center"/>
              <w:rPr>
                <w:rFonts w:ascii="仿宋" w:hAnsi="仿宋" w:eastAsia="仿宋" w:cs="仿宋"/>
                <w:sz w:val="15"/>
                <w:szCs w:val="15"/>
              </w:rPr>
            </w:pPr>
          </w:p>
        </w:tc>
        <w:tc>
          <w:tcPr>
            <w:tcW w:w="1350" w:type="dxa"/>
            <w:vAlign w:val="center"/>
          </w:tcPr>
          <w:p w14:paraId="66311D45">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053CBA82">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05CBC9EC">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760E1B27">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395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BBB280D">
            <w:pPr>
              <w:jc w:val="center"/>
              <w:rPr>
                <w:rFonts w:ascii="仿宋" w:hAnsi="仿宋" w:eastAsia="仿宋" w:cs="仿宋"/>
                <w:sz w:val="15"/>
                <w:szCs w:val="15"/>
              </w:rPr>
            </w:pPr>
          </w:p>
        </w:tc>
        <w:tc>
          <w:tcPr>
            <w:tcW w:w="1350" w:type="dxa"/>
            <w:vAlign w:val="center"/>
          </w:tcPr>
          <w:p w14:paraId="55FC8809">
            <w:pPr>
              <w:rPr>
                <w:rFonts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53FBB149">
            <w:pPr>
              <w:rPr>
                <w:rFonts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79CD2C8F">
            <w:pPr>
              <w:rPr>
                <w:rFonts w:ascii="仿宋" w:hAnsi="仿宋" w:eastAsia="仿宋" w:cs="仿宋"/>
                <w:color w:val="000000"/>
                <w:sz w:val="15"/>
                <w:szCs w:val="15"/>
              </w:rPr>
            </w:pPr>
          </w:p>
        </w:tc>
        <w:tc>
          <w:tcPr>
            <w:tcW w:w="1979" w:type="dxa"/>
            <w:vAlign w:val="center"/>
          </w:tcPr>
          <w:p w14:paraId="4F33717E">
            <w:pPr>
              <w:rPr>
                <w:rFonts w:ascii="仿宋" w:hAnsi="仿宋" w:eastAsia="仿宋" w:cs="仿宋"/>
                <w:color w:val="000000"/>
                <w:sz w:val="15"/>
                <w:szCs w:val="15"/>
              </w:rPr>
            </w:pPr>
          </w:p>
        </w:tc>
      </w:tr>
      <w:tr w14:paraId="407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7A219A7">
            <w:pPr>
              <w:jc w:val="center"/>
              <w:rPr>
                <w:rFonts w:ascii="仿宋" w:hAnsi="仿宋" w:eastAsia="仿宋" w:cs="仿宋"/>
                <w:sz w:val="15"/>
                <w:szCs w:val="15"/>
              </w:rPr>
            </w:pPr>
          </w:p>
        </w:tc>
        <w:tc>
          <w:tcPr>
            <w:tcW w:w="1350" w:type="dxa"/>
            <w:vAlign w:val="center"/>
          </w:tcPr>
          <w:p w14:paraId="10BEE420">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06426BE8">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3D325350">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4EB2E819">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94A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E20140F">
            <w:pPr>
              <w:jc w:val="center"/>
              <w:rPr>
                <w:rFonts w:ascii="仿宋" w:hAnsi="仿宋" w:eastAsia="仿宋" w:cs="仿宋"/>
                <w:sz w:val="15"/>
                <w:szCs w:val="15"/>
              </w:rPr>
            </w:pPr>
          </w:p>
        </w:tc>
        <w:tc>
          <w:tcPr>
            <w:tcW w:w="1350" w:type="dxa"/>
            <w:vAlign w:val="center"/>
          </w:tcPr>
          <w:p w14:paraId="0FAE7E1C">
            <w:pPr>
              <w:rPr>
                <w:rFonts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3428B8E9">
            <w:pPr>
              <w:rPr>
                <w:rFonts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6499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E0616DB">
            <w:pPr>
              <w:jc w:val="center"/>
              <w:rPr>
                <w:rFonts w:ascii="仿宋" w:hAnsi="仿宋" w:eastAsia="仿宋" w:cs="仿宋"/>
                <w:sz w:val="15"/>
                <w:szCs w:val="15"/>
              </w:rPr>
            </w:pPr>
          </w:p>
        </w:tc>
        <w:tc>
          <w:tcPr>
            <w:tcW w:w="1350" w:type="dxa"/>
            <w:vAlign w:val="center"/>
          </w:tcPr>
          <w:p w14:paraId="2AA7B9BC">
            <w:pPr>
              <w:rPr>
                <w:rFonts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7F8D2388">
            <w:pPr>
              <w:ind w:left="-61" w:leftChars="-29"/>
              <w:rPr>
                <w:rFonts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个月，以实际投保日期为准。   </w:t>
            </w:r>
          </w:p>
        </w:tc>
      </w:tr>
      <w:tr w14:paraId="332D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5DD986DE">
            <w:pPr>
              <w:jc w:val="center"/>
              <w:rPr>
                <w:rFonts w:ascii="仿宋" w:hAnsi="仿宋" w:eastAsia="仿宋" w:cs="仿宋"/>
                <w:sz w:val="15"/>
                <w:szCs w:val="15"/>
              </w:rPr>
            </w:pPr>
          </w:p>
        </w:tc>
        <w:tc>
          <w:tcPr>
            <w:tcW w:w="1350" w:type="dxa"/>
            <w:vAlign w:val="center"/>
          </w:tcPr>
          <w:p w14:paraId="7D17EB48">
            <w:pPr>
              <w:jc w:val="center"/>
              <w:rPr>
                <w:rFonts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19AA13EF">
            <w:pPr>
              <w:jc w:val="center"/>
              <w:rPr>
                <w:rFonts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2CCB6528">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11F48541">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2、保单承保的船舶附加螺旋桨、舵、尾轴、美人架单独损失保险，每次事故绝对免赔额为人民币3000元或损失金额的10% ,两者以高者为准。</w:t>
            </w:r>
          </w:p>
          <w:p w14:paraId="6CA8BA4B">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标准进行理赔，对于超出该标准的部分以及非工伤事故的诊疗费用，保险公司不负责赔偿。</w:t>
            </w:r>
          </w:p>
          <w:p w14:paraId="1FFFCB7B">
            <w:pPr>
              <w:pStyle w:val="6"/>
              <w:spacing w:line="276" w:lineRule="auto"/>
              <w:rPr>
                <w:rFonts w:ascii="仿宋" w:hAnsi="仿宋" w:eastAsia="仿宋" w:cs="仿宋"/>
                <w:b/>
                <w:sz w:val="15"/>
                <w:szCs w:val="15"/>
              </w:rPr>
            </w:pPr>
            <w:r>
              <w:rPr>
                <w:rFonts w:hint="eastAsia" w:ascii="仿宋" w:hAnsi="仿宋" w:eastAsia="仿宋" w:cs="仿宋"/>
                <w:b/>
                <w:sz w:val="15"/>
                <w:szCs w:val="15"/>
              </w:rPr>
              <w:t>4、无其他特别约定。</w:t>
            </w:r>
          </w:p>
        </w:tc>
      </w:tr>
      <w:tr w14:paraId="1CC7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031528B5">
            <w:pPr>
              <w:jc w:val="center"/>
              <w:rPr>
                <w:rFonts w:ascii="仿宋" w:hAnsi="仿宋" w:eastAsia="仿宋" w:cs="仿宋"/>
                <w:sz w:val="15"/>
                <w:szCs w:val="15"/>
              </w:rPr>
            </w:pPr>
          </w:p>
        </w:tc>
        <w:tc>
          <w:tcPr>
            <w:tcW w:w="1350" w:type="dxa"/>
            <w:vAlign w:val="center"/>
          </w:tcPr>
          <w:p w14:paraId="5DC759E1">
            <w:pPr>
              <w:rPr>
                <w:rFonts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43CFFA70">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37E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280DF067">
            <w:pPr>
              <w:jc w:val="center"/>
              <w:rPr>
                <w:rFonts w:ascii="仿宋" w:hAnsi="仿宋" w:eastAsia="仿宋" w:cs="仿宋"/>
                <w:sz w:val="15"/>
                <w:szCs w:val="15"/>
              </w:rPr>
            </w:pPr>
          </w:p>
        </w:tc>
        <w:tc>
          <w:tcPr>
            <w:tcW w:w="1350" w:type="dxa"/>
            <w:vAlign w:val="center"/>
          </w:tcPr>
          <w:p w14:paraId="39CC5EA8">
            <w:pPr>
              <w:rPr>
                <w:rFonts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7058388E">
            <w:pPr>
              <w:rPr>
                <w:rFonts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2C79F20F">
      <w:pPr>
        <w:rPr>
          <w:rFonts w:ascii="仿宋" w:hAnsi="仿宋" w:eastAsia="仿宋" w:cs="仿宋"/>
          <w:b/>
          <w:bCs/>
          <w:sz w:val="15"/>
          <w:szCs w:val="15"/>
        </w:rPr>
      </w:pPr>
      <w:r>
        <w:rPr>
          <w:rFonts w:hint="eastAsia" w:ascii="仿宋" w:hAnsi="仿宋" w:eastAsia="仿宋" w:cs="仿宋"/>
          <w:b/>
          <w:sz w:val="15"/>
          <w:szCs w:val="15"/>
        </w:rPr>
        <w:t xml:space="preserve">  </w:t>
      </w:r>
      <w:r>
        <w:rPr>
          <w:rFonts w:hint="eastAsia" w:ascii="仿宋" w:hAnsi="仿宋" w:eastAsia="仿宋" w:cs="仿宋"/>
          <w:b/>
          <w:bCs/>
          <w:sz w:val="15"/>
          <w:szCs w:val="15"/>
        </w:rPr>
        <w:t>注：保险公司报价部分需要加盖公章。</w:t>
      </w:r>
    </w:p>
    <w:p w14:paraId="5D47F354">
      <w:pPr>
        <w:rPr>
          <w:rFonts w:ascii="仿宋" w:hAnsi="仿宋" w:eastAsia="仿宋" w:cs="仿宋"/>
          <w:b/>
          <w:sz w:val="15"/>
          <w:szCs w:val="15"/>
        </w:rPr>
      </w:pPr>
    </w:p>
    <w:p w14:paraId="2C4EBB1A">
      <w:pPr>
        <w:rPr>
          <w:rFonts w:ascii="仿宋" w:hAnsi="仿宋" w:eastAsia="仿宋" w:cs="仿宋"/>
          <w:b/>
          <w:sz w:val="15"/>
          <w:szCs w:val="15"/>
        </w:rPr>
      </w:pPr>
      <w:r>
        <w:rPr>
          <w:rFonts w:hint="eastAsia" w:ascii="仿宋" w:hAnsi="仿宋" w:eastAsia="仿宋" w:cs="仿宋"/>
          <w:b/>
          <w:sz w:val="15"/>
          <w:szCs w:val="15"/>
        </w:rPr>
        <w:t>5、榕引10号：</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3BDE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636CA943">
            <w:pPr>
              <w:jc w:val="center"/>
              <w:rPr>
                <w:rFonts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5AA660DB">
            <w:pPr>
              <w:rPr>
                <w:rFonts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3682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64A7AD70">
            <w:pPr>
              <w:jc w:val="center"/>
              <w:rPr>
                <w:rFonts w:ascii="仿宋" w:hAnsi="仿宋" w:eastAsia="仿宋" w:cs="仿宋"/>
                <w:sz w:val="15"/>
                <w:szCs w:val="15"/>
              </w:rPr>
            </w:pPr>
            <w:r>
              <w:rPr>
                <w:rFonts w:hint="eastAsia" w:ascii="仿宋" w:hAnsi="仿宋" w:eastAsia="仿宋" w:cs="仿宋"/>
                <w:sz w:val="15"/>
                <w:szCs w:val="15"/>
              </w:rPr>
              <w:t>投</w:t>
            </w:r>
          </w:p>
          <w:p w14:paraId="0FB59993">
            <w:pPr>
              <w:jc w:val="center"/>
              <w:rPr>
                <w:rFonts w:ascii="仿宋" w:hAnsi="仿宋" w:eastAsia="仿宋" w:cs="仿宋"/>
                <w:sz w:val="15"/>
                <w:szCs w:val="15"/>
              </w:rPr>
            </w:pPr>
            <w:r>
              <w:rPr>
                <w:rFonts w:hint="eastAsia" w:ascii="仿宋" w:hAnsi="仿宋" w:eastAsia="仿宋" w:cs="仿宋"/>
                <w:sz w:val="15"/>
                <w:szCs w:val="15"/>
              </w:rPr>
              <w:t>保</w:t>
            </w:r>
          </w:p>
          <w:p w14:paraId="44D167DB">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308A1307">
            <w:pPr>
              <w:rPr>
                <w:rFonts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3C08BE8C">
            <w:pPr>
              <w:rPr>
                <w:rFonts w:ascii="仿宋" w:hAnsi="仿宋" w:eastAsia="仿宋" w:cs="仿宋"/>
                <w:sz w:val="15"/>
                <w:szCs w:val="15"/>
              </w:rPr>
            </w:pPr>
            <w:r>
              <w:rPr>
                <w:rFonts w:hint="eastAsia" w:ascii="仿宋" w:hAnsi="仿宋" w:eastAsia="仿宋" w:cs="仿宋"/>
                <w:sz w:val="15"/>
                <w:szCs w:val="15"/>
              </w:rPr>
              <w:t>福州港引航站</w:t>
            </w:r>
          </w:p>
        </w:tc>
      </w:tr>
      <w:tr w14:paraId="52EA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54074278">
            <w:pPr>
              <w:jc w:val="center"/>
              <w:rPr>
                <w:rFonts w:ascii="仿宋" w:hAnsi="仿宋" w:eastAsia="仿宋" w:cs="仿宋"/>
                <w:sz w:val="15"/>
                <w:szCs w:val="15"/>
              </w:rPr>
            </w:pPr>
          </w:p>
        </w:tc>
        <w:tc>
          <w:tcPr>
            <w:tcW w:w="1350" w:type="dxa"/>
            <w:vAlign w:val="center"/>
          </w:tcPr>
          <w:p w14:paraId="358DC65E">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1AFFD6A6">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63DA5141">
            <w:pPr>
              <w:rPr>
                <w:rFonts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496C183C">
            <w:pPr>
              <w:rPr>
                <w:rFonts w:ascii="仿宋" w:hAnsi="仿宋" w:eastAsia="仿宋" w:cs="仿宋"/>
                <w:sz w:val="15"/>
                <w:szCs w:val="15"/>
              </w:rPr>
            </w:pPr>
          </w:p>
        </w:tc>
      </w:tr>
      <w:tr w14:paraId="6B56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0A16E317">
            <w:pPr>
              <w:jc w:val="center"/>
              <w:rPr>
                <w:rFonts w:ascii="仿宋" w:hAnsi="仿宋" w:eastAsia="仿宋" w:cs="仿宋"/>
                <w:sz w:val="15"/>
                <w:szCs w:val="15"/>
              </w:rPr>
            </w:pPr>
          </w:p>
        </w:tc>
        <w:tc>
          <w:tcPr>
            <w:tcW w:w="1350" w:type="dxa"/>
            <w:vAlign w:val="center"/>
          </w:tcPr>
          <w:p w14:paraId="2B12A766">
            <w:pPr>
              <w:rPr>
                <w:rFonts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05ACB6D2">
            <w:pPr>
              <w:rPr>
                <w:rFonts w:ascii="仿宋" w:hAnsi="仿宋" w:eastAsia="仿宋" w:cs="仿宋"/>
                <w:sz w:val="15"/>
                <w:szCs w:val="15"/>
              </w:rPr>
            </w:pPr>
          </w:p>
        </w:tc>
        <w:tc>
          <w:tcPr>
            <w:tcW w:w="1442" w:type="dxa"/>
            <w:vAlign w:val="center"/>
          </w:tcPr>
          <w:p w14:paraId="4DEE43B2">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48A7E05A">
            <w:pPr>
              <w:rPr>
                <w:rFonts w:ascii="仿宋" w:hAnsi="仿宋" w:eastAsia="仿宋" w:cs="仿宋"/>
                <w:sz w:val="15"/>
                <w:szCs w:val="15"/>
              </w:rPr>
            </w:pPr>
          </w:p>
        </w:tc>
      </w:tr>
      <w:tr w14:paraId="368A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6DC6C00">
            <w:pPr>
              <w:jc w:val="center"/>
              <w:rPr>
                <w:rFonts w:ascii="仿宋" w:hAnsi="仿宋" w:eastAsia="仿宋" w:cs="仿宋"/>
                <w:sz w:val="15"/>
                <w:szCs w:val="15"/>
              </w:rPr>
            </w:pPr>
          </w:p>
        </w:tc>
        <w:tc>
          <w:tcPr>
            <w:tcW w:w="1350" w:type="dxa"/>
            <w:vAlign w:val="center"/>
          </w:tcPr>
          <w:p w14:paraId="01283EE7">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0001E3FC">
            <w:pPr>
              <w:rPr>
                <w:rFonts w:ascii="仿宋" w:hAnsi="仿宋" w:eastAsia="仿宋" w:cs="仿宋"/>
                <w:sz w:val="15"/>
                <w:szCs w:val="15"/>
              </w:rPr>
            </w:pPr>
          </w:p>
        </w:tc>
        <w:tc>
          <w:tcPr>
            <w:tcW w:w="1442" w:type="dxa"/>
            <w:vAlign w:val="center"/>
          </w:tcPr>
          <w:p w14:paraId="6393F9A3">
            <w:pPr>
              <w:rPr>
                <w:rFonts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3EDCC54E">
            <w:pPr>
              <w:rPr>
                <w:rFonts w:ascii="仿宋" w:hAnsi="仿宋" w:eastAsia="仿宋" w:cs="仿宋"/>
                <w:sz w:val="15"/>
                <w:szCs w:val="15"/>
              </w:rPr>
            </w:pPr>
          </w:p>
        </w:tc>
      </w:tr>
      <w:tr w14:paraId="56F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6C4CB2FD">
            <w:pPr>
              <w:jc w:val="center"/>
              <w:rPr>
                <w:rFonts w:ascii="仿宋" w:hAnsi="仿宋" w:eastAsia="仿宋" w:cs="仿宋"/>
                <w:sz w:val="15"/>
                <w:szCs w:val="15"/>
              </w:rPr>
            </w:pPr>
            <w:r>
              <w:rPr>
                <w:rFonts w:hint="eastAsia" w:ascii="仿宋" w:hAnsi="仿宋" w:eastAsia="仿宋" w:cs="仿宋"/>
                <w:sz w:val="15"/>
                <w:szCs w:val="15"/>
              </w:rPr>
              <w:t>被</w:t>
            </w:r>
          </w:p>
          <w:p w14:paraId="557B9409">
            <w:pPr>
              <w:jc w:val="center"/>
              <w:rPr>
                <w:rFonts w:ascii="仿宋" w:hAnsi="仿宋" w:eastAsia="仿宋" w:cs="仿宋"/>
                <w:sz w:val="15"/>
                <w:szCs w:val="15"/>
              </w:rPr>
            </w:pPr>
            <w:r>
              <w:rPr>
                <w:rFonts w:hint="eastAsia" w:ascii="仿宋" w:hAnsi="仿宋" w:eastAsia="仿宋" w:cs="仿宋"/>
                <w:sz w:val="15"/>
                <w:szCs w:val="15"/>
              </w:rPr>
              <w:t>保</w:t>
            </w:r>
          </w:p>
          <w:p w14:paraId="00EB0E7E">
            <w:pPr>
              <w:jc w:val="center"/>
              <w:rPr>
                <w:rFonts w:ascii="仿宋" w:hAnsi="仿宋" w:eastAsia="仿宋" w:cs="仿宋"/>
                <w:sz w:val="15"/>
                <w:szCs w:val="15"/>
              </w:rPr>
            </w:pPr>
            <w:r>
              <w:rPr>
                <w:rFonts w:hint="eastAsia" w:ascii="仿宋" w:hAnsi="仿宋" w:eastAsia="仿宋" w:cs="仿宋"/>
                <w:sz w:val="15"/>
                <w:szCs w:val="15"/>
              </w:rPr>
              <w:t>险</w:t>
            </w:r>
          </w:p>
          <w:p w14:paraId="5497967E">
            <w:pPr>
              <w:jc w:val="center"/>
              <w:rPr>
                <w:rFonts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56754BBF">
            <w:pPr>
              <w:rPr>
                <w:rFonts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6CE7B9DF">
            <w:pPr>
              <w:rPr>
                <w:rFonts w:ascii="仿宋" w:hAnsi="仿宋" w:eastAsia="仿宋" w:cs="仿宋"/>
                <w:sz w:val="15"/>
                <w:szCs w:val="15"/>
              </w:rPr>
            </w:pPr>
            <w:r>
              <w:rPr>
                <w:rFonts w:hint="eastAsia" w:ascii="仿宋" w:hAnsi="仿宋" w:eastAsia="仿宋" w:cs="仿宋"/>
                <w:sz w:val="15"/>
                <w:szCs w:val="15"/>
              </w:rPr>
              <w:t>福州港引航站</w:t>
            </w:r>
          </w:p>
        </w:tc>
        <w:tc>
          <w:tcPr>
            <w:tcW w:w="1442" w:type="dxa"/>
            <w:vAlign w:val="center"/>
          </w:tcPr>
          <w:p w14:paraId="10D297E6">
            <w:pPr>
              <w:rPr>
                <w:rFonts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7A1A1E01">
            <w:pPr>
              <w:rPr>
                <w:rFonts w:ascii="仿宋" w:hAnsi="仿宋" w:eastAsia="仿宋" w:cs="仿宋"/>
                <w:sz w:val="15"/>
                <w:szCs w:val="15"/>
              </w:rPr>
            </w:pPr>
          </w:p>
        </w:tc>
      </w:tr>
      <w:tr w14:paraId="165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6AB38E51">
            <w:pPr>
              <w:jc w:val="center"/>
              <w:rPr>
                <w:rFonts w:ascii="仿宋" w:hAnsi="仿宋" w:eastAsia="仿宋" w:cs="仿宋"/>
                <w:sz w:val="15"/>
                <w:szCs w:val="15"/>
              </w:rPr>
            </w:pPr>
          </w:p>
        </w:tc>
        <w:tc>
          <w:tcPr>
            <w:tcW w:w="1350" w:type="dxa"/>
            <w:vAlign w:val="center"/>
          </w:tcPr>
          <w:p w14:paraId="05679A63">
            <w:pPr>
              <w:rPr>
                <w:rFonts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729A7D16">
            <w:pPr>
              <w:rPr>
                <w:rFonts w:ascii="仿宋" w:hAnsi="仿宋" w:eastAsia="仿宋" w:cs="仿宋"/>
                <w:sz w:val="15"/>
                <w:szCs w:val="15"/>
              </w:rPr>
            </w:pPr>
            <w:r>
              <w:rPr>
                <w:rFonts w:hint="eastAsia" w:ascii="仿宋" w:hAnsi="仿宋" w:eastAsia="仿宋" w:cs="仿宋"/>
                <w:sz w:val="15"/>
                <w:szCs w:val="15"/>
              </w:rPr>
              <w:t>福州市马尾区济安西路6号4楼</w:t>
            </w:r>
          </w:p>
        </w:tc>
        <w:tc>
          <w:tcPr>
            <w:tcW w:w="1442" w:type="dxa"/>
            <w:vAlign w:val="center"/>
          </w:tcPr>
          <w:p w14:paraId="2BBDACE1">
            <w:pPr>
              <w:rPr>
                <w:rFonts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69DFF31">
            <w:pPr>
              <w:rPr>
                <w:rFonts w:ascii="仿宋" w:hAnsi="仿宋" w:eastAsia="仿宋" w:cs="仿宋"/>
                <w:color w:val="000000"/>
                <w:sz w:val="15"/>
                <w:szCs w:val="15"/>
              </w:rPr>
            </w:pPr>
          </w:p>
        </w:tc>
      </w:tr>
      <w:tr w14:paraId="7D56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28900F12">
            <w:pPr>
              <w:jc w:val="center"/>
              <w:rPr>
                <w:rFonts w:ascii="仿宋" w:hAnsi="仿宋" w:eastAsia="仿宋" w:cs="仿宋"/>
                <w:sz w:val="15"/>
                <w:szCs w:val="15"/>
              </w:rPr>
            </w:pPr>
          </w:p>
        </w:tc>
        <w:tc>
          <w:tcPr>
            <w:tcW w:w="1350" w:type="dxa"/>
            <w:vAlign w:val="center"/>
          </w:tcPr>
          <w:p w14:paraId="399EF88F">
            <w:pPr>
              <w:rPr>
                <w:rFonts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22B269AE">
            <w:pPr>
              <w:rPr>
                <w:rFonts w:ascii="仿宋" w:hAnsi="仿宋" w:eastAsia="仿宋" w:cs="仿宋"/>
                <w:color w:val="000000"/>
                <w:sz w:val="15"/>
                <w:szCs w:val="15"/>
              </w:rPr>
            </w:pPr>
          </w:p>
        </w:tc>
        <w:tc>
          <w:tcPr>
            <w:tcW w:w="1442" w:type="dxa"/>
            <w:vAlign w:val="center"/>
          </w:tcPr>
          <w:p w14:paraId="318D08FC">
            <w:pPr>
              <w:rPr>
                <w:rFonts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0A9E7E0C">
            <w:pPr>
              <w:rPr>
                <w:rFonts w:ascii="仿宋" w:hAnsi="仿宋" w:eastAsia="仿宋" w:cs="仿宋"/>
                <w:color w:val="000000"/>
                <w:sz w:val="15"/>
                <w:szCs w:val="15"/>
              </w:rPr>
            </w:pPr>
          </w:p>
        </w:tc>
      </w:tr>
      <w:tr w14:paraId="6C8C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71ADD551">
            <w:pPr>
              <w:jc w:val="center"/>
              <w:rPr>
                <w:rFonts w:ascii="仿宋" w:hAnsi="仿宋" w:eastAsia="仿宋" w:cs="仿宋"/>
                <w:sz w:val="15"/>
                <w:szCs w:val="15"/>
              </w:rPr>
            </w:pPr>
            <w:r>
              <w:rPr>
                <w:rFonts w:hint="eastAsia" w:ascii="仿宋" w:hAnsi="仿宋" w:eastAsia="仿宋" w:cs="仿宋"/>
                <w:sz w:val="15"/>
                <w:szCs w:val="15"/>
              </w:rPr>
              <w:t>标</w:t>
            </w:r>
          </w:p>
          <w:p w14:paraId="34DD7ABD">
            <w:pPr>
              <w:jc w:val="center"/>
              <w:rPr>
                <w:rFonts w:ascii="仿宋" w:hAnsi="仿宋" w:eastAsia="仿宋" w:cs="仿宋"/>
                <w:sz w:val="15"/>
                <w:szCs w:val="15"/>
              </w:rPr>
            </w:pPr>
            <w:r>
              <w:rPr>
                <w:rFonts w:hint="eastAsia" w:ascii="仿宋" w:hAnsi="仿宋" w:eastAsia="仿宋" w:cs="仿宋"/>
                <w:sz w:val="15"/>
                <w:szCs w:val="15"/>
              </w:rPr>
              <w:t>的</w:t>
            </w:r>
          </w:p>
          <w:p w14:paraId="2FBA774F">
            <w:pPr>
              <w:jc w:val="center"/>
              <w:rPr>
                <w:rFonts w:ascii="仿宋" w:hAnsi="仿宋" w:eastAsia="仿宋" w:cs="仿宋"/>
                <w:sz w:val="15"/>
                <w:szCs w:val="15"/>
              </w:rPr>
            </w:pPr>
            <w:r>
              <w:rPr>
                <w:rFonts w:hint="eastAsia" w:ascii="仿宋" w:hAnsi="仿宋" w:eastAsia="仿宋" w:cs="仿宋"/>
                <w:sz w:val="15"/>
                <w:szCs w:val="15"/>
              </w:rPr>
              <w:t>信</w:t>
            </w:r>
          </w:p>
          <w:p w14:paraId="1F7FD297">
            <w:pPr>
              <w:jc w:val="center"/>
              <w:rPr>
                <w:rFonts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05BEA9E0">
            <w:pPr>
              <w:rPr>
                <w:rFonts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7E87A0A2">
            <w:pPr>
              <w:rPr>
                <w:rFonts w:ascii="仿宋" w:hAnsi="仿宋" w:eastAsia="仿宋" w:cs="仿宋"/>
                <w:color w:val="000000"/>
                <w:sz w:val="15"/>
                <w:szCs w:val="15"/>
              </w:rPr>
            </w:pPr>
            <w:r>
              <w:rPr>
                <w:rFonts w:hint="eastAsia" w:ascii="仿宋" w:hAnsi="仿宋" w:eastAsia="仿宋" w:cs="仿宋"/>
                <w:color w:val="000000"/>
                <w:sz w:val="15"/>
                <w:szCs w:val="15"/>
              </w:rPr>
              <w:t>榕引10号</w:t>
            </w:r>
          </w:p>
        </w:tc>
        <w:tc>
          <w:tcPr>
            <w:tcW w:w="1442" w:type="dxa"/>
            <w:vAlign w:val="center"/>
          </w:tcPr>
          <w:p w14:paraId="342A51C6">
            <w:pPr>
              <w:rPr>
                <w:rFonts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568FFA8F">
            <w:pPr>
              <w:rPr>
                <w:rFonts w:ascii="仿宋" w:hAnsi="仿宋" w:eastAsia="仿宋" w:cs="仿宋"/>
                <w:color w:val="000000"/>
                <w:sz w:val="15"/>
                <w:szCs w:val="15"/>
              </w:rPr>
            </w:pPr>
            <w:r>
              <w:rPr>
                <w:rFonts w:hint="eastAsia" w:ascii="仿宋" w:hAnsi="仿宋" w:eastAsia="仿宋" w:cs="仿宋"/>
                <w:color w:val="000000"/>
                <w:sz w:val="15"/>
                <w:szCs w:val="15"/>
              </w:rPr>
              <w:t>引航船</w:t>
            </w:r>
          </w:p>
        </w:tc>
      </w:tr>
      <w:tr w14:paraId="542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9AB9F2D">
            <w:pPr>
              <w:jc w:val="center"/>
              <w:rPr>
                <w:rFonts w:ascii="仿宋" w:hAnsi="仿宋" w:eastAsia="仿宋" w:cs="仿宋"/>
                <w:sz w:val="15"/>
                <w:szCs w:val="15"/>
              </w:rPr>
            </w:pPr>
          </w:p>
        </w:tc>
        <w:tc>
          <w:tcPr>
            <w:tcW w:w="1350" w:type="dxa"/>
            <w:vAlign w:val="center"/>
          </w:tcPr>
          <w:p w14:paraId="2806769D">
            <w:pPr>
              <w:rPr>
                <w:rFonts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1B0122C7">
            <w:pPr>
              <w:rPr>
                <w:rFonts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159FF98C">
            <w:pPr>
              <w:rPr>
                <w:rFonts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35352DC0">
            <w:pPr>
              <w:rPr>
                <w:rFonts w:ascii="仿宋" w:hAnsi="仿宋" w:eastAsia="仿宋" w:cs="仿宋"/>
                <w:color w:val="000000"/>
                <w:sz w:val="15"/>
                <w:szCs w:val="15"/>
              </w:rPr>
            </w:pPr>
            <w:r>
              <w:rPr>
                <w:rFonts w:hint="eastAsia" w:ascii="仿宋" w:hAnsi="仿宋" w:eastAsia="仿宋" w:cs="仿宋"/>
                <w:color w:val="000000"/>
                <w:sz w:val="15"/>
                <w:szCs w:val="15"/>
              </w:rPr>
              <w:t>2021年4月</w:t>
            </w:r>
          </w:p>
        </w:tc>
      </w:tr>
      <w:tr w14:paraId="4FB6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3094833">
            <w:pPr>
              <w:jc w:val="center"/>
              <w:rPr>
                <w:rFonts w:ascii="仿宋" w:hAnsi="仿宋" w:eastAsia="仿宋" w:cs="仿宋"/>
                <w:sz w:val="15"/>
                <w:szCs w:val="15"/>
              </w:rPr>
            </w:pPr>
          </w:p>
        </w:tc>
        <w:tc>
          <w:tcPr>
            <w:tcW w:w="1350" w:type="dxa"/>
            <w:vAlign w:val="center"/>
          </w:tcPr>
          <w:p w14:paraId="5623A877">
            <w:pPr>
              <w:rPr>
                <w:rFonts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3102B233">
            <w:pPr>
              <w:rPr>
                <w:rFonts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4F7B279E">
            <w:pPr>
              <w:rPr>
                <w:rFonts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42ABB11D">
            <w:pPr>
              <w:rPr>
                <w:rFonts w:ascii="仿宋" w:hAnsi="仿宋" w:eastAsia="仿宋" w:cs="仿宋"/>
                <w:color w:val="000000"/>
                <w:sz w:val="15"/>
                <w:szCs w:val="15"/>
              </w:rPr>
            </w:pPr>
          </w:p>
        </w:tc>
      </w:tr>
      <w:tr w14:paraId="4B9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79D5369">
            <w:pPr>
              <w:jc w:val="center"/>
              <w:rPr>
                <w:rFonts w:ascii="仿宋" w:hAnsi="仿宋" w:eastAsia="仿宋" w:cs="仿宋"/>
                <w:sz w:val="15"/>
                <w:szCs w:val="15"/>
              </w:rPr>
            </w:pPr>
          </w:p>
        </w:tc>
        <w:tc>
          <w:tcPr>
            <w:tcW w:w="1350" w:type="dxa"/>
            <w:vAlign w:val="center"/>
          </w:tcPr>
          <w:p w14:paraId="5995ABC0">
            <w:pPr>
              <w:rPr>
                <w:rFonts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5DEABEF6">
            <w:pPr>
              <w:rPr>
                <w:rFonts w:ascii="仿宋" w:hAnsi="仿宋" w:eastAsia="仿宋" w:cs="仿宋"/>
                <w:color w:val="000000"/>
                <w:sz w:val="15"/>
                <w:szCs w:val="15"/>
              </w:rPr>
            </w:pPr>
            <w:r>
              <w:rPr>
                <w:rFonts w:hint="eastAsia" w:ascii="仿宋" w:hAnsi="仿宋" w:eastAsia="仿宋" w:cs="仿宋"/>
                <w:color w:val="000000"/>
                <w:sz w:val="15"/>
                <w:szCs w:val="15"/>
              </w:rPr>
              <w:t>福州</w:t>
            </w:r>
          </w:p>
        </w:tc>
        <w:tc>
          <w:tcPr>
            <w:tcW w:w="1442" w:type="dxa"/>
            <w:vAlign w:val="center"/>
          </w:tcPr>
          <w:p w14:paraId="11ACD7E2">
            <w:pPr>
              <w:rPr>
                <w:rFonts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2EE2BDE3">
            <w:pPr>
              <w:rPr>
                <w:rFonts w:ascii="仿宋" w:hAnsi="仿宋" w:eastAsia="仿宋" w:cs="仿宋"/>
                <w:color w:val="000000"/>
                <w:sz w:val="15"/>
                <w:szCs w:val="15"/>
              </w:rPr>
            </w:pPr>
            <w:r>
              <w:rPr>
                <w:rFonts w:hint="eastAsia" w:ascii="仿宋" w:hAnsi="仿宋" w:eastAsia="仿宋" w:cs="仿宋"/>
                <w:color w:val="000000"/>
                <w:sz w:val="15"/>
                <w:szCs w:val="15"/>
              </w:rPr>
              <w:t>53</w:t>
            </w:r>
          </w:p>
        </w:tc>
      </w:tr>
      <w:tr w14:paraId="3B7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272CDDD2">
            <w:pPr>
              <w:jc w:val="center"/>
              <w:rPr>
                <w:rFonts w:ascii="仿宋" w:hAnsi="仿宋" w:eastAsia="仿宋" w:cs="仿宋"/>
                <w:sz w:val="15"/>
                <w:szCs w:val="15"/>
              </w:rPr>
            </w:pPr>
          </w:p>
        </w:tc>
        <w:tc>
          <w:tcPr>
            <w:tcW w:w="1350" w:type="dxa"/>
            <w:vAlign w:val="center"/>
          </w:tcPr>
          <w:p w14:paraId="7F469954">
            <w:pPr>
              <w:rPr>
                <w:rFonts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527515C3">
            <w:pPr>
              <w:rPr>
                <w:rFonts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70D0C98E">
            <w:pPr>
              <w:rPr>
                <w:rFonts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14D1461F">
            <w:pPr>
              <w:rPr>
                <w:rFonts w:ascii="仿宋" w:hAnsi="仿宋" w:eastAsia="仿宋" w:cs="仿宋"/>
                <w:color w:val="000000"/>
                <w:sz w:val="15"/>
                <w:szCs w:val="15"/>
              </w:rPr>
            </w:pPr>
            <w:r>
              <w:rPr>
                <w:rFonts w:hint="eastAsia" w:ascii="仿宋" w:hAnsi="仿宋" w:eastAsia="仿宋" w:cs="仿宋"/>
                <w:color w:val="000000"/>
                <w:sz w:val="15"/>
                <w:szCs w:val="15"/>
              </w:rPr>
              <w:t>15</w:t>
            </w:r>
          </w:p>
        </w:tc>
      </w:tr>
      <w:tr w14:paraId="3DCE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A1BE8F3">
            <w:pPr>
              <w:jc w:val="center"/>
              <w:rPr>
                <w:rFonts w:ascii="仿宋" w:hAnsi="仿宋" w:eastAsia="仿宋" w:cs="仿宋"/>
                <w:sz w:val="15"/>
                <w:szCs w:val="15"/>
              </w:rPr>
            </w:pPr>
            <w:r>
              <w:rPr>
                <w:rFonts w:hint="eastAsia" w:ascii="仿宋" w:hAnsi="仿宋" w:eastAsia="仿宋" w:cs="仿宋"/>
                <w:sz w:val="15"/>
                <w:szCs w:val="15"/>
              </w:rPr>
              <w:t>保</w:t>
            </w:r>
          </w:p>
          <w:p w14:paraId="3BC47D48">
            <w:pPr>
              <w:jc w:val="center"/>
              <w:rPr>
                <w:rFonts w:ascii="仿宋" w:hAnsi="仿宋" w:eastAsia="仿宋" w:cs="仿宋"/>
                <w:sz w:val="15"/>
                <w:szCs w:val="15"/>
              </w:rPr>
            </w:pPr>
            <w:r>
              <w:rPr>
                <w:rFonts w:hint="eastAsia" w:ascii="仿宋" w:hAnsi="仿宋" w:eastAsia="仿宋" w:cs="仿宋"/>
                <w:sz w:val="15"/>
                <w:szCs w:val="15"/>
              </w:rPr>
              <w:t>险</w:t>
            </w:r>
          </w:p>
          <w:p w14:paraId="7C07062C">
            <w:pPr>
              <w:jc w:val="center"/>
              <w:rPr>
                <w:rFonts w:ascii="仿宋" w:hAnsi="仿宋" w:eastAsia="仿宋" w:cs="仿宋"/>
                <w:sz w:val="15"/>
                <w:szCs w:val="15"/>
              </w:rPr>
            </w:pPr>
            <w:r>
              <w:rPr>
                <w:rFonts w:hint="eastAsia" w:ascii="仿宋" w:hAnsi="仿宋" w:eastAsia="仿宋" w:cs="仿宋"/>
                <w:sz w:val="15"/>
                <w:szCs w:val="15"/>
              </w:rPr>
              <w:t>条</w:t>
            </w:r>
          </w:p>
          <w:p w14:paraId="3484D014">
            <w:pPr>
              <w:jc w:val="center"/>
              <w:rPr>
                <w:rFonts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662F601C">
            <w:pPr>
              <w:rPr>
                <w:rFonts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42871200">
            <w:pPr>
              <w:rPr>
                <w:rFonts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52CA5F31">
            <w:pPr>
              <w:widowControl/>
              <w:jc w:val="left"/>
              <w:rPr>
                <w:rFonts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38B2C8CC">
            <w:pPr>
              <w:rPr>
                <w:rFonts w:ascii="仿宋" w:hAnsi="仿宋" w:eastAsia="仿宋" w:cs="仿宋"/>
                <w:sz w:val="15"/>
                <w:szCs w:val="15"/>
              </w:rPr>
            </w:pPr>
            <w:r>
              <w:rPr>
                <w:rFonts w:hint="eastAsia" w:ascii="仿宋" w:hAnsi="仿宋" w:eastAsia="仿宋" w:cs="仿宋"/>
                <w:sz w:val="15"/>
                <w:szCs w:val="15"/>
              </w:rPr>
              <w:t>叁佰壹拾肆万零肆拾肆元壹角捌分（3，140，044.18）</w:t>
            </w:r>
          </w:p>
        </w:tc>
      </w:tr>
      <w:tr w14:paraId="1BD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3DABA3B">
            <w:pPr>
              <w:jc w:val="center"/>
              <w:rPr>
                <w:rFonts w:ascii="仿宋" w:hAnsi="仿宋" w:eastAsia="仿宋" w:cs="仿宋"/>
                <w:sz w:val="15"/>
                <w:szCs w:val="15"/>
              </w:rPr>
            </w:pPr>
          </w:p>
        </w:tc>
        <w:tc>
          <w:tcPr>
            <w:tcW w:w="1350" w:type="dxa"/>
            <w:vAlign w:val="center"/>
          </w:tcPr>
          <w:p w14:paraId="1927295A">
            <w:pPr>
              <w:rPr>
                <w:rFonts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0E6A12DA">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1661EEAB">
            <w:pPr>
              <w:widowControl/>
              <w:jc w:val="left"/>
              <w:rPr>
                <w:rFonts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460DD5CF">
            <w:pPr>
              <w:rPr>
                <w:rFonts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72C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17A372F">
            <w:pPr>
              <w:jc w:val="center"/>
              <w:rPr>
                <w:rFonts w:ascii="仿宋" w:hAnsi="仿宋" w:eastAsia="仿宋" w:cs="仿宋"/>
                <w:sz w:val="15"/>
                <w:szCs w:val="15"/>
              </w:rPr>
            </w:pPr>
          </w:p>
        </w:tc>
        <w:tc>
          <w:tcPr>
            <w:tcW w:w="1350" w:type="dxa"/>
            <w:vAlign w:val="center"/>
          </w:tcPr>
          <w:p w14:paraId="68A3C4A3">
            <w:pPr>
              <w:rPr>
                <w:rFonts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6DBB94C0">
            <w:pPr>
              <w:rPr>
                <w:rFonts w:ascii="仿宋" w:hAnsi="仿宋" w:eastAsia="仿宋" w:cs="仿宋"/>
                <w:bCs/>
                <w:color w:val="000000"/>
                <w:sz w:val="15"/>
                <w:szCs w:val="15"/>
              </w:rPr>
            </w:pPr>
            <w:r>
              <w:rPr>
                <w:rFonts w:hint="eastAsia" w:ascii="仿宋" w:hAnsi="仿宋" w:eastAsia="仿宋" w:cs="仿宋"/>
                <w:bCs/>
                <w:sz w:val="15"/>
                <w:szCs w:val="15"/>
              </w:rPr>
              <w:t>船舶附加螺旋桨、舵、尾轴、美人架单独损失保险</w:t>
            </w:r>
          </w:p>
        </w:tc>
        <w:tc>
          <w:tcPr>
            <w:tcW w:w="1442" w:type="dxa"/>
            <w:vAlign w:val="center"/>
          </w:tcPr>
          <w:p w14:paraId="50468D66">
            <w:pPr>
              <w:rPr>
                <w:rFonts w:ascii="仿宋" w:hAnsi="仿宋" w:eastAsia="仿宋" w:cs="仿宋"/>
                <w:color w:val="000000"/>
                <w:sz w:val="15"/>
                <w:szCs w:val="15"/>
              </w:rPr>
            </w:pPr>
          </w:p>
        </w:tc>
        <w:tc>
          <w:tcPr>
            <w:tcW w:w="1979" w:type="dxa"/>
            <w:vAlign w:val="center"/>
          </w:tcPr>
          <w:p w14:paraId="3DAB6170">
            <w:pPr>
              <w:rPr>
                <w:rFonts w:ascii="仿宋" w:hAnsi="仿宋" w:eastAsia="仿宋" w:cs="仿宋"/>
                <w:color w:val="000000"/>
                <w:sz w:val="15"/>
                <w:szCs w:val="15"/>
              </w:rPr>
            </w:pPr>
          </w:p>
        </w:tc>
      </w:tr>
      <w:tr w14:paraId="2303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D6D6096">
            <w:pPr>
              <w:jc w:val="center"/>
              <w:rPr>
                <w:rFonts w:ascii="仿宋" w:hAnsi="仿宋" w:eastAsia="仿宋" w:cs="仿宋"/>
                <w:sz w:val="15"/>
                <w:szCs w:val="15"/>
              </w:rPr>
            </w:pPr>
          </w:p>
        </w:tc>
        <w:tc>
          <w:tcPr>
            <w:tcW w:w="1350" w:type="dxa"/>
            <w:vAlign w:val="center"/>
          </w:tcPr>
          <w:p w14:paraId="581F1E27">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3CD498D5">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2F7F4FA">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3D7DED3E">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2235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D367764">
            <w:pPr>
              <w:jc w:val="center"/>
              <w:rPr>
                <w:rFonts w:ascii="仿宋" w:hAnsi="仿宋" w:eastAsia="仿宋" w:cs="仿宋"/>
                <w:sz w:val="15"/>
                <w:szCs w:val="15"/>
              </w:rPr>
            </w:pPr>
          </w:p>
        </w:tc>
        <w:tc>
          <w:tcPr>
            <w:tcW w:w="1350" w:type="dxa"/>
            <w:vAlign w:val="center"/>
          </w:tcPr>
          <w:p w14:paraId="3D8F06D4">
            <w:pPr>
              <w:rPr>
                <w:rFonts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3305C224">
            <w:pPr>
              <w:rPr>
                <w:rFonts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7EF5B1B8">
            <w:pPr>
              <w:rPr>
                <w:rFonts w:ascii="仿宋" w:hAnsi="仿宋" w:eastAsia="仿宋" w:cs="仿宋"/>
                <w:color w:val="000000"/>
                <w:sz w:val="15"/>
                <w:szCs w:val="15"/>
              </w:rPr>
            </w:pPr>
          </w:p>
        </w:tc>
        <w:tc>
          <w:tcPr>
            <w:tcW w:w="1979" w:type="dxa"/>
            <w:vAlign w:val="center"/>
          </w:tcPr>
          <w:p w14:paraId="32AFED76">
            <w:pPr>
              <w:rPr>
                <w:rFonts w:ascii="仿宋" w:hAnsi="仿宋" w:eastAsia="仿宋" w:cs="仿宋"/>
                <w:color w:val="000000"/>
                <w:sz w:val="15"/>
                <w:szCs w:val="15"/>
              </w:rPr>
            </w:pPr>
          </w:p>
        </w:tc>
      </w:tr>
      <w:tr w14:paraId="2FEC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A8A1C76">
            <w:pPr>
              <w:jc w:val="center"/>
              <w:rPr>
                <w:rFonts w:ascii="仿宋" w:hAnsi="仿宋" w:eastAsia="仿宋" w:cs="仿宋"/>
                <w:sz w:val="15"/>
                <w:szCs w:val="15"/>
              </w:rPr>
            </w:pPr>
          </w:p>
        </w:tc>
        <w:tc>
          <w:tcPr>
            <w:tcW w:w="1350" w:type="dxa"/>
            <w:vAlign w:val="center"/>
          </w:tcPr>
          <w:p w14:paraId="1F72E3EA">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159E4407">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73A486F9">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9DAF4C6">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69FC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1948ADF">
            <w:pPr>
              <w:jc w:val="center"/>
              <w:rPr>
                <w:rFonts w:ascii="仿宋" w:hAnsi="仿宋" w:eastAsia="仿宋" w:cs="仿宋"/>
                <w:sz w:val="15"/>
                <w:szCs w:val="15"/>
              </w:rPr>
            </w:pPr>
          </w:p>
        </w:tc>
        <w:tc>
          <w:tcPr>
            <w:tcW w:w="1350" w:type="dxa"/>
            <w:vAlign w:val="center"/>
          </w:tcPr>
          <w:p w14:paraId="2AA04C07">
            <w:pPr>
              <w:rPr>
                <w:rFonts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6291792A">
            <w:pPr>
              <w:rPr>
                <w:rFonts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01E22B2F">
            <w:pPr>
              <w:rPr>
                <w:rFonts w:ascii="仿宋" w:hAnsi="仿宋" w:eastAsia="仿宋" w:cs="仿宋"/>
                <w:color w:val="000000"/>
                <w:sz w:val="15"/>
                <w:szCs w:val="15"/>
              </w:rPr>
            </w:pPr>
          </w:p>
        </w:tc>
        <w:tc>
          <w:tcPr>
            <w:tcW w:w="1979" w:type="dxa"/>
            <w:vAlign w:val="center"/>
          </w:tcPr>
          <w:p w14:paraId="5C9F6544">
            <w:pPr>
              <w:rPr>
                <w:rFonts w:ascii="仿宋" w:hAnsi="仿宋" w:eastAsia="仿宋" w:cs="仿宋"/>
                <w:color w:val="000000"/>
                <w:sz w:val="15"/>
                <w:szCs w:val="15"/>
              </w:rPr>
            </w:pPr>
          </w:p>
        </w:tc>
      </w:tr>
      <w:tr w14:paraId="0252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28DCB53">
            <w:pPr>
              <w:jc w:val="center"/>
              <w:rPr>
                <w:rFonts w:ascii="仿宋" w:hAnsi="仿宋" w:eastAsia="仿宋" w:cs="仿宋"/>
                <w:sz w:val="15"/>
                <w:szCs w:val="15"/>
              </w:rPr>
            </w:pPr>
          </w:p>
        </w:tc>
        <w:tc>
          <w:tcPr>
            <w:tcW w:w="1350" w:type="dxa"/>
            <w:vAlign w:val="center"/>
          </w:tcPr>
          <w:p w14:paraId="34BDF489">
            <w:pPr>
              <w:rPr>
                <w:rFonts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765B0D40">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1E183628">
            <w:pPr>
              <w:rPr>
                <w:rFonts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21E25135">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BD4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57B76B2">
            <w:pPr>
              <w:jc w:val="center"/>
              <w:rPr>
                <w:rFonts w:ascii="仿宋" w:hAnsi="仿宋" w:eastAsia="仿宋" w:cs="仿宋"/>
                <w:sz w:val="15"/>
                <w:szCs w:val="15"/>
              </w:rPr>
            </w:pPr>
          </w:p>
        </w:tc>
        <w:tc>
          <w:tcPr>
            <w:tcW w:w="1350" w:type="dxa"/>
            <w:vAlign w:val="center"/>
          </w:tcPr>
          <w:p w14:paraId="0C855EE4">
            <w:pPr>
              <w:rPr>
                <w:rFonts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7395FB3C">
            <w:pPr>
              <w:rPr>
                <w:rFonts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1061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B5776B">
            <w:pPr>
              <w:jc w:val="center"/>
              <w:rPr>
                <w:rFonts w:ascii="仿宋" w:hAnsi="仿宋" w:eastAsia="仿宋" w:cs="仿宋"/>
                <w:sz w:val="15"/>
                <w:szCs w:val="15"/>
              </w:rPr>
            </w:pPr>
          </w:p>
        </w:tc>
        <w:tc>
          <w:tcPr>
            <w:tcW w:w="1350" w:type="dxa"/>
            <w:vAlign w:val="center"/>
          </w:tcPr>
          <w:p w14:paraId="70B33875">
            <w:pPr>
              <w:rPr>
                <w:rFonts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2689D29F">
            <w:pPr>
              <w:ind w:left="-61" w:leftChars="-29"/>
              <w:rPr>
                <w:rFonts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个月，以实际投保日期为准。   </w:t>
            </w:r>
          </w:p>
        </w:tc>
      </w:tr>
      <w:tr w14:paraId="10D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1753B86A">
            <w:pPr>
              <w:jc w:val="center"/>
              <w:rPr>
                <w:rFonts w:ascii="仿宋" w:hAnsi="仿宋" w:eastAsia="仿宋" w:cs="仿宋"/>
                <w:sz w:val="15"/>
                <w:szCs w:val="15"/>
              </w:rPr>
            </w:pPr>
          </w:p>
        </w:tc>
        <w:tc>
          <w:tcPr>
            <w:tcW w:w="1350" w:type="dxa"/>
            <w:vAlign w:val="center"/>
          </w:tcPr>
          <w:p w14:paraId="01D68AE9">
            <w:pPr>
              <w:jc w:val="center"/>
              <w:rPr>
                <w:rFonts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1E9BBC4D">
            <w:pPr>
              <w:jc w:val="center"/>
              <w:rPr>
                <w:rFonts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57939D88">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550F46CB">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2、保单承保的船舶附加螺旋桨、舵、尾轴、美人架单独损失保险，每次事故绝对免赔额为人民币3000元或损失金额的10% ,两者以高者为准。</w:t>
            </w:r>
          </w:p>
          <w:p w14:paraId="461BB229">
            <w:pPr>
              <w:pStyle w:val="6"/>
              <w:spacing w:line="276" w:lineRule="auto"/>
              <w:rPr>
                <w:rFonts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标准进行理赔，对于超出该标准的部分以及非工伤事故的诊疗费用，保险公司不负责赔偿。</w:t>
            </w:r>
          </w:p>
          <w:p w14:paraId="2F8EB59F">
            <w:pPr>
              <w:pStyle w:val="6"/>
              <w:spacing w:line="276" w:lineRule="auto"/>
              <w:rPr>
                <w:rFonts w:ascii="仿宋" w:hAnsi="仿宋" w:eastAsia="仿宋" w:cs="仿宋"/>
                <w:b/>
                <w:sz w:val="15"/>
                <w:szCs w:val="15"/>
              </w:rPr>
            </w:pPr>
            <w:r>
              <w:rPr>
                <w:rFonts w:hint="eastAsia" w:ascii="仿宋" w:hAnsi="仿宋" w:eastAsia="仿宋" w:cs="仿宋"/>
                <w:b/>
                <w:sz w:val="15"/>
                <w:szCs w:val="15"/>
              </w:rPr>
              <w:t>4、无其他特别约定。</w:t>
            </w:r>
          </w:p>
        </w:tc>
      </w:tr>
      <w:tr w14:paraId="38D5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26FCF9AE">
            <w:pPr>
              <w:jc w:val="center"/>
              <w:rPr>
                <w:rFonts w:ascii="仿宋" w:hAnsi="仿宋" w:eastAsia="仿宋" w:cs="仿宋"/>
                <w:sz w:val="15"/>
                <w:szCs w:val="15"/>
              </w:rPr>
            </w:pPr>
          </w:p>
        </w:tc>
        <w:tc>
          <w:tcPr>
            <w:tcW w:w="1350" w:type="dxa"/>
            <w:vAlign w:val="center"/>
          </w:tcPr>
          <w:p w14:paraId="52034A26">
            <w:pPr>
              <w:rPr>
                <w:rFonts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634067A6">
            <w:pPr>
              <w:rPr>
                <w:rFonts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BB7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65775D2B">
            <w:pPr>
              <w:jc w:val="center"/>
              <w:rPr>
                <w:rFonts w:ascii="仿宋" w:hAnsi="仿宋" w:eastAsia="仿宋" w:cs="仿宋"/>
                <w:sz w:val="15"/>
                <w:szCs w:val="15"/>
              </w:rPr>
            </w:pPr>
          </w:p>
        </w:tc>
        <w:tc>
          <w:tcPr>
            <w:tcW w:w="1350" w:type="dxa"/>
            <w:vAlign w:val="center"/>
          </w:tcPr>
          <w:p w14:paraId="2F3E379A">
            <w:pPr>
              <w:rPr>
                <w:rFonts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00E7E7E4">
            <w:pPr>
              <w:rPr>
                <w:rFonts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01BDD4CE">
      <w:r>
        <w:rPr>
          <w:rFonts w:hint="eastAsia" w:ascii="仿宋" w:hAnsi="仿宋" w:eastAsia="仿宋" w:cs="仿宋"/>
          <w:b/>
          <w:sz w:val="15"/>
          <w:szCs w:val="15"/>
        </w:rPr>
        <w:t xml:space="preserve">   </w:t>
      </w:r>
      <w:r>
        <w:rPr>
          <w:rFonts w:hint="eastAsia" w:ascii="仿宋" w:hAnsi="仿宋" w:eastAsia="仿宋" w:cs="仿宋"/>
          <w:sz w:val="15"/>
          <w:szCs w:val="15"/>
        </w:rPr>
        <w:t>注：保险公司报价部分需要加盖公章。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45E6C"/>
    <w:rsid w:val="4FD4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jc w:val="left"/>
      <w:outlineLvl w:val="2"/>
    </w:pPr>
    <w:rPr>
      <w:rFonts w:hint="eastAsia" w:ascii="宋体" w:hAnsi="宋体" w:eastAsia="宋体" w:cs="Times New Roman"/>
      <w:b/>
      <w:bCs/>
      <w:kern w:val="0"/>
      <w:sz w:val="27"/>
      <w:szCs w:val="27"/>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22"/>
    <w:rPr>
      <w:b/>
      <w:bCs/>
    </w:rPr>
  </w:style>
  <w:style w:type="paragraph" w:customStyle="1" w:styleId="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2025-04-25T01:30:00Z</dcterms:created>
  <dc:creator>GYGGBYGYSGRN</dc:creator>
  <cp:lastModifiedBy>GYGGBYGYSGRN</cp:lastModifiedBy>
  <dcterms:modified xsi:type="dcterms:W3CDTF">2025-04-25T01:31:09Z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069041F18692409D91E6D64A1340710A_11</vt:lpwstr>
  </property>
  <property fmtid="{D5CDD505-2E9C-101B-9397-08002B2CF9AE}" pid="4" name="KSOTemplateDocerSaveRecord">
    <vt:lpwstr>eyJoZGlkIjoiZWNkMzQwZjgxZDliMTJlZWE2N2MwZjNjOWNiZWVkOTciLCJ1c2VySWQiOiIxNjAyMjgyNjIwIn0=</vt:lpwstr>
  </property>
</Properties>
</file>