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Autospacing="0" w:after="0" w:afterAutospacing="0" w:line="44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lang w:val="en-US" w:eastAsia="zh-CN"/>
        </w:rPr>
        <w:t>样品检测项目及要求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Autospacing="0" w:after="0" w:afterAutospacing="0" w:line="44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lang w:val="en-US" w:eastAsia="zh-CN"/>
        </w:rPr>
      </w:pPr>
    </w:p>
    <w:tbl>
      <w:tblPr>
        <w:tblStyle w:val="3"/>
        <w:tblW w:w="8525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72"/>
        <w:gridCol w:w="638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主要面料/材质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检测项目及要求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常服（男）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毛涤缎背哔叽面料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成分、甲醛、PH值、可分解芳香胺染料、耐干湿摩擦、耐水、耐汗渍、异味、耐光、耐干洗、干洗尺寸变化率、起毛起球、纰裂、裤后档接缝强力（裤子）的指标达到GB/T 2664-2017、GB/T 2666-2017一等品或优等品 C类规定要求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斜纹里布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成分、甲醛、PH值、可分解芳香胺染料、耐干摩擦、耐水、耐汗渍、异味的指标达到GB/T 2664-2017、GB/T 2666-2017一等品 C类规定要求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春秋执勤服（男）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弹力哔叽面料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成分、甲醛、PH值、可分解芳香胺染料、耐干湿摩擦、耐水、耐汗渍、耐光、耐皂洗、水洗尺寸变化率、起毛起球、纰裂、裤后档接缝强力（裤子）的指标达到FZ/T81007-2012一等品或优等品C类规定要求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冬执勤服（男）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弹力哔叽面料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成分、甲醛、PH值、可分解芳香胺染料、耐干湿摩擦、耐水、耐汗渍、耐光、耐皂洗、水洗尺寸变化率、起毛起球、纰裂、裤后档接缝强力（裤子）的指标达到GB/T2662-2017一等品或优等品C类规定要求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填充絮片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成分、克重（大身）、热阻（大身）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内穿衬衣（男）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涤棉天丝混纺斜纹布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成分、甲醛、PH值、可分解芳香胺染料、耐干湿摩擦、耐水、耐汗渍、耐光、耐皂洗、水洗尺寸变化率、纰裂的指标达到GB/T2660-2017一等品或优等品B类规定要求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制式长袖衬衣（男）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涤棉防静电交织绸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成分、甲醛、PH值、可分解芳香胺染料、耐干湿摩擦、耐水、耐汗渍、异味、耐光、耐皂洗、水洗尺寸变化率、纰裂的指标达到GB/T2660-2017一等品或优等品B类规定要求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制式短袖衬衣（男）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涤棉防静电交织绸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成分、甲醛、PH值、可分解芳香胺染料、耐干湿摩擦、耐水、耐汗渍、异味、耐光、耐皂洗、水洗尺寸变化率、纰裂的指标达到GB/T2660-2017一等品或优等品B类规定要求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单裤（男）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弹力细斜纹布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成分、甲醛、PH值、可分解芳香胺染料、耐干湿摩擦、耐水、耐汗渍、耐皂洗、水洗尺寸变化率、耐光、起毛起球、纰裂、裤后档接缝强力的指标达到GB/T 2666-2017一等品或优等品B类规定要求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女裙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弹力细斜纹布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成分、甲醛、PH值、可分解芳香胺染料、耐干湿摩擦、耐水、耐汗渍、耐皂洗、水洗尺寸变化率、耐光、起毛起球、纰裂的指标达到GB/T 81004-2012一等品或优等品B类规定要求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大檐帽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弹力哔叽布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成分、甲醛、PH值、可分解芳香胺染料、耐干摩擦、耐水、耐汗渍的指标达到GB 18401-2010 C类规定要求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大檐凉帽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涤纶网纱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成分、甲醛、PH值、可分解芳香胺染料、耐干摩擦、耐水、耐汗渍的指标达到GB 18401-2010 C类规定要求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臂章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版面：涤纶低弹丝电脑提花织片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面料：耐光色牢度、耐皂洗色牢度、耐摩擦色牢度、耐热压色牢度指标按《交通运输综合行政执法制式服装和标志技术规范》中要求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底布：涤棉斜纹布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耐光色牢度、耐皂洗色牢度、耐汗渍色牢度指标按《交通运输综合行政执法制式服装和标志技术规范》中要求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硬肩章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版面：涤纶低弹丝电脑提花织片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面料：耐光色牢度、耐皂洗色牢度、耐摩擦色牢度、耐热压色牢度指标按《交通运输综合行政执法制式服装和标志技术规范》中要求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肩徽、肩花：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耐盐雾（72h）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底布：涤棉复合平纹布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耐光色牢度、耐皂洗色牢度、耐汗渍色牢度指标按《交通运输综合行政执法制式服装和标志技术规范》中要求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大帽徽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压铸锌合金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耐盐雾（72h）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涤丝面料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面料：耐皂洗色牢度、耐摩擦色牢度、耐热压色牢度指标按《交通运输综合行政执法制式服装和标志技术规范》中要求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单皮鞋（男、女）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牛皮革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1、帮面材质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2、游离甲醛按GB 20400-2006规定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3、成品耐折性能、外底耐磨长度、外底硬度、粘合强度、剥离强度指标按《交通运输综合行政执法制式服装和标志技术规范》中要求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皮凉鞋（男、女）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牛皮革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1、帮面材质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2、游离甲醛按GB 20400-2006规定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3、成品耐折性能、外底耐磨长度、外底硬度、粘合强度、剥离强度指标按《交通运输综合行政执法制式服装和标志技术规范》中要求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内腰带（男）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牛皮革</w:t>
            </w: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1、材质（带体）：牛皮革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2、耐盐雾（72h）、带扣与带体结合力（按QB/T 1618-2018测试）、带体断裂力，带体缝纫剥离强力、带体耐光色牢度指标按《交通运输综合行政执法制式服装和标志技术规范》中要求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4680"/>
              </w:tabs>
              <w:snapToGrid w:val="0"/>
              <w:spacing w:before="0" w:beforeAutospacing="0" w:after="0" w:afterAutospacing="0" w:line="360" w:lineRule="auto"/>
              <w:ind w:left="0" w:right="0" w:righ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未单独列明技术标准的品种，其技术标准、包装、检验要求按《交通运输综合行政执法制式服装和标志技术规范》最新现行要求及其相关补充规定执行。</w:t>
            </w:r>
          </w:p>
        </w:tc>
      </w:tr>
    </w:tbl>
    <w:p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709"/>
        </w:tabs>
        <w:spacing w:before="0" w:beforeAutospacing="0" w:after="0" w:afterAutospacing="0" w:line="440" w:lineRule="exact"/>
        <w:ind w:right="0" w:rightChars="0"/>
        <w:jc w:val="both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15E7"/>
    <w:rsid w:val="00D45599"/>
    <w:rsid w:val="01045435"/>
    <w:rsid w:val="02E85813"/>
    <w:rsid w:val="037D073F"/>
    <w:rsid w:val="04372AD4"/>
    <w:rsid w:val="0483177D"/>
    <w:rsid w:val="04A11D2F"/>
    <w:rsid w:val="04EB6705"/>
    <w:rsid w:val="05AD249E"/>
    <w:rsid w:val="068869CC"/>
    <w:rsid w:val="073B35C0"/>
    <w:rsid w:val="077A2531"/>
    <w:rsid w:val="0826224B"/>
    <w:rsid w:val="087C3FF2"/>
    <w:rsid w:val="08D87FE8"/>
    <w:rsid w:val="0A287169"/>
    <w:rsid w:val="0A5E41A8"/>
    <w:rsid w:val="0B91012C"/>
    <w:rsid w:val="0DA9525A"/>
    <w:rsid w:val="0E2F26E7"/>
    <w:rsid w:val="119506F8"/>
    <w:rsid w:val="11CB0354"/>
    <w:rsid w:val="11EB0DB7"/>
    <w:rsid w:val="120F19A2"/>
    <w:rsid w:val="1281246E"/>
    <w:rsid w:val="12A152D0"/>
    <w:rsid w:val="12D22C5D"/>
    <w:rsid w:val="12E273AC"/>
    <w:rsid w:val="138C2E21"/>
    <w:rsid w:val="13BE7C29"/>
    <w:rsid w:val="144D6296"/>
    <w:rsid w:val="14C04541"/>
    <w:rsid w:val="14FF3681"/>
    <w:rsid w:val="156B28C9"/>
    <w:rsid w:val="160A4659"/>
    <w:rsid w:val="163C014A"/>
    <w:rsid w:val="170E6C67"/>
    <w:rsid w:val="18A36031"/>
    <w:rsid w:val="19025D39"/>
    <w:rsid w:val="199B0288"/>
    <w:rsid w:val="1AB210AF"/>
    <w:rsid w:val="1BACE278"/>
    <w:rsid w:val="1C8B5017"/>
    <w:rsid w:val="1C9D4F77"/>
    <w:rsid w:val="1CB84F4B"/>
    <w:rsid w:val="1CC104F7"/>
    <w:rsid w:val="1D4C12B4"/>
    <w:rsid w:val="1E1A6DB8"/>
    <w:rsid w:val="1E582664"/>
    <w:rsid w:val="1F051922"/>
    <w:rsid w:val="21551557"/>
    <w:rsid w:val="23874552"/>
    <w:rsid w:val="23C63689"/>
    <w:rsid w:val="24235ECE"/>
    <w:rsid w:val="243061D2"/>
    <w:rsid w:val="24B626A7"/>
    <w:rsid w:val="24FB2759"/>
    <w:rsid w:val="258B66B0"/>
    <w:rsid w:val="25C21F30"/>
    <w:rsid w:val="25EB7AC5"/>
    <w:rsid w:val="268D26E2"/>
    <w:rsid w:val="27D16434"/>
    <w:rsid w:val="29F27304"/>
    <w:rsid w:val="2A2D6433"/>
    <w:rsid w:val="2C0119CC"/>
    <w:rsid w:val="2CED6060"/>
    <w:rsid w:val="2DC321EB"/>
    <w:rsid w:val="2DD56925"/>
    <w:rsid w:val="2DE2229A"/>
    <w:rsid w:val="308F19D7"/>
    <w:rsid w:val="30AC6F8C"/>
    <w:rsid w:val="30FF352B"/>
    <w:rsid w:val="328E5E50"/>
    <w:rsid w:val="331826A5"/>
    <w:rsid w:val="34FD05D0"/>
    <w:rsid w:val="358C4ADD"/>
    <w:rsid w:val="362E464F"/>
    <w:rsid w:val="37685255"/>
    <w:rsid w:val="38EA4150"/>
    <w:rsid w:val="390D1DD5"/>
    <w:rsid w:val="3A706025"/>
    <w:rsid w:val="3AAC27A4"/>
    <w:rsid w:val="3C492CC8"/>
    <w:rsid w:val="3C7339BD"/>
    <w:rsid w:val="3C7D791D"/>
    <w:rsid w:val="3C8F037B"/>
    <w:rsid w:val="3D0124D8"/>
    <w:rsid w:val="3D4129F8"/>
    <w:rsid w:val="3DCC1B46"/>
    <w:rsid w:val="3DED653E"/>
    <w:rsid w:val="3E732E1A"/>
    <w:rsid w:val="3EAE0684"/>
    <w:rsid w:val="3EE55EE7"/>
    <w:rsid w:val="3FED355D"/>
    <w:rsid w:val="411B236A"/>
    <w:rsid w:val="411B6768"/>
    <w:rsid w:val="418858C6"/>
    <w:rsid w:val="422F5C4E"/>
    <w:rsid w:val="42504B7F"/>
    <w:rsid w:val="426D02DB"/>
    <w:rsid w:val="42A014B9"/>
    <w:rsid w:val="43A24758"/>
    <w:rsid w:val="445C1229"/>
    <w:rsid w:val="452B1CA5"/>
    <w:rsid w:val="454349DD"/>
    <w:rsid w:val="45AB384C"/>
    <w:rsid w:val="45FC0E1C"/>
    <w:rsid w:val="462C24A7"/>
    <w:rsid w:val="47B83338"/>
    <w:rsid w:val="48617F1A"/>
    <w:rsid w:val="48641AC7"/>
    <w:rsid w:val="48C62111"/>
    <w:rsid w:val="49BC6E30"/>
    <w:rsid w:val="4AB74391"/>
    <w:rsid w:val="4C8A7935"/>
    <w:rsid w:val="4D5C617D"/>
    <w:rsid w:val="4E774876"/>
    <w:rsid w:val="4F572975"/>
    <w:rsid w:val="4FE6107D"/>
    <w:rsid w:val="5003529F"/>
    <w:rsid w:val="50920A8E"/>
    <w:rsid w:val="50A177BF"/>
    <w:rsid w:val="50ED0B51"/>
    <w:rsid w:val="5286368F"/>
    <w:rsid w:val="5295293E"/>
    <w:rsid w:val="52CE46E3"/>
    <w:rsid w:val="532611B0"/>
    <w:rsid w:val="54993524"/>
    <w:rsid w:val="54F07AF3"/>
    <w:rsid w:val="57A26BAD"/>
    <w:rsid w:val="5AA261B6"/>
    <w:rsid w:val="5ABE74AC"/>
    <w:rsid w:val="5AF60B2F"/>
    <w:rsid w:val="5B624D4D"/>
    <w:rsid w:val="5BCB5C0B"/>
    <w:rsid w:val="5D5F0A35"/>
    <w:rsid w:val="5E580184"/>
    <w:rsid w:val="5EBEE335"/>
    <w:rsid w:val="5F3D03A1"/>
    <w:rsid w:val="5F4B16D4"/>
    <w:rsid w:val="60742459"/>
    <w:rsid w:val="627F0578"/>
    <w:rsid w:val="644D10B2"/>
    <w:rsid w:val="64E97BD4"/>
    <w:rsid w:val="64F61172"/>
    <w:rsid w:val="65682FA1"/>
    <w:rsid w:val="66A66B91"/>
    <w:rsid w:val="67502437"/>
    <w:rsid w:val="67F648F4"/>
    <w:rsid w:val="68253283"/>
    <w:rsid w:val="6850274C"/>
    <w:rsid w:val="697B6EEC"/>
    <w:rsid w:val="69A615B2"/>
    <w:rsid w:val="69D7621E"/>
    <w:rsid w:val="6A6F065D"/>
    <w:rsid w:val="6A7F75FF"/>
    <w:rsid w:val="6ABB6ED5"/>
    <w:rsid w:val="6AD31CA5"/>
    <w:rsid w:val="6B2E4B92"/>
    <w:rsid w:val="6C1F5301"/>
    <w:rsid w:val="6C2464B9"/>
    <w:rsid w:val="6DCF31A6"/>
    <w:rsid w:val="6E8A2DC2"/>
    <w:rsid w:val="6F0607CD"/>
    <w:rsid w:val="6F2D55FB"/>
    <w:rsid w:val="6F425939"/>
    <w:rsid w:val="70CA5681"/>
    <w:rsid w:val="7128126A"/>
    <w:rsid w:val="726E1B80"/>
    <w:rsid w:val="73FE33C5"/>
    <w:rsid w:val="753419E8"/>
    <w:rsid w:val="7577313F"/>
    <w:rsid w:val="7645179D"/>
    <w:rsid w:val="764935E2"/>
    <w:rsid w:val="776669F7"/>
    <w:rsid w:val="77EF0FBA"/>
    <w:rsid w:val="78CB6138"/>
    <w:rsid w:val="7A3555FD"/>
    <w:rsid w:val="7A36191F"/>
    <w:rsid w:val="7A8B744F"/>
    <w:rsid w:val="7B025A76"/>
    <w:rsid w:val="7B28259F"/>
    <w:rsid w:val="7B360939"/>
    <w:rsid w:val="7B455C7A"/>
    <w:rsid w:val="7D1217EB"/>
    <w:rsid w:val="7E087305"/>
    <w:rsid w:val="7E252418"/>
    <w:rsid w:val="7E686DAE"/>
    <w:rsid w:val="7E7B5C73"/>
    <w:rsid w:val="7EA022EC"/>
    <w:rsid w:val="7ED7234E"/>
    <w:rsid w:val="7F0C7E29"/>
    <w:rsid w:val="BA7B23C6"/>
    <w:rsid w:val="D36F786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2021-07-31T08:35:00Z</dcterms:created>
  <dc:creator>Lenovo</dc:creator>
  <cp:lastModifiedBy>admin</cp:lastModifiedBy>
  <cp:lastPrinted>2021-08-17T14:10:00Z</cp:lastPrinted>
  <dcterms:modified xsi:type="dcterms:W3CDTF">2022-03-31T05:20:18Z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9BD018BF849948F292FD7DDCB34BF9EF</vt:lpwstr>
  </property>
</Properties>
</file>