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84"/>
          <w:szCs w:val="84"/>
        </w:rPr>
      </w:pPr>
      <w:bookmarkStart w:id="627" w:name="_GoBack"/>
      <w:bookmarkEnd w:id="627"/>
    </w:p>
    <w:p>
      <w:pPr>
        <w:jc w:val="center"/>
        <w:rPr>
          <w:sz w:val="84"/>
          <w:szCs w:val="84"/>
        </w:rPr>
      </w:pPr>
    </w:p>
    <w:p>
      <w:pPr>
        <w:jc w:val="center"/>
        <w:rPr>
          <w:sz w:val="52"/>
          <w:szCs w:val="52"/>
        </w:rPr>
      </w:pPr>
      <w:r>
        <w:rPr>
          <w:rFonts w:hint="eastAsia"/>
          <w:bCs/>
          <w:sz w:val="52"/>
          <w:szCs w:val="52"/>
        </w:rPr>
        <w:t>福建省</w:t>
      </w:r>
      <w:r>
        <w:rPr>
          <w:bCs/>
          <w:sz w:val="52"/>
          <w:szCs w:val="52"/>
        </w:rPr>
        <w:t>交通运输部门统计调查制度</w:t>
      </w:r>
    </w:p>
    <w:p>
      <w:pPr>
        <w:jc w:val="center"/>
        <w:rPr>
          <w:sz w:val="52"/>
          <w:szCs w:val="52"/>
        </w:rPr>
      </w:pPr>
      <w:r>
        <w:rPr>
          <w:rFonts w:hint="eastAsia"/>
          <w:b/>
          <w:sz w:val="30"/>
          <w:szCs w:val="30"/>
        </w:rPr>
        <w:t>（</w:t>
      </w:r>
      <w:r>
        <w:rPr>
          <w:b/>
          <w:sz w:val="30"/>
          <w:szCs w:val="30"/>
        </w:rPr>
        <w:t>2023</w:t>
      </w:r>
      <w:r>
        <w:rPr>
          <w:rFonts w:hint="eastAsia"/>
          <w:b/>
          <w:sz w:val="30"/>
          <w:szCs w:val="30"/>
        </w:rPr>
        <w:t>年年报和</w:t>
      </w:r>
      <w:r>
        <w:rPr>
          <w:b/>
          <w:sz w:val="30"/>
          <w:szCs w:val="30"/>
        </w:rPr>
        <w:t>2024</w:t>
      </w:r>
      <w:r>
        <w:rPr>
          <w:rFonts w:hint="eastAsia"/>
          <w:b/>
          <w:sz w:val="30"/>
          <w:szCs w:val="30"/>
        </w:rPr>
        <w:t>年定期报表）</w:t>
      </w:r>
    </w:p>
    <w:p>
      <w:pPr>
        <w:jc w:val="center"/>
        <w:rPr>
          <w:sz w:val="84"/>
          <w:szCs w:val="84"/>
        </w:rPr>
      </w:pPr>
    </w:p>
    <w:p>
      <w:pPr>
        <w:jc w:val="center"/>
        <w:rPr>
          <w:sz w:val="84"/>
          <w:szCs w:val="84"/>
        </w:rPr>
      </w:pPr>
    </w:p>
    <w:p>
      <w:pPr>
        <w:jc w:val="center"/>
        <w:rPr>
          <w:sz w:val="84"/>
          <w:szCs w:val="84"/>
        </w:rPr>
      </w:pPr>
    </w:p>
    <w:p>
      <w:pPr>
        <w:jc w:val="center"/>
        <w:rPr>
          <w:sz w:val="84"/>
          <w:szCs w:val="84"/>
        </w:rPr>
      </w:pPr>
      <w:r>
        <w:rPr>
          <w:rFonts w:hint="eastAsia"/>
          <w:sz w:val="30"/>
          <w:szCs w:val="30"/>
        </w:rPr>
        <w:t xml:space="preserve"> </w:t>
      </w:r>
    </w:p>
    <w:p>
      <w:pPr>
        <w:jc w:val="center"/>
        <w:rPr>
          <w:sz w:val="84"/>
          <w:szCs w:val="84"/>
        </w:rPr>
      </w:pPr>
    </w:p>
    <w:p>
      <w:pPr>
        <w:jc w:val="center"/>
        <w:rPr>
          <w:sz w:val="84"/>
          <w:szCs w:val="84"/>
        </w:rPr>
      </w:pPr>
    </w:p>
    <w:p>
      <w:pPr>
        <w:jc w:val="center"/>
        <w:rPr>
          <w:rFonts w:ascii="宋体" w:hAnsi="宋体"/>
          <w:sz w:val="32"/>
          <w:szCs w:val="32"/>
        </w:rPr>
      </w:pPr>
      <w:r>
        <w:rPr>
          <w:rFonts w:hint="eastAsia" w:ascii="宋体" w:hAnsi="宋体"/>
          <w:sz w:val="32"/>
          <w:szCs w:val="32"/>
        </w:rPr>
        <w:t>福建省交通运输厅</w:t>
      </w:r>
    </w:p>
    <w:p>
      <w:pPr>
        <w:spacing w:line="600" w:lineRule="exact"/>
        <w:jc w:val="center"/>
        <w:rPr>
          <w:rFonts w:ascii="宋体" w:hAnsi="宋体"/>
          <w:sz w:val="32"/>
          <w:szCs w:val="32"/>
        </w:rPr>
      </w:pPr>
      <w:r>
        <w:rPr>
          <w:rFonts w:hint="eastAsia" w:ascii="宋体" w:hAnsi="宋体"/>
          <w:sz w:val="32"/>
          <w:szCs w:val="32"/>
        </w:rPr>
        <w:t>202</w:t>
      </w:r>
      <w:r>
        <w:rPr>
          <w:rFonts w:ascii="宋体" w:hAnsi="宋体"/>
          <w:sz w:val="32"/>
          <w:szCs w:val="32"/>
        </w:rPr>
        <w:t>4</w:t>
      </w:r>
      <w:r>
        <w:rPr>
          <w:rFonts w:hint="eastAsia" w:ascii="宋体" w:hAnsi="宋体"/>
          <w:sz w:val="32"/>
          <w:szCs w:val="32"/>
        </w:rPr>
        <w:t>年1月</w:t>
      </w:r>
    </w:p>
    <w:p>
      <w:pPr>
        <w:widowControl/>
        <w:jc w:val="left"/>
        <w:rPr>
          <w:sz w:val="32"/>
          <w:szCs w:val="32"/>
        </w:rPr>
      </w:pPr>
      <w:r>
        <w:rPr>
          <w:sz w:val="32"/>
          <w:szCs w:val="32"/>
        </w:rPr>
        <w:br w:type="page"/>
      </w:r>
    </w:p>
    <w:p>
      <w:pPr>
        <w:jc w:val="center"/>
        <w:rPr>
          <w:sz w:val="32"/>
          <w:szCs w:val="32"/>
        </w:rPr>
      </w:pPr>
    </w:p>
    <w:p>
      <w:pPr>
        <w:pStyle w:val="30"/>
        <w:tabs>
          <w:tab w:val="left" w:pos="7200"/>
          <w:tab w:val="left" w:pos="8280"/>
        </w:tabs>
        <w:adjustRightInd/>
        <w:snapToGrid/>
        <w:spacing w:beforeLines="0" w:line="480" w:lineRule="auto"/>
        <w:ind w:firstLine="0" w:firstLineChars="0"/>
        <w:rPr>
          <w:rFonts w:eastAsia="宋体"/>
          <w:bCs/>
          <w:color w:val="000000"/>
          <w:sz w:val="32"/>
          <w:szCs w:val="24"/>
        </w:rPr>
      </w:pPr>
      <w:r>
        <w:rPr>
          <w:rFonts w:eastAsia="宋体"/>
          <w:bCs/>
          <w:color w:val="000000"/>
          <w:sz w:val="32"/>
          <w:szCs w:val="24"/>
        </w:rPr>
        <w:t>本调查制度根据《中华人民共和国统计法》的有关规定制定</w:t>
      </w:r>
    </w:p>
    <w:p>
      <w:pPr>
        <w:spacing w:line="480" w:lineRule="auto"/>
        <w:ind w:firstLine="567"/>
        <w:rPr>
          <w:sz w:val="32"/>
          <w:szCs w:val="32"/>
        </w:rPr>
      </w:pPr>
    </w:p>
    <w:p>
      <w:pPr>
        <w:spacing w:line="600" w:lineRule="exact"/>
        <w:ind w:firstLine="567"/>
        <w:rPr>
          <w:rFonts w:eastAsia="仿宋_GB2312"/>
          <w:color w:val="000000"/>
          <w:sz w:val="28"/>
          <w:szCs w:val="28"/>
        </w:rPr>
      </w:pPr>
      <w:r>
        <w:rPr>
          <w:rFonts w:eastAsia="仿宋_GB2312"/>
          <w:color w:val="00000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67"/>
        <w:rPr>
          <w:rFonts w:eastAsia="仿宋_GB2312"/>
          <w:color w:val="000000"/>
          <w:sz w:val="28"/>
          <w:szCs w:val="28"/>
        </w:rPr>
      </w:pPr>
      <w:r>
        <w:rPr>
          <w:rFonts w:eastAsia="仿宋_GB2312"/>
          <w:color w:val="000000"/>
          <w:sz w:val="28"/>
          <w:szCs w:val="28"/>
        </w:rPr>
        <w:t>《中华人民共和国统计法》第九条规定：统计机构和统计人员对在统计工作中知悉的国家秘密、商业秘密和个人信息，应当予以保密。</w:t>
      </w:r>
    </w:p>
    <w:p>
      <w:pPr>
        <w:spacing w:line="600" w:lineRule="exact"/>
        <w:ind w:firstLine="567"/>
        <w:rPr>
          <w:rFonts w:eastAsia="仿宋_GB2312"/>
          <w:bCs/>
          <w:sz w:val="28"/>
        </w:rPr>
      </w:pPr>
      <w:r>
        <w:rPr>
          <w:rFonts w:eastAsia="仿宋_GB2312"/>
          <w:color w:val="000000"/>
          <w:sz w:val="28"/>
          <w:szCs w:val="28"/>
        </w:rPr>
        <w:t>《中华人民共和国统计法》第二十五条规定：统计调查中获得的能够识别或者推断单个统计调查对象身份的资料，任何单位和个人不得对外提供、泄露，不得用于统计以外的目的</w:t>
      </w:r>
      <w:r>
        <w:rPr>
          <w:rFonts w:eastAsia="仿宋_GB2312"/>
          <w:sz w:val="28"/>
          <w:szCs w:val="28"/>
        </w:rPr>
        <w:t>。</w:t>
      </w:r>
    </w:p>
    <w:p>
      <w:pPr>
        <w:spacing w:line="600" w:lineRule="exact"/>
        <w:jc w:val="center"/>
        <w:rPr>
          <w:sz w:val="32"/>
          <w:szCs w:val="32"/>
        </w:rPr>
      </w:pPr>
    </w:p>
    <w:p>
      <w:pPr>
        <w:widowControl/>
        <w:jc w:val="left"/>
        <w:rPr>
          <w:rFonts w:eastAsia="楷体_GB2312"/>
          <w:b/>
          <w:sz w:val="32"/>
          <w:szCs w:val="32"/>
        </w:rPr>
      </w:pPr>
      <w:r>
        <w:rPr>
          <w:rFonts w:eastAsia="楷体_GB2312"/>
          <w:b/>
          <w:sz w:val="32"/>
          <w:szCs w:val="32"/>
        </w:rPr>
        <w:br w:type="page"/>
      </w:r>
    </w:p>
    <w:p>
      <w:pPr>
        <w:spacing w:line="640" w:lineRule="exact"/>
        <w:jc w:val="center"/>
        <w:rPr>
          <w:rFonts w:eastAsia="黑体"/>
          <w:b/>
          <w:bCs/>
          <w:sz w:val="32"/>
          <w:szCs w:val="32"/>
        </w:rPr>
      </w:pPr>
      <w:bookmarkStart w:id="0" w:name="_Toc366827477"/>
      <w:bookmarkStart w:id="1" w:name="_Toc366830038"/>
      <w:bookmarkStart w:id="2" w:name="_Toc366829074"/>
      <w:bookmarkStart w:id="3" w:name="_Toc366829514"/>
      <w:bookmarkStart w:id="4" w:name="_Toc13670523"/>
      <w:bookmarkStart w:id="5" w:name="_Toc366829190"/>
      <w:bookmarkStart w:id="6" w:name="_Toc366828940"/>
      <w:bookmarkStart w:id="7" w:name="_Toc366829191"/>
      <w:bookmarkStart w:id="8" w:name="_Toc366829075"/>
      <w:bookmarkStart w:id="9" w:name="_Toc366828953"/>
      <w:bookmarkStart w:id="10" w:name="_Toc366830039"/>
      <w:bookmarkStart w:id="11" w:name="_Toc366827490"/>
      <w:bookmarkStart w:id="12" w:name="_Toc366829515"/>
      <w:r>
        <w:rPr>
          <w:rFonts w:eastAsia="黑体"/>
          <w:b/>
          <w:bCs/>
          <w:sz w:val="32"/>
          <w:szCs w:val="32"/>
        </w:rPr>
        <w:t>目  录</w:t>
      </w:r>
    </w:p>
    <w:p>
      <w:pPr>
        <w:pStyle w:val="25"/>
        <w:tabs>
          <w:tab w:val="right" w:leader="dot" w:pos="8303"/>
        </w:tabs>
        <w:spacing w:before="0" w:after="0" w:line="360" w:lineRule="exact"/>
        <w:rPr>
          <w:rFonts w:eastAsiaTheme="minorEastAsia" w:cstheme="minorBidi"/>
          <w:b w:val="0"/>
          <w:bCs w:val="0"/>
          <w:caps w:val="0"/>
          <w:sz w:val="21"/>
          <w:szCs w:val="22"/>
        </w:rPr>
      </w:pPr>
      <w:r>
        <w:rPr>
          <w:rFonts w:cs="Times New Roman" w:asciiTheme="minorEastAsia" w:hAnsiTheme="minorEastAsia" w:eastAsiaTheme="minorEastAsia"/>
          <w:caps w:val="0"/>
          <w:smallCaps/>
          <w:color w:val="000000" w:themeColor="text1"/>
          <w:sz w:val="21"/>
          <w:szCs w:val="21"/>
          <w14:textFill>
            <w14:solidFill>
              <w14:schemeClr w14:val="tx1"/>
            </w14:solidFill>
          </w14:textFill>
        </w:rPr>
        <w:fldChar w:fldCharType="begin"/>
      </w:r>
      <w:r>
        <w:rPr>
          <w:rFonts w:cs="Times New Roman" w:asciiTheme="minorEastAsia" w:hAnsiTheme="minorEastAsia" w:eastAsiaTheme="minorEastAsia"/>
          <w:color w:val="000000" w:themeColor="text1"/>
          <w:sz w:val="21"/>
          <w:szCs w:val="21"/>
          <w14:textFill>
            <w14:solidFill>
              <w14:schemeClr w14:val="tx1"/>
            </w14:solidFill>
          </w14:textFill>
        </w:rPr>
        <w:instrText xml:space="preserve"> TOC \o "1-2" \h \z \u </w:instrText>
      </w:r>
      <w:r>
        <w:rPr>
          <w:rFonts w:cs="Times New Roman" w:asciiTheme="minorEastAsia" w:hAnsiTheme="minorEastAsia" w:eastAsiaTheme="minorEastAsia"/>
          <w:caps w:val="0"/>
          <w:smallCaps/>
          <w:color w:val="000000" w:themeColor="text1"/>
          <w:sz w:val="21"/>
          <w:szCs w:val="21"/>
          <w14:textFill>
            <w14:solidFill>
              <w14:schemeClr w14:val="tx1"/>
            </w14:solidFill>
          </w14:textFill>
        </w:rPr>
        <w:fldChar w:fldCharType="separate"/>
      </w:r>
      <w:r>
        <w:fldChar w:fldCharType="begin"/>
      </w:r>
      <w:r>
        <w:instrText xml:space="preserve"> HYPERLINK \l "_Toc155970529" </w:instrText>
      </w:r>
      <w:r>
        <w:fldChar w:fldCharType="separate"/>
      </w:r>
      <w:r>
        <w:rPr>
          <w:rStyle w:val="43"/>
          <w:rFonts w:hint="eastAsia" w:eastAsia="黑体"/>
        </w:rPr>
        <w:t>一、总说明</w:t>
      </w:r>
      <w:r>
        <w:tab/>
      </w:r>
      <w:r>
        <w:fldChar w:fldCharType="begin"/>
      </w:r>
      <w:r>
        <w:instrText xml:space="preserve"> PAGEREF _Toc155970529 \h </w:instrText>
      </w:r>
      <w:r>
        <w:fldChar w:fldCharType="separate"/>
      </w:r>
      <w:r>
        <w:t>1</w:t>
      </w:r>
      <w:r>
        <w:fldChar w:fldCharType="end"/>
      </w:r>
      <w:r>
        <w:fldChar w:fldCharType="end"/>
      </w:r>
    </w:p>
    <w:p>
      <w:pPr>
        <w:pStyle w:val="25"/>
        <w:tabs>
          <w:tab w:val="right" w:leader="dot" w:pos="8303"/>
        </w:tabs>
        <w:spacing w:before="0" w:after="0" w:line="360" w:lineRule="exact"/>
        <w:rPr>
          <w:rFonts w:eastAsiaTheme="minorEastAsia" w:cstheme="minorBidi"/>
          <w:b w:val="0"/>
          <w:bCs w:val="0"/>
          <w:caps w:val="0"/>
          <w:sz w:val="21"/>
          <w:szCs w:val="22"/>
        </w:rPr>
      </w:pPr>
      <w:r>
        <w:fldChar w:fldCharType="begin"/>
      </w:r>
      <w:r>
        <w:instrText xml:space="preserve"> HYPERLINK \l "_Toc155970530" </w:instrText>
      </w:r>
      <w:r>
        <w:fldChar w:fldCharType="separate"/>
      </w:r>
      <w:r>
        <w:rPr>
          <w:rStyle w:val="43"/>
          <w:rFonts w:hint="eastAsia" w:eastAsia="黑体"/>
        </w:rPr>
        <w:t>二、报表目录</w:t>
      </w:r>
      <w:r>
        <w:tab/>
      </w:r>
      <w:r>
        <w:fldChar w:fldCharType="begin"/>
      </w:r>
      <w:r>
        <w:instrText xml:space="preserve"> PAGEREF _Toc155970530 \h </w:instrText>
      </w:r>
      <w:r>
        <w:fldChar w:fldCharType="separate"/>
      </w:r>
      <w:r>
        <w:t>4</w:t>
      </w:r>
      <w:r>
        <w:fldChar w:fldCharType="end"/>
      </w:r>
      <w:r>
        <w:fldChar w:fldCharType="end"/>
      </w:r>
    </w:p>
    <w:p>
      <w:pPr>
        <w:pStyle w:val="25"/>
        <w:tabs>
          <w:tab w:val="right" w:leader="dot" w:pos="8303"/>
        </w:tabs>
        <w:spacing w:before="0" w:after="0" w:line="360" w:lineRule="exact"/>
        <w:rPr>
          <w:rFonts w:eastAsiaTheme="minorEastAsia" w:cstheme="minorBidi"/>
          <w:b w:val="0"/>
          <w:bCs w:val="0"/>
          <w:caps w:val="0"/>
          <w:sz w:val="21"/>
          <w:szCs w:val="22"/>
        </w:rPr>
      </w:pPr>
      <w:r>
        <w:fldChar w:fldCharType="begin"/>
      </w:r>
      <w:r>
        <w:instrText xml:space="preserve"> HYPERLINK \l "_Toc155970531" </w:instrText>
      </w:r>
      <w:r>
        <w:fldChar w:fldCharType="separate"/>
      </w:r>
      <w:r>
        <w:rPr>
          <w:rStyle w:val="43"/>
          <w:rFonts w:hint="eastAsia" w:eastAsia="黑体"/>
        </w:rPr>
        <w:t>三、调查表式</w:t>
      </w:r>
      <w:r>
        <w:tab/>
      </w:r>
      <w:r>
        <w:fldChar w:fldCharType="begin"/>
      </w:r>
      <w:r>
        <w:instrText xml:space="preserve"> PAGEREF _Toc155970531 \h </w:instrText>
      </w:r>
      <w:r>
        <w:fldChar w:fldCharType="separate"/>
      </w:r>
      <w:r>
        <w:t>8</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"_Toc155970532" </w:instrText>
      </w:r>
      <w:r>
        <w:fldChar w:fldCharType="separate"/>
      </w:r>
      <w:r>
        <w:rPr>
          <w:rStyle w:val="43"/>
          <w:rFonts w:hint="eastAsia" w:ascii="Times New Roman" w:hAnsi="Times New Roman"/>
        </w:rPr>
        <w:t>（一）基本单位</w:t>
      </w:r>
      <w:r>
        <w:tab/>
      </w:r>
      <w:r>
        <w:fldChar w:fldCharType="begin"/>
      </w:r>
      <w:r>
        <w:instrText xml:space="preserve"> PAGEREF _Toc155970532 \h </w:instrText>
      </w:r>
      <w:r>
        <w:fldChar w:fldCharType="separate"/>
      </w:r>
      <w:r>
        <w:t>8</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"_Toc155970533" </w:instrText>
      </w:r>
      <w:r>
        <w:fldChar w:fldCharType="separate"/>
      </w:r>
      <w:r>
        <w:rPr>
          <w:rStyle w:val="43"/>
          <w:rFonts w:hint="eastAsia" w:ascii="Times New Roman" w:hAnsi="Times New Roman"/>
        </w:rPr>
        <w:t>基本单位信息变更明细情况</w:t>
      </w:r>
      <w:r>
        <w:tab/>
      </w:r>
      <w:r>
        <w:fldChar w:fldCharType="begin"/>
      </w:r>
      <w:r>
        <w:instrText xml:space="preserve"> PAGEREF _Toc155970533 \h </w:instrText>
      </w:r>
      <w:r>
        <w:fldChar w:fldCharType="separate"/>
      </w:r>
      <w:r>
        <w:t>8</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"_Toc155970534" </w:instrText>
      </w:r>
      <w:r>
        <w:fldChar w:fldCharType="separate"/>
      </w:r>
      <w:r>
        <w:rPr>
          <w:rStyle w:val="43"/>
          <w:rFonts w:hint="eastAsia" w:ascii="Times New Roman" w:hAnsi="Times New Roman"/>
        </w:rPr>
        <w:t>（二）公路</w:t>
      </w:r>
      <w:r>
        <w:tab/>
      </w:r>
      <w:r>
        <w:fldChar w:fldCharType="begin"/>
      </w:r>
      <w:r>
        <w:instrText xml:space="preserve"> PAGEREF _Toc155970534 \h </w:instrText>
      </w:r>
      <w:r>
        <w:fldChar w:fldCharType="separate"/>
      </w:r>
      <w:r>
        <w:t>9</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"_Toc155970535" </w:instrText>
      </w:r>
      <w:r>
        <w:fldChar w:fldCharType="separate"/>
      </w:r>
      <w:r>
        <w:rPr>
          <w:rStyle w:val="43"/>
          <w:rFonts w:ascii="Times New Roman" w:hAnsi="Times New Roman"/>
        </w:rPr>
        <w:t>1.</w:t>
      </w:r>
      <w:r>
        <w:rPr>
          <w:rStyle w:val="43"/>
          <w:rFonts w:hint="eastAsia" w:ascii="Times New Roman" w:hAnsi="Times New Roman"/>
        </w:rPr>
        <w:t>基础设施</w:t>
      </w:r>
      <w:r>
        <w:tab/>
      </w:r>
      <w:r>
        <w:fldChar w:fldCharType="begin"/>
      </w:r>
      <w:r>
        <w:instrText xml:space="preserve"> PAGEREF _Toc155970535 \h </w:instrText>
      </w:r>
      <w:r>
        <w:fldChar w:fldCharType="separate"/>
      </w:r>
      <w:r>
        <w:t>9</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"_Toc155970536" </w:instrText>
      </w:r>
      <w:r>
        <w:fldChar w:fldCharType="separate"/>
      </w:r>
      <w:r>
        <w:rPr>
          <w:rStyle w:val="43"/>
          <w:rFonts w:hint="eastAsia" w:ascii="Times New Roman" w:hAnsi="Times New Roman"/>
        </w:rPr>
        <w:t>公路基础设施情况（年快报）</w:t>
      </w:r>
      <w:r>
        <w:tab/>
      </w:r>
      <w:r>
        <w:fldChar w:fldCharType="begin"/>
      </w:r>
      <w:r>
        <w:instrText xml:space="preserve"> PAGEREF _Toc155970536 \h </w:instrText>
      </w:r>
      <w:r>
        <w:fldChar w:fldCharType="separate"/>
      </w:r>
      <w:r>
        <w:t>9</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"_Toc155970537" </w:instrText>
      </w:r>
      <w:r>
        <w:fldChar w:fldCharType="separate"/>
      </w:r>
      <w:r>
        <w:rPr>
          <w:rStyle w:val="43"/>
          <w:rFonts w:hint="eastAsia" w:ascii="Times New Roman" w:hAnsi="Times New Roman"/>
        </w:rPr>
        <w:t>专用公路基础设施情况</w:t>
      </w:r>
      <w:r>
        <w:tab/>
      </w:r>
      <w:r>
        <w:fldChar w:fldCharType="begin"/>
      </w:r>
      <w:r>
        <w:instrText xml:space="preserve"> PAGEREF _Toc155970537 \h </w:instrText>
      </w:r>
      <w:r>
        <w:fldChar w:fldCharType="separate"/>
      </w:r>
      <w:r>
        <w:t>10</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"_Toc155970538" </w:instrText>
      </w:r>
      <w:r>
        <w:fldChar w:fldCharType="separate"/>
      </w:r>
      <w:r>
        <w:rPr>
          <w:rStyle w:val="43"/>
          <w:rFonts w:hint="eastAsia"/>
        </w:rPr>
        <w:t>农村公路基础设施情况</w:t>
      </w:r>
      <w:r>
        <w:tab/>
      </w:r>
      <w:r>
        <w:fldChar w:fldCharType="begin"/>
      </w:r>
      <w:r>
        <w:instrText xml:space="preserve"> PAGEREF _Toc155970538 \h </w:instrText>
      </w:r>
      <w:r>
        <w:fldChar w:fldCharType="separate"/>
      </w:r>
      <w:r>
        <w:t>11</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"_Toc155970539" </w:instrText>
      </w:r>
      <w:r>
        <w:fldChar w:fldCharType="separate"/>
      </w:r>
      <w:r>
        <w:rPr>
          <w:rStyle w:val="43"/>
          <w:rFonts w:hint="eastAsia"/>
        </w:rPr>
        <w:t>农村公路路段变更明细情况</w:t>
      </w:r>
      <w:r>
        <w:tab/>
      </w:r>
      <w:r>
        <w:fldChar w:fldCharType="begin"/>
      </w:r>
      <w:r>
        <w:instrText xml:space="preserve"> PAGEREF _Toc155970539 \h </w:instrText>
      </w:r>
      <w:r>
        <w:fldChar w:fldCharType="separate"/>
      </w:r>
      <w:r>
        <w:t>12</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"_Toc155970540" </w:instrText>
      </w:r>
      <w:r>
        <w:fldChar w:fldCharType="separate"/>
      </w:r>
      <w:r>
        <w:rPr>
          <w:rStyle w:val="43"/>
          <w:rFonts w:hint="eastAsia"/>
        </w:rPr>
        <w:t>农村公路桥梁变更明细情况</w:t>
      </w:r>
      <w:r>
        <w:tab/>
      </w:r>
      <w:r>
        <w:fldChar w:fldCharType="begin"/>
      </w:r>
      <w:r>
        <w:instrText xml:space="preserve"> PAGEREF _Toc155970540 \h </w:instrText>
      </w:r>
      <w:r>
        <w:fldChar w:fldCharType="separate"/>
      </w:r>
      <w:r>
        <w:t>14</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"_Toc155970541" </w:instrText>
      </w:r>
      <w:r>
        <w:fldChar w:fldCharType="separate"/>
      </w:r>
      <w:r>
        <w:rPr>
          <w:rStyle w:val="43"/>
          <w:rFonts w:hint="eastAsia"/>
        </w:rPr>
        <w:t>农村公路隧道变更明细情况</w:t>
      </w:r>
      <w:r>
        <w:tab/>
      </w:r>
      <w:r>
        <w:fldChar w:fldCharType="begin"/>
      </w:r>
      <w:r>
        <w:instrText xml:space="preserve"> PAGEREF _Toc155970541 \h </w:instrText>
      </w:r>
      <w:r>
        <w:fldChar w:fldCharType="separate"/>
      </w:r>
      <w:r>
        <w:t>16</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"_Toc155970542" </w:instrText>
      </w:r>
      <w:r>
        <w:fldChar w:fldCharType="separate"/>
      </w:r>
      <w:r>
        <w:rPr>
          <w:rStyle w:val="43"/>
          <w:rFonts w:hint="eastAsia"/>
        </w:rPr>
        <w:t>农村公路渡口变更明细情况</w:t>
      </w:r>
      <w:r>
        <w:tab/>
      </w:r>
      <w:r>
        <w:fldChar w:fldCharType="begin"/>
      </w:r>
      <w:r>
        <w:instrText xml:space="preserve"> PAGEREF _Toc155970542 \h </w:instrText>
      </w:r>
      <w:r>
        <w:fldChar w:fldCharType="separate"/>
      </w:r>
      <w:r>
        <w:t>18</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"_Toc155970543" </w:instrText>
      </w:r>
      <w:r>
        <w:fldChar w:fldCharType="separate"/>
      </w:r>
      <w:r>
        <w:rPr>
          <w:rStyle w:val="43"/>
          <w:rFonts w:hint="eastAsia"/>
        </w:rPr>
        <w:t>农村公路安防设施明细情况</w:t>
      </w:r>
      <w:r>
        <w:tab/>
      </w:r>
      <w:r>
        <w:fldChar w:fldCharType="begin"/>
      </w:r>
      <w:r>
        <w:instrText xml:space="preserve"> PAGEREF _Toc155970543 \h </w:instrText>
      </w:r>
      <w:r>
        <w:fldChar w:fldCharType="separate"/>
      </w:r>
      <w:r>
        <w:t>19</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"_Toc155970544" </w:instrText>
      </w:r>
      <w:r>
        <w:fldChar w:fldCharType="separate"/>
      </w:r>
      <w:r>
        <w:rPr>
          <w:rStyle w:val="43"/>
          <w:rFonts w:hint="eastAsia"/>
        </w:rPr>
        <w:t>乡（镇）通畅变更明细情况</w:t>
      </w:r>
      <w:r>
        <w:tab/>
      </w:r>
      <w:r>
        <w:fldChar w:fldCharType="begin"/>
      </w:r>
      <w:r>
        <w:instrText xml:space="preserve"> PAGEREF _Toc155970544 \h </w:instrText>
      </w:r>
      <w:r>
        <w:fldChar w:fldCharType="separate"/>
      </w:r>
      <w:r>
        <w:t>20</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"_Toc155970545" </w:instrText>
      </w:r>
      <w:r>
        <w:fldChar w:fldCharType="separate"/>
      </w:r>
      <w:r>
        <w:rPr>
          <w:rStyle w:val="43"/>
          <w:rFonts w:hint="eastAsia"/>
        </w:rPr>
        <w:t>建制村通畅变更明细情况</w:t>
      </w:r>
      <w:r>
        <w:tab/>
      </w:r>
      <w:r>
        <w:fldChar w:fldCharType="begin"/>
      </w:r>
      <w:r>
        <w:instrText xml:space="preserve"> PAGEREF _Toc155970545 \h </w:instrText>
      </w:r>
      <w:r>
        <w:fldChar w:fldCharType="separate"/>
      </w:r>
      <w:r>
        <w:t>21</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"_Toc155970546" </w:instrText>
      </w:r>
      <w:r>
        <w:fldChar w:fldCharType="separate"/>
      </w:r>
      <w:r>
        <w:rPr>
          <w:rStyle w:val="43"/>
          <w:rFonts w:hint="eastAsia"/>
        </w:rPr>
        <w:t>较大人口规模自然村（组）通达变更明细情况</w:t>
      </w:r>
      <w:r>
        <w:tab/>
      </w:r>
      <w:r>
        <w:fldChar w:fldCharType="begin"/>
      </w:r>
      <w:r>
        <w:instrText xml:space="preserve"> PAGEREF _Toc155970546 \h </w:instrText>
      </w:r>
      <w:r>
        <w:fldChar w:fldCharType="separate"/>
      </w:r>
      <w:r>
        <w:t>22</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"_Toc155970547" </w:instrText>
      </w:r>
      <w:r>
        <w:fldChar w:fldCharType="separate"/>
      </w:r>
      <w:r>
        <w:rPr>
          <w:rStyle w:val="43"/>
          <w:rFonts w:ascii="Times New Roman" w:hAnsi="Times New Roman"/>
        </w:rPr>
        <w:t>2.</w:t>
      </w:r>
      <w:r>
        <w:rPr>
          <w:rStyle w:val="43"/>
          <w:rFonts w:hint="eastAsia" w:ascii="Times New Roman" w:hAnsi="Times New Roman"/>
        </w:rPr>
        <w:t>运输装备</w:t>
      </w:r>
      <w:r>
        <w:tab/>
      </w:r>
      <w:r>
        <w:fldChar w:fldCharType="begin"/>
      </w:r>
      <w:r>
        <w:instrText xml:space="preserve"> PAGEREF _Toc155970547 \h </w:instrText>
      </w:r>
      <w:r>
        <w:fldChar w:fldCharType="separate"/>
      </w:r>
      <w:r>
        <w:t>23</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"_Toc155970548" </w:instrText>
      </w:r>
      <w:r>
        <w:fldChar w:fldCharType="separate"/>
      </w:r>
      <w:r>
        <w:rPr>
          <w:rStyle w:val="43"/>
          <w:rFonts w:hint="eastAsia" w:ascii="Times New Roman" w:hAnsi="Times New Roman"/>
        </w:rPr>
        <w:t>公路旅客营运车辆拥有情况</w:t>
      </w:r>
      <w:r>
        <w:tab/>
      </w:r>
      <w:r>
        <w:fldChar w:fldCharType="begin"/>
      </w:r>
      <w:r>
        <w:instrText xml:space="preserve"> PAGEREF _Toc155970548 \h </w:instrText>
      </w:r>
      <w:r>
        <w:fldChar w:fldCharType="separate"/>
      </w:r>
      <w:r>
        <w:t>23</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"_Toc155970549" </w:instrText>
      </w:r>
      <w:r>
        <w:fldChar w:fldCharType="separate"/>
      </w:r>
      <w:r>
        <w:rPr>
          <w:rStyle w:val="43"/>
          <w:rFonts w:hint="eastAsia" w:ascii="Times New Roman" w:hAnsi="Times New Roman"/>
        </w:rPr>
        <w:t>公路货物营运车辆拥有情况</w:t>
      </w:r>
      <w:r>
        <w:tab/>
      </w:r>
      <w:r>
        <w:fldChar w:fldCharType="begin"/>
      </w:r>
      <w:r>
        <w:instrText xml:space="preserve"> PAGEREF _Toc155970549 \h </w:instrText>
      </w:r>
      <w:r>
        <w:fldChar w:fldCharType="separate"/>
      </w:r>
      <w:r>
        <w:t>25</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"_Toc155970550" </w:instrText>
      </w:r>
      <w:r>
        <w:fldChar w:fldCharType="separate"/>
      </w:r>
      <w:r>
        <w:rPr>
          <w:rStyle w:val="43"/>
          <w:rFonts w:ascii="Times New Roman" w:hAnsi="Times New Roman"/>
        </w:rPr>
        <w:t>3.</w:t>
      </w:r>
      <w:r>
        <w:rPr>
          <w:rStyle w:val="43"/>
          <w:rFonts w:hint="eastAsia" w:ascii="Times New Roman" w:hAnsi="Times New Roman"/>
        </w:rPr>
        <w:t>运输生产</w:t>
      </w:r>
      <w:r>
        <w:tab/>
      </w:r>
      <w:r>
        <w:fldChar w:fldCharType="begin"/>
      </w:r>
      <w:r>
        <w:instrText xml:space="preserve"> PAGEREF _Toc155970550 \h </w:instrText>
      </w:r>
      <w:r>
        <w:fldChar w:fldCharType="separate"/>
      </w:r>
      <w:r>
        <w:t>30</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"_Toc155970551" </w:instrText>
      </w:r>
      <w:r>
        <w:fldChar w:fldCharType="separate"/>
      </w:r>
      <w:r>
        <w:rPr>
          <w:rStyle w:val="43"/>
          <w:rFonts w:hint="eastAsia" w:ascii="Times New Roman" w:hAnsi="Times New Roman"/>
        </w:rPr>
        <w:t>公路客运个体经营业户月度生产情况</w:t>
      </w:r>
      <w:r>
        <w:tab/>
      </w:r>
      <w:r>
        <w:fldChar w:fldCharType="begin"/>
      </w:r>
      <w:r>
        <w:instrText xml:space="preserve"> PAGEREF _Toc155970551 \h </w:instrText>
      </w:r>
      <w:r>
        <w:fldChar w:fldCharType="separate"/>
      </w:r>
      <w:r>
        <w:t>30</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"_Toc155970552" </w:instrText>
      </w:r>
      <w:r>
        <w:fldChar w:fldCharType="separate"/>
      </w:r>
      <w:r>
        <w:rPr>
          <w:rStyle w:val="43"/>
          <w:rFonts w:hint="eastAsia" w:ascii="Times New Roman" w:hAnsi="Times New Roman"/>
        </w:rPr>
        <w:t>道路货运规下业户月度生产情况</w:t>
      </w:r>
      <w:r>
        <w:tab/>
      </w:r>
      <w:r>
        <w:fldChar w:fldCharType="begin"/>
      </w:r>
      <w:r>
        <w:instrText xml:space="preserve"> PAGEREF _Toc155970552 \h </w:instrText>
      </w:r>
      <w:r>
        <w:fldChar w:fldCharType="separate"/>
      </w:r>
      <w:r>
        <w:t>31</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"_Toc155970553" </w:instrText>
      </w:r>
      <w:r>
        <w:fldChar w:fldCharType="separate"/>
      </w:r>
      <w:r>
        <w:rPr>
          <w:rStyle w:val="43"/>
          <w:bCs/>
          <w:kern w:val="0"/>
        </w:rPr>
        <w:t>4.</w:t>
      </w:r>
      <w:r>
        <w:rPr>
          <w:rStyle w:val="43"/>
          <w:rFonts w:hint="eastAsia"/>
          <w:bCs/>
          <w:kern w:val="0"/>
        </w:rPr>
        <w:t>行政业务记录</w:t>
      </w:r>
      <w:r>
        <w:tab/>
      </w:r>
      <w:r>
        <w:fldChar w:fldCharType="begin"/>
      </w:r>
      <w:r>
        <w:instrText xml:space="preserve"> PAGEREF _Toc155970553 \h </w:instrText>
      </w:r>
      <w:r>
        <w:fldChar w:fldCharType="separate"/>
      </w:r>
      <w:r>
        <w:t>32</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"_Toc155970554" </w:instrText>
      </w:r>
      <w:r>
        <w:fldChar w:fldCharType="separate"/>
      </w:r>
      <w:r>
        <w:rPr>
          <w:rStyle w:val="43"/>
          <w:rFonts w:hint="eastAsia"/>
          <w:bCs/>
          <w:kern w:val="0"/>
        </w:rPr>
        <w:t>收费高速公路入口车辆通行信息</w:t>
      </w:r>
      <w:r>
        <w:tab/>
      </w:r>
      <w:r>
        <w:fldChar w:fldCharType="begin"/>
      </w:r>
      <w:r>
        <w:instrText xml:space="preserve"> PAGEREF _Toc155970554 \h </w:instrText>
      </w:r>
      <w:r>
        <w:fldChar w:fldCharType="separate"/>
      </w:r>
      <w:r>
        <w:t>32</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"_Toc155970555" </w:instrText>
      </w:r>
      <w:r>
        <w:fldChar w:fldCharType="separate"/>
      </w:r>
      <w:r>
        <w:rPr>
          <w:rStyle w:val="43"/>
          <w:rFonts w:hint="eastAsia"/>
          <w:bCs/>
          <w:kern w:val="0"/>
        </w:rPr>
        <w:t>收费高速公路出口车辆通行信息</w:t>
      </w:r>
      <w:r>
        <w:tab/>
      </w:r>
      <w:r>
        <w:fldChar w:fldCharType="begin"/>
      </w:r>
      <w:r>
        <w:instrText xml:space="preserve"> PAGEREF _Toc155970555 \h </w:instrText>
      </w:r>
      <w:r>
        <w:fldChar w:fldCharType="separate"/>
      </w:r>
      <w:r>
        <w:t>33</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"_Toc155970556" </w:instrText>
      </w:r>
      <w:r>
        <w:fldChar w:fldCharType="separate"/>
      </w:r>
      <w:r>
        <w:rPr>
          <w:rStyle w:val="43"/>
          <w:rFonts w:hint="eastAsia"/>
          <w:bCs/>
          <w:kern w:val="0"/>
        </w:rPr>
        <w:t>收费高速公路门架车辆通行信息</w:t>
      </w:r>
      <w:r>
        <w:tab/>
      </w:r>
      <w:r>
        <w:fldChar w:fldCharType="begin"/>
      </w:r>
      <w:r>
        <w:instrText xml:space="preserve"> PAGEREF _Toc155970556 \h </w:instrText>
      </w:r>
      <w:r>
        <w:fldChar w:fldCharType="separate"/>
      </w:r>
      <w:r>
        <w:t>34</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"_Toc155970557" </w:instrText>
      </w:r>
      <w:r>
        <w:fldChar w:fldCharType="separate"/>
      </w:r>
      <w:r>
        <w:rPr>
          <w:rStyle w:val="43"/>
          <w:rFonts w:hint="eastAsia" w:ascii="Times New Roman" w:hAnsi="Times New Roman"/>
        </w:rPr>
        <w:t>（三）水路</w:t>
      </w:r>
      <w:r>
        <w:tab/>
      </w:r>
      <w:r>
        <w:fldChar w:fldCharType="begin"/>
      </w:r>
      <w:r>
        <w:instrText xml:space="preserve"> PAGEREF _Toc155970557 \h </w:instrText>
      </w:r>
      <w:r>
        <w:fldChar w:fldCharType="separate"/>
      </w:r>
      <w:r>
        <w:t>35</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"_Toc155970558" </w:instrText>
      </w:r>
      <w:r>
        <w:fldChar w:fldCharType="separate"/>
      </w:r>
      <w:r>
        <w:rPr>
          <w:rStyle w:val="43"/>
          <w:rFonts w:ascii="Times New Roman" w:hAnsi="Times New Roman"/>
        </w:rPr>
        <w:t>1.</w:t>
      </w:r>
      <w:r>
        <w:rPr>
          <w:rStyle w:val="43"/>
          <w:rFonts w:hint="eastAsia" w:ascii="Times New Roman" w:hAnsi="Times New Roman"/>
        </w:rPr>
        <w:t>基础设施</w:t>
      </w:r>
      <w:r>
        <w:tab/>
      </w:r>
      <w:r>
        <w:fldChar w:fldCharType="begin"/>
      </w:r>
      <w:r>
        <w:instrText xml:space="preserve"> PAGEREF _Toc155970558 \h </w:instrText>
      </w:r>
      <w:r>
        <w:fldChar w:fldCharType="separate"/>
      </w:r>
      <w:r>
        <w:t>35</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"_Toc155970559" </w:instrText>
      </w:r>
      <w:r>
        <w:fldChar w:fldCharType="separate"/>
      </w:r>
      <w:r>
        <w:rPr>
          <w:rStyle w:val="43"/>
          <w:rFonts w:hint="eastAsia" w:ascii="Times New Roman" w:hAnsi="Times New Roman"/>
        </w:rPr>
        <w:t>水路基础设施情况（年快报）</w:t>
      </w:r>
      <w:r>
        <w:tab/>
      </w:r>
      <w:r>
        <w:fldChar w:fldCharType="begin"/>
      </w:r>
      <w:r>
        <w:instrText xml:space="preserve"> PAGEREF _Toc155970559 \h </w:instrText>
      </w:r>
      <w:r>
        <w:fldChar w:fldCharType="separate"/>
      </w:r>
      <w:r>
        <w:t>35</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"_Toc155970560" </w:instrText>
      </w:r>
      <w:r>
        <w:fldChar w:fldCharType="separate"/>
      </w:r>
      <w:r>
        <w:rPr>
          <w:rStyle w:val="43"/>
          <w:rFonts w:hint="eastAsia" w:ascii="Times New Roman" w:hAnsi="Times New Roman"/>
        </w:rPr>
        <w:t>航段变更情况</w:t>
      </w:r>
      <w:r>
        <w:tab/>
      </w:r>
      <w:r>
        <w:fldChar w:fldCharType="begin"/>
      </w:r>
      <w:r>
        <w:instrText xml:space="preserve"> PAGEREF _Toc155970560 \h </w:instrText>
      </w:r>
      <w:r>
        <w:fldChar w:fldCharType="separate"/>
      </w:r>
      <w:r>
        <w:t>36</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"_Toc155970561" </w:instrText>
      </w:r>
      <w:r>
        <w:fldChar w:fldCharType="separate"/>
      </w:r>
      <w:r>
        <w:rPr>
          <w:rStyle w:val="43"/>
          <w:rFonts w:hint="eastAsia" w:ascii="Times New Roman" w:hAnsi="Times New Roman"/>
        </w:rPr>
        <w:t>分叉辅航段变更情况</w:t>
      </w:r>
      <w:r>
        <w:tab/>
      </w:r>
      <w:r>
        <w:fldChar w:fldCharType="begin"/>
      </w:r>
      <w:r>
        <w:instrText xml:space="preserve"> PAGEREF _Toc155970561 \h </w:instrText>
      </w:r>
      <w:r>
        <w:fldChar w:fldCharType="separate"/>
      </w:r>
      <w:r>
        <w:t>38</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"_Toc155970562" </w:instrText>
      </w:r>
      <w:r>
        <w:fldChar w:fldCharType="separate"/>
      </w:r>
      <w:r>
        <w:rPr>
          <w:rStyle w:val="43"/>
          <w:rFonts w:hint="eastAsia" w:ascii="Times New Roman" w:hAnsi="Times New Roman"/>
        </w:rPr>
        <w:t>瓶颈区段变更情况</w:t>
      </w:r>
      <w:r>
        <w:tab/>
      </w:r>
      <w:r>
        <w:fldChar w:fldCharType="begin"/>
      </w:r>
      <w:r>
        <w:instrText xml:space="preserve"> PAGEREF _Toc155970562 \h </w:instrText>
      </w:r>
      <w:r>
        <w:fldChar w:fldCharType="separate"/>
      </w:r>
      <w:r>
        <w:t>39</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"_Toc155970563" </w:instrText>
      </w:r>
      <w:r>
        <w:fldChar w:fldCharType="separate"/>
      </w:r>
      <w:r>
        <w:rPr>
          <w:rStyle w:val="43"/>
          <w:rFonts w:hint="eastAsia" w:ascii="Times New Roman" w:hAnsi="Times New Roman"/>
        </w:rPr>
        <w:t>枢纽变更情况</w:t>
      </w:r>
      <w:r>
        <w:tab/>
      </w:r>
      <w:r>
        <w:fldChar w:fldCharType="begin"/>
      </w:r>
      <w:r>
        <w:instrText xml:space="preserve"> PAGEREF _Toc155970563 \h </w:instrText>
      </w:r>
      <w:r>
        <w:fldChar w:fldCharType="separate"/>
      </w:r>
      <w:r>
        <w:t>40</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"_Toc155970564" </w:instrText>
      </w:r>
      <w:r>
        <w:fldChar w:fldCharType="separate"/>
      </w:r>
      <w:r>
        <w:rPr>
          <w:rStyle w:val="43"/>
          <w:rFonts w:hint="eastAsia" w:ascii="Times New Roman" w:hAnsi="Times New Roman"/>
        </w:rPr>
        <w:t>过河建筑物变更情况</w:t>
      </w:r>
      <w:r>
        <w:tab/>
      </w:r>
      <w:r>
        <w:fldChar w:fldCharType="begin"/>
      </w:r>
      <w:r>
        <w:instrText xml:space="preserve"> PAGEREF _Toc155970564 \h </w:instrText>
      </w:r>
      <w:r>
        <w:fldChar w:fldCharType="separate"/>
      </w:r>
      <w:r>
        <w:t>42</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"_Toc155970565" </w:instrText>
      </w:r>
      <w:r>
        <w:fldChar w:fldCharType="separate"/>
      </w:r>
      <w:r>
        <w:rPr>
          <w:rStyle w:val="43"/>
          <w:rFonts w:hint="eastAsia" w:ascii="Times New Roman" w:hAnsi="Times New Roman"/>
        </w:rPr>
        <w:t>临河设施变更情况</w:t>
      </w:r>
      <w:r>
        <w:tab/>
      </w:r>
      <w:r>
        <w:fldChar w:fldCharType="begin"/>
      </w:r>
      <w:r>
        <w:instrText xml:space="preserve"> PAGEREF _Toc155970565 \h </w:instrText>
      </w:r>
      <w:r>
        <w:fldChar w:fldCharType="separate"/>
      </w:r>
      <w:r>
        <w:t>44</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"_Toc155970566" </w:instrText>
      </w:r>
      <w:r>
        <w:fldChar w:fldCharType="separate"/>
      </w:r>
      <w:r>
        <w:rPr>
          <w:rStyle w:val="43"/>
          <w:rFonts w:ascii="Times New Roman" w:hAnsi="Times New Roman"/>
        </w:rPr>
        <w:t>2.</w:t>
      </w:r>
      <w:r>
        <w:rPr>
          <w:rStyle w:val="43"/>
          <w:rFonts w:hint="eastAsia" w:ascii="Times New Roman" w:hAnsi="Times New Roman"/>
        </w:rPr>
        <w:t>运输装备</w:t>
      </w:r>
      <w:r>
        <w:tab/>
      </w:r>
      <w:r>
        <w:fldChar w:fldCharType="begin"/>
      </w:r>
      <w:r>
        <w:instrText xml:space="preserve"> PAGEREF _Toc155970566 \h </w:instrText>
      </w:r>
      <w:r>
        <w:fldChar w:fldCharType="separate"/>
      </w:r>
      <w:r>
        <w:t>45</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"_Toc155970567" </w:instrText>
      </w:r>
      <w:r>
        <w:fldChar w:fldCharType="separate"/>
      </w:r>
      <w:r>
        <w:rPr>
          <w:rStyle w:val="43"/>
          <w:rFonts w:hint="eastAsia" w:ascii="Times New Roman" w:hAnsi="Times New Roman"/>
        </w:rPr>
        <w:t>水路运输船舶拥有情况（年快报）</w:t>
      </w:r>
      <w:r>
        <w:tab/>
      </w:r>
      <w:r>
        <w:fldChar w:fldCharType="begin"/>
      </w:r>
      <w:r>
        <w:instrText xml:space="preserve"> PAGEREF _Toc155970567 \h </w:instrText>
      </w:r>
      <w:r>
        <w:fldChar w:fldCharType="separate"/>
      </w:r>
      <w:r>
        <w:t>45</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"_Toc155970568" </w:instrText>
      </w:r>
      <w:r>
        <w:fldChar w:fldCharType="separate"/>
      </w:r>
      <w:r>
        <w:rPr>
          <w:rStyle w:val="43"/>
          <w:rFonts w:hint="eastAsia" w:ascii="Times New Roman" w:hAnsi="Times New Roman"/>
        </w:rPr>
        <w:t>水路运输船舶拥有情况</w:t>
      </w:r>
      <w:r>
        <w:tab/>
      </w:r>
      <w:r>
        <w:fldChar w:fldCharType="begin"/>
      </w:r>
      <w:r>
        <w:instrText xml:space="preserve"> PAGEREF _Toc155970568 \h </w:instrText>
      </w:r>
      <w:r>
        <w:fldChar w:fldCharType="separate"/>
      </w:r>
      <w:r>
        <w:t>46</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"_Toc155970569" </w:instrText>
      </w:r>
      <w:r>
        <w:fldChar w:fldCharType="separate"/>
      </w:r>
      <w:r>
        <w:rPr>
          <w:rStyle w:val="43"/>
          <w:rFonts w:ascii="Times New Roman" w:hAnsi="Times New Roman"/>
        </w:rPr>
        <w:t>3.</w:t>
      </w:r>
      <w:r>
        <w:rPr>
          <w:rStyle w:val="43"/>
          <w:rFonts w:hint="eastAsia" w:ascii="Times New Roman" w:hAnsi="Times New Roman"/>
        </w:rPr>
        <w:t>运输生产</w:t>
      </w:r>
      <w:r>
        <w:tab/>
      </w:r>
      <w:r>
        <w:fldChar w:fldCharType="begin"/>
      </w:r>
      <w:r>
        <w:instrText xml:space="preserve"> PAGEREF _Toc155970569 \h </w:instrText>
      </w:r>
      <w:r>
        <w:fldChar w:fldCharType="separate"/>
      </w:r>
      <w:r>
        <w:t>48</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"_Toc155970570" </w:instrText>
      </w:r>
      <w:r>
        <w:fldChar w:fldCharType="separate"/>
      </w:r>
      <w:r>
        <w:rPr>
          <w:rStyle w:val="43"/>
          <w:rFonts w:hint="eastAsia" w:ascii="Times New Roman" w:hAnsi="Times New Roman"/>
        </w:rPr>
        <w:t>内河货运月度生产情况</w:t>
      </w:r>
      <w:r>
        <w:tab/>
      </w:r>
      <w:r>
        <w:fldChar w:fldCharType="begin"/>
      </w:r>
      <w:r>
        <w:instrText xml:space="preserve"> PAGEREF _Toc155970570 \h </w:instrText>
      </w:r>
      <w:r>
        <w:fldChar w:fldCharType="separate"/>
      </w:r>
      <w:r>
        <w:t>48</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"_Toc155970571" </w:instrText>
      </w:r>
      <w:r>
        <w:fldChar w:fldCharType="separate"/>
      </w:r>
      <w:r>
        <w:rPr>
          <w:rStyle w:val="43"/>
          <w:rFonts w:hint="eastAsia" w:ascii="Times New Roman" w:hAnsi="Times New Roman"/>
        </w:rPr>
        <w:t>（四）港口</w:t>
      </w:r>
      <w:r>
        <w:tab/>
      </w:r>
      <w:r>
        <w:fldChar w:fldCharType="begin"/>
      </w:r>
      <w:r>
        <w:instrText xml:space="preserve"> PAGEREF _Toc155970571 \h </w:instrText>
      </w:r>
      <w:r>
        <w:fldChar w:fldCharType="separate"/>
      </w:r>
      <w:r>
        <w:t>49</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"_Toc155970572" </w:instrText>
      </w:r>
      <w:r>
        <w:fldChar w:fldCharType="separate"/>
      </w:r>
      <w:r>
        <w:rPr>
          <w:rStyle w:val="43"/>
          <w:rFonts w:ascii="Times New Roman" w:hAnsi="Times New Roman"/>
        </w:rPr>
        <w:t>1.</w:t>
      </w:r>
      <w:r>
        <w:rPr>
          <w:rStyle w:val="43"/>
          <w:rFonts w:hint="eastAsia" w:ascii="Times New Roman" w:hAnsi="Times New Roman"/>
        </w:rPr>
        <w:t>基础设施</w:t>
      </w:r>
      <w:r>
        <w:tab/>
      </w:r>
      <w:r>
        <w:fldChar w:fldCharType="begin"/>
      </w:r>
      <w:r>
        <w:instrText xml:space="preserve"> PAGEREF _Toc155970572 \h </w:instrText>
      </w:r>
      <w:r>
        <w:fldChar w:fldCharType="separate"/>
      </w:r>
      <w:r>
        <w:t>49</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"_Toc155970573" </w:instrText>
      </w:r>
      <w:r>
        <w:fldChar w:fldCharType="separate"/>
      </w:r>
      <w:r>
        <w:rPr>
          <w:rStyle w:val="43"/>
          <w:rFonts w:hint="eastAsia" w:ascii="Times New Roman" w:hAnsi="Times New Roman"/>
        </w:rPr>
        <w:t>港口基础设施情况（年快报）</w:t>
      </w:r>
      <w:r>
        <w:tab/>
      </w:r>
      <w:r>
        <w:fldChar w:fldCharType="begin"/>
      </w:r>
      <w:r>
        <w:instrText xml:space="preserve"> PAGEREF _Toc155970573 \h </w:instrText>
      </w:r>
      <w:r>
        <w:fldChar w:fldCharType="separate"/>
      </w:r>
      <w:r>
        <w:t>49</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"_Toc155970574" </w:instrText>
      </w:r>
      <w:r>
        <w:fldChar w:fldCharType="separate"/>
      </w:r>
      <w:r>
        <w:rPr>
          <w:rStyle w:val="43"/>
          <w:rFonts w:hint="eastAsia" w:ascii="Times New Roman" w:hAnsi="Times New Roman"/>
        </w:rPr>
        <w:t>港口码头泊位情况</w:t>
      </w:r>
      <w:r>
        <w:tab/>
      </w:r>
      <w:r>
        <w:fldChar w:fldCharType="begin"/>
      </w:r>
      <w:r>
        <w:instrText xml:space="preserve"> PAGEREF _Toc155970574 \h </w:instrText>
      </w:r>
      <w:r>
        <w:fldChar w:fldCharType="separate"/>
      </w:r>
      <w:r>
        <w:t>50</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"_Toc155970575" </w:instrText>
      </w:r>
      <w:r>
        <w:fldChar w:fldCharType="separate"/>
      </w:r>
      <w:r>
        <w:rPr>
          <w:rStyle w:val="43"/>
          <w:rFonts w:hint="eastAsia" w:ascii="Times New Roman" w:hAnsi="Times New Roman"/>
        </w:rPr>
        <w:t>（五）城市客运</w:t>
      </w:r>
      <w:r>
        <w:tab/>
      </w:r>
      <w:r>
        <w:fldChar w:fldCharType="begin"/>
      </w:r>
      <w:r>
        <w:instrText xml:space="preserve"> PAGEREF _Toc155970575 \h </w:instrText>
      </w:r>
      <w:r>
        <w:fldChar w:fldCharType="separate"/>
      </w:r>
      <w:r>
        <w:t>51</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"_Toc155970576" </w:instrText>
      </w:r>
      <w:r>
        <w:fldChar w:fldCharType="separate"/>
      </w:r>
      <w:r>
        <w:rPr>
          <w:rStyle w:val="43"/>
          <w:rFonts w:ascii="Times New Roman" w:hAnsi="Times New Roman"/>
        </w:rPr>
        <w:t>1.</w:t>
      </w:r>
      <w:r>
        <w:rPr>
          <w:rStyle w:val="43"/>
          <w:rFonts w:hint="eastAsia" w:ascii="Times New Roman" w:hAnsi="Times New Roman"/>
        </w:rPr>
        <w:t>基础设施</w:t>
      </w:r>
      <w:r>
        <w:tab/>
      </w:r>
      <w:r>
        <w:fldChar w:fldCharType="begin"/>
      </w:r>
      <w:r>
        <w:instrText xml:space="preserve"> PAGEREF _Toc155970576 \h </w:instrText>
      </w:r>
      <w:r>
        <w:fldChar w:fldCharType="separate"/>
      </w:r>
      <w:r>
        <w:t>51</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"_Toc155970577" </w:instrText>
      </w:r>
      <w:r>
        <w:fldChar w:fldCharType="separate"/>
      </w:r>
      <w:r>
        <w:rPr>
          <w:rStyle w:val="43"/>
          <w:rFonts w:hint="eastAsia" w:ascii="Times New Roman" w:hAnsi="Times New Roman"/>
        </w:rPr>
        <w:t>城市客运基础设施情况</w:t>
      </w:r>
      <w:r>
        <w:tab/>
      </w:r>
      <w:r>
        <w:fldChar w:fldCharType="begin"/>
      </w:r>
      <w:r>
        <w:instrText xml:space="preserve"> PAGEREF _Toc155970577 \h </w:instrText>
      </w:r>
      <w:r>
        <w:fldChar w:fldCharType="separate"/>
      </w:r>
      <w:r>
        <w:t>51</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"_Toc155970578" </w:instrText>
      </w:r>
      <w:r>
        <w:fldChar w:fldCharType="separate"/>
      </w:r>
      <w:r>
        <w:rPr>
          <w:rStyle w:val="43"/>
          <w:rFonts w:ascii="Times New Roman" w:hAnsi="Times New Roman"/>
        </w:rPr>
        <w:t>2.</w:t>
      </w:r>
      <w:r>
        <w:rPr>
          <w:rStyle w:val="43"/>
          <w:rFonts w:hint="eastAsia" w:ascii="Times New Roman" w:hAnsi="Times New Roman"/>
        </w:rPr>
        <w:t>运输装备</w:t>
      </w:r>
      <w:r>
        <w:tab/>
      </w:r>
      <w:r>
        <w:fldChar w:fldCharType="begin"/>
      </w:r>
      <w:r>
        <w:instrText xml:space="preserve"> PAGEREF _Toc155970578 \h </w:instrText>
      </w:r>
      <w:r>
        <w:fldChar w:fldCharType="separate"/>
      </w:r>
      <w:r>
        <w:t>52</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"_Toc155970579" </w:instrText>
      </w:r>
      <w:r>
        <w:fldChar w:fldCharType="separate"/>
      </w:r>
      <w:r>
        <w:rPr>
          <w:rStyle w:val="43"/>
          <w:rFonts w:hint="eastAsia" w:ascii="Times New Roman" w:hAnsi="Times New Roman"/>
        </w:rPr>
        <w:t>巡游出租汽车营运车辆拥有情况</w:t>
      </w:r>
      <w:r>
        <w:tab/>
      </w:r>
      <w:r>
        <w:fldChar w:fldCharType="begin"/>
      </w:r>
      <w:r>
        <w:instrText xml:space="preserve"> PAGEREF _Toc155970579 \h </w:instrText>
      </w:r>
      <w:r>
        <w:fldChar w:fldCharType="separate"/>
      </w:r>
      <w:r>
        <w:t>52</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"_Toc155970580" </w:instrText>
      </w:r>
      <w:r>
        <w:fldChar w:fldCharType="separate"/>
      </w:r>
      <w:r>
        <w:rPr>
          <w:rStyle w:val="43"/>
          <w:rFonts w:ascii="Times New Roman" w:hAnsi="Times New Roman"/>
        </w:rPr>
        <w:t>3.</w:t>
      </w:r>
      <w:r>
        <w:rPr>
          <w:rStyle w:val="43"/>
          <w:rFonts w:hint="eastAsia" w:ascii="Times New Roman" w:hAnsi="Times New Roman"/>
        </w:rPr>
        <w:t>经营业户</w:t>
      </w:r>
      <w:r>
        <w:tab/>
      </w:r>
      <w:r>
        <w:fldChar w:fldCharType="begin"/>
      </w:r>
      <w:r>
        <w:instrText xml:space="preserve"> PAGEREF _Toc155970580 \h </w:instrText>
      </w:r>
      <w:r>
        <w:fldChar w:fldCharType="separate"/>
      </w:r>
      <w:r>
        <w:t>53</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"_Toc155970581" </w:instrText>
      </w:r>
      <w:r>
        <w:fldChar w:fldCharType="separate"/>
      </w:r>
      <w:r>
        <w:rPr>
          <w:rStyle w:val="43"/>
          <w:rFonts w:hint="eastAsia" w:ascii="Times New Roman" w:hAnsi="Times New Roman"/>
        </w:rPr>
        <w:t>城市客运经营业户情况</w:t>
      </w:r>
      <w:r>
        <w:tab/>
      </w:r>
      <w:r>
        <w:fldChar w:fldCharType="begin"/>
      </w:r>
      <w:r>
        <w:instrText xml:space="preserve"> PAGEREF _Toc155970581 \h </w:instrText>
      </w:r>
      <w:r>
        <w:fldChar w:fldCharType="separate"/>
      </w:r>
      <w:r>
        <w:t>53</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"_Toc155970582" </w:instrText>
      </w:r>
      <w:r>
        <w:fldChar w:fldCharType="separate"/>
      </w:r>
      <w:r>
        <w:rPr>
          <w:rStyle w:val="43"/>
          <w:rFonts w:ascii="Times New Roman" w:hAnsi="Times New Roman"/>
        </w:rPr>
        <w:t>4.</w:t>
      </w:r>
      <w:r>
        <w:rPr>
          <w:rStyle w:val="43"/>
          <w:rFonts w:hint="eastAsia" w:ascii="Times New Roman" w:hAnsi="Times New Roman"/>
        </w:rPr>
        <w:t>运输生产</w:t>
      </w:r>
      <w:r>
        <w:tab/>
      </w:r>
      <w:r>
        <w:fldChar w:fldCharType="begin"/>
      </w:r>
      <w:r>
        <w:instrText xml:space="preserve"> PAGEREF _Toc155970582 \h </w:instrText>
      </w:r>
      <w:r>
        <w:fldChar w:fldCharType="separate"/>
      </w:r>
      <w:r>
        <w:t>54</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"_Toc155970583" </w:instrText>
      </w:r>
      <w:r>
        <w:fldChar w:fldCharType="separate"/>
      </w:r>
      <w:r>
        <w:rPr>
          <w:rStyle w:val="43"/>
          <w:rFonts w:hint="eastAsia" w:ascii="Times New Roman" w:hAnsi="Times New Roman"/>
        </w:rPr>
        <w:t>巡游出租汽车运输生产情况</w:t>
      </w:r>
      <w:r>
        <w:tab/>
      </w:r>
      <w:r>
        <w:fldChar w:fldCharType="begin"/>
      </w:r>
      <w:r>
        <w:instrText xml:space="preserve"> PAGEREF _Toc155970583 \h </w:instrText>
      </w:r>
      <w:r>
        <w:fldChar w:fldCharType="separate"/>
      </w:r>
      <w:r>
        <w:t>54</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"_Toc155970584" </w:instrText>
      </w:r>
      <w:r>
        <w:fldChar w:fldCharType="separate"/>
      </w:r>
      <w:r>
        <w:rPr>
          <w:rStyle w:val="43"/>
          <w:rFonts w:hint="eastAsia" w:ascii="Times New Roman" w:hAnsi="Times New Roman"/>
        </w:rPr>
        <w:t>巡游出租汽车月度运输生产情况</w:t>
      </w:r>
      <w:r>
        <w:tab/>
      </w:r>
      <w:r>
        <w:fldChar w:fldCharType="begin"/>
      </w:r>
      <w:r>
        <w:instrText xml:space="preserve"> PAGEREF _Toc155970584 \h </w:instrText>
      </w:r>
      <w:r>
        <w:fldChar w:fldCharType="separate"/>
      </w:r>
      <w:r>
        <w:t>55</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"_Toc155970585" </w:instrText>
      </w:r>
      <w:r>
        <w:fldChar w:fldCharType="separate"/>
      </w:r>
      <w:r>
        <w:rPr>
          <w:rStyle w:val="43"/>
          <w:rFonts w:hint="eastAsia" w:ascii="Times New Roman" w:hAnsi="Times New Roman"/>
        </w:rPr>
        <w:t>（六）固定资产投资</w:t>
      </w:r>
      <w:r>
        <w:tab/>
      </w:r>
      <w:r>
        <w:fldChar w:fldCharType="begin"/>
      </w:r>
      <w:r>
        <w:instrText xml:space="preserve"> PAGEREF _Toc155970585 \h </w:instrText>
      </w:r>
      <w:r>
        <w:fldChar w:fldCharType="separate"/>
      </w:r>
      <w:r>
        <w:t>56</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"_Toc155970586" </w:instrText>
      </w:r>
      <w:r>
        <w:fldChar w:fldCharType="separate"/>
      </w:r>
      <w:r>
        <w:rPr>
          <w:rStyle w:val="43"/>
          <w:rFonts w:hint="eastAsia" w:ascii="Times New Roman" w:hAnsi="Times New Roman"/>
        </w:rPr>
        <w:t>交通固定资产投资完成情况（年快报）</w:t>
      </w:r>
      <w:r>
        <w:tab/>
      </w:r>
      <w:r>
        <w:fldChar w:fldCharType="begin"/>
      </w:r>
      <w:r>
        <w:instrText xml:space="preserve"> PAGEREF _Toc155970586 \h </w:instrText>
      </w:r>
      <w:r>
        <w:fldChar w:fldCharType="separate"/>
      </w:r>
      <w:r>
        <w:t>56</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"_Toc155970587" </w:instrText>
      </w:r>
      <w:r>
        <w:fldChar w:fldCharType="separate"/>
      </w:r>
      <w:r>
        <w:rPr>
          <w:rStyle w:val="43"/>
          <w:rFonts w:hint="eastAsia"/>
        </w:rPr>
        <w:t>交通固定资产投资新增生产能力（年快报）</w:t>
      </w:r>
      <w:r>
        <w:tab/>
      </w:r>
      <w:r>
        <w:fldChar w:fldCharType="begin"/>
      </w:r>
      <w:r>
        <w:instrText xml:space="preserve"> PAGEREF _Toc155970587 \h </w:instrText>
      </w:r>
      <w:r>
        <w:fldChar w:fldCharType="separate"/>
      </w:r>
      <w:r>
        <w:t>58</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"_Toc155970588" </w:instrText>
      </w:r>
      <w:r>
        <w:fldChar w:fldCharType="separate"/>
      </w:r>
      <w:r>
        <w:rPr>
          <w:rStyle w:val="43"/>
          <w:rFonts w:hint="eastAsia"/>
        </w:rPr>
        <w:t>交通固定资产投资项目情况</w:t>
      </w:r>
      <w:r>
        <w:tab/>
      </w:r>
      <w:r>
        <w:fldChar w:fldCharType="begin"/>
      </w:r>
      <w:r>
        <w:instrText xml:space="preserve"> PAGEREF _Toc155970588 \h </w:instrText>
      </w:r>
      <w:r>
        <w:fldChar w:fldCharType="separate"/>
      </w:r>
      <w:r>
        <w:t>60</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"_Toc155970589" </w:instrText>
      </w:r>
      <w:r>
        <w:fldChar w:fldCharType="separate"/>
      </w:r>
      <w:r>
        <w:rPr>
          <w:rStyle w:val="43"/>
          <w:rFonts w:hint="eastAsia"/>
        </w:rPr>
        <w:t>交通固定资产投资完成情况</w:t>
      </w:r>
      <w:r>
        <w:tab/>
      </w:r>
      <w:r>
        <w:fldChar w:fldCharType="begin"/>
      </w:r>
      <w:r>
        <w:instrText xml:space="preserve"> PAGEREF _Toc155970589 \h </w:instrText>
      </w:r>
      <w:r>
        <w:fldChar w:fldCharType="separate"/>
      </w:r>
      <w:r>
        <w:t>61</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"_Toc155970590" </w:instrText>
      </w:r>
      <w:r>
        <w:fldChar w:fldCharType="separate"/>
      </w:r>
      <w:r>
        <w:rPr>
          <w:rStyle w:val="43"/>
          <w:rFonts w:hint="eastAsia"/>
        </w:rPr>
        <w:t>公路工程形象进度情况</w:t>
      </w:r>
      <w:r>
        <w:tab/>
      </w:r>
      <w:r>
        <w:fldChar w:fldCharType="begin"/>
      </w:r>
      <w:r>
        <w:instrText xml:space="preserve"> PAGEREF _Toc155970590 \h </w:instrText>
      </w:r>
      <w:r>
        <w:fldChar w:fldCharType="separate"/>
      </w:r>
      <w:r>
        <w:t>63</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"_Toc155970591" </w:instrText>
      </w:r>
      <w:r>
        <w:fldChar w:fldCharType="separate"/>
      </w:r>
      <w:r>
        <w:rPr>
          <w:rStyle w:val="43"/>
          <w:rFonts w:hint="eastAsia" w:ascii="Times New Roman" w:hAnsi="Times New Roman"/>
        </w:rPr>
        <w:t>（七）公路水路环保</w:t>
      </w:r>
      <w:r>
        <w:tab/>
      </w:r>
      <w:r>
        <w:fldChar w:fldCharType="begin"/>
      </w:r>
      <w:r>
        <w:instrText xml:space="preserve"> PAGEREF _Toc155970591 \h </w:instrText>
      </w:r>
      <w:r>
        <w:fldChar w:fldCharType="separate"/>
      </w:r>
      <w:r>
        <w:t>64</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"_Toc155970592" </w:instrText>
      </w:r>
      <w:r>
        <w:fldChar w:fldCharType="separate"/>
      </w:r>
      <w:r>
        <w:rPr>
          <w:rStyle w:val="43"/>
          <w:rFonts w:hint="eastAsia"/>
          <w:kern w:val="0"/>
        </w:rPr>
        <w:t>环境保护投入情况</w:t>
      </w:r>
      <w:r>
        <w:tab/>
      </w:r>
      <w:r>
        <w:fldChar w:fldCharType="begin"/>
      </w:r>
      <w:r>
        <w:instrText xml:space="preserve"> PAGEREF _Toc155970592 \h </w:instrText>
      </w:r>
      <w:r>
        <w:fldChar w:fldCharType="separate"/>
      </w:r>
      <w:r>
        <w:t>64</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"_Toc155970593" </w:instrText>
      </w:r>
      <w:r>
        <w:fldChar w:fldCharType="separate"/>
      </w:r>
      <w:r>
        <w:rPr>
          <w:rStyle w:val="43"/>
          <w:rFonts w:hint="eastAsia"/>
          <w:kern w:val="0"/>
        </w:rPr>
        <w:t>污染治理设施设备情况</w:t>
      </w:r>
      <w:r>
        <w:tab/>
      </w:r>
      <w:r>
        <w:fldChar w:fldCharType="begin"/>
      </w:r>
      <w:r>
        <w:instrText xml:space="preserve"> PAGEREF _Toc155970593 \h </w:instrText>
      </w:r>
      <w:r>
        <w:fldChar w:fldCharType="separate"/>
      </w:r>
      <w:r>
        <w:t>65</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"_Toc155970594" </w:instrText>
      </w:r>
      <w:r>
        <w:fldChar w:fldCharType="separate"/>
      </w:r>
      <w:r>
        <w:rPr>
          <w:rStyle w:val="43"/>
          <w:rFonts w:hint="eastAsia"/>
          <w:kern w:val="0"/>
        </w:rPr>
        <w:t>污染物排放及处理利用情况</w:t>
      </w:r>
      <w:r>
        <w:tab/>
      </w:r>
      <w:r>
        <w:fldChar w:fldCharType="begin"/>
      </w:r>
      <w:r>
        <w:instrText xml:space="preserve"> PAGEREF _Toc155970594 \h </w:instrText>
      </w:r>
      <w:r>
        <w:fldChar w:fldCharType="separate"/>
      </w:r>
      <w:r>
        <w:t>66</w:t>
      </w:r>
      <w:r>
        <w:fldChar w:fldCharType="end"/>
      </w:r>
      <w:r>
        <w:fldChar w:fldCharType="end"/>
      </w:r>
    </w:p>
    <w:p>
      <w:pPr>
        <w:pStyle w:val="25"/>
        <w:tabs>
          <w:tab w:val="right" w:leader="dot" w:pos="8303"/>
        </w:tabs>
        <w:spacing w:before="0" w:after="0" w:line="360" w:lineRule="exact"/>
        <w:rPr>
          <w:rFonts w:eastAsiaTheme="minorEastAsia" w:cstheme="minorBidi"/>
          <w:b w:val="0"/>
          <w:bCs w:val="0"/>
          <w:caps w:val="0"/>
          <w:sz w:val="21"/>
          <w:szCs w:val="22"/>
        </w:rPr>
      </w:pPr>
      <w:r>
        <w:fldChar w:fldCharType="begin"/>
      </w:r>
      <w:r>
        <w:instrText xml:space="preserve"> HYPERLINK \l "_Toc155970595" </w:instrText>
      </w:r>
      <w:r>
        <w:fldChar w:fldCharType="separate"/>
      </w:r>
      <w:r>
        <w:rPr>
          <w:rStyle w:val="43"/>
          <w:rFonts w:hint="eastAsia" w:eastAsia="黑体"/>
        </w:rPr>
        <w:t>四、主要指标解释及填报说明</w:t>
      </w:r>
      <w:r>
        <w:tab/>
      </w:r>
      <w:r>
        <w:fldChar w:fldCharType="begin"/>
      </w:r>
      <w:r>
        <w:instrText xml:space="preserve"> PAGEREF _Toc155970595 \h </w:instrText>
      </w:r>
      <w:r>
        <w:fldChar w:fldCharType="separate"/>
      </w:r>
      <w:r>
        <w:t>67</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"_Toc155970596" </w:instrText>
      </w:r>
      <w:r>
        <w:fldChar w:fldCharType="separate"/>
      </w:r>
      <w:r>
        <w:rPr>
          <w:rStyle w:val="43"/>
          <w:rFonts w:hint="eastAsia" w:ascii="Times New Roman" w:hAnsi="Times New Roman"/>
        </w:rPr>
        <w:t>基本单位信息变更明细情况</w:t>
      </w:r>
      <w:r>
        <w:tab/>
      </w:r>
      <w:r>
        <w:fldChar w:fldCharType="begin"/>
      </w:r>
      <w:r>
        <w:instrText xml:space="preserve"> PAGEREF _Toc155970596 \h </w:instrText>
      </w:r>
      <w:r>
        <w:fldChar w:fldCharType="separate"/>
      </w:r>
      <w:r>
        <w:t>67</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"_Toc155970597" </w:instrText>
      </w:r>
      <w:r>
        <w:fldChar w:fldCharType="separate"/>
      </w:r>
      <w:r>
        <w:rPr>
          <w:rStyle w:val="43"/>
          <w:rFonts w:hint="eastAsia"/>
        </w:rPr>
        <w:t>农村公路路段变更明细情况</w:t>
      </w:r>
      <w:r>
        <w:tab/>
      </w:r>
      <w:r>
        <w:fldChar w:fldCharType="begin"/>
      </w:r>
      <w:r>
        <w:instrText xml:space="preserve"> PAGEREF _Toc155970597 \h </w:instrText>
      </w:r>
      <w:r>
        <w:fldChar w:fldCharType="separate"/>
      </w:r>
      <w:r>
        <w:t>71</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"_Toc155970598" </w:instrText>
      </w:r>
      <w:r>
        <w:fldChar w:fldCharType="separate"/>
      </w:r>
      <w:r>
        <w:rPr>
          <w:rStyle w:val="43"/>
          <w:rFonts w:hint="eastAsia"/>
        </w:rPr>
        <w:t>农村公路桥梁变更明细情况</w:t>
      </w:r>
      <w:r>
        <w:tab/>
      </w:r>
      <w:r>
        <w:fldChar w:fldCharType="begin"/>
      </w:r>
      <w:r>
        <w:instrText xml:space="preserve"> PAGEREF _Toc155970598 \h </w:instrText>
      </w:r>
      <w:r>
        <w:fldChar w:fldCharType="separate"/>
      </w:r>
      <w:r>
        <w:t>74</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"_Toc155970599" </w:instrText>
      </w:r>
      <w:r>
        <w:fldChar w:fldCharType="separate"/>
      </w:r>
      <w:r>
        <w:rPr>
          <w:rStyle w:val="43"/>
          <w:rFonts w:hint="eastAsia"/>
        </w:rPr>
        <w:t>农村公路隧道变更明细情况</w:t>
      </w:r>
      <w:r>
        <w:tab/>
      </w:r>
      <w:r>
        <w:fldChar w:fldCharType="begin"/>
      </w:r>
      <w:r>
        <w:instrText xml:space="preserve"> PAGEREF _Toc155970599 \h </w:instrText>
      </w:r>
      <w:r>
        <w:fldChar w:fldCharType="separate"/>
      </w:r>
      <w:r>
        <w:t>78</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"_Toc155970600" </w:instrText>
      </w:r>
      <w:r>
        <w:fldChar w:fldCharType="separate"/>
      </w:r>
      <w:r>
        <w:rPr>
          <w:rStyle w:val="43"/>
          <w:rFonts w:hint="eastAsia"/>
        </w:rPr>
        <w:t>农村公路渡口变更明细情况</w:t>
      </w:r>
      <w:r>
        <w:tab/>
      </w:r>
      <w:r>
        <w:fldChar w:fldCharType="begin"/>
      </w:r>
      <w:r>
        <w:instrText xml:space="preserve"> PAGEREF _Toc155970600 \h </w:instrText>
      </w:r>
      <w:r>
        <w:fldChar w:fldCharType="separate"/>
      </w:r>
      <w:r>
        <w:t>80</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"_Toc155970601" </w:instrText>
      </w:r>
      <w:r>
        <w:fldChar w:fldCharType="separate"/>
      </w:r>
      <w:r>
        <w:rPr>
          <w:rStyle w:val="43"/>
          <w:rFonts w:hint="eastAsia"/>
        </w:rPr>
        <w:t>农村公路安防设施明细情况</w:t>
      </w:r>
      <w:r>
        <w:tab/>
      </w:r>
      <w:r>
        <w:fldChar w:fldCharType="begin"/>
      </w:r>
      <w:r>
        <w:instrText xml:space="preserve"> PAGEREF _Toc155970601 \h </w:instrText>
      </w:r>
      <w:r>
        <w:fldChar w:fldCharType="separate"/>
      </w:r>
      <w:r>
        <w:t>81</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"_Toc155970602" </w:instrText>
      </w:r>
      <w:r>
        <w:fldChar w:fldCharType="separate"/>
      </w:r>
      <w:r>
        <w:rPr>
          <w:rStyle w:val="43"/>
          <w:rFonts w:hint="eastAsia"/>
        </w:rPr>
        <w:t>乡（镇）、建制村通畅变更明细情况</w:t>
      </w:r>
      <w:r>
        <w:tab/>
      </w:r>
      <w:r>
        <w:fldChar w:fldCharType="begin"/>
      </w:r>
      <w:r>
        <w:instrText xml:space="preserve"> PAGEREF _Toc155970602 \h </w:instrText>
      </w:r>
      <w:r>
        <w:fldChar w:fldCharType="separate"/>
      </w:r>
      <w:r>
        <w:t>82</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"_Toc155970603" </w:instrText>
      </w:r>
      <w:r>
        <w:fldChar w:fldCharType="separate"/>
      </w:r>
      <w:r>
        <w:rPr>
          <w:rStyle w:val="43"/>
          <w:rFonts w:hint="eastAsia"/>
        </w:rPr>
        <w:t>较大人口规模自然村（组）通达变更明细情况</w:t>
      </w:r>
      <w:r>
        <w:tab/>
      </w:r>
      <w:r>
        <w:fldChar w:fldCharType="begin"/>
      </w:r>
      <w:r>
        <w:instrText xml:space="preserve"> PAGEREF _Toc155970603 \h </w:instrText>
      </w:r>
      <w:r>
        <w:fldChar w:fldCharType="separate"/>
      </w:r>
      <w:r>
        <w:t>84</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"_Toc155970604" </w:instrText>
      </w:r>
      <w:r>
        <w:fldChar w:fldCharType="separate"/>
      </w:r>
      <w:r>
        <w:rPr>
          <w:rStyle w:val="43"/>
          <w:rFonts w:hint="eastAsia" w:ascii="Times New Roman" w:hAnsi="Times New Roman"/>
        </w:rPr>
        <w:t>公路旅客营运车辆拥有情况</w:t>
      </w:r>
      <w:r>
        <w:tab/>
      </w:r>
      <w:r>
        <w:fldChar w:fldCharType="begin"/>
      </w:r>
      <w:r>
        <w:instrText xml:space="preserve"> PAGEREF _Toc155970604 \h </w:instrText>
      </w:r>
      <w:r>
        <w:fldChar w:fldCharType="separate"/>
      </w:r>
      <w:r>
        <w:t>86</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"_Toc155970605" </w:instrText>
      </w:r>
      <w:r>
        <w:fldChar w:fldCharType="separate"/>
      </w:r>
      <w:r>
        <w:rPr>
          <w:rStyle w:val="43"/>
          <w:rFonts w:hint="eastAsia" w:ascii="Times New Roman" w:hAnsi="Times New Roman"/>
        </w:rPr>
        <w:t>公路货物营运车辆拥有情况</w:t>
      </w:r>
      <w:r>
        <w:tab/>
      </w:r>
      <w:r>
        <w:fldChar w:fldCharType="begin"/>
      </w:r>
      <w:r>
        <w:instrText xml:space="preserve"> PAGEREF _Toc155970605 \h </w:instrText>
      </w:r>
      <w:r>
        <w:fldChar w:fldCharType="separate"/>
      </w:r>
      <w:r>
        <w:t>87</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"_Toc155970606" </w:instrText>
      </w:r>
      <w:r>
        <w:fldChar w:fldCharType="separate"/>
      </w:r>
      <w:r>
        <w:rPr>
          <w:rStyle w:val="43"/>
          <w:rFonts w:hint="eastAsia" w:ascii="Times New Roman" w:hAnsi="Times New Roman"/>
        </w:rPr>
        <w:t>公路客运个体经营业户月度生产情况</w:t>
      </w:r>
      <w:r>
        <w:tab/>
      </w:r>
      <w:r>
        <w:fldChar w:fldCharType="begin"/>
      </w:r>
      <w:r>
        <w:instrText xml:space="preserve"> PAGEREF _Toc155970606 \h </w:instrText>
      </w:r>
      <w:r>
        <w:fldChar w:fldCharType="separate"/>
      </w:r>
      <w:r>
        <w:t>89</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"_Toc155970607" </w:instrText>
      </w:r>
      <w:r>
        <w:fldChar w:fldCharType="separate"/>
      </w:r>
      <w:r>
        <w:rPr>
          <w:rStyle w:val="43"/>
          <w:rFonts w:hint="eastAsia" w:ascii="Times New Roman" w:hAnsi="Times New Roman"/>
        </w:rPr>
        <w:t>道路货运规下业户月度生产情况</w:t>
      </w:r>
      <w:r>
        <w:tab/>
      </w:r>
      <w:r>
        <w:fldChar w:fldCharType="begin"/>
      </w:r>
      <w:r>
        <w:instrText xml:space="preserve"> PAGEREF _Toc155970607 \h </w:instrText>
      </w:r>
      <w:r>
        <w:fldChar w:fldCharType="separate"/>
      </w:r>
      <w:r>
        <w:t>90</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"_Toc155970608" </w:instrText>
      </w:r>
      <w:r>
        <w:fldChar w:fldCharType="separate"/>
      </w:r>
      <w:r>
        <w:rPr>
          <w:rStyle w:val="43"/>
          <w:rFonts w:hint="eastAsia" w:ascii="Times New Roman" w:hAnsi="Times New Roman"/>
        </w:rPr>
        <w:t>航段变更情况</w:t>
      </w:r>
      <w:r>
        <w:tab/>
      </w:r>
      <w:r>
        <w:fldChar w:fldCharType="begin"/>
      </w:r>
      <w:r>
        <w:instrText xml:space="preserve"> PAGEREF _Toc155970608 \h </w:instrText>
      </w:r>
      <w:r>
        <w:fldChar w:fldCharType="separate"/>
      </w:r>
      <w:r>
        <w:t>91</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"_Toc155970609" </w:instrText>
      </w:r>
      <w:r>
        <w:fldChar w:fldCharType="separate"/>
      </w:r>
      <w:r>
        <w:rPr>
          <w:rStyle w:val="43"/>
          <w:rFonts w:hint="eastAsia" w:ascii="Times New Roman" w:hAnsi="Times New Roman"/>
        </w:rPr>
        <w:t>水路运输船舶拥有情况</w:t>
      </w:r>
      <w:r>
        <w:tab/>
      </w:r>
      <w:r>
        <w:fldChar w:fldCharType="begin"/>
      </w:r>
      <w:r>
        <w:instrText xml:space="preserve"> PAGEREF _Toc155970609 \h </w:instrText>
      </w:r>
      <w:r>
        <w:fldChar w:fldCharType="separate"/>
      </w:r>
      <w:r>
        <w:t>92</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"_Toc155970610" </w:instrText>
      </w:r>
      <w:r>
        <w:fldChar w:fldCharType="separate"/>
      </w:r>
      <w:r>
        <w:rPr>
          <w:rStyle w:val="43"/>
          <w:rFonts w:hint="eastAsia" w:ascii="Times New Roman" w:hAnsi="Times New Roman"/>
        </w:rPr>
        <w:t>内河货运月度生产情况</w:t>
      </w:r>
      <w:r>
        <w:tab/>
      </w:r>
      <w:r>
        <w:fldChar w:fldCharType="begin"/>
      </w:r>
      <w:r>
        <w:instrText xml:space="preserve"> PAGEREF _Toc155970610 \h </w:instrText>
      </w:r>
      <w:r>
        <w:fldChar w:fldCharType="separate"/>
      </w:r>
      <w:r>
        <w:t>93</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"_Toc155970611" </w:instrText>
      </w:r>
      <w:r>
        <w:fldChar w:fldCharType="separate"/>
      </w:r>
      <w:r>
        <w:rPr>
          <w:rStyle w:val="43"/>
          <w:rFonts w:hint="eastAsia" w:ascii="Times New Roman" w:hAnsi="Times New Roman"/>
        </w:rPr>
        <w:t>港口码头泊位情况</w:t>
      </w:r>
      <w:r>
        <w:tab/>
      </w:r>
      <w:r>
        <w:fldChar w:fldCharType="begin"/>
      </w:r>
      <w:r>
        <w:instrText xml:space="preserve"> PAGEREF _Toc155970611 \h </w:instrText>
      </w:r>
      <w:r>
        <w:fldChar w:fldCharType="separate"/>
      </w:r>
      <w:r>
        <w:t>94</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"_Toc155970612" </w:instrText>
      </w:r>
      <w:r>
        <w:fldChar w:fldCharType="separate"/>
      </w:r>
      <w:r>
        <w:rPr>
          <w:rStyle w:val="43"/>
          <w:rFonts w:hint="eastAsia" w:ascii="Times New Roman" w:hAnsi="Times New Roman"/>
        </w:rPr>
        <w:t>城市客运基础设施情况</w:t>
      </w:r>
      <w:r>
        <w:tab/>
      </w:r>
      <w:r>
        <w:fldChar w:fldCharType="begin"/>
      </w:r>
      <w:r>
        <w:instrText xml:space="preserve"> PAGEREF _Toc155970612 \h </w:instrText>
      </w:r>
      <w:r>
        <w:fldChar w:fldCharType="separate"/>
      </w:r>
      <w:r>
        <w:t>96</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"_Toc155970613" </w:instrText>
      </w:r>
      <w:r>
        <w:fldChar w:fldCharType="separate"/>
      </w:r>
      <w:r>
        <w:rPr>
          <w:rStyle w:val="43"/>
          <w:rFonts w:hint="eastAsia" w:ascii="Times New Roman" w:hAnsi="Times New Roman"/>
        </w:rPr>
        <w:t>城市客运经营业户情况</w:t>
      </w:r>
      <w:r>
        <w:tab/>
      </w:r>
      <w:r>
        <w:fldChar w:fldCharType="begin"/>
      </w:r>
      <w:r>
        <w:instrText xml:space="preserve"> PAGEREF _Toc155970613 \h </w:instrText>
      </w:r>
      <w:r>
        <w:fldChar w:fldCharType="separate"/>
      </w:r>
      <w:r>
        <w:t>97</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"_Toc155970614" </w:instrText>
      </w:r>
      <w:r>
        <w:fldChar w:fldCharType="separate"/>
      </w:r>
      <w:r>
        <w:rPr>
          <w:rStyle w:val="43"/>
          <w:rFonts w:hint="eastAsia" w:ascii="Times New Roman" w:hAnsi="Times New Roman"/>
        </w:rPr>
        <w:t>巡游出租汽车运输生产情况</w:t>
      </w:r>
      <w:r>
        <w:tab/>
      </w:r>
      <w:r>
        <w:fldChar w:fldCharType="begin"/>
      </w:r>
      <w:r>
        <w:instrText xml:space="preserve"> PAGEREF _Toc155970614 \h </w:instrText>
      </w:r>
      <w:r>
        <w:fldChar w:fldCharType="separate"/>
      </w:r>
      <w:r>
        <w:t>98</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"_Toc155970615" </w:instrText>
      </w:r>
      <w:r>
        <w:fldChar w:fldCharType="separate"/>
      </w:r>
      <w:r>
        <w:rPr>
          <w:rStyle w:val="43"/>
          <w:rFonts w:hint="eastAsia" w:ascii="Times New Roman" w:hAnsi="Times New Roman"/>
        </w:rPr>
        <w:t>巡游出租汽车月度运输生产情况</w:t>
      </w:r>
      <w:r>
        <w:tab/>
      </w:r>
      <w:r>
        <w:fldChar w:fldCharType="begin"/>
      </w:r>
      <w:r>
        <w:instrText xml:space="preserve"> PAGEREF _Toc155970615 \h </w:instrText>
      </w:r>
      <w:r>
        <w:fldChar w:fldCharType="separate"/>
      </w:r>
      <w:r>
        <w:t>99</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"_Toc155970616" </w:instrText>
      </w:r>
      <w:r>
        <w:fldChar w:fldCharType="separate"/>
      </w:r>
      <w:r>
        <w:rPr>
          <w:rStyle w:val="43"/>
          <w:rFonts w:hint="eastAsia"/>
        </w:rPr>
        <w:t>交通固定资产投资项目情况</w:t>
      </w:r>
      <w:r>
        <w:tab/>
      </w:r>
      <w:r>
        <w:fldChar w:fldCharType="begin"/>
      </w:r>
      <w:r>
        <w:instrText xml:space="preserve"> PAGEREF _Toc155970616 \h </w:instrText>
      </w:r>
      <w:r>
        <w:fldChar w:fldCharType="separate"/>
      </w:r>
      <w:r>
        <w:t>100</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"_Toc155970617" </w:instrText>
      </w:r>
      <w:r>
        <w:fldChar w:fldCharType="separate"/>
      </w:r>
      <w:r>
        <w:rPr>
          <w:rStyle w:val="43"/>
          <w:rFonts w:hint="eastAsia"/>
        </w:rPr>
        <w:t>交通固定资产投资完成情况</w:t>
      </w:r>
      <w:r>
        <w:tab/>
      </w:r>
      <w:r>
        <w:fldChar w:fldCharType="begin"/>
      </w:r>
      <w:r>
        <w:instrText xml:space="preserve"> PAGEREF _Toc155970617 \h </w:instrText>
      </w:r>
      <w:r>
        <w:fldChar w:fldCharType="separate"/>
      </w:r>
      <w:r>
        <w:t>107</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"_Toc155970618" </w:instrText>
      </w:r>
      <w:r>
        <w:fldChar w:fldCharType="separate"/>
      </w:r>
      <w:r>
        <w:rPr>
          <w:rStyle w:val="43"/>
          <w:rFonts w:hint="eastAsia"/>
        </w:rPr>
        <w:t>公路项目工程形象进度统计</w:t>
      </w:r>
      <w:r>
        <w:tab/>
      </w:r>
      <w:r>
        <w:fldChar w:fldCharType="begin"/>
      </w:r>
      <w:r>
        <w:instrText xml:space="preserve"> PAGEREF _Toc155970618 \h </w:instrText>
      </w:r>
      <w:r>
        <w:fldChar w:fldCharType="separate"/>
      </w:r>
      <w:r>
        <w:t>113</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"_Toc155970619" </w:instrText>
      </w:r>
      <w:r>
        <w:fldChar w:fldCharType="separate"/>
      </w:r>
      <w:r>
        <w:rPr>
          <w:rStyle w:val="43"/>
          <w:rFonts w:hint="eastAsia"/>
        </w:rPr>
        <w:t>环境保护投入情况</w:t>
      </w:r>
      <w:r>
        <w:tab/>
      </w:r>
      <w:r>
        <w:fldChar w:fldCharType="begin"/>
      </w:r>
      <w:r>
        <w:instrText xml:space="preserve"> PAGEREF _Toc155970619 \h </w:instrText>
      </w:r>
      <w:r>
        <w:fldChar w:fldCharType="separate"/>
      </w:r>
      <w:r>
        <w:t>114</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"_Toc155970620" </w:instrText>
      </w:r>
      <w:r>
        <w:fldChar w:fldCharType="separate"/>
      </w:r>
      <w:r>
        <w:rPr>
          <w:rStyle w:val="43"/>
          <w:rFonts w:hint="eastAsia"/>
        </w:rPr>
        <w:t>污染治理设施设备情况</w:t>
      </w:r>
      <w:r>
        <w:tab/>
      </w:r>
      <w:r>
        <w:fldChar w:fldCharType="begin"/>
      </w:r>
      <w:r>
        <w:instrText xml:space="preserve"> PAGEREF _Toc155970620 \h </w:instrText>
      </w:r>
      <w:r>
        <w:fldChar w:fldCharType="separate"/>
      </w:r>
      <w:r>
        <w:t>115</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"_Toc155970621" </w:instrText>
      </w:r>
      <w:r>
        <w:fldChar w:fldCharType="separate"/>
      </w:r>
      <w:r>
        <w:rPr>
          <w:rStyle w:val="43"/>
          <w:rFonts w:hint="eastAsia"/>
        </w:rPr>
        <w:t>污染物排放及处理利用情况</w:t>
      </w:r>
      <w:r>
        <w:tab/>
      </w:r>
      <w:r>
        <w:fldChar w:fldCharType="begin"/>
      </w:r>
      <w:r>
        <w:instrText xml:space="preserve"> PAGEREF _Toc155970621 \h </w:instrText>
      </w:r>
      <w:r>
        <w:fldChar w:fldCharType="separate"/>
      </w:r>
      <w:r>
        <w:t>116</w:t>
      </w:r>
      <w:r>
        <w:fldChar w:fldCharType="end"/>
      </w:r>
      <w:r>
        <w:fldChar w:fldCharType="end"/>
      </w:r>
    </w:p>
    <w:p>
      <w:pPr>
        <w:pStyle w:val="25"/>
        <w:tabs>
          <w:tab w:val="right" w:leader="dot" w:pos="8303"/>
        </w:tabs>
        <w:spacing w:before="0" w:after="0" w:line="360" w:lineRule="exact"/>
        <w:rPr>
          <w:rFonts w:eastAsiaTheme="minorEastAsia" w:cstheme="minorBidi"/>
          <w:b w:val="0"/>
          <w:bCs w:val="0"/>
          <w:caps w:val="0"/>
          <w:sz w:val="21"/>
          <w:szCs w:val="22"/>
        </w:rPr>
      </w:pPr>
      <w:r>
        <w:fldChar w:fldCharType="begin"/>
      </w:r>
      <w:r>
        <w:instrText xml:space="preserve"> HYPERLINK \l "_Toc155970622" </w:instrText>
      </w:r>
      <w:r>
        <w:fldChar w:fldCharType="separate"/>
      </w:r>
      <w:r>
        <w:rPr>
          <w:rStyle w:val="43"/>
          <w:rFonts w:hint="eastAsia" w:eastAsia="黑体"/>
        </w:rPr>
        <w:t>五、附录</w:t>
      </w:r>
      <w:r>
        <w:tab/>
      </w:r>
      <w:r>
        <w:fldChar w:fldCharType="begin"/>
      </w:r>
      <w:r>
        <w:instrText xml:space="preserve"> PAGEREF _Toc155970622 \h </w:instrText>
      </w:r>
      <w:r>
        <w:fldChar w:fldCharType="separate"/>
      </w:r>
      <w:r>
        <w:t>117</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"_Toc155970623" </w:instrText>
      </w:r>
      <w:r>
        <w:fldChar w:fldCharType="separate"/>
      </w:r>
      <w:r>
        <w:rPr>
          <w:rStyle w:val="43"/>
          <w:rFonts w:hint="eastAsia" w:ascii="Times New Roman" w:hAnsi="Times New Roman"/>
        </w:rPr>
        <w:t>（一）福建省道路货物运输量统计方法</w:t>
      </w:r>
      <w:r>
        <w:tab/>
      </w:r>
      <w:r>
        <w:fldChar w:fldCharType="begin"/>
      </w:r>
      <w:r>
        <w:instrText xml:space="preserve"> PAGEREF _Toc155970623 \h </w:instrText>
      </w:r>
      <w:r>
        <w:fldChar w:fldCharType="separate"/>
      </w:r>
      <w:r>
        <w:t>117</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"_Toc155970624" </w:instrText>
      </w:r>
      <w:r>
        <w:fldChar w:fldCharType="separate"/>
      </w:r>
      <w:r>
        <w:rPr>
          <w:rStyle w:val="43"/>
          <w:rFonts w:hint="eastAsia" w:ascii="Times New Roman" w:hAnsi="Times New Roman"/>
        </w:rPr>
        <w:t>（二）跨区域公路人员流动量统计方法</w:t>
      </w:r>
      <w:r>
        <w:tab/>
      </w:r>
      <w:r>
        <w:fldChar w:fldCharType="begin"/>
      </w:r>
      <w:r>
        <w:instrText xml:space="preserve"> PAGEREF _Toc155970624 \h </w:instrText>
      </w:r>
      <w:r>
        <w:fldChar w:fldCharType="separate"/>
      </w:r>
      <w:r>
        <w:t>118</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"_Toc155970625" </w:instrText>
      </w:r>
      <w:r>
        <w:fldChar w:fldCharType="separate"/>
      </w:r>
      <w:r>
        <w:rPr>
          <w:rStyle w:val="43"/>
          <w:rFonts w:hint="eastAsia" w:ascii="Times New Roman" w:hAnsi="Times New Roman"/>
        </w:rPr>
        <w:t>（三）通达（畅）计算方法</w:t>
      </w:r>
      <w:r>
        <w:tab/>
      </w:r>
      <w:r>
        <w:fldChar w:fldCharType="begin"/>
      </w:r>
      <w:r>
        <w:instrText xml:space="preserve"> PAGEREF _Toc155970625 \h </w:instrText>
      </w:r>
      <w:r>
        <w:fldChar w:fldCharType="separate"/>
      </w:r>
      <w:r>
        <w:t>119</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"_Toc155970626" </w:instrText>
      </w:r>
      <w:r>
        <w:fldChar w:fldCharType="separate"/>
      </w:r>
      <w:r>
        <w:rPr>
          <w:rStyle w:val="43"/>
          <w:rFonts w:hint="eastAsia"/>
          <w:kern w:val="0"/>
        </w:rPr>
        <w:t>（四）环保统计港口名录</w:t>
      </w:r>
      <w:r>
        <w:tab/>
      </w:r>
      <w:r>
        <w:fldChar w:fldCharType="begin"/>
      </w:r>
      <w:r>
        <w:instrText xml:space="preserve"> PAGEREF _Toc155970626 \h </w:instrText>
      </w:r>
      <w:r>
        <w:fldChar w:fldCharType="separate"/>
      </w:r>
      <w:r>
        <w:t>120</w:t>
      </w:r>
      <w:r>
        <w:fldChar w:fldCharType="end"/>
      </w:r>
      <w:r>
        <w:fldChar w:fldCharType="end"/>
      </w:r>
    </w:p>
    <w:p>
      <w:pPr>
        <w:pStyle w:val="31"/>
        <w:tabs>
          <w:tab w:val="right" w:leader="dot" w:pos="8303"/>
        </w:tabs>
        <w:spacing w:line="360" w:lineRule="exact"/>
        <w:rPr>
          <w:rFonts w:eastAsiaTheme="minorEastAsia" w:cstheme="minorBidi"/>
          <w:smallCaps w:val="0"/>
          <w:sz w:val="21"/>
          <w:szCs w:val="22"/>
        </w:rPr>
      </w:pPr>
      <w:r>
        <w:fldChar w:fldCharType="begin"/>
      </w:r>
      <w:r>
        <w:instrText xml:space="preserve"> HYPERLINK \l "_Toc155970627" </w:instrText>
      </w:r>
      <w:r>
        <w:fldChar w:fldCharType="separate"/>
      </w:r>
      <w:r>
        <w:rPr>
          <w:rStyle w:val="43"/>
          <w:rFonts w:hint="eastAsia"/>
        </w:rPr>
        <w:t>（五）市场主体登记注册类型与统计类别对照表</w:t>
      </w:r>
      <w:r>
        <w:tab/>
      </w:r>
      <w:r>
        <w:fldChar w:fldCharType="begin"/>
      </w:r>
      <w:r>
        <w:instrText xml:space="preserve"> PAGEREF _Toc155970627 \h </w:instrText>
      </w:r>
      <w:r>
        <w:fldChar w:fldCharType="separate"/>
      </w:r>
      <w:r>
        <w:t>121</w:t>
      </w:r>
      <w:r>
        <w:fldChar w:fldCharType="end"/>
      </w:r>
      <w:r>
        <w:fldChar w:fldCharType="end"/>
      </w:r>
    </w:p>
    <w:p>
      <w:pPr>
        <w:pStyle w:val="31"/>
        <w:tabs>
          <w:tab w:val="right" w:leader="dot" w:pos="8303"/>
        </w:tabs>
        <w:spacing w:line="400" w:lineRule="exact"/>
        <w:ind w:left="0" w:firstLine="420" w:firstLineChars="200"/>
        <w:rPr>
          <w:rFonts w:ascii="Times New Roman" w:hAnsi="Times New Roman" w:cs="Times New Roman"/>
          <w:color w:val="000000" w:themeColor="text1"/>
          <w:szCs w:val="21"/>
          <w14:textFill>
            <w14:solidFill>
              <w14:schemeClr w14:val="tx1"/>
            </w14:solidFill>
          </w14:textFill>
        </w:rPr>
      </w:pPr>
      <w:r>
        <w:rPr>
          <w:rFonts w:cs="Times New Roman" w:asciiTheme="minorEastAsia" w:hAnsiTheme="minorEastAsia" w:eastAsiaTheme="minorEastAsia"/>
          <w:caps/>
          <w:smallCaps w:val="0"/>
          <w:color w:val="000000" w:themeColor="text1"/>
          <w:sz w:val="21"/>
          <w:szCs w:val="21"/>
          <w14:textFill>
            <w14:solidFill>
              <w14:schemeClr w14:val="tx1"/>
            </w14:solidFill>
          </w14:textFill>
        </w:rPr>
        <w:fldChar w:fldCharType="end"/>
      </w:r>
    </w:p>
    <w:p>
      <w:pPr>
        <w:pStyle w:val="2"/>
        <w:spacing w:before="0" w:after="0" w:line="360" w:lineRule="auto"/>
        <w:jc w:val="center"/>
        <w:rPr>
          <w:rFonts w:eastAsia="黑体"/>
          <w:sz w:val="32"/>
          <w:szCs w:val="32"/>
        </w:rPr>
        <w:sectPr>
          <w:footerReference r:id="rId3" w:type="default"/>
          <w:pgSz w:w="11907" w:h="16839"/>
          <w:pgMar w:top="1440" w:right="1797" w:bottom="1440" w:left="1797" w:header="851" w:footer="992" w:gutter="0"/>
          <w:pgNumType w:start="1"/>
          <w:cols w:space="425" w:num="1"/>
          <w:docGrid w:type="lines" w:linePitch="312" w:charSpace="0"/>
        </w:sectPr>
      </w:pPr>
    </w:p>
    <w:p>
      <w:pPr>
        <w:pStyle w:val="2"/>
        <w:spacing w:before="0" w:after="0" w:line="360" w:lineRule="auto"/>
        <w:jc w:val="center"/>
        <w:rPr>
          <w:rFonts w:eastAsia="黑体"/>
          <w:b w:val="0"/>
          <w:sz w:val="32"/>
          <w:szCs w:val="32"/>
        </w:rPr>
      </w:pPr>
      <w:bookmarkStart w:id="13" w:name="_Toc155970529"/>
      <w:bookmarkStart w:id="14" w:name="_Toc146542139"/>
      <w:bookmarkStart w:id="15" w:name="_Toc142657728"/>
      <w:r>
        <w:rPr>
          <w:rFonts w:eastAsia="黑体"/>
          <w:b w:val="0"/>
          <w:sz w:val="32"/>
          <w:szCs w:val="32"/>
        </w:rPr>
        <w:t>一、总说明</w:t>
      </w:r>
      <w:bookmarkEnd w:id="0"/>
      <w:bookmarkEnd w:id="1"/>
      <w:bookmarkEnd w:id="2"/>
      <w:bookmarkEnd w:id="3"/>
      <w:bookmarkEnd w:id="4"/>
      <w:bookmarkEnd w:id="5"/>
      <w:bookmarkEnd w:id="6"/>
      <w:bookmarkEnd w:id="13"/>
      <w:bookmarkEnd w:id="14"/>
      <w:bookmarkEnd w:id="15"/>
    </w:p>
    <w:p>
      <w:pPr>
        <w:spacing w:line="360" w:lineRule="exact"/>
        <w:ind w:firstLine="420" w:firstLineChars="200"/>
        <w:rPr>
          <w:color w:val="000000"/>
          <w:szCs w:val="21"/>
        </w:rPr>
      </w:pPr>
      <w:bookmarkStart w:id="16" w:name="_Toc366828941"/>
      <w:bookmarkStart w:id="17" w:name="_Toc366827478"/>
      <w:r>
        <w:rPr>
          <w:color w:val="000000"/>
          <w:szCs w:val="21"/>
        </w:rPr>
        <w:t>（一）</w:t>
      </w:r>
      <w:r>
        <w:rPr>
          <w:rFonts w:hint="eastAsia"/>
          <w:color w:val="000000"/>
          <w:szCs w:val="21"/>
        </w:rPr>
        <w:t>统计</w:t>
      </w:r>
      <w:r>
        <w:rPr>
          <w:color w:val="000000"/>
          <w:szCs w:val="21"/>
        </w:rPr>
        <w:t>目的</w:t>
      </w:r>
    </w:p>
    <w:p>
      <w:pPr>
        <w:spacing w:line="360" w:lineRule="exact"/>
        <w:ind w:firstLine="420" w:firstLineChars="200"/>
        <w:rPr>
          <w:szCs w:val="21"/>
        </w:rPr>
      </w:pPr>
      <w:r>
        <w:rPr>
          <w:szCs w:val="21"/>
        </w:rPr>
        <w:t>为客观掌握</w:t>
      </w:r>
      <w:r>
        <w:rPr>
          <w:rFonts w:hint="eastAsia"/>
          <w:szCs w:val="21"/>
        </w:rPr>
        <w:t>全省</w:t>
      </w:r>
      <w:r>
        <w:rPr>
          <w:szCs w:val="21"/>
        </w:rPr>
        <w:t>公路、水路及城市客运领域整体情况，更好服务交通运输行业管理决策，</w:t>
      </w:r>
      <w:r>
        <w:rPr>
          <w:rFonts w:hint="eastAsia"/>
          <w:szCs w:val="21"/>
        </w:rPr>
        <w:t>落实交通运输部《交通运输部门统计调查制度》要求，按照我省实际，</w:t>
      </w:r>
      <w:r>
        <w:rPr>
          <w:szCs w:val="21"/>
        </w:rPr>
        <w:t>制定本统计调查制度。</w:t>
      </w:r>
      <w:bookmarkEnd w:id="16"/>
      <w:bookmarkEnd w:id="17"/>
    </w:p>
    <w:p>
      <w:pPr>
        <w:spacing w:line="360" w:lineRule="exact"/>
        <w:ind w:firstLine="420" w:firstLineChars="200"/>
        <w:rPr>
          <w:color w:val="000000"/>
          <w:szCs w:val="21"/>
        </w:rPr>
      </w:pPr>
      <w:bookmarkStart w:id="18" w:name="_Toc366827479"/>
      <w:bookmarkStart w:id="19" w:name="_Toc366828942"/>
      <w:r>
        <w:rPr>
          <w:color w:val="000000"/>
          <w:szCs w:val="21"/>
        </w:rPr>
        <w:t>（二）</w:t>
      </w:r>
      <w:r>
        <w:rPr>
          <w:rFonts w:hint="eastAsia"/>
          <w:color w:val="000000"/>
          <w:szCs w:val="21"/>
        </w:rPr>
        <w:t>统计</w:t>
      </w:r>
      <w:r>
        <w:rPr>
          <w:color w:val="000000"/>
          <w:szCs w:val="21"/>
        </w:rPr>
        <w:t>范围</w:t>
      </w:r>
    </w:p>
    <w:bookmarkEnd w:id="18"/>
    <w:bookmarkEnd w:id="19"/>
    <w:p>
      <w:pPr>
        <w:spacing w:line="360" w:lineRule="exact"/>
        <w:ind w:firstLine="420" w:firstLineChars="200"/>
        <w:rPr>
          <w:szCs w:val="21"/>
        </w:rPr>
      </w:pPr>
      <w:r>
        <w:rPr>
          <w:szCs w:val="21"/>
        </w:rPr>
        <w:t>公路水路</w:t>
      </w:r>
      <w:r>
        <w:rPr>
          <w:rFonts w:hint="eastAsia"/>
          <w:szCs w:val="21"/>
        </w:rPr>
        <w:t>及城市客运</w:t>
      </w:r>
      <w:r>
        <w:rPr>
          <w:szCs w:val="21"/>
        </w:rPr>
        <w:t>领域。</w:t>
      </w:r>
    </w:p>
    <w:p>
      <w:pPr>
        <w:spacing w:line="360" w:lineRule="exact"/>
        <w:ind w:firstLine="420" w:firstLineChars="200"/>
        <w:rPr>
          <w:color w:val="000000"/>
          <w:szCs w:val="21"/>
        </w:rPr>
      </w:pPr>
      <w:r>
        <w:rPr>
          <w:color w:val="000000"/>
          <w:szCs w:val="21"/>
        </w:rPr>
        <w:t>（三）</w:t>
      </w:r>
      <w:r>
        <w:rPr>
          <w:rFonts w:hint="eastAsia"/>
          <w:color w:val="000000"/>
          <w:szCs w:val="21"/>
        </w:rPr>
        <w:t>统计</w:t>
      </w:r>
      <w:r>
        <w:rPr>
          <w:color w:val="000000"/>
          <w:szCs w:val="21"/>
        </w:rPr>
        <w:t>内容</w:t>
      </w:r>
    </w:p>
    <w:p>
      <w:pPr>
        <w:spacing w:line="360" w:lineRule="exact"/>
        <w:ind w:firstLine="420" w:firstLineChars="200"/>
        <w:rPr>
          <w:color w:val="000000"/>
          <w:szCs w:val="21"/>
        </w:rPr>
      </w:pPr>
      <w:r>
        <w:rPr>
          <w:rFonts w:hint="eastAsia"/>
          <w:color w:val="000000"/>
          <w:szCs w:val="21"/>
        </w:rPr>
        <w:t>基础设施、运输装备、经营业户、运输生产、固定资产投资、公路水路环保。</w:t>
      </w:r>
    </w:p>
    <w:p>
      <w:pPr>
        <w:spacing w:line="360" w:lineRule="exact"/>
        <w:ind w:firstLine="420" w:firstLineChars="200"/>
        <w:rPr>
          <w:color w:val="000000"/>
          <w:szCs w:val="21"/>
        </w:rPr>
      </w:pPr>
      <w:r>
        <w:rPr>
          <w:color w:val="000000"/>
          <w:szCs w:val="21"/>
        </w:rPr>
        <w:t>（四）</w:t>
      </w:r>
      <w:r>
        <w:rPr>
          <w:rFonts w:hint="eastAsia"/>
          <w:color w:val="000000"/>
          <w:szCs w:val="21"/>
        </w:rPr>
        <w:t>统计</w:t>
      </w:r>
      <w:r>
        <w:rPr>
          <w:color w:val="000000"/>
          <w:szCs w:val="21"/>
        </w:rPr>
        <w:t>方法</w:t>
      </w:r>
    </w:p>
    <w:p>
      <w:pPr>
        <w:spacing w:line="360" w:lineRule="exact"/>
        <w:ind w:firstLine="420" w:firstLineChars="200"/>
        <w:rPr>
          <w:szCs w:val="21"/>
        </w:rPr>
      </w:pPr>
      <w:r>
        <w:rPr>
          <w:rFonts w:hint="eastAsia"/>
          <w:szCs w:val="21"/>
        </w:rPr>
        <w:t>以全面调查为主，部分领域采用行政业务记录。</w:t>
      </w:r>
    </w:p>
    <w:p>
      <w:pPr>
        <w:spacing w:line="360" w:lineRule="exact"/>
        <w:ind w:firstLine="420" w:firstLineChars="200"/>
        <w:rPr>
          <w:color w:val="000000"/>
          <w:szCs w:val="21"/>
        </w:rPr>
      </w:pPr>
      <w:r>
        <w:rPr>
          <w:color w:val="000000"/>
          <w:szCs w:val="21"/>
        </w:rPr>
        <w:t>（五）</w:t>
      </w:r>
      <w:r>
        <w:rPr>
          <w:rFonts w:hint="eastAsia"/>
          <w:color w:val="000000"/>
          <w:szCs w:val="21"/>
        </w:rPr>
        <w:t>统计</w:t>
      </w:r>
      <w:r>
        <w:rPr>
          <w:color w:val="000000"/>
          <w:szCs w:val="21"/>
        </w:rPr>
        <w:t>频率和时间</w:t>
      </w:r>
    </w:p>
    <w:p>
      <w:pPr>
        <w:spacing w:line="360" w:lineRule="exact"/>
        <w:ind w:firstLine="420" w:firstLineChars="200"/>
        <w:rPr>
          <w:szCs w:val="21"/>
        </w:rPr>
      </w:pPr>
      <w:r>
        <w:rPr>
          <w:rFonts w:hint="eastAsia"/>
          <w:szCs w:val="21"/>
        </w:rPr>
        <w:t>年快报、</w:t>
      </w:r>
      <w:r>
        <w:rPr>
          <w:szCs w:val="21"/>
        </w:rPr>
        <w:t>年报调查截止日期为统计年度的12月31日，</w:t>
      </w:r>
      <w:r>
        <w:rPr>
          <w:rFonts w:hint="eastAsia"/>
          <w:szCs w:val="21"/>
        </w:rPr>
        <w:t>季报为1月1日至本报告期末，</w:t>
      </w:r>
      <w:r>
        <w:rPr>
          <w:szCs w:val="21"/>
        </w:rPr>
        <w:t>月报为自然月。</w:t>
      </w:r>
    </w:p>
    <w:p>
      <w:pPr>
        <w:spacing w:line="360" w:lineRule="exact"/>
        <w:ind w:firstLine="420" w:firstLineChars="200"/>
        <w:rPr>
          <w:color w:val="000000"/>
          <w:szCs w:val="21"/>
        </w:rPr>
      </w:pPr>
      <w:r>
        <w:rPr>
          <w:color w:val="000000"/>
          <w:szCs w:val="21"/>
        </w:rPr>
        <w:t>（六）报送要求</w:t>
      </w:r>
    </w:p>
    <w:p>
      <w:pPr>
        <w:spacing w:line="360" w:lineRule="exact"/>
        <w:ind w:firstLine="420" w:firstLineChars="200"/>
        <w:rPr>
          <w:szCs w:val="21"/>
        </w:rPr>
      </w:pPr>
      <w:bookmarkStart w:id="20" w:name="_Toc366828952"/>
      <w:bookmarkStart w:id="21" w:name="_Toc366827489"/>
      <w:r>
        <w:rPr>
          <w:szCs w:val="21"/>
        </w:rPr>
        <w:t>1.各调查单位须确保统计数据真实、准确、完整、及时，不得迟报、瞒报、拒报统计资料。</w:t>
      </w:r>
    </w:p>
    <w:p>
      <w:pPr>
        <w:spacing w:line="360" w:lineRule="exact"/>
        <w:ind w:firstLine="420" w:firstLineChars="200"/>
        <w:rPr>
          <w:szCs w:val="21"/>
        </w:rPr>
      </w:pPr>
      <w:r>
        <w:rPr>
          <w:szCs w:val="21"/>
        </w:rPr>
        <w:t>2.报表无特殊说明的，绝对数指标保留整数，相对数指标保留两位小数。</w:t>
      </w:r>
    </w:p>
    <w:bookmarkEnd w:id="20"/>
    <w:bookmarkEnd w:id="21"/>
    <w:p>
      <w:pPr>
        <w:spacing w:line="360" w:lineRule="exact"/>
        <w:ind w:firstLine="420" w:firstLineChars="200"/>
        <w:rPr>
          <w:color w:val="000000"/>
          <w:szCs w:val="21"/>
        </w:rPr>
      </w:pPr>
      <w:r>
        <w:rPr>
          <w:color w:val="000000"/>
          <w:szCs w:val="21"/>
        </w:rPr>
        <w:t>（七）组织实施</w:t>
      </w:r>
    </w:p>
    <w:p>
      <w:pPr>
        <w:spacing w:line="360" w:lineRule="exact"/>
        <w:ind w:firstLine="420" w:firstLineChars="200"/>
        <w:rPr>
          <w:szCs w:val="21"/>
        </w:rPr>
      </w:pPr>
      <w:r>
        <w:rPr>
          <w:rFonts w:hint="eastAsia"/>
          <w:szCs w:val="21"/>
        </w:rPr>
        <w:t>本制度由省交通运输厅</w:t>
      </w:r>
      <w:r>
        <w:rPr>
          <w:rFonts w:hint="eastAsia"/>
          <w:szCs w:val="21"/>
          <w:lang w:eastAsia="zh-CN"/>
        </w:rPr>
        <w:t>综规处、科教处（负责环保统计）</w:t>
      </w:r>
      <w:r>
        <w:rPr>
          <w:rFonts w:hint="eastAsia"/>
          <w:szCs w:val="21"/>
        </w:rPr>
        <w:t>统一组织、分级实施，各设区市（区）交通局、沿海各港口中心（局）、省高速集团、省公路中心、省港航中心、省运输中心、省交通保障中心、省交通通信与应急中心（以下简称各填报单位）除了部规定的软件外，须统一采用福建省交通运输统计分析监测和投资计划管理信息系统（以下简称省级软件）完成统计数据的收集、审核、汇总和上报工作。</w:t>
      </w:r>
    </w:p>
    <w:p>
      <w:pPr>
        <w:spacing w:line="360" w:lineRule="exact"/>
        <w:ind w:firstLine="420" w:firstLineChars="200"/>
        <w:rPr>
          <w:color w:val="000000"/>
          <w:szCs w:val="21"/>
        </w:rPr>
      </w:pPr>
      <w:r>
        <w:rPr>
          <w:color w:val="000000"/>
          <w:szCs w:val="21"/>
        </w:rPr>
        <w:t>（八）质量控制</w:t>
      </w:r>
    </w:p>
    <w:p>
      <w:pPr>
        <w:spacing w:line="360" w:lineRule="exact"/>
        <w:ind w:firstLine="420" w:firstLineChars="200"/>
        <w:rPr>
          <w:szCs w:val="21"/>
        </w:rPr>
      </w:pPr>
      <w:r>
        <w:rPr>
          <w:szCs w:val="21"/>
        </w:rPr>
        <w:t>各填报单位须严格执行本制度规定的统计范围、统计口径、计算方法、调查表式，不得自行更改。</w:t>
      </w:r>
    </w:p>
    <w:p>
      <w:pPr>
        <w:spacing w:line="360" w:lineRule="exact"/>
        <w:ind w:firstLine="420" w:firstLineChars="200"/>
        <w:rPr>
          <w:szCs w:val="21"/>
        </w:rPr>
      </w:pPr>
      <w:r>
        <w:rPr>
          <w:rFonts w:hint="eastAsia"/>
          <w:szCs w:val="21"/>
        </w:rPr>
        <w:t>1.整体</w:t>
      </w:r>
      <w:r>
        <w:rPr>
          <w:szCs w:val="21"/>
        </w:rPr>
        <w:t>要求</w:t>
      </w:r>
    </w:p>
    <w:p>
      <w:pPr>
        <w:spacing w:line="360" w:lineRule="exact"/>
        <w:ind w:firstLine="420" w:firstLineChars="200"/>
        <w:rPr>
          <w:szCs w:val="21"/>
        </w:rPr>
      </w:pPr>
      <w:r>
        <w:rPr>
          <w:rFonts w:hint="eastAsia"/>
          <w:szCs w:val="21"/>
        </w:rPr>
        <w:t>（1）2023年</w:t>
      </w:r>
      <w:r>
        <w:rPr>
          <w:szCs w:val="21"/>
        </w:rPr>
        <w:t>年快报数和年报数尽量接近。</w:t>
      </w:r>
    </w:p>
    <w:p>
      <w:pPr>
        <w:spacing w:line="360" w:lineRule="exact"/>
        <w:ind w:firstLine="420" w:firstLineChars="200"/>
        <w:rPr>
          <w:rFonts w:ascii="宋体" w:hAnsi="宋体" w:cs="宋体"/>
        </w:rPr>
      </w:pPr>
      <w:r>
        <w:rPr>
          <w:rFonts w:hint="eastAsia"/>
          <w:szCs w:val="21"/>
        </w:rPr>
        <w:t>（2）</w:t>
      </w:r>
      <w:r>
        <w:rPr>
          <w:rFonts w:hint="eastAsia" w:ascii="宋体" w:hAnsi="宋体" w:cs="宋体"/>
        </w:rPr>
        <w:t>填报各</w:t>
      </w:r>
      <w:r>
        <w:rPr>
          <w:rFonts w:ascii="宋体" w:hAnsi="宋体" w:cs="宋体"/>
        </w:rPr>
        <w:t>时期报表</w:t>
      </w:r>
      <w:r>
        <w:rPr>
          <w:rFonts w:hint="eastAsia" w:ascii="宋体" w:hAnsi="宋体" w:cs="宋体"/>
        </w:rPr>
        <w:t>时，应注意统计口径的完整性、与上一周期的趋势比较以及</w:t>
      </w:r>
      <w:r>
        <w:rPr>
          <w:rFonts w:ascii="宋体" w:hAnsi="宋体" w:cs="宋体"/>
        </w:rPr>
        <w:t>变化情况的合理性、</w:t>
      </w:r>
      <w:r>
        <w:rPr>
          <w:rFonts w:hint="eastAsia" w:ascii="宋体" w:hAnsi="宋体" w:cs="宋体"/>
        </w:rPr>
        <w:t>表格之间的关联性。</w:t>
      </w:r>
    </w:p>
    <w:p>
      <w:pPr>
        <w:spacing w:line="360" w:lineRule="exact"/>
        <w:ind w:firstLine="420" w:firstLineChars="200"/>
        <w:rPr>
          <w:szCs w:val="21"/>
        </w:rPr>
      </w:pPr>
      <w:r>
        <w:rPr>
          <w:rFonts w:hint="eastAsia"/>
          <w:szCs w:val="21"/>
        </w:rPr>
        <w:t>2.公路</w:t>
      </w:r>
    </w:p>
    <w:p>
      <w:pPr>
        <w:spacing w:line="360" w:lineRule="exact"/>
        <w:ind w:firstLine="420" w:firstLineChars="200"/>
        <w:rPr>
          <w:szCs w:val="21"/>
        </w:rPr>
      </w:pPr>
      <w:r>
        <w:rPr>
          <w:rFonts w:hint="eastAsia"/>
          <w:szCs w:val="21"/>
        </w:rPr>
        <w:t>（1）公路</w:t>
      </w:r>
      <w:r>
        <w:rPr>
          <w:szCs w:val="21"/>
        </w:rPr>
        <w:t>基础设施</w:t>
      </w:r>
      <w:r>
        <w:rPr>
          <w:rFonts w:hint="eastAsia"/>
          <w:szCs w:val="21"/>
        </w:rPr>
        <w:t>年快报（交行统H101表）</w:t>
      </w:r>
      <w:r>
        <w:rPr>
          <w:szCs w:val="21"/>
        </w:rPr>
        <w:t>，需根据</w:t>
      </w:r>
      <w:r>
        <w:rPr>
          <w:rFonts w:hint="eastAsia"/>
          <w:szCs w:val="21"/>
        </w:rPr>
        <w:t>1-11月公路</w:t>
      </w:r>
      <w:r>
        <w:rPr>
          <w:szCs w:val="21"/>
        </w:rPr>
        <w:t>里程（</w:t>
      </w:r>
      <w:r>
        <w:rPr>
          <w:rFonts w:hint="eastAsia"/>
          <w:szCs w:val="21"/>
        </w:rPr>
        <w:t>按行政</w:t>
      </w:r>
      <w:r>
        <w:rPr>
          <w:szCs w:val="21"/>
        </w:rPr>
        <w:t>、技术等级</w:t>
      </w:r>
      <w:r>
        <w:rPr>
          <w:rFonts w:hint="eastAsia"/>
          <w:szCs w:val="21"/>
        </w:rPr>
        <w:t>分组</w:t>
      </w:r>
      <w:r>
        <w:rPr>
          <w:szCs w:val="21"/>
        </w:rPr>
        <w:t>）情况评估填报全年数据；高速公路新增里程原则上与交通固定资产投资的高速新建</w:t>
      </w:r>
      <w:r>
        <w:rPr>
          <w:rFonts w:hint="eastAsia"/>
          <w:szCs w:val="21"/>
        </w:rPr>
        <w:t>里程数</w:t>
      </w:r>
      <w:r>
        <w:rPr>
          <w:szCs w:val="21"/>
        </w:rPr>
        <w:t>保持一致</w:t>
      </w:r>
      <w:r>
        <w:rPr>
          <w:rFonts w:hint="eastAsia"/>
          <w:szCs w:val="21"/>
        </w:rPr>
        <w:t>；</w:t>
      </w:r>
      <w:r>
        <w:rPr>
          <w:szCs w:val="21"/>
        </w:rPr>
        <w:t>高速公路、高速公路车道里程变化保持一致。</w:t>
      </w:r>
    </w:p>
    <w:p>
      <w:pPr>
        <w:spacing w:line="360" w:lineRule="exact"/>
        <w:ind w:firstLine="420" w:firstLineChars="200"/>
        <w:rPr>
          <w:szCs w:val="21"/>
        </w:rPr>
      </w:pPr>
      <w:r>
        <w:rPr>
          <w:rFonts w:hint="eastAsia"/>
          <w:szCs w:val="21"/>
        </w:rPr>
        <w:t>（2）运输</w:t>
      </w:r>
      <w:r>
        <w:rPr>
          <w:szCs w:val="21"/>
        </w:rPr>
        <w:t>装备年报</w:t>
      </w:r>
      <w:r>
        <w:rPr>
          <w:rFonts w:hint="eastAsia"/>
          <w:szCs w:val="21"/>
        </w:rPr>
        <w:t>（交行统H201表、交行统H20</w:t>
      </w:r>
      <w:r>
        <w:rPr>
          <w:szCs w:val="21"/>
        </w:rPr>
        <w:t>2</w:t>
      </w:r>
      <w:r>
        <w:rPr>
          <w:rFonts w:hint="eastAsia"/>
          <w:szCs w:val="21"/>
        </w:rPr>
        <w:t>表），</w:t>
      </w:r>
      <w:r>
        <w:rPr>
          <w:szCs w:val="21"/>
        </w:rPr>
        <w:t>注意</w:t>
      </w:r>
      <w:r>
        <w:rPr>
          <w:rFonts w:hint="eastAsia"/>
          <w:szCs w:val="21"/>
        </w:rPr>
        <w:t>车辆拥有量</w:t>
      </w:r>
      <w:r>
        <w:rPr>
          <w:szCs w:val="21"/>
        </w:rPr>
        <w:t>应与</w:t>
      </w:r>
      <w:r>
        <w:rPr>
          <w:rFonts w:hint="eastAsia"/>
          <w:szCs w:val="21"/>
        </w:rPr>
        <w:t>福建省</w:t>
      </w:r>
      <w:r>
        <w:rPr>
          <w:szCs w:val="21"/>
        </w:rPr>
        <w:t>道路运政管理信息系统</w:t>
      </w:r>
      <w:r>
        <w:rPr>
          <w:rFonts w:hint="eastAsia"/>
          <w:szCs w:val="21"/>
        </w:rPr>
        <w:t>保持一致。</w:t>
      </w:r>
    </w:p>
    <w:p>
      <w:pPr>
        <w:spacing w:line="360" w:lineRule="exact"/>
        <w:ind w:firstLine="420" w:firstLineChars="200"/>
        <w:rPr>
          <w:szCs w:val="21"/>
        </w:rPr>
      </w:pPr>
      <w:r>
        <w:rPr>
          <w:rFonts w:hint="eastAsia"/>
          <w:szCs w:val="21"/>
        </w:rPr>
        <w:t>（3）收费</w:t>
      </w:r>
      <w:r>
        <w:rPr>
          <w:szCs w:val="21"/>
        </w:rPr>
        <w:t>高速公路统计</w:t>
      </w:r>
      <w:r>
        <w:rPr>
          <w:rFonts w:hint="eastAsia"/>
          <w:szCs w:val="21"/>
        </w:rPr>
        <w:t>三张</w:t>
      </w:r>
      <w:r>
        <w:rPr>
          <w:szCs w:val="21"/>
        </w:rPr>
        <w:t>报表</w:t>
      </w:r>
      <w:r>
        <w:rPr>
          <w:rFonts w:hint="eastAsia"/>
          <w:szCs w:val="21"/>
        </w:rPr>
        <w:t>（</w:t>
      </w:r>
      <w:r>
        <w:rPr>
          <w:szCs w:val="21"/>
        </w:rPr>
        <w:t>交行统H501表</w:t>
      </w:r>
      <w:r>
        <w:rPr>
          <w:rFonts w:hint="eastAsia"/>
          <w:szCs w:val="21"/>
        </w:rPr>
        <w:t>、</w:t>
      </w:r>
      <w:r>
        <w:rPr>
          <w:szCs w:val="21"/>
        </w:rPr>
        <w:t>交行统H502表</w:t>
      </w:r>
      <w:r>
        <w:rPr>
          <w:rFonts w:hint="eastAsia"/>
          <w:szCs w:val="21"/>
        </w:rPr>
        <w:t>、</w:t>
      </w:r>
      <w:r>
        <w:rPr>
          <w:szCs w:val="21"/>
        </w:rPr>
        <w:t>交行统H503表</w:t>
      </w:r>
      <w:r>
        <w:rPr>
          <w:rFonts w:hint="eastAsia"/>
          <w:szCs w:val="21"/>
        </w:rPr>
        <w:t>）</w:t>
      </w:r>
      <w:r>
        <w:rPr>
          <w:szCs w:val="21"/>
        </w:rPr>
        <w:t>，应注意</w:t>
      </w:r>
      <w:r>
        <w:rPr>
          <w:rFonts w:hint="eastAsia"/>
          <w:szCs w:val="21"/>
        </w:rPr>
        <w:t>所有指标应</w:t>
      </w:r>
      <w:r>
        <w:rPr>
          <w:szCs w:val="21"/>
        </w:rPr>
        <w:t>按照高速公路运输量监测的技术规则报送，或者保持收费系统中数据指标原值，不要人工赋值、不进行特殊赋值；</w:t>
      </w:r>
      <w:r>
        <w:rPr>
          <w:rFonts w:hint="eastAsia"/>
          <w:szCs w:val="21"/>
        </w:rPr>
        <w:t>须确保重点指标数据准确性，不随意更改报送规则；须</w:t>
      </w:r>
      <w:r>
        <w:rPr>
          <w:szCs w:val="21"/>
        </w:rPr>
        <w:t>确保数据</w:t>
      </w:r>
      <w:r>
        <w:rPr>
          <w:rFonts w:hint="eastAsia"/>
          <w:szCs w:val="21"/>
        </w:rPr>
        <w:t>完整性、报送</w:t>
      </w:r>
      <w:r>
        <w:rPr>
          <w:szCs w:val="21"/>
        </w:rPr>
        <w:t>稳定性、报送时效性。</w:t>
      </w:r>
    </w:p>
    <w:p>
      <w:pPr>
        <w:spacing w:line="360" w:lineRule="exact"/>
        <w:ind w:firstLine="420" w:firstLineChars="200"/>
        <w:rPr>
          <w:szCs w:val="21"/>
        </w:rPr>
      </w:pPr>
      <w:r>
        <w:rPr>
          <w:rFonts w:hint="eastAsia"/>
          <w:szCs w:val="21"/>
        </w:rPr>
        <w:t>（4）公路</w:t>
      </w:r>
      <w:r>
        <w:rPr>
          <w:szCs w:val="21"/>
        </w:rPr>
        <w:t>基础设施年报</w:t>
      </w:r>
      <w:r>
        <w:rPr>
          <w:rFonts w:hint="eastAsia"/>
          <w:szCs w:val="21"/>
        </w:rPr>
        <w:t>（交行统H103表-交行统</w:t>
      </w:r>
      <w:r>
        <w:rPr>
          <w:szCs w:val="21"/>
        </w:rPr>
        <w:t>H112</w:t>
      </w:r>
      <w:r>
        <w:rPr>
          <w:rFonts w:hint="eastAsia"/>
          <w:szCs w:val="21"/>
        </w:rPr>
        <w:t>表），</w:t>
      </w:r>
      <w:r>
        <w:rPr>
          <w:szCs w:val="21"/>
        </w:rPr>
        <w:t>应注意农村公路基础设施统计数据与</w:t>
      </w:r>
      <w:r>
        <w:rPr>
          <w:rFonts w:hint="eastAsia"/>
          <w:szCs w:val="21"/>
        </w:rPr>
        <w:t>福建省普通省道和农村公路“以奖代补”考核数据支撑系统</w:t>
      </w:r>
      <w:r>
        <w:rPr>
          <w:szCs w:val="21"/>
        </w:rPr>
        <w:t>填报数据一致</w:t>
      </w:r>
      <w:r>
        <w:rPr>
          <w:rFonts w:hint="eastAsia"/>
          <w:szCs w:val="21"/>
        </w:rPr>
        <w:t>；</w:t>
      </w:r>
      <w:r>
        <w:rPr>
          <w:szCs w:val="21"/>
        </w:rPr>
        <w:t>现有的城管路段尽量消除；</w:t>
      </w:r>
      <w:r>
        <w:t>填报路段不允许低于100米，100米以下路段需合并处理；实际重复的路段，注意填写重复信息</w:t>
      </w:r>
      <w:r>
        <w:rPr>
          <w:rFonts w:hint="eastAsia"/>
        </w:rPr>
        <w:t>。</w:t>
      </w:r>
    </w:p>
    <w:p>
      <w:pPr>
        <w:spacing w:line="360" w:lineRule="exact"/>
        <w:ind w:firstLine="420" w:firstLineChars="200"/>
        <w:rPr>
          <w:szCs w:val="21"/>
        </w:rPr>
      </w:pPr>
      <w:r>
        <w:rPr>
          <w:szCs w:val="21"/>
        </w:rPr>
        <w:t>3</w:t>
      </w:r>
      <w:r>
        <w:rPr>
          <w:rFonts w:hint="eastAsia"/>
          <w:szCs w:val="21"/>
        </w:rPr>
        <w:t>.水路</w:t>
      </w:r>
    </w:p>
    <w:p>
      <w:pPr>
        <w:spacing w:line="360" w:lineRule="exact"/>
        <w:ind w:firstLine="420" w:firstLineChars="200"/>
        <w:rPr>
          <w:szCs w:val="21"/>
        </w:rPr>
      </w:pPr>
      <w:r>
        <w:rPr>
          <w:rFonts w:hint="eastAsia"/>
          <w:szCs w:val="21"/>
        </w:rPr>
        <w:t>（1）</w:t>
      </w:r>
      <w:r>
        <w:rPr>
          <w:szCs w:val="21"/>
        </w:rPr>
        <w:t>年快报</w:t>
      </w:r>
      <w:r>
        <w:rPr>
          <w:rFonts w:hint="eastAsia"/>
          <w:szCs w:val="21"/>
        </w:rPr>
        <w:t>（交行统W101表），</w:t>
      </w:r>
      <w:r>
        <w:rPr>
          <w:szCs w:val="21"/>
        </w:rPr>
        <w:t>应以部《</w:t>
      </w:r>
      <w:r>
        <w:rPr>
          <w:rFonts w:hint="eastAsia"/>
          <w:szCs w:val="21"/>
        </w:rPr>
        <w:t>2022年</w:t>
      </w:r>
      <w:r>
        <w:rPr>
          <w:szCs w:val="21"/>
        </w:rPr>
        <w:t>全国交通运输统计资料汇编》</w:t>
      </w:r>
      <w:r>
        <w:rPr>
          <w:rFonts w:hint="eastAsia"/>
          <w:szCs w:val="21"/>
        </w:rPr>
        <w:t>2-1表</w:t>
      </w:r>
      <w:r>
        <w:rPr>
          <w:szCs w:val="21"/>
        </w:rPr>
        <w:t>的数据为基础，根据</w:t>
      </w:r>
      <w:r>
        <w:rPr>
          <w:rFonts w:hint="eastAsia"/>
          <w:szCs w:val="21"/>
        </w:rPr>
        <w:t>2023年</w:t>
      </w:r>
      <w:r>
        <w:rPr>
          <w:szCs w:val="21"/>
        </w:rPr>
        <w:t>航道等级增减变化情况更新填报</w:t>
      </w:r>
      <w:r>
        <w:rPr>
          <w:rFonts w:hint="eastAsia"/>
          <w:szCs w:val="21"/>
        </w:rPr>
        <w:t>；</w:t>
      </w:r>
      <w:r>
        <w:rPr>
          <w:szCs w:val="21"/>
        </w:rPr>
        <w:t>要关注航道里程和分等级变化情况</w:t>
      </w:r>
      <w:r>
        <w:rPr>
          <w:rFonts w:hint="eastAsia"/>
          <w:szCs w:val="21"/>
        </w:rPr>
        <w:t>；内河航道新增里程要与交通固定资产投资统计中的内河航道新增里程数进行核对。</w:t>
      </w:r>
    </w:p>
    <w:p>
      <w:pPr>
        <w:spacing w:line="360" w:lineRule="exact"/>
        <w:ind w:firstLine="420" w:firstLineChars="200"/>
        <w:rPr>
          <w:szCs w:val="21"/>
        </w:rPr>
      </w:pPr>
      <w:r>
        <w:rPr>
          <w:rFonts w:hint="eastAsia"/>
          <w:szCs w:val="21"/>
        </w:rPr>
        <w:t>（2）航道</w:t>
      </w:r>
      <w:r>
        <w:rPr>
          <w:szCs w:val="21"/>
        </w:rPr>
        <w:t>五张年报</w:t>
      </w:r>
      <w:r>
        <w:rPr>
          <w:rFonts w:hint="eastAsia"/>
          <w:szCs w:val="21"/>
        </w:rPr>
        <w:t>（</w:t>
      </w:r>
      <w:r>
        <w:rPr>
          <w:szCs w:val="21"/>
        </w:rPr>
        <w:t>交行统W102表</w:t>
      </w:r>
      <w:r>
        <w:rPr>
          <w:rFonts w:hint="eastAsia"/>
          <w:szCs w:val="21"/>
        </w:rPr>
        <w:t>-</w:t>
      </w:r>
      <w:r>
        <w:rPr>
          <w:szCs w:val="21"/>
        </w:rPr>
        <w:t>交行统W107表</w:t>
      </w:r>
      <w:r>
        <w:rPr>
          <w:rFonts w:hint="eastAsia"/>
          <w:szCs w:val="21"/>
        </w:rPr>
        <w:t>）</w:t>
      </w:r>
      <w:r>
        <w:rPr>
          <w:szCs w:val="21"/>
        </w:rPr>
        <w:t>，</w:t>
      </w:r>
      <w:r>
        <w:rPr>
          <w:rFonts w:hint="eastAsia"/>
          <w:szCs w:val="21"/>
        </w:rPr>
        <w:t>应在返还</w:t>
      </w:r>
      <w:r>
        <w:rPr>
          <w:szCs w:val="21"/>
        </w:rPr>
        <w:t>的内河航道更新数据的基础上更新填报</w:t>
      </w:r>
      <w:r>
        <w:rPr>
          <w:rFonts w:hint="eastAsia"/>
          <w:szCs w:val="21"/>
        </w:rPr>
        <w:t>；库内</w:t>
      </w:r>
      <w:r>
        <w:rPr>
          <w:szCs w:val="21"/>
        </w:rPr>
        <w:t>含各单位的水路航段、枢纽、过河建筑物情况，有变化的更新，无变化的不</w:t>
      </w:r>
      <w:r>
        <w:rPr>
          <w:rFonts w:hint="eastAsia"/>
          <w:szCs w:val="21"/>
        </w:rPr>
        <w:t>动</w:t>
      </w:r>
      <w:r>
        <w:rPr>
          <w:szCs w:val="21"/>
        </w:rPr>
        <w:t>。</w:t>
      </w:r>
    </w:p>
    <w:p>
      <w:pPr>
        <w:spacing w:line="360" w:lineRule="exact"/>
        <w:ind w:firstLine="420" w:firstLineChars="200"/>
        <w:rPr>
          <w:szCs w:val="21"/>
        </w:rPr>
      </w:pPr>
      <w:r>
        <w:rPr>
          <w:szCs w:val="21"/>
        </w:rPr>
        <w:t>4.</w:t>
      </w:r>
      <w:r>
        <w:rPr>
          <w:rFonts w:hint="eastAsia"/>
          <w:szCs w:val="21"/>
        </w:rPr>
        <w:t>港口</w:t>
      </w:r>
    </w:p>
    <w:p>
      <w:pPr>
        <w:spacing w:line="360" w:lineRule="exact"/>
        <w:ind w:firstLine="420" w:firstLineChars="200"/>
        <w:rPr>
          <w:szCs w:val="21"/>
        </w:rPr>
      </w:pPr>
      <w:r>
        <w:rPr>
          <w:rFonts w:hint="eastAsia"/>
          <w:szCs w:val="21"/>
        </w:rPr>
        <w:t>（1）</w:t>
      </w:r>
      <w:r>
        <w:rPr>
          <w:szCs w:val="21"/>
        </w:rPr>
        <w:t>年快报</w:t>
      </w:r>
      <w:r>
        <w:rPr>
          <w:rFonts w:hint="eastAsia"/>
          <w:szCs w:val="21"/>
        </w:rPr>
        <w:t>（交行统P101表）</w:t>
      </w:r>
      <w:r>
        <w:rPr>
          <w:szCs w:val="21"/>
        </w:rPr>
        <w:t>，统计的是</w:t>
      </w:r>
      <w:r>
        <w:rPr>
          <w:rFonts w:hint="eastAsia"/>
          <w:szCs w:val="21"/>
        </w:rPr>
        <w:t>所有</w:t>
      </w:r>
      <w:r>
        <w:rPr>
          <w:szCs w:val="21"/>
        </w:rPr>
        <w:t>取</w:t>
      </w:r>
      <w:r>
        <w:rPr>
          <w:rFonts w:hint="eastAsia"/>
          <w:szCs w:val="21"/>
        </w:rPr>
        <w:t>得</w:t>
      </w:r>
      <w:r>
        <w:rPr>
          <w:szCs w:val="21"/>
        </w:rPr>
        <w:t>港口经营许可证的生产用泊位，要以上年泊位一览表数据为基础</w:t>
      </w:r>
      <w:r>
        <w:rPr>
          <w:rFonts w:hint="eastAsia"/>
          <w:szCs w:val="21"/>
        </w:rPr>
        <w:t>进行</w:t>
      </w:r>
      <w:r>
        <w:rPr>
          <w:szCs w:val="21"/>
        </w:rPr>
        <w:t>更新</w:t>
      </w:r>
      <w:r>
        <w:rPr>
          <w:rFonts w:hint="eastAsia"/>
          <w:szCs w:val="21"/>
        </w:rPr>
        <w:t>；年快报</w:t>
      </w:r>
      <w:r>
        <w:rPr>
          <w:szCs w:val="21"/>
        </w:rPr>
        <w:t>生产用泊位数量要与年报保持一致</w:t>
      </w:r>
      <w:r>
        <w:rPr>
          <w:rFonts w:hint="eastAsia"/>
          <w:szCs w:val="21"/>
        </w:rPr>
        <w:t>；新增</w:t>
      </w:r>
      <w:r>
        <w:rPr>
          <w:szCs w:val="21"/>
        </w:rPr>
        <w:t>泊位注意与</w:t>
      </w:r>
      <w:r>
        <w:rPr>
          <w:rFonts w:hint="eastAsia"/>
          <w:szCs w:val="21"/>
        </w:rPr>
        <w:t>交通</w:t>
      </w:r>
      <w:r>
        <w:rPr>
          <w:szCs w:val="21"/>
        </w:rPr>
        <w:t>固定</w:t>
      </w:r>
      <w:r>
        <w:rPr>
          <w:rFonts w:hint="eastAsia"/>
          <w:szCs w:val="21"/>
        </w:rPr>
        <w:t>资产</w:t>
      </w:r>
      <w:r>
        <w:rPr>
          <w:szCs w:val="21"/>
        </w:rPr>
        <w:t>投资新增泊位能力统计情况相衔接</w:t>
      </w:r>
      <w:r>
        <w:rPr>
          <w:rFonts w:hint="eastAsia"/>
          <w:szCs w:val="21"/>
        </w:rPr>
        <w:t>。</w:t>
      </w:r>
    </w:p>
    <w:p>
      <w:pPr>
        <w:spacing w:line="360" w:lineRule="exact"/>
        <w:ind w:firstLine="420" w:firstLineChars="200"/>
        <w:rPr>
          <w:szCs w:val="21"/>
        </w:rPr>
      </w:pPr>
      <w:r>
        <w:rPr>
          <w:rFonts w:hint="eastAsia"/>
          <w:szCs w:val="21"/>
        </w:rPr>
        <w:t>（2）</w:t>
      </w:r>
      <w:r>
        <w:rPr>
          <w:szCs w:val="21"/>
        </w:rPr>
        <w:t>年报</w:t>
      </w:r>
      <w:r>
        <w:rPr>
          <w:rFonts w:hint="eastAsia"/>
          <w:szCs w:val="21"/>
        </w:rPr>
        <w:t>（交行统P102表）</w:t>
      </w:r>
      <w:r>
        <w:rPr>
          <w:szCs w:val="21"/>
        </w:rPr>
        <w:t>，</w:t>
      </w:r>
      <w:r>
        <w:rPr>
          <w:rFonts w:hint="eastAsia"/>
          <w:szCs w:val="21"/>
        </w:rPr>
        <w:t>统计</w:t>
      </w:r>
      <w:r>
        <w:rPr>
          <w:szCs w:val="21"/>
        </w:rPr>
        <w:t>的</w:t>
      </w:r>
      <w:r>
        <w:rPr>
          <w:rFonts w:hint="eastAsia"/>
          <w:szCs w:val="21"/>
        </w:rPr>
        <w:t>所有</w:t>
      </w:r>
      <w:r>
        <w:rPr>
          <w:szCs w:val="21"/>
        </w:rPr>
        <w:t>取</w:t>
      </w:r>
      <w:r>
        <w:rPr>
          <w:rFonts w:hint="eastAsia"/>
          <w:szCs w:val="21"/>
        </w:rPr>
        <w:t>得</w:t>
      </w:r>
      <w:r>
        <w:rPr>
          <w:szCs w:val="21"/>
        </w:rPr>
        <w:t>港口经营许可证的生产用泊位、非生产用泊位、浮筒等</w:t>
      </w:r>
      <w:r>
        <w:rPr>
          <w:rFonts w:hint="eastAsia"/>
          <w:szCs w:val="21"/>
        </w:rPr>
        <w:t>；新增</w:t>
      </w:r>
      <w:r>
        <w:rPr>
          <w:szCs w:val="21"/>
        </w:rPr>
        <w:t>泊位注意与</w:t>
      </w:r>
      <w:r>
        <w:rPr>
          <w:rFonts w:hint="eastAsia"/>
          <w:szCs w:val="21"/>
        </w:rPr>
        <w:t>交通</w:t>
      </w:r>
      <w:r>
        <w:rPr>
          <w:szCs w:val="21"/>
        </w:rPr>
        <w:t>固定资产投资</w:t>
      </w:r>
      <w:r>
        <w:rPr>
          <w:rFonts w:hint="eastAsia"/>
          <w:szCs w:val="21"/>
        </w:rPr>
        <w:t>统计</w:t>
      </w:r>
      <w:r>
        <w:rPr>
          <w:szCs w:val="21"/>
        </w:rPr>
        <w:t>泊位</w:t>
      </w:r>
      <w:r>
        <w:rPr>
          <w:rFonts w:hint="eastAsia"/>
          <w:szCs w:val="21"/>
        </w:rPr>
        <w:t>新增</w:t>
      </w:r>
      <w:r>
        <w:rPr>
          <w:szCs w:val="21"/>
        </w:rPr>
        <w:t>生产能力情况相</w:t>
      </w:r>
      <w:r>
        <w:rPr>
          <w:rFonts w:hint="eastAsia"/>
          <w:szCs w:val="21"/>
        </w:rPr>
        <w:t>衔接；新增、改扩建万吨级泊位要与固定资产投资统计泊位新增生产能力情况核对。</w:t>
      </w:r>
    </w:p>
    <w:p>
      <w:pPr>
        <w:spacing w:line="360" w:lineRule="exact"/>
        <w:ind w:firstLine="420" w:firstLineChars="200"/>
        <w:rPr>
          <w:szCs w:val="21"/>
        </w:rPr>
      </w:pPr>
      <w:r>
        <w:rPr>
          <w:szCs w:val="21"/>
        </w:rPr>
        <w:t>5</w:t>
      </w:r>
      <w:r>
        <w:rPr>
          <w:rFonts w:hint="eastAsia"/>
          <w:szCs w:val="21"/>
        </w:rPr>
        <w:t>.城市</w:t>
      </w:r>
      <w:r>
        <w:rPr>
          <w:szCs w:val="21"/>
        </w:rPr>
        <w:t>客运</w:t>
      </w:r>
    </w:p>
    <w:p>
      <w:pPr>
        <w:spacing w:line="360" w:lineRule="exact"/>
        <w:ind w:firstLine="420" w:firstLineChars="200"/>
        <w:rPr>
          <w:szCs w:val="21"/>
        </w:rPr>
      </w:pPr>
      <w:r>
        <w:rPr>
          <w:szCs w:val="21"/>
        </w:rPr>
        <w:t>由地市级汇总填报本级行业汇总数据</w:t>
      </w:r>
      <w:r>
        <w:rPr>
          <w:rFonts w:hint="eastAsia"/>
          <w:szCs w:val="21"/>
        </w:rPr>
        <w:t>，</w:t>
      </w:r>
      <w:r>
        <w:rPr>
          <w:szCs w:val="21"/>
        </w:rPr>
        <w:t>省运输中心</w:t>
      </w:r>
      <w:r>
        <w:rPr>
          <w:rFonts w:hint="eastAsia"/>
          <w:szCs w:val="21"/>
        </w:rPr>
        <w:t>和省港航中心</w:t>
      </w:r>
      <w:r>
        <w:rPr>
          <w:szCs w:val="21"/>
        </w:rPr>
        <w:t>审定</w:t>
      </w:r>
      <w:r>
        <w:rPr>
          <w:rFonts w:hint="eastAsia"/>
          <w:szCs w:val="21"/>
        </w:rPr>
        <w:t>。</w:t>
      </w:r>
    </w:p>
    <w:p>
      <w:pPr>
        <w:spacing w:line="360" w:lineRule="exact"/>
        <w:ind w:firstLine="420" w:firstLineChars="200"/>
        <w:rPr>
          <w:szCs w:val="21"/>
        </w:rPr>
      </w:pPr>
      <w:r>
        <w:rPr>
          <w:rFonts w:hint="eastAsia"/>
          <w:szCs w:val="21"/>
        </w:rPr>
        <w:t>6.交通固定</w:t>
      </w:r>
      <w:r>
        <w:rPr>
          <w:szCs w:val="21"/>
        </w:rPr>
        <w:t>资产投资</w:t>
      </w:r>
    </w:p>
    <w:p>
      <w:pPr>
        <w:spacing w:line="360" w:lineRule="exact"/>
        <w:ind w:firstLine="420" w:firstLineChars="200"/>
        <w:rPr>
          <w:szCs w:val="21"/>
        </w:rPr>
      </w:pPr>
      <w:r>
        <w:rPr>
          <w:rFonts w:hint="eastAsia"/>
          <w:szCs w:val="21"/>
        </w:rPr>
        <w:t>（1）202</w:t>
      </w:r>
      <w:r>
        <w:rPr>
          <w:szCs w:val="21"/>
        </w:rPr>
        <w:t>3</w:t>
      </w:r>
      <w:r>
        <w:rPr>
          <w:rFonts w:hint="eastAsia"/>
          <w:szCs w:val="21"/>
        </w:rPr>
        <w:t>年12月月报数即为202</w:t>
      </w:r>
      <w:r>
        <w:rPr>
          <w:szCs w:val="21"/>
        </w:rPr>
        <w:t>3</w:t>
      </w:r>
      <w:r>
        <w:rPr>
          <w:rFonts w:hint="eastAsia"/>
          <w:szCs w:val="21"/>
        </w:rPr>
        <w:t>年年报数。</w:t>
      </w:r>
    </w:p>
    <w:p>
      <w:pPr>
        <w:spacing w:line="360" w:lineRule="exact"/>
        <w:ind w:firstLine="420" w:firstLineChars="200"/>
        <w:rPr>
          <w:szCs w:val="21"/>
        </w:rPr>
      </w:pPr>
      <w:r>
        <w:rPr>
          <w:rFonts w:hint="eastAsia"/>
          <w:szCs w:val="21"/>
        </w:rPr>
        <w:t>（2）年快报</w:t>
      </w:r>
      <w:r>
        <w:rPr>
          <w:szCs w:val="21"/>
        </w:rPr>
        <w:t>（</w:t>
      </w:r>
      <w:r>
        <w:rPr>
          <w:rFonts w:hint="eastAsia"/>
          <w:szCs w:val="21"/>
        </w:rPr>
        <w:t>交行统I101表、交行统I102表</w:t>
      </w:r>
      <w:r>
        <w:rPr>
          <w:szCs w:val="21"/>
        </w:rPr>
        <w:t>），</w:t>
      </w:r>
      <w:r>
        <w:rPr>
          <w:rFonts w:hint="eastAsia"/>
          <w:szCs w:val="21"/>
        </w:rPr>
        <w:t>高速公路及国家高速公路新建、改（扩）建的里程数与明细表合计数相等，新建</w:t>
      </w:r>
      <w:r>
        <w:rPr>
          <w:szCs w:val="21"/>
        </w:rPr>
        <w:t>里程</w:t>
      </w:r>
      <w:r>
        <w:rPr>
          <w:rFonts w:hint="eastAsia"/>
          <w:szCs w:val="21"/>
        </w:rPr>
        <w:t>数与“公路</w:t>
      </w:r>
      <w:r>
        <w:rPr>
          <w:szCs w:val="21"/>
        </w:rPr>
        <w:t>基础设施情况（</w:t>
      </w:r>
      <w:r>
        <w:rPr>
          <w:rFonts w:hint="eastAsia"/>
          <w:szCs w:val="21"/>
        </w:rPr>
        <w:t>年快报</w:t>
      </w:r>
      <w:r>
        <w:rPr>
          <w:szCs w:val="21"/>
        </w:rPr>
        <w:t>）</w:t>
      </w:r>
      <w:r>
        <w:rPr>
          <w:rFonts w:hint="eastAsia"/>
          <w:szCs w:val="21"/>
        </w:rPr>
        <w:t>”里程数一致；普通国省道、农村公路新建、改（扩）建里程数与年度分解任务目标衔接，新建里程数与“公路</w:t>
      </w:r>
      <w:r>
        <w:rPr>
          <w:szCs w:val="21"/>
        </w:rPr>
        <w:t>基础设施情况（</w:t>
      </w:r>
      <w:r>
        <w:rPr>
          <w:rFonts w:hint="eastAsia"/>
          <w:szCs w:val="21"/>
        </w:rPr>
        <w:t>年快报</w:t>
      </w:r>
      <w:r>
        <w:rPr>
          <w:szCs w:val="21"/>
        </w:rPr>
        <w:t>）</w:t>
      </w:r>
      <w:r>
        <w:rPr>
          <w:rFonts w:hint="eastAsia"/>
          <w:szCs w:val="21"/>
        </w:rPr>
        <w:t>”新增数</w:t>
      </w:r>
      <w:r>
        <w:rPr>
          <w:szCs w:val="21"/>
        </w:rPr>
        <w:t>里程匹配</w:t>
      </w:r>
      <w:r>
        <w:rPr>
          <w:rFonts w:hint="eastAsia"/>
          <w:szCs w:val="21"/>
        </w:rPr>
        <w:t>；内河航道新增、改善的里程数与明细表合计数相等，新增</w:t>
      </w:r>
      <w:r>
        <w:rPr>
          <w:szCs w:val="21"/>
        </w:rPr>
        <w:t>里程数</w:t>
      </w:r>
      <w:r>
        <w:rPr>
          <w:rFonts w:hint="eastAsia"/>
          <w:szCs w:val="21"/>
        </w:rPr>
        <w:t>与“水路</w:t>
      </w:r>
      <w:r>
        <w:rPr>
          <w:szCs w:val="21"/>
        </w:rPr>
        <w:t>基础设施情况（</w:t>
      </w:r>
      <w:r>
        <w:rPr>
          <w:rFonts w:hint="eastAsia"/>
          <w:szCs w:val="21"/>
        </w:rPr>
        <w:t>年快报</w:t>
      </w:r>
      <w:r>
        <w:rPr>
          <w:szCs w:val="21"/>
        </w:rPr>
        <w:t>）</w:t>
      </w:r>
      <w:r>
        <w:rPr>
          <w:rFonts w:hint="eastAsia"/>
          <w:szCs w:val="21"/>
        </w:rPr>
        <w:t>”新增里程数匹配；新改（扩）建万吨级码头泊位个数、通过能力总数与明细表合计数相等，并与“港口基础设施情况（年快报）”新增万吨级码头泊位数匹配。</w:t>
      </w:r>
    </w:p>
    <w:p>
      <w:pPr>
        <w:spacing w:line="360" w:lineRule="exact"/>
        <w:ind w:firstLine="420" w:firstLineChars="200"/>
        <w:rPr>
          <w:szCs w:val="21"/>
        </w:rPr>
      </w:pPr>
      <w:r>
        <w:rPr>
          <w:rFonts w:hint="eastAsia"/>
          <w:szCs w:val="21"/>
        </w:rPr>
        <w:t>（3）年报（交行统I103表-</w:t>
      </w:r>
      <w:r>
        <w:rPr>
          <w:szCs w:val="21"/>
        </w:rPr>
        <w:t>交</w:t>
      </w:r>
      <w:r>
        <w:rPr>
          <w:rFonts w:hint="eastAsia"/>
          <w:szCs w:val="21"/>
        </w:rPr>
        <w:t>行</w:t>
      </w:r>
      <w:r>
        <w:rPr>
          <w:szCs w:val="21"/>
        </w:rPr>
        <w:t>统I105表</w:t>
      </w:r>
      <w:r>
        <w:rPr>
          <w:rFonts w:hint="eastAsia"/>
          <w:szCs w:val="21"/>
        </w:rPr>
        <w:t>），项目新增生产能力名称（交行</w:t>
      </w:r>
      <w:r>
        <w:rPr>
          <w:szCs w:val="21"/>
        </w:rPr>
        <w:t>统</w:t>
      </w:r>
      <w:r>
        <w:rPr>
          <w:rFonts w:hint="eastAsia"/>
          <w:szCs w:val="21"/>
        </w:rPr>
        <w:t>I104表续表二）要与建设规模和</w:t>
      </w:r>
      <w:r>
        <w:rPr>
          <w:szCs w:val="21"/>
        </w:rPr>
        <w:t>新增生产能力计划</w:t>
      </w:r>
      <w:r>
        <w:rPr>
          <w:rFonts w:hint="eastAsia"/>
          <w:szCs w:val="21"/>
        </w:rPr>
        <w:t>（交行</w:t>
      </w:r>
      <w:r>
        <w:rPr>
          <w:szCs w:val="21"/>
        </w:rPr>
        <w:t>统</w:t>
      </w:r>
      <w:r>
        <w:rPr>
          <w:rFonts w:hint="eastAsia"/>
          <w:szCs w:val="21"/>
        </w:rPr>
        <w:t>I10</w:t>
      </w:r>
      <w:r>
        <w:rPr>
          <w:szCs w:val="21"/>
        </w:rPr>
        <w:t>3</w:t>
      </w:r>
      <w:r>
        <w:rPr>
          <w:rFonts w:hint="eastAsia"/>
          <w:szCs w:val="21"/>
        </w:rPr>
        <w:t>表续表四）相一致，项目新增生产能力情况应按实际发生情况及时报送；累计资金到位数要与项目财务报表及资金实际拨付情况保持一致，要与部计划资金安排相衔接；中央专项建设基金、地方交通发展基金等资金要以实际资金来源情况填报；切块资金安排的项目，年报中以项目打捆形式报送，中央补助项目按计划类别和所属专项分类，地方项目按所属专项分类，计划类别和所属专项下按公路行政等级分类打捆。</w:t>
      </w:r>
    </w:p>
    <w:p>
      <w:pPr>
        <w:spacing w:line="360" w:lineRule="exact"/>
        <w:ind w:firstLine="420" w:firstLineChars="200"/>
        <w:rPr>
          <w:rFonts w:ascii="宋体" w:hAnsi="宋体" w:cs="宋体"/>
        </w:rPr>
      </w:pPr>
      <w:r>
        <w:rPr>
          <w:rFonts w:hint="eastAsia" w:ascii="宋体" w:hAnsi="宋体" w:cs="宋体"/>
        </w:rPr>
        <w:t>（4）月报</w:t>
      </w:r>
      <w:r>
        <w:rPr>
          <w:rFonts w:hint="eastAsia"/>
          <w:szCs w:val="21"/>
        </w:rPr>
        <w:t>（交行统I103表-</w:t>
      </w:r>
      <w:r>
        <w:rPr>
          <w:szCs w:val="21"/>
        </w:rPr>
        <w:t>交</w:t>
      </w:r>
      <w:r>
        <w:rPr>
          <w:rFonts w:hint="eastAsia"/>
          <w:szCs w:val="21"/>
        </w:rPr>
        <w:t>行</w:t>
      </w:r>
      <w:r>
        <w:rPr>
          <w:szCs w:val="21"/>
        </w:rPr>
        <w:t>统I105表</w:t>
      </w:r>
      <w:r>
        <w:rPr>
          <w:rFonts w:hint="eastAsia"/>
          <w:szCs w:val="21"/>
        </w:rPr>
        <w:t>）</w:t>
      </w:r>
      <w:r>
        <w:rPr>
          <w:rFonts w:hint="eastAsia" w:ascii="宋体" w:hAnsi="宋体" w:cs="宋体"/>
        </w:rPr>
        <w:t>，中央项目</w:t>
      </w:r>
      <w:r>
        <w:rPr>
          <w:rFonts w:ascii="宋体" w:hAnsi="宋体" w:cs="宋体"/>
        </w:rPr>
        <w:t>及地方新改建高速</w:t>
      </w:r>
      <w:r>
        <w:rPr>
          <w:rFonts w:hint="eastAsia" w:ascii="宋体" w:hAnsi="宋体" w:cs="宋体"/>
        </w:rPr>
        <w:t>、</w:t>
      </w:r>
      <w:r>
        <w:rPr>
          <w:rFonts w:ascii="宋体" w:hAnsi="宋体" w:cs="宋体"/>
        </w:rPr>
        <w:t>普通国省道、港口、航道项目独立报送；全省非新改建普通国道项目打</w:t>
      </w:r>
      <w:r>
        <w:rPr>
          <w:rFonts w:hint="eastAsia" w:ascii="宋体" w:hAnsi="宋体" w:cs="宋体"/>
        </w:rPr>
        <w:t>1个</w:t>
      </w:r>
      <w:r>
        <w:rPr>
          <w:rFonts w:ascii="宋体" w:hAnsi="宋体" w:cs="宋体"/>
        </w:rPr>
        <w:t>捆</w:t>
      </w:r>
      <w:r>
        <w:rPr>
          <w:rFonts w:hint="eastAsia" w:ascii="宋体" w:hAnsi="宋体" w:cs="宋体"/>
        </w:rPr>
        <w:t>上报、</w:t>
      </w:r>
      <w:r>
        <w:rPr>
          <w:rFonts w:ascii="宋体" w:hAnsi="宋体" w:cs="宋体"/>
        </w:rPr>
        <w:t>全省非新改建普通省道项目打</w:t>
      </w:r>
      <w:r>
        <w:rPr>
          <w:rFonts w:hint="eastAsia" w:ascii="宋体" w:hAnsi="宋体" w:cs="宋体"/>
        </w:rPr>
        <w:t>1个</w:t>
      </w:r>
      <w:r>
        <w:rPr>
          <w:rFonts w:ascii="宋体" w:hAnsi="宋体" w:cs="宋体"/>
        </w:rPr>
        <w:t>捆</w:t>
      </w:r>
      <w:r>
        <w:rPr>
          <w:rFonts w:hint="eastAsia" w:ascii="宋体" w:hAnsi="宋体" w:cs="宋体"/>
        </w:rPr>
        <w:t>上报、</w:t>
      </w:r>
      <w:r>
        <w:rPr>
          <w:rFonts w:ascii="宋体" w:hAnsi="宋体" w:cs="宋体"/>
        </w:rPr>
        <w:t>全省农村</w:t>
      </w:r>
      <w:r>
        <w:rPr>
          <w:rFonts w:hint="eastAsia" w:ascii="宋体" w:hAnsi="宋体" w:cs="宋体"/>
        </w:rPr>
        <w:t>公路</w:t>
      </w:r>
      <w:r>
        <w:rPr>
          <w:rFonts w:ascii="宋体" w:hAnsi="宋体" w:cs="宋体"/>
        </w:rPr>
        <w:t>项目打</w:t>
      </w:r>
      <w:r>
        <w:rPr>
          <w:rFonts w:hint="eastAsia" w:ascii="宋体" w:hAnsi="宋体" w:cs="宋体"/>
        </w:rPr>
        <w:t>1个</w:t>
      </w:r>
      <w:r>
        <w:rPr>
          <w:rFonts w:ascii="宋体" w:hAnsi="宋体" w:cs="宋体"/>
        </w:rPr>
        <w:t>捆上报</w:t>
      </w:r>
      <w:r>
        <w:rPr>
          <w:rFonts w:hint="eastAsia" w:ascii="宋体" w:hAnsi="宋体" w:cs="宋体"/>
        </w:rPr>
        <w:t>（全省通组路另打1个捆上报）、全省</w:t>
      </w:r>
      <w:r>
        <w:rPr>
          <w:rFonts w:ascii="宋体" w:hAnsi="宋体" w:cs="宋体"/>
        </w:rPr>
        <w:t>农村客运站打</w:t>
      </w:r>
      <w:r>
        <w:rPr>
          <w:rFonts w:hint="eastAsia" w:ascii="宋体" w:hAnsi="宋体" w:cs="宋体"/>
        </w:rPr>
        <w:t>1个</w:t>
      </w:r>
      <w:r>
        <w:rPr>
          <w:rFonts w:ascii="宋体" w:hAnsi="宋体" w:cs="宋体"/>
        </w:rPr>
        <w:t>捆上报；年初需把上年未报完投资额或者未报完到位资金的项目结转至当年</w:t>
      </w:r>
      <w:r>
        <w:rPr>
          <w:rFonts w:hint="eastAsia" w:ascii="宋体" w:hAnsi="宋体" w:cs="宋体"/>
        </w:rPr>
        <w:t>，打捆项目要剔除已投产并不再报送投资额或者到位资金的项目，避免漏报；如果发生往年漏报的项目需要补报，需在累积完成投资和累计到位资金中反映项目进展，不能把以前年度投资完成额或者到位资金置于本年投资完成额或者本年到位资金中进行填报。</w:t>
      </w:r>
    </w:p>
    <w:p>
      <w:pPr>
        <w:spacing w:line="360" w:lineRule="exact"/>
        <w:ind w:firstLine="420" w:firstLineChars="200"/>
        <w:rPr>
          <w:szCs w:val="21"/>
        </w:rPr>
      </w:pPr>
      <w:r>
        <w:rPr>
          <w:szCs w:val="21"/>
        </w:rPr>
        <w:t>7</w:t>
      </w:r>
      <w:r>
        <w:rPr>
          <w:rFonts w:hint="eastAsia"/>
          <w:szCs w:val="21"/>
        </w:rPr>
        <w:t>.公路</w:t>
      </w:r>
      <w:r>
        <w:rPr>
          <w:szCs w:val="21"/>
        </w:rPr>
        <w:t>水路环保</w:t>
      </w:r>
    </w:p>
    <w:p>
      <w:pPr>
        <w:spacing w:line="360" w:lineRule="exact"/>
        <w:ind w:firstLine="420" w:firstLineChars="200"/>
        <w:rPr>
          <w:rFonts w:ascii="宋体" w:hAnsi="宋体" w:cs="宋体"/>
        </w:rPr>
      </w:pPr>
      <w:r>
        <w:rPr>
          <w:rFonts w:hint="eastAsia" w:ascii="宋体" w:hAnsi="宋体" w:cs="宋体"/>
        </w:rPr>
        <w:t>（1）在环境保护投入情况表（交行统E101表）中，当年环境保护投入需按当年建设、生产、运营等涉及环境保护的所有投入进行统计，并进行增长量分析，与上年对比同比增速，避免漏报或重复报。</w:t>
      </w:r>
    </w:p>
    <w:p>
      <w:pPr>
        <w:spacing w:line="360" w:lineRule="exact"/>
        <w:ind w:firstLine="420" w:firstLineChars="200"/>
        <w:rPr>
          <w:rFonts w:ascii="宋体" w:hAnsi="宋体" w:cs="宋体"/>
        </w:rPr>
      </w:pPr>
      <w:r>
        <w:rPr>
          <w:rFonts w:hint="eastAsia" w:ascii="宋体" w:hAnsi="宋体" w:cs="宋体"/>
        </w:rPr>
        <w:t>（2）在污染治理设施设备情况（交行统E102表）中，污水治理设施、到港船舶污染物接收处理设施等污染治理设施数量应填报运营期年底实有数，且按完整一套污水处理设施数统计，处理能力与设施数量应一一对应；污水治理设施、固体废弃物处理设施、到港船舶污染物接收处理设施等污染治理设施应为普通公路、高速公路及港口等固定设施，市政或第三方企业的治理设施、移动接收船、码头上的垃圾桶和其他非固定设施不得纳入统计，并进行趋势比较、增长量分析及关联性分析等。</w:t>
      </w:r>
    </w:p>
    <w:p>
      <w:pPr>
        <w:spacing w:line="360" w:lineRule="exact"/>
        <w:ind w:firstLine="420" w:firstLineChars="200"/>
        <w:rPr>
          <w:rFonts w:ascii="宋体" w:hAnsi="宋体" w:cs="宋体"/>
        </w:rPr>
      </w:pPr>
      <w:r>
        <w:rPr>
          <w:rFonts w:hint="eastAsia" w:ascii="宋体" w:hAnsi="宋体" w:cs="宋体"/>
        </w:rPr>
        <w:t>（3）在污染物排放及处理利用情况（交行统E103表）中，污染物的产生量与处理量的统计范围为公路沿线附属设施（服务区、停车区、收费站等）及主要港口发生在港口装卸（码头）和存放过程（堆场）产生的量，不包括企业自用码头后方工厂产生的量，也不包括运到市政或第三方企业处理的污水量，并将E103表的处理量与E102表的处理能力进行关联性分析；固体废物产生量不包括工程建设弃方，被重复利用的固废不能纳入固体废物处置量进行统计；到港船舶污染物的接收与处理数量只统计港口接收设施接收到的船舶上的污染物数量，港口内其他设施产生的污染物不得纳入统计，检查接收次数与接收量的逻辑关系，并进行趋势比较、增长量分析及关联性分析等。</w:t>
      </w:r>
    </w:p>
    <w:p>
      <w:pPr>
        <w:spacing w:line="360" w:lineRule="exact"/>
        <w:ind w:firstLine="420" w:firstLineChars="200"/>
        <w:rPr>
          <w:color w:val="000000"/>
          <w:szCs w:val="21"/>
        </w:rPr>
      </w:pPr>
      <w:r>
        <w:rPr>
          <w:color w:val="000000"/>
          <w:szCs w:val="21"/>
        </w:rPr>
        <w:t>（九）统计资料公布</w:t>
      </w:r>
    </w:p>
    <w:p>
      <w:pPr>
        <w:spacing w:line="360" w:lineRule="exact"/>
        <w:ind w:firstLine="404" w:firstLineChars="200"/>
        <w:rPr>
          <w:spacing w:val="-4"/>
          <w:szCs w:val="21"/>
        </w:rPr>
      </w:pPr>
      <w:r>
        <w:rPr>
          <w:rFonts w:hint="eastAsia"/>
          <w:spacing w:val="-4"/>
          <w:szCs w:val="21"/>
        </w:rPr>
        <w:t>本制度中年度统计资料以行业统计公报、月度统计资料以主要指标月报等形式向社会公布。</w:t>
      </w:r>
    </w:p>
    <w:p>
      <w:pPr>
        <w:spacing w:line="360" w:lineRule="exact"/>
        <w:ind w:firstLine="420" w:firstLineChars="200"/>
        <w:rPr>
          <w:color w:val="000000"/>
          <w:szCs w:val="21"/>
        </w:rPr>
      </w:pPr>
      <w:r>
        <w:rPr>
          <w:color w:val="000000"/>
          <w:szCs w:val="21"/>
        </w:rPr>
        <w:t>（十）使用单位名录库情况</w:t>
      </w:r>
    </w:p>
    <w:p>
      <w:pPr>
        <w:spacing w:line="360" w:lineRule="exact"/>
        <w:ind w:firstLine="404" w:firstLineChars="200"/>
        <w:rPr>
          <w:color w:val="000000"/>
          <w:szCs w:val="21"/>
        </w:rPr>
      </w:pPr>
      <w:r>
        <w:rPr>
          <w:spacing w:val="-4"/>
          <w:szCs w:val="21"/>
        </w:rPr>
        <w:t>无。</w:t>
      </w:r>
    </w:p>
    <w:p>
      <w:pPr>
        <w:spacing w:line="360" w:lineRule="auto"/>
        <w:ind w:firstLine="420" w:firstLineChars="200"/>
        <w:rPr>
          <w:szCs w:val="21"/>
        </w:rPr>
        <w:sectPr>
          <w:footerReference r:id="rId4" w:type="default"/>
          <w:pgSz w:w="11907" w:h="16839"/>
          <w:pgMar w:top="1418" w:right="1247" w:bottom="1247" w:left="1247" w:header="851" w:footer="992" w:gutter="0"/>
          <w:pgNumType w:start="1"/>
          <w:cols w:space="425" w:num="1"/>
          <w:docGrid w:type="lines" w:linePitch="312" w:charSpace="0"/>
        </w:sectPr>
      </w:pPr>
    </w:p>
    <w:bookmarkEnd w:id="7"/>
    <w:bookmarkEnd w:id="8"/>
    <w:bookmarkEnd w:id="9"/>
    <w:bookmarkEnd w:id="10"/>
    <w:bookmarkEnd w:id="11"/>
    <w:bookmarkEnd w:id="12"/>
    <w:p>
      <w:pPr>
        <w:pStyle w:val="2"/>
        <w:spacing w:before="0" w:after="0" w:line="360" w:lineRule="auto"/>
        <w:jc w:val="center"/>
        <w:rPr>
          <w:rFonts w:eastAsia="黑体"/>
          <w:b w:val="0"/>
          <w:sz w:val="32"/>
          <w:szCs w:val="32"/>
        </w:rPr>
      </w:pPr>
      <w:bookmarkStart w:id="22" w:name="_Toc146542140"/>
      <w:bookmarkStart w:id="23" w:name="_Toc155970530"/>
      <w:bookmarkStart w:id="24" w:name="_Toc13670524"/>
      <w:bookmarkStart w:id="25" w:name="_Toc142657729"/>
      <w:bookmarkStart w:id="26" w:name="_Toc366829076"/>
      <w:bookmarkStart w:id="27" w:name="_Toc366829192"/>
      <w:bookmarkStart w:id="28" w:name="_Toc366830040"/>
      <w:bookmarkStart w:id="29" w:name="_Toc366828954"/>
      <w:bookmarkStart w:id="30" w:name="_Toc366829516"/>
      <w:bookmarkStart w:id="31" w:name="_Toc366827491"/>
      <w:r>
        <w:rPr>
          <w:rFonts w:eastAsia="黑体"/>
          <w:b w:val="0"/>
          <w:sz w:val="32"/>
          <w:szCs w:val="32"/>
        </w:rPr>
        <w:t>二、报表目录</w:t>
      </w:r>
      <w:bookmarkEnd w:id="22"/>
      <w:bookmarkEnd w:id="23"/>
      <w:bookmarkEnd w:id="24"/>
      <w:bookmarkEnd w:id="25"/>
    </w:p>
    <w:tbl>
      <w:tblPr>
        <w:tblStyle w:val="37"/>
        <w:tblW w:w="10348"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28" w:type="dxa"/>
          <w:left w:w="0" w:type="dxa"/>
          <w:bottom w:w="28" w:type="dxa"/>
          <w:right w:w="0" w:type="dxa"/>
        </w:tblCellMar>
      </w:tblPr>
      <w:tblGrid>
        <w:gridCol w:w="1418"/>
        <w:gridCol w:w="2552"/>
        <w:gridCol w:w="567"/>
        <w:gridCol w:w="1984"/>
        <w:gridCol w:w="1559"/>
        <w:gridCol w:w="1843"/>
        <w:gridCol w:w="42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20" w:hRule="atLeast"/>
          <w:tblHeader/>
          <w:jc w:val="center"/>
        </w:trPr>
        <w:tc>
          <w:tcPr>
            <w:tcW w:w="1418" w:type="dxa"/>
            <w:noWrap/>
            <w:tcMar>
              <w:top w:w="28" w:type="dxa"/>
              <w:bottom w:w="28" w:type="dxa"/>
            </w:tcMar>
            <w:vAlign w:val="center"/>
          </w:tcPr>
          <w:p>
            <w:pPr>
              <w:spacing w:line="0" w:lineRule="atLeast"/>
              <w:jc w:val="center"/>
              <w:rPr>
                <w:spacing w:val="-2"/>
                <w:sz w:val="18"/>
              </w:rPr>
            </w:pPr>
            <w:r>
              <w:rPr>
                <w:spacing w:val="-2"/>
                <w:sz w:val="18"/>
              </w:rPr>
              <w:t>表号</w:t>
            </w:r>
          </w:p>
        </w:tc>
        <w:tc>
          <w:tcPr>
            <w:tcW w:w="2552" w:type="dxa"/>
            <w:noWrap/>
            <w:tcMar>
              <w:top w:w="28" w:type="dxa"/>
              <w:bottom w:w="28" w:type="dxa"/>
            </w:tcMar>
            <w:vAlign w:val="center"/>
          </w:tcPr>
          <w:p>
            <w:pPr>
              <w:spacing w:line="0" w:lineRule="atLeast"/>
              <w:jc w:val="center"/>
              <w:rPr>
                <w:spacing w:val="-2"/>
                <w:sz w:val="18"/>
              </w:rPr>
            </w:pPr>
            <w:r>
              <w:rPr>
                <w:spacing w:val="-2"/>
                <w:sz w:val="18"/>
              </w:rPr>
              <w:t>表名</w:t>
            </w:r>
          </w:p>
        </w:tc>
        <w:tc>
          <w:tcPr>
            <w:tcW w:w="567" w:type="dxa"/>
            <w:noWrap/>
            <w:tcMar>
              <w:top w:w="28" w:type="dxa"/>
              <w:bottom w:w="28" w:type="dxa"/>
            </w:tcMar>
            <w:vAlign w:val="center"/>
          </w:tcPr>
          <w:p>
            <w:pPr>
              <w:spacing w:line="0" w:lineRule="atLeast"/>
              <w:jc w:val="center"/>
              <w:rPr>
                <w:spacing w:val="-2"/>
                <w:sz w:val="18"/>
              </w:rPr>
            </w:pPr>
            <w:r>
              <w:rPr>
                <w:spacing w:val="-2"/>
                <w:sz w:val="18"/>
              </w:rPr>
              <w:t>报告</w:t>
            </w:r>
          </w:p>
          <w:p>
            <w:pPr>
              <w:spacing w:line="0" w:lineRule="atLeast"/>
              <w:jc w:val="center"/>
              <w:rPr>
                <w:spacing w:val="-2"/>
                <w:sz w:val="18"/>
              </w:rPr>
            </w:pPr>
            <w:r>
              <w:rPr>
                <w:spacing w:val="-2"/>
                <w:sz w:val="18"/>
              </w:rPr>
              <w:t>期别</w:t>
            </w:r>
          </w:p>
        </w:tc>
        <w:tc>
          <w:tcPr>
            <w:tcW w:w="1984" w:type="dxa"/>
            <w:noWrap/>
            <w:tcMar>
              <w:top w:w="28" w:type="dxa"/>
              <w:bottom w:w="28" w:type="dxa"/>
            </w:tcMar>
            <w:vAlign w:val="center"/>
          </w:tcPr>
          <w:p>
            <w:pPr>
              <w:pStyle w:val="24"/>
              <w:pBdr>
                <w:bottom w:val="none" w:color="auto" w:sz="0" w:space="0"/>
              </w:pBdr>
              <w:tabs>
                <w:tab w:val="clear" w:pos="4153"/>
                <w:tab w:val="clear" w:pos="8306"/>
              </w:tabs>
              <w:snapToGrid/>
              <w:spacing w:line="0" w:lineRule="atLeast"/>
              <w:rPr>
                <w:spacing w:val="-2"/>
                <w:szCs w:val="24"/>
              </w:rPr>
            </w:pPr>
            <w:r>
              <w:rPr>
                <w:spacing w:val="-2"/>
                <w:szCs w:val="24"/>
              </w:rPr>
              <w:t>统计范围</w:t>
            </w:r>
          </w:p>
        </w:tc>
        <w:tc>
          <w:tcPr>
            <w:tcW w:w="1559" w:type="dxa"/>
            <w:tcMar>
              <w:top w:w="28" w:type="dxa"/>
              <w:bottom w:w="28" w:type="dxa"/>
            </w:tcMar>
            <w:vAlign w:val="center"/>
          </w:tcPr>
          <w:p>
            <w:pPr>
              <w:pStyle w:val="24"/>
              <w:pBdr>
                <w:bottom w:val="none" w:color="auto" w:sz="0" w:space="0"/>
              </w:pBdr>
              <w:tabs>
                <w:tab w:val="clear" w:pos="4153"/>
                <w:tab w:val="clear" w:pos="8306"/>
              </w:tabs>
              <w:snapToGrid/>
              <w:spacing w:line="0" w:lineRule="atLeast"/>
              <w:rPr>
                <w:spacing w:val="-2"/>
              </w:rPr>
            </w:pPr>
            <w:r>
              <w:rPr>
                <w:spacing w:val="-2"/>
                <w:szCs w:val="24"/>
              </w:rPr>
              <w:t>报送单位</w:t>
            </w:r>
          </w:p>
        </w:tc>
        <w:tc>
          <w:tcPr>
            <w:tcW w:w="1843" w:type="dxa"/>
            <w:noWrap/>
            <w:tcMar>
              <w:top w:w="28" w:type="dxa"/>
              <w:bottom w:w="28" w:type="dxa"/>
            </w:tcMar>
            <w:vAlign w:val="center"/>
          </w:tcPr>
          <w:p>
            <w:pPr>
              <w:spacing w:line="0" w:lineRule="atLeast"/>
              <w:jc w:val="center"/>
              <w:rPr>
                <w:spacing w:val="-10"/>
                <w:sz w:val="18"/>
              </w:rPr>
            </w:pPr>
            <w:r>
              <w:rPr>
                <w:spacing w:val="-10"/>
                <w:sz w:val="18"/>
              </w:rPr>
              <w:t>报送日期及方式</w:t>
            </w:r>
          </w:p>
        </w:tc>
        <w:tc>
          <w:tcPr>
            <w:tcW w:w="425" w:type="dxa"/>
            <w:noWrap/>
            <w:tcMar>
              <w:top w:w="28" w:type="dxa"/>
              <w:bottom w:w="28" w:type="dxa"/>
            </w:tcMar>
            <w:vAlign w:val="center"/>
          </w:tcPr>
          <w:p>
            <w:pPr>
              <w:spacing w:line="0" w:lineRule="atLeast"/>
              <w:jc w:val="center"/>
              <w:rPr>
                <w:spacing w:val="-2"/>
                <w:sz w:val="18"/>
              </w:rPr>
            </w:pPr>
            <w:r>
              <w:rPr>
                <w:spacing w:val="-2"/>
                <w:sz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340" w:hRule="atLeast"/>
          <w:jc w:val="center"/>
        </w:trPr>
        <w:tc>
          <w:tcPr>
            <w:tcW w:w="10348" w:type="dxa"/>
            <w:gridSpan w:val="7"/>
            <w:noWrap/>
            <w:tcMar>
              <w:top w:w="28" w:type="dxa"/>
              <w:bottom w:w="28" w:type="dxa"/>
            </w:tcMar>
            <w:vAlign w:val="bottom"/>
          </w:tcPr>
          <w:p>
            <w:pPr>
              <w:spacing w:line="0" w:lineRule="atLeast"/>
              <w:rPr>
                <w:b/>
                <w:bCs/>
                <w:spacing w:val="-2"/>
                <w:sz w:val="18"/>
              </w:rPr>
            </w:pPr>
            <w:r>
              <w:rPr>
                <w:b/>
                <w:bCs/>
                <w:spacing w:val="-2"/>
                <w:sz w:val="18"/>
              </w:rPr>
              <w:t>（一）</w:t>
            </w:r>
            <w:r>
              <w:rPr>
                <w:rFonts w:hint="eastAsia"/>
                <w:b/>
                <w:bCs/>
                <w:spacing w:val="-2"/>
                <w:sz w:val="18"/>
              </w:rPr>
              <w:t>基本单位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1230"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szCs w:val="18"/>
              </w:rPr>
              <w:t>交行统</w:t>
            </w:r>
            <w:r>
              <w:rPr>
                <w:rFonts w:hint="eastAsia" w:eastAsiaTheme="minorEastAsia"/>
                <w:spacing w:val="-2"/>
                <w:sz w:val="18"/>
                <w:szCs w:val="18"/>
              </w:rPr>
              <w:t>C</w:t>
            </w:r>
            <w:r>
              <w:rPr>
                <w:rFonts w:eastAsiaTheme="minorEastAsia"/>
                <w:spacing w:val="-2"/>
                <w:sz w:val="18"/>
                <w:szCs w:val="18"/>
              </w:rPr>
              <w:t>101表</w:t>
            </w:r>
          </w:p>
        </w:tc>
        <w:tc>
          <w:tcPr>
            <w:tcW w:w="2552" w:type="dxa"/>
            <w:noWrap/>
            <w:tcMar>
              <w:top w:w="28" w:type="dxa"/>
              <w:bottom w:w="28" w:type="dxa"/>
            </w:tcMar>
            <w:vAlign w:val="center"/>
          </w:tcPr>
          <w:p>
            <w:pPr>
              <w:spacing w:line="0" w:lineRule="atLeast"/>
              <w:jc w:val="left"/>
              <w:rPr>
                <w:rFonts w:eastAsiaTheme="minorEastAsia"/>
                <w:spacing w:val="-2"/>
                <w:sz w:val="18"/>
              </w:rPr>
            </w:pPr>
            <w:r>
              <w:rPr>
                <w:spacing w:val="-2"/>
                <w:sz w:val="18"/>
                <w:szCs w:val="18"/>
              </w:rPr>
              <w:t>基本单位信息变更</w:t>
            </w:r>
            <w:r>
              <w:rPr>
                <w:rFonts w:hint="eastAsia"/>
                <w:spacing w:val="-2"/>
                <w:sz w:val="18"/>
                <w:szCs w:val="18"/>
              </w:rPr>
              <w:t>明细</w:t>
            </w:r>
            <w:r>
              <w:rPr>
                <w:spacing w:val="-2"/>
                <w:sz w:val="18"/>
                <w:szCs w:val="18"/>
              </w:rPr>
              <w:t>情况</w:t>
            </w:r>
          </w:p>
        </w:tc>
        <w:tc>
          <w:tcPr>
            <w:tcW w:w="567" w:type="dxa"/>
            <w:noWrap/>
            <w:tcMar>
              <w:top w:w="28" w:type="dxa"/>
              <w:bottom w:w="28" w:type="dxa"/>
            </w:tcMar>
            <w:vAlign w:val="center"/>
          </w:tcPr>
          <w:p>
            <w:pPr>
              <w:spacing w:line="0" w:lineRule="atLeast"/>
              <w:jc w:val="center"/>
              <w:rPr>
                <w:rFonts w:eastAsiaTheme="minorEastAsia"/>
                <w:spacing w:val="-2"/>
                <w:sz w:val="18"/>
              </w:rPr>
            </w:pPr>
            <w:r>
              <w:rPr>
                <w:spacing w:val="-2"/>
                <w:sz w:val="18"/>
                <w:szCs w:val="18"/>
              </w:rPr>
              <w:t>月报</w:t>
            </w:r>
          </w:p>
        </w:tc>
        <w:tc>
          <w:tcPr>
            <w:tcW w:w="1984" w:type="dxa"/>
            <w:noWrap/>
            <w:tcMar>
              <w:top w:w="28" w:type="dxa"/>
              <w:bottom w:w="28" w:type="dxa"/>
            </w:tcMar>
            <w:vAlign w:val="center"/>
          </w:tcPr>
          <w:p>
            <w:pPr>
              <w:spacing w:line="0" w:lineRule="atLeast"/>
              <w:jc w:val="left"/>
              <w:rPr>
                <w:rFonts w:eastAsiaTheme="minorEastAsia"/>
                <w:spacing w:val="-2"/>
                <w:sz w:val="18"/>
              </w:rPr>
            </w:pPr>
            <w:r>
              <w:rPr>
                <w:spacing w:val="-2"/>
                <w:sz w:val="18"/>
                <w:szCs w:val="18"/>
              </w:rPr>
              <w:t>在报告期内因新增、变更、注销等原因发生信息变动，依法从事道路运输和水上运输相关经营活动的经营业户</w:t>
            </w:r>
          </w:p>
        </w:tc>
        <w:tc>
          <w:tcPr>
            <w:tcW w:w="1559" w:type="dxa"/>
            <w:noWrap/>
            <w:tcMar>
              <w:top w:w="28" w:type="dxa"/>
              <w:bottom w:w="28" w:type="dxa"/>
            </w:tcMar>
            <w:vAlign w:val="center"/>
          </w:tcPr>
          <w:p>
            <w:pPr>
              <w:spacing w:line="0" w:lineRule="atLeast"/>
              <w:jc w:val="left"/>
              <w:rPr>
                <w:rFonts w:eastAsiaTheme="minorEastAsia"/>
                <w:spacing w:val="-2"/>
                <w:sz w:val="18"/>
              </w:rPr>
            </w:pPr>
            <w:r>
              <w:rPr>
                <w:rFonts w:hint="eastAsia" w:ascii="宋体" w:cs="宋体"/>
                <w:sz w:val="18"/>
                <w:szCs w:val="18"/>
              </w:rPr>
              <w:t>省港航</w:t>
            </w:r>
            <w:r>
              <w:rPr>
                <w:rFonts w:ascii="宋体" w:cs="宋体"/>
                <w:sz w:val="18"/>
                <w:szCs w:val="18"/>
              </w:rPr>
              <w:t>中心，省</w:t>
            </w:r>
            <w:r>
              <w:rPr>
                <w:rFonts w:hint="eastAsia" w:ascii="宋体" w:cs="宋体"/>
                <w:sz w:val="18"/>
                <w:szCs w:val="18"/>
              </w:rPr>
              <w:t>运输中心，各设区市（区）交通局，沿海各港口中心（局）</w:t>
            </w:r>
          </w:p>
        </w:tc>
        <w:tc>
          <w:tcPr>
            <w:tcW w:w="1843" w:type="dxa"/>
            <w:noWrap/>
            <w:tcMar>
              <w:top w:w="28" w:type="dxa"/>
              <w:bottom w:w="28" w:type="dxa"/>
            </w:tcMar>
            <w:vAlign w:val="center"/>
          </w:tcPr>
          <w:p>
            <w:pPr>
              <w:spacing w:line="0" w:lineRule="atLeast"/>
              <w:jc w:val="left"/>
              <w:rPr>
                <w:spacing w:val="-2"/>
                <w:sz w:val="18"/>
                <w:szCs w:val="18"/>
              </w:rPr>
            </w:pPr>
            <w:r>
              <w:rPr>
                <w:rFonts w:hint="eastAsia"/>
                <w:spacing w:val="-2"/>
                <w:sz w:val="18"/>
                <w:szCs w:val="18"/>
              </w:rPr>
              <w:t>地市每月18日前，厅直单位每月20日（含）前。</w:t>
            </w:r>
          </w:p>
          <w:p>
            <w:pPr>
              <w:spacing w:line="0" w:lineRule="atLeast"/>
              <w:jc w:val="left"/>
              <w:rPr>
                <w:rFonts w:eastAsiaTheme="minorEastAsia"/>
                <w:spacing w:val="-2"/>
                <w:sz w:val="18"/>
              </w:rPr>
            </w:pPr>
            <w:r>
              <w:rPr>
                <w:rFonts w:hint="eastAsia"/>
                <w:spacing w:val="-2"/>
                <w:sz w:val="18"/>
                <w:szCs w:val="18"/>
              </w:rPr>
              <w:t>“名录库”软件报送。</w:t>
            </w:r>
          </w:p>
        </w:tc>
        <w:tc>
          <w:tcPr>
            <w:tcW w:w="425" w:type="dxa"/>
            <w:noWrap/>
            <w:tcMar>
              <w:top w:w="28" w:type="dxa"/>
              <w:bottom w:w="28" w:type="dxa"/>
            </w:tcMar>
            <w:vAlign w:val="center"/>
          </w:tcPr>
          <w:p>
            <w:pPr>
              <w:spacing w:line="0" w:lineRule="atLeast"/>
              <w:jc w:val="center"/>
              <w:rPr>
                <w:rFonts w:eastAsiaTheme="minorEastAsia"/>
                <w:spacing w:val="-2"/>
                <w:sz w:val="18"/>
              </w:rPr>
            </w:pPr>
            <w:r>
              <w:rPr>
                <w:spacing w:val="-2"/>
                <w:sz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340" w:hRule="atLeast"/>
          <w:jc w:val="center"/>
        </w:trPr>
        <w:tc>
          <w:tcPr>
            <w:tcW w:w="10348" w:type="dxa"/>
            <w:gridSpan w:val="7"/>
            <w:noWrap/>
            <w:tcMar>
              <w:top w:w="28" w:type="dxa"/>
              <w:bottom w:w="28" w:type="dxa"/>
            </w:tcMar>
            <w:vAlign w:val="bottom"/>
          </w:tcPr>
          <w:p>
            <w:pPr>
              <w:spacing w:line="0" w:lineRule="atLeast"/>
              <w:rPr>
                <w:b/>
                <w:bCs/>
                <w:spacing w:val="-2"/>
                <w:sz w:val="18"/>
              </w:rPr>
            </w:pPr>
            <w:r>
              <w:rPr>
                <w:rFonts w:hint="eastAsia"/>
                <w:b/>
                <w:bCs/>
                <w:spacing w:val="-2"/>
                <w:sz w:val="18"/>
              </w:rPr>
              <w:t>（二）公路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454" w:hRule="atLeast"/>
          <w:jc w:val="center"/>
        </w:trPr>
        <w:tc>
          <w:tcPr>
            <w:tcW w:w="10348" w:type="dxa"/>
            <w:gridSpan w:val="7"/>
            <w:noWrap/>
            <w:tcMar>
              <w:top w:w="28" w:type="dxa"/>
              <w:bottom w:w="28" w:type="dxa"/>
            </w:tcMar>
            <w:vAlign w:val="bottom"/>
          </w:tcPr>
          <w:p>
            <w:pPr>
              <w:spacing w:line="0" w:lineRule="atLeast"/>
              <w:jc w:val="left"/>
              <w:rPr>
                <w:rFonts w:eastAsiaTheme="minorEastAsia"/>
                <w:spacing w:val="-2"/>
                <w:sz w:val="18"/>
              </w:rPr>
            </w:pPr>
            <w:r>
              <w:rPr>
                <w:b/>
                <w:bCs/>
                <w:spacing w:val="-2"/>
                <w:sz w:val="18"/>
              </w:rPr>
              <w:t>1</w:t>
            </w:r>
            <w:r>
              <w:rPr>
                <w:rFonts w:hint="eastAsia"/>
                <w:b/>
                <w:bCs/>
                <w:spacing w:val="-2"/>
                <w:sz w:val="18"/>
              </w:rPr>
              <w:t>.基础设施</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596"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交行统H101表</w:t>
            </w:r>
          </w:p>
        </w:tc>
        <w:tc>
          <w:tcPr>
            <w:tcW w:w="2552" w:type="dxa"/>
            <w:noWrap/>
            <w:tcMar>
              <w:top w:w="28" w:type="dxa"/>
              <w:bottom w:w="28" w:type="dxa"/>
            </w:tcMar>
            <w:vAlign w:val="center"/>
          </w:tcPr>
          <w:p>
            <w:pPr>
              <w:spacing w:line="0" w:lineRule="atLeast"/>
              <w:jc w:val="left"/>
              <w:rPr>
                <w:spacing w:val="-2"/>
                <w:sz w:val="18"/>
                <w:szCs w:val="18"/>
              </w:rPr>
            </w:pPr>
            <w:r>
              <w:rPr>
                <w:spacing w:val="-2"/>
                <w:sz w:val="18"/>
                <w:szCs w:val="18"/>
              </w:rPr>
              <w:t>公路基础设施</w:t>
            </w:r>
            <w:r>
              <w:rPr>
                <w:rFonts w:hint="eastAsia"/>
                <w:spacing w:val="-2"/>
                <w:sz w:val="18"/>
                <w:szCs w:val="18"/>
              </w:rPr>
              <w:t>情况（年快报）</w:t>
            </w:r>
          </w:p>
        </w:tc>
        <w:tc>
          <w:tcPr>
            <w:tcW w:w="567" w:type="dxa"/>
            <w:noWrap/>
            <w:tcMar>
              <w:top w:w="28" w:type="dxa"/>
              <w:bottom w:w="28" w:type="dxa"/>
            </w:tcMar>
            <w:vAlign w:val="center"/>
          </w:tcPr>
          <w:p>
            <w:pPr>
              <w:spacing w:line="0" w:lineRule="atLeast"/>
              <w:jc w:val="center"/>
              <w:rPr>
                <w:spacing w:val="-2"/>
                <w:sz w:val="18"/>
                <w:szCs w:val="18"/>
              </w:rPr>
            </w:pPr>
            <w:r>
              <w:rPr>
                <w:spacing w:val="-2"/>
                <w:sz w:val="18"/>
                <w:szCs w:val="18"/>
              </w:rPr>
              <w:t>年报</w:t>
            </w:r>
          </w:p>
        </w:tc>
        <w:tc>
          <w:tcPr>
            <w:tcW w:w="1984" w:type="dxa"/>
            <w:noWrap/>
            <w:tcMar>
              <w:top w:w="28" w:type="dxa"/>
              <w:bottom w:w="28" w:type="dxa"/>
            </w:tcMar>
            <w:vAlign w:val="center"/>
          </w:tcPr>
          <w:p>
            <w:pPr>
              <w:spacing w:line="0" w:lineRule="atLeast"/>
              <w:jc w:val="left"/>
              <w:rPr>
                <w:rFonts w:eastAsiaTheme="minorEastAsia"/>
                <w:spacing w:val="-2"/>
                <w:sz w:val="18"/>
              </w:rPr>
            </w:pPr>
            <w:r>
              <w:rPr>
                <w:rFonts w:hint="eastAsia" w:eastAsiaTheme="minorEastAsia"/>
                <w:spacing w:val="-2"/>
                <w:sz w:val="18"/>
              </w:rPr>
              <w:t>公路基础设施</w:t>
            </w:r>
          </w:p>
        </w:tc>
        <w:tc>
          <w:tcPr>
            <w:tcW w:w="1559" w:type="dxa"/>
            <w:noWrap/>
            <w:tcMar>
              <w:top w:w="28" w:type="dxa"/>
              <w:bottom w:w="28" w:type="dxa"/>
            </w:tcMar>
            <w:vAlign w:val="center"/>
          </w:tcPr>
          <w:p>
            <w:pPr>
              <w:spacing w:line="0" w:lineRule="atLeast"/>
              <w:jc w:val="center"/>
              <w:rPr>
                <w:rFonts w:eastAsiaTheme="minorEastAsia"/>
                <w:spacing w:val="-2"/>
                <w:sz w:val="18"/>
              </w:rPr>
            </w:pPr>
            <w:r>
              <w:rPr>
                <w:rFonts w:hint="eastAsia" w:eastAsiaTheme="minorEastAsia"/>
                <w:sz w:val="18"/>
              </w:rPr>
              <w:t>省公路中心</w:t>
            </w:r>
          </w:p>
        </w:tc>
        <w:tc>
          <w:tcPr>
            <w:tcW w:w="1843" w:type="dxa"/>
            <w:noWrap/>
            <w:tcMar>
              <w:top w:w="28" w:type="dxa"/>
              <w:bottom w:w="28" w:type="dxa"/>
            </w:tcMar>
            <w:vAlign w:val="center"/>
          </w:tcPr>
          <w:p>
            <w:pPr>
              <w:spacing w:line="0" w:lineRule="atLeast"/>
              <w:jc w:val="center"/>
              <w:rPr>
                <w:spacing w:val="-2"/>
                <w:sz w:val="18"/>
              </w:rPr>
            </w:pPr>
            <w:r>
              <w:rPr>
                <w:spacing w:val="-2"/>
                <w:sz w:val="18"/>
              </w:rPr>
              <w:t>12月11日</w:t>
            </w:r>
            <w:r>
              <w:rPr>
                <w:rFonts w:hint="eastAsia"/>
                <w:spacing w:val="-2"/>
                <w:sz w:val="18"/>
              </w:rPr>
              <w:t>前</w:t>
            </w:r>
          </w:p>
          <w:p>
            <w:pPr>
              <w:spacing w:line="0" w:lineRule="atLeast"/>
              <w:jc w:val="center"/>
              <w:rPr>
                <w:spacing w:val="-2"/>
                <w:sz w:val="18"/>
              </w:rPr>
            </w:pPr>
            <w:r>
              <w:rPr>
                <w:rFonts w:hint="eastAsia"/>
                <w:spacing w:val="-2"/>
                <w:sz w:val="18"/>
              </w:rPr>
              <w:t>省级</w:t>
            </w:r>
            <w:r>
              <w:rPr>
                <w:spacing w:val="-2"/>
                <w:sz w:val="18"/>
              </w:rPr>
              <w:t>软件报送</w:t>
            </w:r>
          </w:p>
        </w:tc>
        <w:tc>
          <w:tcPr>
            <w:tcW w:w="425"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625"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hint="eastAsia" w:eastAsiaTheme="minorEastAsia"/>
                <w:spacing w:val="-2"/>
                <w:sz w:val="18"/>
              </w:rPr>
              <w:t>交行统</w:t>
            </w:r>
            <w:r>
              <w:rPr>
                <w:rFonts w:eastAsiaTheme="minorEastAsia"/>
                <w:spacing w:val="-2"/>
                <w:sz w:val="18"/>
              </w:rPr>
              <w:t>H103</w:t>
            </w:r>
            <w:r>
              <w:rPr>
                <w:rFonts w:hint="eastAsia" w:eastAsiaTheme="minorEastAsia"/>
                <w:spacing w:val="-2"/>
                <w:sz w:val="18"/>
              </w:rPr>
              <w:t>表</w:t>
            </w:r>
          </w:p>
        </w:tc>
        <w:tc>
          <w:tcPr>
            <w:tcW w:w="2552" w:type="dxa"/>
            <w:noWrap/>
            <w:tcMar>
              <w:top w:w="28" w:type="dxa"/>
              <w:bottom w:w="28" w:type="dxa"/>
            </w:tcMar>
            <w:vAlign w:val="center"/>
          </w:tcPr>
          <w:p>
            <w:pPr>
              <w:spacing w:line="0" w:lineRule="atLeast"/>
              <w:jc w:val="left"/>
              <w:rPr>
                <w:rFonts w:eastAsiaTheme="minorEastAsia"/>
                <w:spacing w:val="-2"/>
                <w:sz w:val="18"/>
              </w:rPr>
            </w:pPr>
            <w:r>
              <w:rPr>
                <w:rFonts w:hint="eastAsia" w:eastAsiaTheme="minorEastAsia"/>
                <w:spacing w:val="-2"/>
                <w:sz w:val="18"/>
              </w:rPr>
              <w:t>专用公路基础设施情况</w:t>
            </w:r>
          </w:p>
        </w:tc>
        <w:tc>
          <w:tcPr>
            <w:tcW w:w="567" w:type="dxa"/>
            <w:noWrap/>
            <w:tcMar>
              <w:top w:w="28" w:type="dxa"/>
              <w:bottom w:w="28" w:type="dxa"/>
            </w:tcMar>
            <w:vAlign w:val="center"/>
          </w:tcPr>
          <w:p>
            <w:pPr>
              <w:spacing w:line="0" w:lineRule="atLeast"/>
              <w:jc w:val="center"/>
              <w:rPr>
                <w:rFonts w:eastAsiaTheme="minorEastAsia"/>
                <w:spacing w:val="-2"/>
                <w:sz w:val="18"/>
              </w:rPr>
            </w:pPr>
            <w:r>
              <w:rPr>
                <w:rFonts w:hint="eastAsia" w:eastAsiaTheme="minorEastAsia"/>
                <w:spacing w:val="-2"/>
                <w:sz w:val="18"/>
              </w:rPr>
              <w:t>年报</w:t>
            </w:r>
          </w:p>
        </w:tc>
        <w:tc>
          <w:tcPr>
            <w:tcW w:w="1984" w:type="dxa"/>
            <w:noWrap/>
            <w:tcMar>
              <w:top w:w="28" w:type="dxa"/>
              <w:bottom w:w="28" w:type="dxa"/>
            </w:tcMar>
            <w:vAlign w:val="center"/>
          </w:tcPr>
          <w:p>
            <w:pPr>
              <w:spacing w:line="0" w:lineRule="atLeast"/>
              <w:jc w:val="left"/>
              <w:rPr>
                <w:rFonts w:eastAsiaTheme="minorEastAsia"/>
                <w:spacing w:val="-2"/>
                <w:sz w:val="18"/>
              </w:rPr>
            </w:pPr>
            <w:r>
              <w:rPr>
                <w:rFonts w:hint="eastAsia" w:eastAsiaTheme="minorEastAsia"/>
                <w:spacing w:val="-2"/>
                <w:sz w:val="18"/>
              </w:rPr>
              <w:t>专用公路及其附属设施</w:t>
            </w:r>
          </w:p>
        </w:tc>
        <w:tc>
          <w:tcPr>
            <w:tcW w:w="1559" w:type="dxa"/>
            <w:noWrap/>
            <w:tcMar>
              <w:top w:w="28" w:type="dxa"/>
              <w:bottom w:w="28" w:type="dxa"/>
            </w:tcMar>
            <w:vAlign w:val="center"/>
          </w:tcPr>
          <w:p>
            <w:pPr>
              <w:spacing w:line="0" w:lineRule="atLeast"/>
              <w:jc w:val="center"/>
              <w:rPr>
                <w:rFonts w:eastAsiaTheme="minorEastAsia"/>
                <w:spacing w:val="-2"/>
                <w:sz w:val="18"/>
              </w:rPr>
            </w:pPr>
            <w:r>
              <w:rPr>
                <w:rFonts w:hint="eastAsia" w:eastAsiaTheme="minorEastAsia"/>
                <w:spacing w:val="-2"/>
                <w:sz w:val="18"/>
              </w:rPr>
              <w:t>省公路中心</w:t>
            </w:r>
          </w:p>
        </w:tc>
        <w:tc>
          <w:tcPr>
            <w:tcW w:w="1843"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1</w:t>
            </w:r>
            <w:r>
              <w:rPr>
                <w:rFonts w:hint="eastAsia" w:eastAsiaTheme="minorEastAsia"/>
                <w:spacing w:val="-2"/>
                <w:sz w:val="18"/>
              </w:rPr>
              <w:t>月</w:t>
            </w:r>
            <w:r>
              <w:rPr>
                <w:rFonts w:eastAsiaTheme="minorEastAsia"/>
                <w:spacing w:val="-2"/>
                <w:sz w:val="18"/>
              </w:rPr>
              <w:t>17</w:t>
            </w:r>
            <w:r>
              <w:rPr>
                <w:rFonts w:hint="eastAsia" w:eastAsiaTheme="minorEastAsia"/>
                <w:spacing w:val="-2"/>
                <w:sz w:val="18"/>
              </w:rPr>
              <w:t>日前</w:t>
            </w:r>
          </w:p>
          <w:p>
            <w:pPr>
              <w:spacing w:line="0" w:lineRule="atLeast"/>
              <w:jc w:val="center"/>
              <w:rPr>
                <w:rFonts w:eastAsiaTheme="minorEastAsia"/>
                <w:spacing w:val="-2"/>
                <w:sz w:val="18"/>
              </w:rPr>
            </w:pPr>
            <w:r>
              <w:rPr>
                <w:rFonts w:hint="eastAsia" w:eastAsiaTheme="minorEastAsia"/>
                <w:spacing w:val="-2"/>
                <w:sz w:val="18"/>
              </w:rPr>
              <w:t>省级软件报送</w:t>
            </w:r>
          </w:p>
        </w:tc>
        <w:tc>
          <w:tcPr>
            <w:tcW w:w="425"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20"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交行统H104表</w:t>
            </w:r>
          </w:p>
        </w:tc>
        <w:tc>
          <w:tcPr>
            <w:tcW w:w="2552" w:type="dxa"/>
            <w:noWrap/>
            <w:tcMar>
              <w:top w:w="28" w:type="dxa"/>
              <w:bottom w:w="28" w:type="dxa"/>
            </w:tcMar>
            <w:vAlign w:val="center"/>
          </w:tcPr>
          <w:p>
            <w:pPr>
              <w:spacing w:line="0" w:lineRule="atLeast"/>
              <w:jc w:val="left"/>
              <w:rPr>
                <w:rFonts w:eastAsiaTheme="minorEastAsia"/>
                <w:spacing w:val="-2"/>
                <w:sz w:val="18"/>
              </w:rPr>
            </w:pPr>
            <w:r>
              <w:rPr>
                <w:rFonts w:eastAsiaTheme="minorEastAsia"/>
                <w:spacing w:val="-2"/>
                <w:sz w:val="18"/>
              </w:rPr>
              <w:t>农村公路基础设施</w:t>
            </w:r>
            <w:r>
              <w:rPr>
                <w:rFonts w:hint="eastAsia" w:eastAsiaTheme="minorEastAsia"/>
                <w:spacing w:val="-2"/>
                <w:sz w:val="18"/>
              </w:rPr>
              <w:t>情况</w:t>
            </w:r>
          </w:p>
        </w:tc>
        <w:tc>
          <w:tcPr>
            <w:tcW w:w="567"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年报</w:t>
            </w:r>
          </w:p>
        </w:tc>
        <w:tc>
          <w:tcPr>
            <w:tcW w:w="1984" w:type="dxa"/>
            <w:noWrap/>
            <w:tcMar>
              <w:top w:w="28" w:type="dxa"/>
              <w:bottom w:w="28" w:type="dxa"/>
            </w:tcMar>
            <w:vAlign w:val="center"/>
          </w:tcPr>
          <w:p>
            <w:pPr>
              <w:spacing w:line="0" w:lineRule="atLeast"/>
              <w:jc w:val="left"/>
              <w:rPr>
                <w:rFonts w:eastAsiaTheme="minorEastAsia"/>
                <w:spacing w:val="-2"/>
                <w:sz w:val="18"/>
              </w:rPr>
            </w:pPr>
            <w:r>
              <w:rPr>
                <w:rFonts w:eastAsiaTheme="minorEastAsia"/>
                <w:spacing w:val="-2"/>
                <w:sz w:val="18"/>
              </w:rPr>
              <w:t>农村公路及桥梁、隧道、渡口</w:t>
            </w:r>
          </w:p>
        </w:tc>
        <w:tc>
          <w:tcPr>
            <w:tcW w:w="1559" w:type="dxa"/>
            <w:vMerge w:val="restart"/>
            <w:noWrap/>
            <w:tcMar>
              <w:top w:w="28" w:type="dxa"/>
              <w:bottom w:w="28" w:type="dxa"/>
            </w:tcMar>
            <w:vAlign w:val="center"/>
          </w:tcPr>
          <w:p>
            <w:pPr>
              <w:spacing w:line="0" w:lineRule="atLeast"/>
              <w:jc w:val="left"/>
              <w:rPr>
                <w:rFonts w:eastAsiaTheme="minorEastAsia"/>
                <w:spacing w:val="-2"/>
                <w:sz w:val="18"/>
              </w:rPr>
            </w:pPr>
            <w:r>
              <w:rPr>
                <w:rFonts w:hint="eastAsia" w:ascii="宋体"/>
                <w:color w:val="000000" w:themeColor="text1"/>
                <w:sz w:val="18"/>
                <w14:textFill>
                  <w14:solidFill>
                    <w14:schemeClr w14:val="tx1"/>
                  </w14:solidFill>
                </w14:textFill>
              </w:rPr>
              <w:t>省公路中心、省高速集团、各设区市（区）交通局</w:t>
            </w:r>
          </w:p>
        </w:tc>
        <w:tc>
          <w:tcPr>
            <w:tcW w:w="1843" w:type="dxa"/>
            <w:vMerge w:val="restart"/>
            <w:noWrap/>
            <w:tcMar>
              <w:top w:w="28" w:type="dxa"/>
              <w:bottom w:w="28" w:type="dxa"/>
            </w:tcMar>
            <w:vAlign w:val="center"/>
          </w:tcPr>
          <w:p>
            <w:pPr>
              <w:spacing w:line="0" w:lineRule="atLeast"/>
              <w:jc w:val="left"/>
              <w:rPr>
                <w:rFonts w:ascii="宋体"/>
                <w:color w:val="000000" w:themeColor="text1"/>
                <w:sz w:val="18"/>
                <w14:textFill>
                  <w14:solidFill>
                    <w14:schemeClr w14:val="tx1"/>
                  </w14:solidFill>
                </w14:textFill>
              </w:rPr>
            </w:pPr>
            <w:r>
              <w:rPr>
                <w:rFonts w:hint="eastAsia" w:ascii="宋体"/>
                <w:color w:val="000000" w:themeColor="text1"/>
                <w:sz w:val="18"/>
                <w14:textFill>
                  <w14:solidFill>
                    <w14:schemeClr w14:val="tx1"/>
                  </w14:solidFill>
                </w14:textFill>
              </w:rPr>
              <w:t>省高速集团、各设区市（区）交通局年底前，省公路中心次年1月15日前。</w:t>
            </w:r>
          </w:p>
          <w:p>
            <w:pPr>
              <w:spacing w:line="0" w:lineRule="atLeast"/>
              <w:jc w:val="left"/>
              <w:rPr>
                <w:rFonts w:eastAsiaTheme="minorEastAsia"/>
                <w:spacing w:val="-2"/>
                <w:sz w:val="18"/>
              </w:rPr>
            </w:pPr>
            <w:r>
              <w:rPr>
                <w:rFonts w:hint="eastAsia" w:ascii="宋体"/>
                <w:color w:val="000000" w:themeColor="text1"/>
                <w:sz w:val="18"/>
                <w14:textFill>
                  <w14:solidFill>
                    <w14:schemeClr w14:val="tx1"/>
                  </w14:solidFill>
                </w14:textFill>
              </w:rPr>
              <w:t>农村公路</w:t>
            </w:r>
            <w:r>
              <w:rPr>
                <w:rFonts w:ascii="宋体"/>
                <w:color w:val="000000" w:themeColor="text1"/>
                <w:sz w:val="18"/>
                <w14:textFill>
                  <w14:solidFill>
                    <w14:schemeClr w14:val="tx1"/>
                  </w14:solidFill>
                </w14:textFill>
              </w:rPr>
              <w:t>基础设施数据报送</w:t>
            </w:r>
            <w:r>
              <w:rPr>
                <w:rFonts w:hint="eastAsia" w:ascii="宋体"/>
                <w:color w:val="000000" w:themeColor="text1"/>
                <w:sz w:val="18"/>
                <w14:textFill>
                  <w14:solidFill>
                    <w14:schemeClr w14:val="tx1"/>
                  </w14:solidFill>
                </w14:textFill>
              </w:rPr>
              <w:t>审核</w:t>
            </w:r>
            <w:r>
              <w:rPr>
                <w:rFonts w:ascii="宋体"/>
                <w:color w:val="000000" w:themeColor="text1"/>
                <w:sz w:val="18"/>
                <w14:textFill>
                  <w14:solidFill>
                    <w14:schemeClr w14:val="tx1"/>
                  </w14:solidFill>
                </w14:textFill>
              </w:rPr>
              <w:t>系统报送。</w:t>
            </w:r>
          </w:p>
        </w:tc>
        <w:tc>
          <w:tcPr>
            <w:tcW w:w="425"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20"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交行统H105表</w:t>
            </w:r>
          </w:p>
        </w:tc>
        <w:tc>
          <w:tcPr>
            <w:tcW w:w="2552" w:type="dxa"/>
            <w:noWrap/>
            <w:tcMar>
              <w:top w:w="28" w:type="dxa"/>
              <w:bottom w:w="28" w:type="dxa"/>
            </w:tcMar>
            <w:vAlign w:val="center"/>
          </w:tcPr>
          <w:p>
            <w:pPr>
              <w:spacing w:line="0" w:lineRule="atLeast"/>
              <w:jc w:val="left"/>
              <w:rPr>
                <w:rFonts w:eastAsiaTheme="minorEastAsia"/>
                <w:spacing w:val="-2"/>
                <w:sz w:val="18"/>
              </w:rPr>
            </w:pPr>
            <w:r>
              <w:rPr>
                <w:rFonts w:eastAsiaTheme="minorEastAsia"/>
                <w:spacing w:val="-2"/>
                <w:sz w:val="18"/>
              </w:rPr>
              <w:t>农村公路路段变更明细</w:t>
            </w:r>
            <w:r>
              <w:rPr>
                <w:rFonts w:hint="eastAsia" w:eastAsiaTheme="minorEastAsia"/>
                <w:spacing w:val="-2"/>
                <w:sz w:val="18"/>
              </w:rPr>
              <w:t>情况</w:t>
            </w:r>
          </w:p>
        </w:tc>
        <w:tc>
          <w:tcPr>
            <w:tcW w:w="567"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年报</w:t>
            </w:r>
          </w:p>
        </w:tc>
        <w:tc>
          <w:tcPr>
            <w:tcW w:w="1984" w:type="dxa"/>
            <w:vMerge w:val="restart"/>
            <w:noWrap/>
            <w:tcMar>
              <w:top w:w="28" w:type="dxa"/>
              <w:bottom w:w="28" w:type="dxa"/>
            </w:tcMar>
            <w:vAlign w:val="center"/>
          </w:tcPr>
          <w:p>
            <w:pPr>
              <w:spacing w:line="0" w:lineRule="atLeast"/>
              <w:jc w:val="left"/>
              <w:rPr>
                <w:rFonts w:eastAsiaTheme="minorEastAsia"/>
                <w:spacing w:val="-2"/>
                <w:sz w:val="18"/>
              </w:rPr>
            </w:pPr>
            <w:r>
              <w:rPr>
                <w:rFonts w:eastAsiaTheme="minorEastAsia"/>
                <w:spacing w:val="-2"/>
                <w:sz w:val="18"/>
              </w:rPr>
              <w:t>发生变更的农村公路及桥梁、隧道、渡口</w:t>
            </w:r>
          </w:p>
        </w:tc>
        <w:tc>
          <w:tcPr>
            <w:tcW w:w="1559" w:type="dxa"/>
            <w:vMerge w:val="continue"/>
            <w:noWrap/>
            <w:tcMar>
              <w:top w:w="28" w:type="dxa"/>
              <w:bottom w:w="28" w:type="dxa"/>
            </w:tcMar>
            <w:vAlign w:val="center"/>
          </w:tcPr>
          <w:p>
            <w:pPr>
              <w:spacing w:line="0" w:lineRule="atLeast"/>
              <w:jc w:val="center"/>
              <w:rPr>
                <w:rFonts w:eastAsiaTheme="minorEastAsia"/>
                <w:spacing w:val="-2"/>
                <w:sz w:val="18"/>
              </w:rPr>
            </w:pPr>
          </w:p>
        </w:tc>
        <w:tc>
          <w:tcPr>
            <w:tcW w:w="1843" w:type="dxa"/>
            <w:vMerge w:val="continue"/>
            <w:noWrap/>
            <w:tcMar>
              <w:top w:w="28" w:type="dxa"/>
              <w:bottom w:w="28" w:type="dxa"/>
            </w:tcMar>
            <w:vAlign w:val="center"/>
          </w:tcPr>
          <w:p>
            <w:pPr>
              <w:spacing w:line="0" w:lineRule="atLeast"/>
              <w:jc w:val="center"/>
              <w:rPr>
                <w:rFonts w:eastAsiaTheme="minorEastAsia"/>
                <w:spacing w:val="-2"/>
                <w:sz w:val="18"/>
              </w:rPr>
            </w:pPr>
          </w:p>
        </w:tc>
        <w:tc>
          <w:tcPr>
            <w:tcW w:w="425" w:type="dxa"/>
            <w:noWrap/>
            <w:tcMar>
              <w:top w:w="28" w:type="dxa"/>
              <w:bottom w:w="28" w:type="dxa"/>
            </w:tcMar>
            <w:vAlign w:val="center"/>
          </w:tcPr>
          <w:p>
            <w:pPr>
              <w:spacing w:line="0" w:lineRule="atLeast"/>
              <w:jc w:val="center"/>
              <w:rPr>
                <w:rFonts w:eastAsiaTheme="minorEastAsia"/>
                <w:spacing w:val="-2"/>
                <w:sz w:val="18"/>
              </w:rPr>
            </w:pPr>
            <w:r>
              <w:rPr>
                <w:rFonts w:hint="eastAsia" w:eastAsiaTheme="minorEastAsia"/>
                <w:spacing w:val="-2"/>
                <w:sz w:val="18"/>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20"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交行统H106表</w:t>
            </w:r>
          </w:p>
        </w:tc>
        <w:tc>
          <w:tcPr>
            <w:tcW w:w="2552" w:type="dxa"/>
            <w:noWrap/>
            <w:tcMar>
              <w:top w:w="28" w:type="dxa"/>
              <w:bottom w:w="28" w:type="dxa"/>
            </w:tcMar>
            <w:vAlign w:val="center"/>
          </w:tcPr>
          <w:p>
            <w:pPr>
              <w:spacing w:line="0" w:lineRule="atLeast"/>
              <w:jc w:val="left"/>
              <w:rPr>
                <w:rFonts w:eastAsiaTheme="minorEastAsia"/>
                <w:spacing w:val="-2"/>
                <w:sz w:val="18"/>
              </w:rPr>
            </w:pPr>
            <w:r>
              <w:rPr>
                <w:rFonts w:eastAsiaTheme="minorEastAsia"/>
                <w:spacing w:val="-2"/>
                <w:sz w:val="18"/>
              </w:rPr>
              <w:t>农村公路桥梁变更明细</w:t>
            </w:r>
            <w:r>
              <w:rPr>
                <w:rFonts w:hint="eastAsia" w:eastAsiaTheme="minorEastAsia"/>
                <w:spacing w:val="-2"/>
                <w:sz w:val="18"/>
              </w:rPr>
              <w:t>情况</w:t>
            </w:r>
          </w:p>
        </w:tc>
        <w:tc>
          <w:tcPr>
            <w:tcW w:w="567"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年报</w:t>
            </w:r>
          </w:p>
        </w:tc>
        <w:tc>
          <w:tcPr>
            <w:tcW w:w="1984" w:type="dxa"/>
            <w:vMerge w:val="continue"/>
            <w:noWrap/>
            <w:tcMar>
              <w:top w:w="28" w:type="dxa"/>
              <w:bottom w:w="28" w:type="dxa"/>
            </w:tcMar>
            <w:vAlign w:val="center"/>
          </w:tcPr>
          <w:p>
            <w:pPr>
              <w:spacing w:line="0" w:lineRule="atLeast"/>
              <w:jc w:val="left"/>
              <w:rPr>
                <w:rFonts w:eastAsiaTheme="minorEastAsia"/>
                <w:spacing w:val="-2"/>
                <w:sz w:val="18"/>
              </w:rPr>
            </w:pPr>
          </w:p>
        </w:tc>
        <w:tc>
          <w:tcPr>
            <w:tcW w:w="1559" w:type="dxa"/>
            <w:vMerge w:val="continue"/>
            <w:noWrap/>
            <w:tcMar>
              <w:top w:w="28" w:type="dxa"/>
              <w:bottom w:w="28" w:type="dxa"/>
            </w:tcMar>
            <w:vAlign w:val="center"/>
          </w:tcPr>
          <w:p>
            <w:pPr>
              <w:spacing w:line="0" w:lineRule="atLeast"/>
              <w:jc w:val="center"/>
              <w:rPr>
                <w:rFonts w:eastAsiaTheme="minorEastAsia"/>
                <w:spacing w:val="-2"/>
                <w:sz w:val="18"/>
              </w:rPr>
            </w:pPr>
          </w:p>
        </w:tc>
        <w:tc>
          <w:tcPr>
            <w:tcW w:w="1843" w:type="dxa"/>
            <w:vMerge w:val="continue"/>
            <w:noWrap/>
            <w:tcMar>
              <w:top w:w="28" w:type="dxa"/>
              <w:bottom w:w="28" w:type="dxa"/>
            </w:tcMar>
            <w:vAlign w:val="center"/>
          </w:tcPr>
          <w:p>
            <w:pPr>
              <w:spacing w:line="0" w:lineRule="atLeast"/>
              <w:jc w:val="center"/>
              <w:rPr>
                <w:rFonts w:eastAsiaTheme="minorEastAsia"/>
                <w:spacing w:val="-2"/>
                <w:sz w:val="18"/>
              </w:rPr>
            </w:pPr>
          </w:p>
        </w:tc>
        <w:tc>
          <w:tcPr>
            <w:tcW w:w="425"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20"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交行统H107表</w:t>
            </w:r>
          </w:p>
        </w:tc>
        <w:tc>
          <w:tcPr>
            <w:tcW w:w="2552" w:type="dxa"/>
            <w:noWrap/>
            <w:tcMar>
              <w:top w:w="28" w:type="dxa"/>
              <w:bottom w:w="28" w:type="dxa"/>
            </w:tcMar>
            <w:vAlign w:val="center"/>
          </w:tcPr>
          <w:p>
            <w:pPr>
              <w:spacing w:line="0" w:lineRule="atLeast"/>
              <w:jc w:val="left"/>
              <w:rPr>
                <w:rFonts w:eastAsiaTheme="minorEastAsia"/>
                <w:spacing w:val="-2"/>
                <w:sz w:val="18"/>
              </w:rPr>
            </w:pPr>
            <w:r>
              <w:rPr>
                <w:rFonts w:eastAsiaTheme="minorEastAsia"/>
                <w:spacing w:val="-2"/>
                <w:sz w:val="18"/>
              </w:rPr>
              <w:t>农村公路隧道变更明细</w:t>
            </w:r>
            <w:r>
              <w:rPr>
                <w:rFonts w:hint="eastAsia" w:eastAsiaTheme="minorEastAsia"/>
                <w:spacing w:val="-2"/>
                <w:sz w:val="18"/>
              </w:rPr>
              <w:t>情况</w:t>
            </w:r>
          </w:p>
        </w:tc>
        <w:tc>
          <w:tcPr>
            <w:tcW w:w="567"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年报</w:t>
            </w:r>
          </w:p>
        </w:tc>
        <w:tc>
          <w:tcPr>
            <w:tcW w:w="1984" w:type="dxa"/>
            <w:vMerge w:val="continue"/>
            <w:noWrap/>
            <w:tcMar>
              <w:top w:w="28" w:type="dxa"/>
              <w:bottom w:w="28" w:type="dxa"/>
            </w:tcMar>
            <w:vAlign w:val="center"/>
          </w:tcPr>
          <w:p>
            <w:pPr>
              <w:spacing w:line="0" w:lineRule="atLeast"/>
              <w:jc w:val="left"/>
              <w:rPr>
                <w:rFonts w:eastAsiaTheme="minorEastAsia"/>
                <w:spacing w:val="-2"/>
                <w:sz w:val="18"/>
              </w:rPr>
            </w:pPr>
          </w:p>
        </w:tc>
        <w:tc>
          <w:tcPr>
            <w:tcW w:w="1559" w:type="dxa"/>
            <w:vMerge w:val="continue"/>
            <w:noWrap/>
            <w:tcMar>
              <w:top w:w="28" w:type="dxa"/>
              <w:bottom w:w="28" w:type="dxa"/>
            </w:tcMar>
            <w:vAlign w:val="center"/>
          </w:tcPr>
          <w:p>
            <w:pPr>
              <w:spacing w:line="0" w:lineRule="atLeast"/>
              <w:jc w:val="center"/>
              <w:rPr>
                <w:rFonts w:eastAsiaTheme="minorEastAsia"/>
                <w:spacing w:val="-2"/>
                <w:sz w:val="18"/>
              </w:rPr>
            </w:pPr>
          </w:p>
        </w:tc>
        <w:tc>
          <w:tcPr>
            <w:tcW w:w="1843" w:type="dxa"/>
            <w:vMerge w:val="continue"/>
            <w:noWrap/>
            <w:tcMar>
              <w:top w:w="28" w:type="dxa"/>
              <w:bottom w:w="28" w:type="dxa"/>
            </w:tcMar>
            <w:vAlign w:val="center"/>
          </w:tcPr>
          <w:p>
            <w:pPr>
              <w:spacing w:line="0" w:lineRule="atLeast"/>
              <w:jc w:val="center"/>
              <w:rPr>
                <w:rFonts w:eastAsiaTheme="minorEastAsia"/>
                <w:spacing w:val="-2"/>
                <w:sz w:val="18"/>
              </w:rPr>
            </w:pPr>
          </w:p>
        </w:tc>
        <w:tc>
          <w:tcPr>
            <w:tcW w:w="425"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20"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交行统H108表</w:t>
            </w:r>
          </w:p>
        </w:tc>
        <w:tc>
          <w:tcPr>
            <w:tcW w:w="2552" w:type="dxa"/>
            <w:noWrap/>
            <w:tcMar>
              <w:top w:w="28" w:type="dxa"/>
              <w:bottom w:w="28" w:type="dxa"/>
            </w:tcMar>
            <w:vAlign w:val="center"/>
          </w:tcPr>
          <w:p>
            <w:pPr>
              <w:spacing w:line="0" w:lineRule="atLeast"/>
              <w:jc w:val="left"/>
              <w:rPr>
                <w:rFonts w:eastAsiaTheme="minorEastAsia"/>
                <w:spacing w:val="-2"/>
                <w:sz w:val="18"/>
              </w:rPr>
            </w:pPr>
            <w:r>
              <w:rPr>
                <w:rFonts w:eastAsiaTheme="minorEastAsia"/>
                <w:spacing w:val="-2"/>
                <w:sz w:val="18"/>
              </w:rPr>
              <w:t>农村公路渡口变更明细</w:t>
            </w:r>
            <w:r>
              <w:rPr>
                <w:rFonts w:hint="eastAsia" w:eastAsiaTheme="minorEastAsia"/>
                <w:spacing w:val="-2"/>
                <w:sz w:val="18"/>
              </w:rPr>
              <w:t>情况</w:t>
            </w:r>
          </w:p>
        </w:tc>
        <w:tc>
          <w:tcPr>
            <w:tcW w:w="567"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年报</w:t>
            </w:r>
          </w:p>
        </w:tc>
        <w:tc>
          <w:tcPr>
            <w:tcW w:w="1984" w:type="dxa"/>
            <w:vMerge w:val="continue"/>
            <w:noWrap/>
            <w:tcMar>
              <w:top w:w="28" w:type="dxa"/>
              <w:bottom w:w="28" w:type="dxa"/>
            </w:tcMar>
            <w:vAlign w:val="center"/>
          </w:tcPr>
          <w:p>
            <w:pPr>
              <w:spacing w:line="0" w:lineRule="atLeast"/>
              <w:jc w:val="left"/>
              <w:rPr>
                <w:rFonts w:eastAsiaTheme="minorEastAsia"/>
                <w:spacing w:val="-2"/>
                <w:sz w:val="18"/>
              </w:rPr>
            </w:pPr>
          </w:p>
        </w:tc>
        <w:tc>
          <w:tcPr>
            <w:tcW w:w="1559" w:type="dxa"/>
            <w:vMerge w:val="continue"/>
            <w:noWrap/>
            <w:tcMar>
              <w:top w:w="28" w:type="dxa"/>
              <w:bottom w:w="28" w:type="dxa"/>
            </w:tcMar>
            <w:vAlign w:val="center"/>
          </w:tcPr>
          <w:p>
            <w:pPr>
              <w:spacing w:line="0" w:lineRule="atLeast"/>
              <w:jc w:val="center"/>
              <w:rPr>
                <w:rFonts w:eastAsiaTheme="minorEastAsia"/>
                <w:spacing w:val="-2"/>
                <w:sz w:val="18"/>
              </w:rPr>
            </w:pPr>
          </w:p>
        </w:tc>
        <w:tc>
          <w:tcPr>
            <w:tcW w:w="1843" w:type="dxa"/>
            <w:vMerge w:val="continue"/>
            <w:noWrap/>
            <w:tcMar>
              <w:top w:w="28" w:type="dxa"/>
              <w:bottom w:w="28" w:type="dxa"/>
            </w:tcMar>
            <w:vAlign w:val="center"/>
          </w:tcPr>
          <w:p>
            <w:pPr>
              <w:spacing w:line="0" w:lineRule="atLeast"/>
              <w:jc w:val="center"/>
              <w:rPr>
                <w:rFonts w:eastAsiaTheme="minorEastAsia"/>
                <w:spacing w:val="-2"/>
                <w:sz w:val="18"/>
              </w:rPr>
            </w:pPr>
          </w:p>
        </w:tc>
        <w:tc>
          <w:tcPr>
            <w:tcW w:w="425"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20"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交行统H109表</w:t>
            </w:r>
          </w:p>
        </w:tc>
        <w:tc>
          <w:tcPr>
            <w:tcW w:w="2552" w:type="dxa"/>
            <w:noWrap/>
            <w:tcMar>
              <w:top w:w="28" w:type="dxa"/>
              <w:bottom w:w="28" w:type="dxa"/>
            </w:tcMar>
            <w:vAlign w:val="center"/>
          </w:tcPr>
          <w:p>
            <w:pPr>
              <w:spacing w:line="0" w:lineRule="atLeast"/>
              <w:jc w:val="left"/>
              <w:rPr>
                <w:rFonts w:eastAsiaTheme="minorEastAsia"/>
                <w:spacing w:val="-2"/>
                <w:sz w:val="18"/>
              </w:rPr>
            </w:pPr>
            <w:r>
              <w:rPr>
                <w:rFonts w:eastAsiaTheme="minorEastAsia"/>
                <w:spacing w:val="-2"/>
                <w:sz w:val="18"/>
              </w:rPr>
              <w:t>农村公路安防设施明细</w:t>
            </w:r>
            <w:r>
              <w:rPr>
                <w:rFonts w:hint="eastAsia" w:eastAsiaTheme="minorEastAsia"/>
                <w:spacing w:val="-2"/>
                <w:sz w:val="18"/>
              </w:rPr>
              <w:t>情况</w:t>
            </w:r>
          </w:p>
        </w:tc>
        <w:tc>
          <w:tcPr>
            <w:tcW w:w="567"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年报</w:t>
            </w:r>
          </w:p>
        </w:tc>
        <w:tc>
          <w:tcPr>
            <w:tcW w:w="1984" w:type="dxa"/>
            <w:vMerge w:val="continue"/>
            <w:noWrap/>
            <w:tcMar>
              <w:top w:w="28" w:type="dxa"/>
              <w:bottom w:w="28" w:type="dxa"/>
            </w:tcMar>
            <w:vAlign w:val="center"/>
          </w:tcPr>
          <w:p>
            <w:pPr>
              <w:spacing w:line="0" w:lineRule="atLeast"/>
              <w:jc w:val="left"/>
              <w:rPr>
                <w:rFonts w:eastAsiaTheme="minorEastAsia"/>
                <w:spacing w:val="-2"/>
                <w:sz w:val="18"/>
              </w:rPr>
            </w:pPr>
          </w:p>
        </w:tc>
        <w:tc>
          <w:tcPr>
            <w:tcW w:w="1559" w:type="dxa"/>
            <w:vMerge w:val="continue"/>
            <w:noWrap/>
            <w:tcMar>
              <w:top w:w="28" w:type="dxa"/>
              <w:bottom w:w="28" w:type="dxa"/>
            </w:tcMar>
            <w:vAlign w:val="center"/>
          </w:tcPr>
          <w:p>
            <w:pPr>
              <w:spacing w:line="0" w:lineRule="atLeast"/>
              <w:jc w:val="center"/>
              <w:rPr>
                <w:rFonts w:eastAsiaTheme="minorEastAsia"/>
                <w:spacing w:val="-2"/>
                <w:sz w:val="18"/>
              </w:rPr>
            </w:pPr>
          </w:p>
        </w:tc>
        <w:tc>
          <w:tcPr>
            <w:tcW w:w="1843" w:type="dxa"/>
            <w:vMerge w:val="continue"/>
            <w:noWrap/>
            <w:tcMar>
              <w:top w:w="28" w:type="dxa"/>
              <w:bottom w:w="28" w:type="dxa"/>
            </w:tcMar>
            <w:vAlign w:val="center"/>
          </w:tcPr>
          <w:p>
            <w:pPr>
              <w:spacing w:line="0" w:lineRule="atLeast"/>
              <w:jc w:val="center"/>
              <w:rPr>
                <w:rFonts w:eastAsiaTheme="minorEastAsia"/>
                <w:spacing w:val="-2"/>
                <w:sz w:val="18"/>
              </w:rPr>
            </w:pPr>
          </w:p>
        </w:tc>
        <w:tc>
          <w:tcPr>
            <w:tcW w:w="425"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19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20"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交行统H110表</w:t>
            </w:r>
          </w:p>
        </w:tc>
        <w:tc>
          <w:tcPr>
            <w:tcW w:w="2552" w:type="dxa"/>
            <w:noWrap/>
            <w:tcMar>
              <w:top w:w="28" w:type="dxa"/>
              <w:bottom w:w="28" w:type="dxa"/>
            </w:tcMar>
            <w:vAlign w:val="center"/>
          </w:tcPr>
          <w:p>
            <w:pPr>
              <w:spacing w:line="0" w:lineRule="atLeast"/>
              <w:jc w:val="left"/>
              <w:rPr>
                <w:rFonts w:eastAsiaTheme="minorEastAsia"/>
                <w:spacing w:val="-2"/>
                <w:sz w:val="18"/>
              </w:rPr>
            </w:pPr>
            <w:r>
              <w:rPr>
                <w:rFonts w:eastAsiaTheme="minorEastAsia"/>
                <w:spacing w:val="-2"/>
                <w:sz w:val="18"/>
              </w:rPr>
              <w:t>乡（镇）通畅变更明细</w:t>
            </w:r>
            <w:r>
              <w:rPr>
                <w:rFonts w:hint="eastAsia" w:eastAsiaTheme="minorEastAsia"/>
                <w:spacing w:val="-2"/>
                <w:sz w:val="18"/>
              </w:rPr>
              <w:t>情况</w:t>
            </w:r>
          </w:p>
        </w:tc>
        <w:tc>
          <w:tcPr>
            <w:tcW w:w="567"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年报</w:t>
            </w:r>
          </w:p>
        </w:tc>
        <w:tc>
          <w:tcPr>
            <w:tcW w:w="1984" w:type="dxa"/>
            <w:vMerge w:val="restart"/>
            <w:noWrap/>
            <w:tcMar>
              <w:top w:w="28" w:type="dxa"/>
              <w:bottom w:w="28" w:type="dxa"/>
            </w:tcMar>
            <w:vAlign w:val="center"/>
          </w:tcPr>
          <w:p>
            <w:pPr>
              <w:spacing w:line="0" w:lineRule="atLeast"/>
              <w:jc w:val="left"/>
              <w:rPr>
                <w:rFonts w:eastAsiaTheme="minorEastAsia"/>
                <w:spacing w:val="-2"/>
                <w:sz w:val="18"/>
              </w:rPr>
            </w:pPr>
            <w:r>
              <w:rPr>
                <w:rFonts w:hint="eastAsia" w:eastAsiaTheme="minorEastAsia"/>
                <w:spacing w:val="-2"/>
                <w:sz w:val="18"/>
              </w:rPr>
              <w:t>通畅情况</w:t>
            </w:r>
            <w:r>
              <w:rPr>
                <w:rFonts w:eastAsiaTheme="minorEastAsia"/>
                <w:spacing w:val="-2"/>
                <w:sz w:val="18"/>
              </w:rPr>
              <w:t>发生变更的乡（镇）</w:t>
            </w:r>
            <w:r>
              <w:rPr>
                <w:rFonts w:hint="eastAsia" w:eastAsiaTheme="minorEastAsia"/>
                <w:spacing w:val="-2"/>
                <w:sz w:val="18"/>
              </w:rPr>
              <w:t>，通达情况发生变更的</w:t>
            </w:r>
            <w:r>
              <w:rPr>
                <w:rFonts w:eastAsiaTheme="minorEastAsia"/>
                <w:spacing w:val="-2"/>
                <w:sz w:val="18"/>
              </w:rPr>
              <w:t>建制村及较大人口规模自然村（组）</w:t>
            </w:r>
          </w:p>
        </w:tc>
        <w:tc>
          <w:tcPr>
            <w:tcW w:w="1559" w:type="dxa"/>
            <w:vMerge w:val="continue"/>
            <w:noWrap/>
            <w:tcMar>
              <w:top w:w="28" w:type="dxa"/>
              <w:bottom w:w="28" w:type="dxa"/>
            </w:tcMar>
            <w:vAlign w:val="center"/>
          </w:tcPr>
          <w:p>
            <w:pPr>
              <w:spacing w:line="0" w:lineRule="atLeast"/>
              <w:jc w:val="center"/>
              <w:rPr>
                <w:rFonts w:eastAsiaTheme="minorEastAsia"/>
                <w:spacing w:val="-2"/>
                <w:sz w:val="18"/>
              </w:rPr>
            </w:pPr>
          </w:p>
        </w:tc>
        <w:tc>
          <w:tcPr>
            <w:tcW w:w="1843" w:type="dxa"/>
            <w:vMerge w:val="continue"/>
            <w:noWrap/>
            <w:tcMar>
              <w:top w:w="28" w:type="dxa"/>
              <w:bottom w:w="28" w:type="dxa"/>
            </w:tcMar>
            <w:vAlign w:val="center"/>
          </w:tcPr>
          <w:p>
            <w:pPr>
              <w:spacing w:line="0" w:lineRule="atLeast"/>
              <w:jc w:val="center"/>
              <w:rPr>
                <w:rFonts w:eastAsiaTheme="minorEastAsia"/>
                <w:spacing w:val="-2"/>
                <w:sz w:val="18"/>
              </w:rPr>
            </w:pPr>
          </w:p>
        </w:tc>
        <w:tc>
          <w:tcPr>
            <w:tcW w:w="425"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20"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交行统H111表</w:t>
            </w:r>
          </w:p>
        </w:tc>
        <w:tc>
          <w:tcPr>
            <w:tcW w:w="2552" w:type="dxa"/>
            <w:noWrap/>
            <w:tcMar>
              <w:top w:w="28" w:type="dxa"/>
              <w:bottom w:w="28" w:type="dxa"/>
            </w:tcMar>
            <w:vAlign w:val="center"/>
          </w:tcPr>
          <w:p>
            <w:pPr>
              <w:spacing w:line="0" w:lineRule="atLeast"/>
              <w:jc w:val="left"/>
              <w:rPr>
                <w:rFonts w:eastAsiaTheme="minorEastAsia"/>
                <w:spacing w:val="-2"/>
                <w:sz w:val="18"/>
              </w:rPr>
            </w:pPr>
            <w:r>
              <w:rPr>
                <w:rFonts w:eastAsiaTheme="minorEastAsia"/>
                <w:spacing w:val="-2"/>
                <w:sz w:val="18"/>
              </w:rPr>
              <w:t>建制村通畅变更明细</w:t>
            </w:r>
            <w:r>
              <w:rPr>
                <w:rFonts w:hint="eastAsia" w:eastAsiaTheme="minorEastAsia"/>
                <w:spacing w:val="-2"/>
                <w:sz w:val="18"/>
              </w:rPr>
              <w:t>情况</w:t>
            </w:r>
          </w:p>
        </w:tc>
        <w:tc>
          <w:tcPr>
            <w:tcW w:w="567"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年报</w:t>
            </w:r>
          </w:p>
        </w:tc>
        <w:tc>
          <w:tcPr>
            <w:tcW w:w="1984" w:type="dxa"/>
            <w:vMerge w:val="continue"/>
            <w:noWrap/>
            <w:tcMar>
              <w:top w:w="28" w:type="dxa"/>
              <w:bottom w:w="28" w:type="dxa"/>
            </w:tcMar>
            <w:vAlign w:val="center"/>
          </w:tcPr>
          <w:p>
            <w:pPr>
              <w:spacing w:line="0" w:lineRule="atLeast"/>
              <w:jc w:val="left"/>
              <w:rPr>
                <w:rFonts w:eastAsiaTheme="minorEastAsia"/>
                <w:spacing w:val="-2"/>
                <w:sz w:val="18"/>
              </w:rPr>
            </w:pPr>
          </w:p>
        </w:tc>
        <w:tc>
          <w:tcPr>
            <w:tcW w:w="1559" w:type="dxa"/>
            <w:vMerge w:val="continue"/>
            <w:noWrap/>
            <w:tcMar>
              <w:top w:w="28" w:type="dxa"/>
              <w:bottom w:w="28" w:type="dxa"/>
            </w:tcMar>
            <w:vAlign w:val="center"/>
          </w:tcPr>
          <w:p>
            <w:pPr>
              <w:spacing w:line="0" w:lineRule="atLeast"/>
              <w:jc w:val="center"/>
              <w:rPr>
                <w:rFonts w:eastAsiaTheme="minorEastAsia"/>
                <w:spacing w:val="-2"/>
                <w:sz w:val="18"/>
              </w:rPr>
            </w:pPr>
          </w:p>
        </w:tc>
        <w:tc>
          <w:tcPr>
            <w:tcW w:w="1843" w:type="dxa"/>
            <w:vMerge w:val="continue"/>
            <w:noWrap/>
            <w:tcMar>
              <w:top w:w="28" w:type="dxa"/>
              <w:bottom w:w="28" w:type="dxa"/>
            </w:tcMar>
            <w:vAlign w:val="center"/>
          </w:tcPr>
          <w:p>
            <w:pPr>
              <w:spacing w:line="0" w:lineRule="atLeast"/>
              <w:jc w:val="center"/>
              <w:rPr>
                <w:rFonts w:eastAsiaTheme="minorEastAsia"/>
                <w:spacing w:val="-2"/>
                <w:sz w:val="18"/>
              </w:rPr>
            </w:pPr>
          </w:p>
        </w:tc>
        <w:tc>
          <w:tcPr>
            <w:tcW w:w="425"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20"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交行统H112表</w:t>
            </w:r>
          </w:p>
        </w:tc>
        <w:tc>
          <w:tcPr>
            <w:tcW w:w="2552" w:type="dxa"/>
            <w:noWrap/>
            <w:tcMar>
              <w:top w:w="28" w:type="dxa"/>
              <w:bottom w:w="28" w:type="dxa"/>
            </w:tcMar>
            <w:vAlign w:val="center"/>
          </w:tcPr>
          <w:p>
            <w:pPr>
              <w:spacing w:line="0" w:lineRule="atLeast"/>
              <w:jc w:val="left"/>
              <w:rPr>
                <w:rFonts w:eastAsiaTheme="minorEastAsia"/>
                <w:spacing w:val="-2"/>
                <w:sz w:val="18"/>
              </w:rPr>
            </w:pPr>
            <w:r>
              <w:rPr>
                <w:rFonts w:eastAsiaTheme="minorEastAsia"/>
                <w:spacing w:val="-2"/>
                <w:sz w:val="18"/>
              </w:rPr>
              <w:t>较大人口规模自然村（组）</w:t>
            </w:r>
            <w:r>
              <w:rPr>
                <w:rFonts w:hint="eastAsia" w:eastAsiaTheme="minorEastAsia"/>
                <w:spacing w:val="-2"/>
                <w:sz w:val="18"/>
              </w:rPr>
              <w:t>通达</w:t>
            </w:r>
            <w:r>
              <w:rPr>
                <w:rFonts w:eastAsiaTheme="minorEastAsia"/>
                <w:spacing w:val="-2"/>
                <w:sz w:val="18"/>
              </w:rPr>
              <w:t>变更明细</w:t>
            </w:r>
            <w:r>
              <w:rPr>
                <w:rFonts w:hint="eastAsia" w:eastAsiaTheme="minorEastAsia"/>
                <w:spacing w:val="-2"/>
                <w:sz w:val="18"/>
              </w:rPr>
              <w:t>情况</w:t>
            </w:r>
          </w:p>
        </w:tc>
        <w:tc>
          <w:tcPr>
            <w:tcW w:w="567"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年报</w:t>
            </w:r>
          </w:p>
        </w:tc>
        <w:tc>
          <w:tcPr>
            <w:tcW w:w="1984" w:type="dxa"/>
            <w:vMerge w:val="continue"/>
            <w:noWrap/>
            <w:tcMar>
              <w:top w:w="28" w:type="dxa"/>
              <w:bottom w:w="28" w:type="dxa"/>
            </w:tcMar>
            <w:vAlign w:val="center"/>
          </w:tcPr>
          <w:p>
            <w:pPr>
              <w:spacing w:line="0" w:lineRule="atLeast"/>
              <w:jc w:val="left"/>
              <w:rPr>
                <w:rFonts w:eastAsiaTheme="minorEastAsia"/>
                <w:spacing w:val="-2"/>
                <w:sz w:val="18"/>
              </w:rPr>
            </w:pPr>
          </w:p>
        </w:tc>
        <w:tc>
          <w:tcPr>
            <w:tcW w:w="1559" w:type="dxa"/>
            <w:vMerge w:val="continue"/>
            <w:noWrap/>
            <w:tcMar>
              <w:top w:w="28" w:type="dxa"/>
              <w:bottom w:w="28" w:type="dxa"/>
            </w:tcMar>
            <w:vAlign w:val="center"/>
          </w:tcPr>
          <w:p>
            <w:pPr>
              <w:spacing w:line="0" w:lineRule="atLeast"/>
              <w:jc w:val="center"/>
              <w:rPr>
                <w:rFonts w:eastAsiaTheme="minorEastAsia"/>
                <w:spacing w:val="-2"/>
                <w:sz w:val="18"/>
              </w:rPr>
            </w:pPr>
          </w:p>
        </w:tc>
        <w:tc>
          <w:tcPr>
            <w:tcW w:w="1843" w:type="dxa"/>
            <w:vMerge w:val="continue"/>
            <w:noWrap/>
            <w:tcMar>
              <w:top w:w="28" w:type="dxa"/>
              <w:bottom w:w="28" w:type="dxa"/>
            </w:tcMar>
            <w:vAlign w:val="center"/>
          </w:tcPr>
          <w:p>
            <w:pPr>
              <w:spacing w:line="0" w:lineRule="atLeast"/>
              <w:jc w:val="center"/>
              <w:rPr>
                <w:rFonts w:eastAsiaTheme="minorEastAsia"/>
                <w:spacing w:val="-2"/>
                <w:sz w:val="18"/>
              </w:rPr>
            </w:pPr>
          </w:p>
        </w:tc>
        <w:tc>
          <w:tcPr>
            <w:tcW w:w="425"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340" w:hRule="atLeast"/>
          <w:jc w:val="center"/>
        </w:trPr>
        <w:tc>
          <w:tcPr>
            <w:tcW w:w="10348" w:type="dxa"/>
            <w:gridSpan w:val="7"/>
            <w:noWrap/>
            <w:tcMar>
              <w:top w:w="28" w:type="dxa"/>
              <w:bottom w:w="28" w:type="dxa"/>
            </w:tcMar>
            <w:vAlign w:val="bottom"/>
          </w:tcPr>
          <w:p>
            <w:pPr>
              <w:spacing w:line="0" w:lineRule="atLeast"/>
              <w:jc w:val="left"/>
              <w:rPr>
                <w:rFonts w:eastAsiaTheme="minorEastAsia"/>
                <w:b/>
                <w:bCs/>
                <w:spacing w:val="-2"/>
                <w:sz w:val="18"/>
              </w:rPr>
            </w:pPr>
            <w:r>
              <w:rPr>
                <w:rFonts w:eastAsiaTheme="minorEastAsia"/>
                <w:b/>
                <w:bCs/>
                <w:spacing w:val="-2"/>
                <w:sz w:val="18"/>
              </w:rPr>
              <w:t>2.</w:t>
            </w:r>
            <w:r>
              <w:rPr>
                <w:rFonts w:hint="eastAsia" w:eastAsiaTheme="minorEastAsia"/>
                <w:b/>
                <w:bCs/>
                <w:spacing w:val="-2"/>
                <w:sz w:val="18"/>
              </w:rPr>
              <w:t>运输装备</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531"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交行统H201表</w:t>
            </w:r>
          </w:p>
        </w:tc>
        <w:tc>
          <w:tcPr>
            <w:tcW w:w="2552" w:type="dxa"/>
            <w:noWrap/>
            <w:tcMar>
              <w:top w:w="28" w:type="dxa"/>
              <w:bottom w:w="28" w:type="dxa"/>
            </w:tcMar>
            <w:vAlign w:val="center"/>
          </w:tcPr>
          <w:p>
            <w:pPr>
              <w:spacing w:line="0" w:lineRule="atLeast"/>
              <w:jc w:val="left"/>
              <w:rPr>
                <w:rFonts w:eastAsiaTheme="minorEastAsia"/>
                <w:spacing w:val="-2"/>
                <w:sz w:val="18"/>
              </w:rPr>
            </w:pPr>
            <w:r>
              <w:rPr>
                <w:spacing w:val="-2"/>
                <w:sz w:val="18"/>
              </w:rPr>
              <w:t>公路旅客营运车辆</w:t>
            </w:r>
            <w:r>
              <w:rPr>
                <w:rFonts w:hint="eastAsia"/>
                <w:spacing w:val="-2"/>
                <w:sz w:val="18"/>
              </w:rPr>
              <w:t>拥有情况</w:t>
            </w:r>
          </w:p>
        </w:tc>
        <w:tc>
          <w:tcPr>
            <w:tcW w:w="567" w:type="dxa"/>
            <w:noWrap/>
            <w:tcMar>
              <w:top w:w="28" w:type="dxa"/>
              <w:bottom w:w="28" w:type="dxa"/>
            </w:tcMar>
            <w:vAlign w:val="center"/>
          </w:tcPr>
          <w:p>
            <w:pPr>
              <w:spacing w:line="0" w:lineRule="atLeast"/>
              <w:jc w:val="center"/>
              <w:rPr>
                <w:rFonts w:eastAsiaTheme="minorEastAsia"/>
                <w:spacing w:val="-2"/>
                <w:sz w:val="18"/>
              </w:rPr>
            </w:pPr>
            <w:r>
              <w:rPr>
                <w:spacing w:val="-2"/>
                <w:sz w:val="18"/>
              </w:rPr>
              <w:t>年报</w:t>
            </w:r>
          </w:p>
        </w:tc>
        <w:tc>
          <w:tcPr>
            <w:tcW w:w="1984" w:type="dxa"/>
            <w:vMerge w:val="restart"/>
            <w:noWrap/>
            <w:tcMar>
              <w:top w:w="28" w:type="dxa"/>
              <w:bottom w:w="28" w:type="dxa"/>
            </w:tcMar>
            <w:vAlign w:val="center"/>
          </w:tcPr>
          <w:p>
            <w:pPr>
              <w:spacing w:line="0" w:lineRule="atLeast"/>
              <w:jc w:val="left"/>
              <w:rPr>
                <w:rFonts w:eastAsiaTheme="minorEastAsia"/>
                <w:spacing w:val="-2"/>
                <w:sz w:val="18"/>
              </w:rPr>
            </w:pPr>
            <w:r>
              <w:rPr>
                <w:spacing w:val="-2"/>
                <w:sz w:val="18"/>
              </w:rPr>
              <w:t>在公路运输管理部门注册登记的，未办理报废、注销、转出手续的营运车辆</w:t>
            </w:r>
          </w:p>
        </w:tc>
        <w:tc>
          <w:tcPr>
            <w:tcW w:w="1559" w:type="dxa"/>
            <w:vMerge w:val="restart"/>
            <w:noWrap/>
            <w:tcMar>
              <w:top w:w="28" w:type="dxa"/>
              <w:bottom w:w="28" w:type="dxa"/>
            </w:tcMar>
            <w:vAlign w:val="center"/>
          </w:tcPr>
          <w:p>
            <w:pPr>
              <w:spacing w:line="0" w:lineRule="atLeast"/>
              <w:jc w:val="left"/>
              <w:rPr>
                <w:rFonts w:eastAsiaTheme="minorEastAsia"/>
                <w:spacing w:val="-2"/>
                <w:sz w:val="18"/>
              </w:rPr>
            </w:pPr>
            <w:r>
              <w:rPr>
                <w:rFonts w:hint="eastAsia" w:ascii="宋体" w:cs="宋体"/>
                <w:sz w:val="18"/>
                <w:szCs w:val="18"/>
              </w:rPr>
              <w:t>省运输中心、各设区市（区）交通局</w:t>
            </w:r>
            <w:r>
              <w:rPr>
                <w:rFonts w:eastAsiaTheme="minorEastAsia"/>
                <w:spacing w:val="-2"/>
                <w:sz w:val="18"/>
              </w:rPr>
              <w:t>）</w:t>
            </w:r>
          </w:p>
        </w:tc>
        <w:tc>
          <w:tcPr>
            <w:tcW w:w="1843" w:type="dxa"/>
            <w:vMerge w:val="restart"/>
            <w:noWrap/>
            <w:tcMar>
              <w:top w:w="28" w:type="dxa"/>
              <w:bottom w:w="28" w:type="dxa"/>
            </w:tcMar>
            <w:vAlign w:val="center"/>
          </w:tcPr>
          <w:p>
            <w:pPr>
              <w:spacing w:line="0" w:lineRule="atLeast"/>
              <w:jc w:val="left"/>
              <w:rPr>
                <w:rFonts w:ascii="宋体" w:hAnsi="宋体" w:cs="宋体"/>
                <w:sz w:val="18"/>
                <w:szCs w:val="18"/>
              </w:rPr>
            </w:pPr>
            <w:r>
              <w:rPr>
                <w:rFonts w:hint="eastAsia" w:ascii="宋体" w:cs="宋体"/>
                <w:sz w:val="18"/>
                <w:szCs w:val="18"/>
              </w:rPr>
              <w:t>各设区市（区）交通局</w:t>
            </w:r>
            <w:r>
              <w:rPr>
                <w:rFonts w:ascii="宋体" w:hAnsi="宋体" w:eastAsia="MS Gothic" w:cs="宋体"/>
                <w:sz w:val="18"/>
                <w:szCs w:val="18"/>
              </w:rPr>
              <w:t>1</w:t>
            </w:r>
            <w:r>
              <w:rPr>
                <w:rFonts w:hint="eastAsia" w:ascii="宋体" w:hAnsi="宋体" w:cs="宋体"/>
                <w:sz w:val="18"/>
                <w:szCs w:val="18"/>
              </w:rPr>
              <w:t>月</w:t>
            </w:r>
            <w:r>
              <w:rPr>
                <w:rFonts w:ascii="宋体" w:hAnsi="宋体" w:cs="宋体"/>
                <w:sz w:val="18"/>
                <w:szCs w:val="18"/>
              </w:rPr>
              <w:t>1</w:t>
            </w:r>
            <w:r>
              <w:rPr>
                <w:rFonts w:hint="eastAsia" w:ascii="宋体" w:hAnsi="宋体" w:cs="宋体"/>
                <w:sz w:val="18"/>
                <w:szCs w:val="18"/>
              </w:rPr>
              <w:t>0日前，</w:t>
            </w:r>
            <w:r>
              <w:rPr>
                <w:rFonts w:hint="eastAsia" w:ascii="宋体" w:cs="宋体"/>
                <w:sz w:val="18"/>
                <w:szCs w:val="18"/>
              </w:rPr>
              <w:t>省运输中心</w:t>
            </w:r>
            <w:r>
              <w:rPr>
                <w:rFonts w:ascii="宋体" w:hAnsi="宋体" w:eastAsia="MS Gothic" w:cs="宋体"/>
                <w:sz w:val="18"/>
                <w:szCs w:val="18"/>
              </w:rPr>
              <w:t>1</w:t>
            </w:r>
            <w:r>
              <w:rPr>
                <w:rFonts w:hint="eastAsia" w:ascii="宋体" w:hAnsi="宋体" w:cs="宋体"/>
                <w:sz w:val="18"/>
                <w:szCs w:val="18"/>
              </w:rPr>
              <w:t>月17日前。</w:t>
            </w:r>
          </w:p>
          <w:p>
            <w:pPr>
              <w:spacing w:line="0" w:lineRule="atLeast"/>
              <w:jc w:val="left"/>
              <w:rPr>
                <w:rFonts w:eastAsiaTheme="minorEastAsia"/>
                <w:spacing w:val="-2"/>
                <w:sz w:val="18"/>
              </w:rPr>
            </w:pPr>
            <w:r>
              <w:rPr>
                <w:rFonts w:hint="eastAsia" w:ascii="宋体" w:hAnsi="宋体" w:cs="宋体"/>
                <w:sz w:val="18"/>
                <w:szCs w:val="18"/>
              </w:rPr>
              <w:t>省级软件</w:t>
            </w:r>
            <w:r>
              <w:rPr>
                <w:rFonts w:ascii="宋体" w:hAnsi="宋体" w:cs="宋体"/>
                <w:sz w:val="18"/>
                <w:szCs w:val="18"/>
              </w:rPr>
              <w:t>报送</w:t>
            </w:r>
            <w:r>
              <w:rPr>
                <w:rFonts w:hint="eastAsia" w:ascii="宋体" w:hAnsi="宋体" w:cs="宋体"/>
                <w:sz w:val="18"/>
                <w:szCs w:val="18"/>
              </w:rPr>
              <w:t>。</w:t>
            </w:r>
          </w:p>
        </w:tc>
        <w:tc>
          <w:tcPr>
            <w:tcW w:w="425"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500"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交行统H202表</w:t>
            </w:r>
          </w:p>
        </w:tc>
        <w:tc>
          <w:tcPr>
            <w:tcW w:w="2552" w:type="dxa"/>
            <w:noWrap/>
            <w:tcMar>
              <w:top w:w="28" w:type="dxa"/>
              <w:bottom w:w="28" w:type="dxa"/>
            </w:tcMar>
            <w:vAlign w:val="center"/>
          </w:tcPr>
          <w:p>
            <w:pPr>
              <w:spacing w:line="0" w:lineRule="atLeast"/>
              <w:jc w:val="left"/>
              <w:rPr>
                <w:rFonts w:eastAsiaTheme="minorEastAsia"/>
                <w:spacing w:val="-2"/>
                <w:sz w:val="18"/>
              </w:rPr>
            </w:pPr>
            <w:r>
              <w:rPr>
                <w:spacing w:val="-2"/>
                <w:sz w:val="18"/>
              </w:rPr>
              <w:t>公路货物营运车辆拥有</w:t>
            </w:r>
            <w:r>
              <w:rPr>
                <w:rFonts w:hint="eastAsia"/>
                <w:spacing w:val="-2"/>
                <w:sz w:val="18"/>
              </w:rPr>
              <w:t>情况</w:t>
            </w:r>
          </w:p>
        </w:tc>
        <w:tc>
          <w:tcPr>
            <w:tcW w:w="567" w:type="dxa"/>
            <w:noWrap/>
            <w:tcMar>
              <w:top w:w="28" w:type="dxa"/>
              <w:bottom w:w="28" w:type="dxa"/>
            </w:tcMar>
            <w:vAlign w:val="center"/>
          </w:tcPr>
          <w:p>
            <w:pPr>
              <w:spacing w:line="0" w:lineRule="atLeast"/>
              <w:jc w:val="center"/>
              <w:rPr>
                <w:rFonts w:eastAsiaTheme="minorEastAsia"/>
                <w:spacing w:val="-2"/>
                <w:sz w:val="18"/>
              </w:rPr>
            </w:pPr>
            <w:r>
              <w:rPr>
                <w:spacing w:val="-2"/>
                <w:sz w:val="18"/>
              </w:rPr>
              <w:t>年报</w:t>
            </w:r>
          </w:p>
        </w:tc>
        <w:tc>
          <w:tcPr>
            <w:tcW w:w="1984" w:type="dxa"/>
            <w:vMerge w:val="continue"/>
            <w:noWrap/>
            <w:tcMar>
              <w:top w:w="28" w:type="dxa"/>
              <w:bottom w:w="28" w:type="dxa"/>
            </w:tcMar>
            <w:vAlign w:val="center"/>
          </w:tcPr>
          <w:p>
            <w:pPr>
              <w:spacing w:line="0" w:lineRule="atLeast"/>
              <w:jc w:val="left"/>
              <w:rPr>
                <w:rFonts w:eastAsiaTheme="minorEastAsia"/>
                <w:spacing w:val="-2"/>
                <w:sz w:val="18"/>
              </w:rPr>
            </w:pPr>
          </w:p>
        </w:tc>
        <w:tc>
          <w:tcPr>
            <w:tcW w:w="1559" w:type="dxa"/>
            <w:vMerge w:val="continue"/>
            <w:noWrap/>
            <w:tcMar>
              <w:top w:w="28" w:type="dxa"/>
              <w:bottom w:w="28" w:type="dxa"/>
            </w:tcMar>
            <w:vAlign w:val="center"/>
          </w:tcPr>
          <w:p>
            <w:pPr>
              <w:spacing w:line="0" w:lineRule="atLeast"/>
              <w:jc w:val="center"/>
              <w:rPr>
                <w:rFonts w:eastAsiaTheme="minorEastAsia"/>
                <w:spacing w:val="-2"/>
                <w:sz w:val="18"/>
              </w:rPr>
            </w:pPr>
          </w:p>
        </w:tc>
        <w:tc>
          <w:tcPr>
            <w:tcW w:w="1843" w:type="dxa"/>
            <w:vMerge w:val="continue"/>
            <w:noWrap/>
            <w:tcMar>
              <w:top w:w="28" w:type="dxa"/>
              <w:bottom w:w="28" w:type="dxa"/>
            </w:tcMar>
            <w:vAlign w:val="center"/>
          </w:tcPr>
          <w:p>
            <w:pPr>
              <w:spacing w:line="0" w:lineRule="atLeast"/>
              <w:jc w:val="center"/>
              <w:rPr>
                <w:rFonts w:eastAsiaTheme="minorEastAsia"/>
                <w:spacing w:val="-2"/>
                <w:sz w:val="18"/>
              </w:rPr>
            </w:pPr>
          </w:p>
        </w:tc>
        <w:tc>
          <w:tcPr>
            <w:tcW w:w="425"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340" w:hRule="atLeast"/>
          <w:jc w:val="center"/>
        </w:trPr>
        <w:tc>
          <w:tcPr>
            <w:tcW w:w="10348" w:type="dxa"/>
            <w:gridSpan w:val="7"/>
            <w:noWrap/>
            <w:tcMar>
              <w:top w:w="28" w:type="dxa"/>
              <w:bottom w:w="28" w:type="dxa"/>
            </w:tcMar>
            <w:vAlign w:val="bottom"/>
          </w:tcPr>
          <w:p>
            <w:pPr>
              <w:spacing w:line="0" w:lineRule="atLeast"/>
              <w:jc w:val="left"/>
              <w:rPr>
                <w:rFonts w:eastAsiaTheme="minorEastAsia"/>
                <w:b/>
                <w:bCs/>
                <w:spacing w:val="-2"/>
                <w:sz w:val="18"/>
                <w:szCs w:val="18"/>
              </w:rPr>
            </w:pPr>
            <w:r>
              <w:rPr>
                <w:rFonts w:eastAsiaTheme="minorEastAsia"/>
                <w:b/>
                <w:bCs/>
                <w:spacing w:val="-2"/>
                <w:sz w:val="18"/>
                <w:szCs w:val="18"/>
              </w:rPr>
              <w:t>3.</w:t>
            </w:r>
            <w:r>
              <w:rPr>
                <w:rFonts w:hint="eastAsia" w:eastAsiaTheme="minorEastAsia"/>
                <w:b/>
                <w:bCs/>
                <w:spacing w:val="-2"/>
                <w:sz w:val="18"/>
                <w:szCs w:val="18"/>
              </w:rPr>
              <w:t>运输生产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1112" w:hRule="atLeast"/>
          <w:jc w:val="center"/>
        </w:trPr>
        <w:tc>
          <w:tcPr>
            <w:tcW w:w="1418" w:type="dxa"/>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rPr>
              <w:t>交行统H401表</w:t>
            </w:r>
          </w:p>
        </w:tc>
        <w:tc>
          <w:tcPr>
            <w:tcW w:w="2552" w:type="dxa"/>
            <w:noWrap/>
            <w:tcMar>
              <w:top w:w="28" w:type="dxa"/>
              <w:bottom w:w="28" w:type="dxa"/>
            </w:tcMar>
            <w:vAlign w:val="center"/>
          </w:tcPr>
          <w:p>
            <w:pPr>
              <w:spacing w:line="0" w:lineRule="atLeast"/>
              <w:jc w:val="left"/>
              <w:rPr>
                <w:spacing w:val="-2"/>
                <w:sz w:val="18"/>
                <w:szCs w:val="18"/>
              </w:rPr>
            </w:pPr>
            <w:r>
              <w:rPr>
                <w:spacing w:val="-2"/>
                <w:sz w:val="18"/>
              </w:rPr>
              <w:t>公路客运个体经营业户月度生产情况</w:t>
            </w:r>
          </w:p>
        </w:tc>
        <w:tc>
          <w:tcPr>
            <w:tcW w:w="567" w:type="dxa"/>
            <w:noWrap/>
            <w:tcMar>
              <w:top w:w="28" w:type="dxa"/>
              <w:bottom w:w="28" w:type="dxa"/>
            </w:tcMar>
            <w:vAlign w:val="center"/>
          </w:tcPr>
          <w:p>
            <w:pPr>
              <w:spacing w:line="0" w:lineRule="atLeast"/>
              <w:jc w:val="center"/>
              <w:rPr>
                <w:spacing w:val="-2"/>
                <w:sz w:val="18"/>
                <w:szCs w:val="18"/>
              </w:rPr>
            </w:pPr>
            <w:r>
              <w:rPr>
                <w:spacing w:val="-2"/>
                <w:sz w:val="18"/>
              </w:rPr>
              <w:t>月报</w:t>
            </w:r>
          </w:p>
        </w:tc>
        <w:tc>
          <w:tcPr>
            <w:tcW w:w="1984" w:type="dxa"/>
            <w:noWrap/>
            <w:tcMar>
              <w:top w:w="28" w:type="dxa"/>
              <w:bottom w:w="28" w:type="dxa"/>
            </w:tcMar>
            <w:vAlign w:val="center"/>
          </w:tcPr>
          <w:p>
            <w:pPr>
              <w:spacing w:line="0" w:lineRule="atLeast"/>
              <w:jc w:val="left"/>
              <w:rPr>
                <w:spacing w:val="-2"/>
                <w:sz w:val="18"/>
                <w:szCs w:val="18"/>
              </w:rPr>
            </w:pPr>
            <w:r>
              <w:rPr>
                <w:spacing w:val="-2"/>
                <w:sz w:val="18"/>
              </w:rPr>
              <w:t>从事公路客运业务的个体经营业户</w:t>
            </w:r>
          </w:p>
        </w:tc>
        <w:tc>
          <w:tcPr>
            <w:tcW w:w="1559" w:type="dxa"/>
            <w:noWrap/>
            <w:tcMar>
              <w:top w:w="28" w:type="dxa"/>
              <w:bottom w:w="28" w:type="dxa"/>
            </w:tcMar>
            <w:vAlign w:val="center"/>
          </w:tcPr>
          <w:p>
            <w:pPr>
              <w:spacing w:line="0" w:lineRule="atLeast"/>
              <w:jc w:val="center"/>
              <w:rPr>
                <w:spacing w:val="-2"/>
                <w:sz w:val="18"/>
                <w:szCs w:val="18"/>
              </w:rPr>
            </w:pPr>
            <w:r>
              <w:rPr>
                <w:rFonts w:hint="eastAsia" w:ascii="宋体" w:cs="宋体"/>
                <w:sz w:val="18"/>
                <w:szCs w:val="18"/>
              </w:rPr>
              <w:t>省运输中心</w:t>
            </w:r>
          </w:p>
        </w:tc>
        <w:tc>
          <w:tcPr>
            <w:tcW w:w="1843" w:type="dxa"/>
            <w:noWrap/>
            <w:tcMar>
              <w:top w:w="28" w:type="dxa"/>
              <w:bottom w:w="28" w:type="dxa"/>
            </w:tcMar>
            <w:vAlign w:val="center"/>
          </w:tcPr>
          <w:p>
            <w:pPr>
              <w:spacing w:line="0" w:lineRule="atLeast"/>
              <w:jc w:val="left"/>
              <w:rPr>
                <w:spacing w:val="-2"/>
                <w:sz w:val="18"/>
              </w:rPr>
            </w:pPr>
            <w:r>
              <w:rPr>
                <w:spacing w:val="-2"/>
                <w:sz w:val="18"/>
              </w:rPr>
              <w:t>客运企业部级审定后15小时内</w:t>
            </w:r>
            <w:r>
              <w:rPr>
                <w:rFonts w:hint="eastAsia"/>
                <w:spacing w:val="-2"/>
                <w:sz w:val="18"/>
              </w:rPr>
              <w:t>。</w:t>
            </w:r>
          </w:p>
          <w:p>
            <w:pPr>
              <w:spacing w:line="0" w:lineRule="atLeast"/>
              <w:jc w:val="left"/>
              <w:rPr>
                <w:spacing w:val="-4"/>
                <w:sz w:val="18"/>
                <w:szCs w:val="18"/>
              </w:rPr>
            </w:pPr>
            <w:r>
              <w:rPr>
                <w:rFonts w:hint="eastAsia"/>
                <w:spacing w:val="-2"/>
                <w:sz w:val="18"/>
              </w:rPr>
              <w:t>“一套表”</w:t>
            </w:r>
            <w:r>
              <w:rPr>
                <w:spacing w:val="-2"/>
                <w:sz w:val="18"/>
              </w:rPr>
              <w:t>软件报送</w:t>
            </w:r>
            <w:r>
              <w:rPr>
                <w:rFonts w:hint="eastAsia"/>
                <w:spacing w:val="-2"/>
                <w:sz w:val="18"/>
              </w:rPr>
              <w:t>。</w:t>
            </w:r>
          </w:p>
        </w:tc>
        <w:tc>
          <w:tcPr>
            <w:tcW w:w="425" w:type="dxa"/>
            <w:noWrap/>
            <w:tcMar>
              <w:top w:w="28" w:type="dxa"/>
              <w:bottom w:w="28" w:type="dxa"/>
            </w:tcMar>
            <w:vAlign w:val="center"/>
          </w:tcPr>
          <w:p>
            <w:pPr>
              <w:spacing w:line="0" w:lineRule="atLeast"/>
              <w:jc w:val="center"/>
              <w:rPr>
                <w:rFonts w:eastAsiaTheme="minorEastAsia"/>
                <w:spacing w:val="-2"/>
                <w:sz w:val="18"/>
                <w:szCs w:val="18"/>
              </w:rPr>
            </w:pPr>
            <w:r>
              <w:rPr>
                <w:spacing w:val="-2"/>
                <w:sz w:val="18"/>
                <w:szCs w:val="18"/>
              </w:rPr>
              <w:t>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20" w:hRule="atLeast"/>
          <w:jc w:val="center"/>
        </w:trPr>
        <w:tc>
          <w:tcPr>
            <w:tcW w:w="1418" w:type="dxa"/>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交行统H402表</w:t>
            </w:r>
          </w:p>
        </w:tc>
        <w:tc>
          <w:tcPr>
            <w:tcW w:w="2552" w:type="dxa"/>
            <w:noWrap/>
            <w:tcMar>
              <w:top w:w="28" w:type="dxa"/>
              <w:bottom w:w="28" w:type="dxa"/>
            </w:tcMar>
            <w:vAlign w:val="center"/>
          </w:tcPr>
          <w:p>
            <w:pPr>
              <w:spacing w:line="0" w:lineRule="atLeast"/>
              <w:jc w:val="left"/>
              <w:rPr>
                <w:spacing w:val="-2"/>
                <w:sz w:val="18"/>
                <w:szCs w:val="18"/>
              </w:rPr>
            </w:pPr>
            <w:r>
              <w:rPr>
                <w:spacing w:val="-2"/>
                <w:sz w:val="18"/>
                <w:szCs w:val="18"/>
              </w:rPr>
              <w:t>道路货运规下业户月度生产情况</w:t>
            </w:r>
          </w:p>
        </w:tc>
        <w:tc>
          <w:tcPr>
            <w:tcW w:w="567" w:type="dxa"/>
            <w:noWrap/>
            <w:tcMar>
              <w:top w:w="28" w:type="dxa"/>
              <w:bottom w:w="28" w:type="dxa"/>
            </w:tcMar>
            <w:vAlign w:val="center"/>
          </w:tcPr>
          <w:p>
            <w:pPr>
              <w:spacing w:line="0" w:lineRule="atLeast"/>
              <w:jc w:val="center"/>
              <w:rPr>
                <w:spacing w:val="-2"/>
                <w:sz w:val="18"/>
                <w:szCs w:val="18"/>
              </w:rPr>
            </w:pPr>
            <w:r>
              <w:rPr>
                <w:spacing w:val="-2"/>
                <w:sz w:val="18"/>
                <w:szCs w:val="18"/>
              </w:rPr>
              <w:t>月报</w:t>
            </w:r>
          </w:p>
        </w:tc>
        <w:tc>
          <w:tcPr>
            <w:tcW w:w="1984" w:type="dxa"/>
            <w:noWrap/>
            <w:tcMar>
              <w:top w:w="28" w:type="dxa"/>
              <w:bottom w:w="28" w:type="dxa"/>
            </w:tcMar>
            <w:vAlign w:val="center"/>
          </w:tcPr>
          <w:p>
            <w:pPr>
              <w:spacing w:line="0" w:lineRule="atLeast"/>
              <w:jc w:val="left"/>
              <w:rPr>
                <w:spacing w:val="-2"/>
                <w:sz w:val="18"/>
                <w:szCs w:val="18"/>
              </w:rPr>
            </w:pPr>
            <w:r>
              <w:rPr>
                <w:spacing w:val="-2"/>
                <w:sz w:val="18"/>
                <w:szCs w:val="18"/>
              </w:rPr>
              <w:t>规模以下道路货运经营业户</w:t>
            </w:r>
          </w:p>
        </w:tc>
        <w:tc>
          <w:tcPr>
            <w:tcW w:w="1559" w:type="dxa"/>
            <w:noWrap/>
            <w:tcMar>
              <w:top w:w="28" w:type="dxa"/>
              <w:bottom w:w="28" w:type="dxa"/>
            </w:tcMar>
            <w:vAlign w:val="center"/>
          </w:tcPr>
          <w:p>
            <w:pPr>
              <w:spacing w:line="0" w:lineRule="atLeast"/>
              <w:jc w:val="center"/>
              <w:rPr>
                <w:spacing w:val="-2"/>
                <w:sz w:val="18"/>
                <w:szCs w:val="18"/>
              </w:rPr>
            </w:pPr>
            <w:r>
              <w:rPr>
                <w:rFonts w:hint="eastAsia" w:ascii="宋体" w:cs="宋体"/>
                <w:sz w:val="18"/>
                <w:szCs w:val="18"/>
              </w:rPr>
              <w:t>省运输中心、省高速集团、省公路中心、省交通通信与应急中心</w:t>
            </w:r>
          </w:p>
        </w:tc>
        <w:tc>
          <w:tcPr>
            <w:tcW w:w="1843" w:type="dxa"/>
            <w:noWrap/>
            <w:tcMar>
              <w:top w:w="28" w:type="dxa"/>
              <w:bottom w:w="28" w:type="dxa"/>
            </w:tcMar>
            <w:vAlign w:val="center"/>
          </w:tcPr>
          <w:p>
            <w:pPr>
              <w:spacing w:line="0" w:lineRule="atLeast"/>
              <w:jc w:val="left"/>
              <w:rPr>
                <w:spacing w:val="-2"/>
                <w:sz w:val="18"/>
              </w:rPr>
            </w:pPr>
            <w:r>
              <w:rPr>
                <w:rFonts w:hint="eastAsia"/>
                <w:spacing w:val="-2"/>
                <w:sz w:val="18"/>
              </w:rPr>
              <w:t>厅直有关单位月后3日前，省运输中心在规上货运企业部级审定后15小时内。</w:t>
            </w:r>
          </w:p>
          <w:p>
            <w:pPr>
              <w:spacing w:line="0" w:lineRule="atLeast"/>
              <w:jc w:val="left"/>
              <w:rPr>
                <w:spacing w:val="-4"/>
                <w:sz w:val="18"/>
                <w:szCs w:val="18"/>
              </w:rPr>
            </w:pPr>
            <w:r>
              <w:rPr>
                <w:rFonts w:hint="eastAsia"/>
                <w:spacing w:val="-2"/>
                <w:sz w:val="18"/>
              </w:rPr>
              <w:t>“一套表”软件报送。</w:t>
            </w:r>
          </w:p>
        </w:tc>
        <w:tc>
          <w:tcPr>
            <w:tcW w:w="425" w:type="dxa"/>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340" w:hRule="atLeast"/>
          <w:jc w:val="center"/>
        </w:trPr>
        <w:tc>
          <w:tcPr>
            <w:tcW w:w="10348" w:type="dxa"/>
            <w:gridSpan w:val="7"/>
            <w:noWrap/>
            <w:tcMar>
              <w:top w:w="28" w:type="dxa"/>
              <w:bottom w:w="28" w:type="dxa"/>
            </w:tcMar>
            <w:vAlign w:val="bottom"/>
          </w:tcPr>
          <w:p>
            <w:pPr>
              <w:spacing w:line="0" w:lineRule="atLeast"/>
              <w:jc w:val="left"/>
              <w:rPr>
                <w:rFonts w:eastAsiaTheme="minorEastAsia"/>
                <w:b/>
                <w:bCs/>
                <w:spacing w:val="-2"/>
                <w:sz w:val="18"/>
                <w:szCs w:val="18"/>
              </w:rPr>
            </w:pPr>
            <w:r>
              <w:rPr>
                <w:rFonts w:eastAsiaTheme="minorEastAsia"/>
                <w:b/>
                <w:bCs/>
                <w:spacing w:val="-2"/>
                <w:sz w:val="18"/>
                <w:szCs w:val="18"/>
              </w:rPr>
              <w:t>4.</w:t>
            </w:r>
            <w:r>
              <w:rPr>
                <w:rFonts w:hint="eastAsia" w:eastAsiaTheme="minorEastAsia"/>
                <w:b/>
                <w:bCs/>
                <w:spacing w:val="-2"/>
                <w:sz w:val="18"/>
                <w:szCs w:val="18"/>
              </w:rPr>
              <w:t>行政业务记录</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20" w:hRule="atLeast"/>
          <w:jc w:val="center"/>
        </w:trPr>
        <w:tc>
          <w:tcPr>
            <w:tcW w:w="1418" w:type="dxa"/>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交行统H501表</w:t>
            </w:r>
          </w:p>
        </w:tc>
        <w:tc>
          <w:tcPr>
            <w:tcW w:w="2552" w:type="dxa"/>
            <w:noWrap/>
            <w:tcMar>
              <w:top w:w="28" w:type="dxa"/>
              <w:bottom w:w="28" w:type="dxa"/>
            </w:tcMar>
            <w:vAlign w:val="center"/>
          </w:tcPr>
          <w:p>
            <w:pPr>
              <w:spacing w:line="0" w:lineRule="atLeast"/>
              <w:jc w:val="left"/>
              <w:rPr>
                <w:spacing w:val="-2"/>
                <w:sz w:val="18"/>
                <w:szCs w:val="18"/>
              </w:rPr>
            </w:pPr>
            <w:r>
              <w:rPr>
                <w:rFonts w:eastAsiaTheme="minorEastAsia"/>
                <w:spacing w:val="-2"/>
                <w:sz w:val="18"/>
                <w:szCs w:val="18"/>
              </w:rPr>
              <w:t>收费高速公路入口车辆通行信息</w:t>
            </w:r>
          </w:p>
        </w:tc>
        <w:tc>
          <w:tcPr>
            <w:tcW w:w="567" w:type="dxa"/>
            <w:noWrap/>
            <w:tcMar>
              <w:top w:w="28" w:type="dxa"/>
              <w:bottom w:w="28" w:type="dxa"/>
            </w:tcMar>
            <w:vAlign w:val="center"/>
          </w:tcPr>
          <w:p>
            <w:pPr>
              <w:spacing w:line="0" w:lineRule="atLeast"/>
              <w:jc w:val="center"/>
              <w:rPr>
                <w:spacing w:val="-2"/>
                <w:sz w:val="18"/>
                <w:szCs w:val="18"/>
              </w:rPr>
            </w:pPr>
            <w:r>
              <w:rPr>
                <w:rFonts w:hint="eastAsia" w:eastAsiaTheme="minorEastAsia"/>
                <w:spacing w:val="-2"/>
                <w:sz w:val="18"/>
                <w:szCs w:val="18"/>
              </w:rPr>
              <w:t>实</w:t>
            </w:r>
            <w:r>
              <w:rPr>
                <w:rFonts w:eastAsiaTheme="minorEastAsia"/>
                <w:spacing w:val="-2"/>
                <w:sz w:val="18"/>
                <w:szCs w:val="18"/>
              </w:rPr>
              <w:t>时报</w:t>
            </w:r>
          </w:p>
        </w:tc>
        <w:tc>
          <w:tcPr>
            <w:tcW w:w="1984" w:type="dxa"/>
            <w:noWrap/>
            <w:tcMar>
              <w:top w:w="28" w:type="dxa"/>
              <w:bottom w:w="28" w:type="dxa"/>
            </w:tcMar>
            <w:vAlign w:val="center"/>
          </w:tcPr>
          <w:p>
            <w:pPr>
              <w:jc w:val="center"/>
              <w:rPr>
                <w:sz w:val="18"/>
                <w:szCs w:val="18"/>
              </w:rPr>
            </w:pPr>
            <w:r>
              <w:rPr>
                <w:sz w:val="18"/>
              </w:rPr>
              <w:t>全</w:t>
            </w:r>
            <w:r>
              <w:rPr>
                <w:rFonts w:hint="eastAsia"/>
                <w:sz w:val="18"/>
              </w:rPr>
              <w:t>省</w:t>
            </w:r>
            <w:r>
              <w:rPr>
                <w:sz w:val="18"/>
              </w:rPr>
              <w:t>收费高速公路</w:t>
            </w:r>
          </w:p>
        </w:tc>
        <w:tc>
          <w:tcPr>
            <w:tcW w:w="1559" w:type="dxa"/>
            <w:vMerge w:val="restart"/>
            <w:noWrap/>
            <w:tcMar>
              <w:top w:w="28" w:type="dxa"/>
              <w:bottom w:w="28" w:type="dxa"/>
            </w:tcMar>
            <w:vAlign w:val="center"/>
          </w:tcPr>
          <w:p>
            <w:pPr>
              <w:spacing w:line="0" w:lineRule="atLeast"/>
              <w:jc w:val="center"/>
              <w:rPr>
                <w:spacing w:val="-2"/>
                <w:sz w:val="18"/>
                <w:szCs w:val="18"/>
              </w:rPr>
            </w:pPr>
            <w:r>
              <w:rPr>
                <w:rFonts w:hint="eastAsia"/>
                <w:spacing w:val="-2"/>
                <w:sz w:val="18"/>
              </w:rPr>
              <w:t>省高速集团</w:t>
            </w:r>
          </w:p>
        </w:tc>
        <w:tc>
          <w:tcPr>
            <w:tcW w:w="1843" w:type="dxa"/>
            <w:vMerge w:val="restart"/>
            <w:noWrap/>
            <w:tcMar>
              <w:top w:w="28" w:type="dxa"/>
              <w:bottom w:w="28" w:type="dxa"/>
            </w:tcMar>
            <w:vAlign w:val="center"/>
          </w:tcPr>
          <w:p>
            <w:pPr>
              <w:spacing w:line="0" w:lineRule="atLeast"/>
              <w:jc w:val="left"/>
              <w:rPr>
                <w:rFonts w:eastAsiaTheme="minorEastAsia"/>
                <w:spacing w:val="-2"/>
                <w:sz w:val="18"/>
              </w:rPr>
            </w:pPr>
            <w:r>
              <w:rPr>
                <w:rFonts w:eastAsiaTheme="minorEastAsia"/>
                <w:spacing w:val="-2"/>
                <w:sz w:val="18"/>
              </w:rPr>
              <w:t>每15分钟报送增量数据</w:t>
            </w:r>
            <w:r>
              <w:rPr>
                <w:rFonts w:hint="eastAsia" w:eastAsiaTheme="minorEastAsia"/>
                <w:spacing w:val="-2"/>
                <w:sz w:val="18"/>
              </w:rPr>
              <w:t>。</w:t>
            </w:r>
          </w:p>
          <w:p>
            <w:pPr>
              <w:spacing w:line="0" w:lineRule="atLeast"/>
              <w:jc w:val="left"/>
              <w:rPr>
                <w:rFonts w:hint="eastAsia"/>
                <w:spacing w:val="-4"/>
                <w:sz w:val="18"/>
                <w:szCs w:val="18"/>
              </w:rPr>
            </w:pPr>
            <w:r>
              <w:rPr>
                <w:rFonts w:hint="eastAsia"/>
                <w:spacing w:val="-4"/>
                <w:sz w:val="18"/>
                <w:szCs w:val="18"/>
              </w:rPr>
              <w:t>通过部级交通运输数据资源交换共享与开放应用平台推送</w:t>
            </w:r>
          </w:p>
        </w:tc>
        <w:tc>
          <w:tcPr>
            <w:tcW w:w="425" w:type="dxa"/>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20" w:hRule="atLeast"/>
          <w:jc w:val="center"/>
        </w:trPr>
        <w:tc>
          <w:tcPr>
            <w:tcW w:w="1418" w:type="dxa"/>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交行统H502表</w:t>
            </w:r>
          </w:p>
        </w:tc>
        <w:tc>
          <w:tcPr>
            <w:tcW w:w="2552" w:type="dxa"/>
            <w:noWrap/>
            <w:tcMar>
              <w:top w:w="28" w:type="dxa"/>
              <w:bottom w:w="28" w:type="dxa"/>
            </w:tcMar>
            <w:vAlign w:val="center"/>
          </w:tcPr>
          <w:p>
            <w:pPr>
              <w:spacing w:line="0" w:lineRule="atLeast"/>
              <w:jc w:val="left"/>
              <w:rPr>
                <w:spacing w:val="-2"/>
                <w:sz w:val="18"/>
                <w:szCs w:val="18"/>
              </w:rPr>
            </w:pPr>
            <w:r>
              <w:rPr>
                <w:rFonts w:eastAsiaTheme="minorEastAsia"/>
                <w:spacing w:val="-2"/>
                <w:sz w:val="18"/>
                <w:szCs w:val="18"/>
              </w:rPr>
              <w:t>收费高速公路出口车辆通行信息</w:t>
            </w:r>
          </w:p>
        </w:tc>
        <w:tc>
          <w:tcPr>
            <w:tcW w:w="567" w:type="dxa"/>
            <w:noWrap/>
            <w:tcMar>
              <w:top w:w="28" w:type="dxa"/>
              <w:bottom w:w="28" w:type="dxa"/>
            </w:tcMar>
            <w:vAlign w:val="center"/>
          </w:tcPr>
          <w:p>
            <w:pPr>
              <w:spacing w:line="0" w:lineRule="atLeast"/>
              <w:jc w:val="center"/>
              <w:rPr>
                <w:spacing w:val="-2"/>
                <w:sz w:val="18"/>
                <w:szCs w:val="18"/>
              </w:rPr>
            </w:pPr>
            <w:r>
              <w:rPr>
                <w:rFonts w:hint="eastAsia" w:eastAsiaTheme="minorEastAsia"/>
                <w:spacing w:val="-2"/>
                <w:sz w:val="18"/>
                <w:szCs w:val="18"/>
              </w:rPr>
              <w:t>实</w:t>
            </w:r>
            <w:r>
              <w:rPr>
                <w:rFonts w:eastAsiaTheme="minorEastAsia"/>
                <w:spacing w:val="-2"/>
                <w:sz w:val="18"/>
                <w:szCs w:val="18"/>
              </w:rPr>
              <w:t>时报</w:t>
            </w:r>
          </w:p>
        </w:tc>
        <w:tc>
          <w:tcPr>
            <w:tcW w:w="1984" w:type="dxa"/>
            <w:noWrap/>
            <w:tcMar>
              <w:top w:w="28" w:type="dxa"/>
              <w:bottom w:w="28" w:type="dxa"/>
            </w:tcMar>
            <w:vAlign w:val="center"/>
          </w:tcPr>
          <w:p>
            <w:pPr>
              <w:jc w:val="center"/>
              <w:rPr>
                <w:sz w:val="18"/>
                <w:szCs w:val="18"/>
              </w:rPr>
            </w:pPr>
            <w:r>
              <w:rPr>
                <w:sz w:val="18"/>
              </w:rPr>
              <w:t>全</w:t>
            </w:r>
            <w:r>
              <w:rPr>
                <w:rFonts w:hint="eastAsia"/>
                <w:sz w:val="18"/>
              </w:rPr>
              <w:t>省</w:t>
            </w:r>
            <w:r>
              <w:rPr>
                <w:sz w:val="18"/>
              </w:rPr>
              <w:t>收费高速公路</w:t>
            </w:r>
          </w:p>
        </w:tc>
        <w:tc>
          <w:tcPr>
            <w:tcW w:w="1559" w:type="dxa"/>
            <w:vMerge w:val="continue"/>
            <w:noWrap/>
            <w:tcMar>
              <w:top w:w="28" w:type="dxa"/>
              <w:bottom w:w="28" w:type="dxa"/>
            </w:tcMar>
            <w:vAlign w:val="center"/>
          </w:tcPr>
          <w:p>
            <w:pPr>
              <w:spacing w:line="0" w:lineRule="atLeast"/>
              <w:jc w:val="center"/>
              <w:rPr>
                <w:spacing w:val="-2"/>
                <w:sz w:val="18"/>
                <w:szCs w:val="18"/>
              </w:rPr>
            </w:pPr>
          </w:p>
        </w:tc>
        <w:tc>
          <w:tcPr>
            <w:tcW w:w="1843" w:type="dxa"/>
            <w:vMerge w:val="continue"/>
            <w:noWrap/>
            <w:tcMar>
              <w:top w:w="28" w:type="dxa"/>
              <w:bottom w:w="28" w:type="dxa"/>
            </w:tcMar>
            <w:vAlign w:val="center"/>
          </w:tcPr>
          <w:p>
            <w:pPr>
              <w:spacing w:line="0" w:lineRule="atLeast"/>
              <w:jc w:val="center"/>
              <w:rPr>
                <w:spacing w:val="-4"/>
                <w:sz w:val="18"/>
                <w:szCs w:val="18"/>
              </w:rPr>
            </w:pPr>
          </w:p>
        </w:tc>
        <w:tc>
          <w:tcPr>
            <w:tcW w:w="425" w:type="dxa"/>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33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20" w:hRule="atLeast"/>
          <w:jc w:val="center"/>
        </w:trPr>
        <w:tc>
          <w:tcPr>
            <w:tcW w:w="1418" w:type="dxa"/>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交行统H503表</w:t>
            </w:r>
          </w:p>
        </w:tc>
        <w:tc>
          <w:tcPr>
            <w:tcW w:w="2552" w:type="dxa"/>
            <w:noWrap/>
            <w:tcMar>
              <w:top w:w="28" w:type="dxa"/>
              <w:bottom w:w="28" w:type="dxa"/>
            </w:tcMar>
            <w:vAlign w:val="center"/>
          </w:tcPr>
          <w:p>
            <w:pPr>
              <w:spacing w:line="0" w:lineRule="atLeast"/>
              <w:jc w:val="left"/>
              <w:rPr>
                <w:spacing w:val="-2"/>
                <w:sz w:val="18"/>
                <w:szCs w:val="18"/>
              </w:rPr>
            </w:pPr>
            <w:r>
              <w:rPr>
                <w:rFonts w:eastAsiaTheme="minorEastAsia"/>
                <w:spacing w:val="-2"/>
                <w:sz w:val="18"/>
                <w:szCs w:val="18"/>
              </w:rPr>
              <w:t>收费高速公路门架车辆通行信息</w:t>
            </w:r>
          </w:p>
        </w:tc>
        <w:tc>
          <w:tcPr>
            <w:tcW w:w="567" w:type="dxa"/>
            <w:noWrap/>
            <w:tcMar>
              <w:top w:w="28" w:type="dxa"/>
              <w:bottom w:w="28" w:type="dxa"/>
            </w:tcMar>
            <w:vAlign w:val="center"/>
          </w:tcPr>
          <w:p>
            <w:pPr>
              <w:spacing w:line="0" w:lineRule="atLeast"/>
              <w:jc w:val="center"/>
              <w:rPr>
                <w:spacing w:val="-2"/>
                <w:sz w:val="18"/>
                <w:szCs w:val="18"/>
              </w:rPr>
            </w:pPr>
            <w:r>
              <w:rPr>
                <w:rFonts w:hint="eastAsia" w:eastAsiaTheme="minorEastAsia"/>
                <w:spacing w:val="-2"/>
                <w:sz w:val="18"/>
                <w:szCs w:val="18"/>
              </w:rPr>
              <w:t>实</w:t>
            </w:r>
            <w:r>
              <w:rPr>
                <w:rFonts w:eastAsiaTheme="minorEastAsia"/>
                <w:spacing w:val="-2"/>
                <w:sz w:val="18"/>
                <w:szCs w:val="18"/>
              </w:rPr>
              <w:t>时报</w:t>
            </w:r>
          </w:p>
        </w:tc>
        <w:tc>
          <w:tcPr>
            <w:tcW w:w="1984" w:type="dxa"/>
            <w:noWrap/>
            <w:tcMar>
              <w:top w:w="28" w:type="dxa"/>
              <w:bottom w:w="28" w:type="dxa"/>
            </w:tcMar>
            <w:vAlign w:val="center"/>
          </w:tcPr>
          <w:p>
            <w:pPr>
              <w:jc w:val="center"/>
              <w:rPr>
                <w:sz w:val="18"/>
                <w:szCs w:val="18"/>
              </w:rPr>
            </w:pPr>
            <w:r>
              <w:rPr>
                <w:sz w:val="18"/>
              </w:rPr>
              <w:t>全</w:t>
            </w:r>
            <w:r>
              <w:rPr>
                <w:rFonts w:hint="eastAsia"/>
                <w:sz w:val="18"/>
              </w:rPr>
              <w:t>省</w:t>
            </w:r>
            <w:r>
              <w:rPr>
                <w:sz w:val="18"/>
              </w:rPr>
              <w:t>收费高速公路</w:t>
            </w:r>
          </w:p>
        </w:tc>
        <w:tc>
          <w:tcPr>
            <w:tcW w:w="1559" w:type="dxa"/>
            <w:vMerge w:val="continue"/>
            <w:noWrap/>
            <w:tcMar>
              <w:top w:w="28" w:type="dxa"/>
              <w:bottom w:w="28" w:type="dxa"/>
            </w:tcMar>
            <w:vAlign w:val="center"/>
          </w:tcPr>
          <w:p>
            <w:pPr>
              <w:spacing w:line="0" w:lineRule="atLeast"/>
              <w:jc w:val="center"/>
              <w:rPr>
                <w:spacing w:val="-2"/>
                <w:sz w:val="18"/>
                <w:szCs w:val="18"/>
              </w:rPr>
            </w:pPr>
          </w:p>
        </w:tc>
        <w:tc>
          <w:tcPr>
            <w:tcW w:w="1843" w:type="dxa"/>
            <w:vMerge w:val="continue"/>
            <w:noWrap/>
            <w:tcMar>
              <w:top w:w="28" w:type="dxa"/>
              <w:bottom w:w="28" w:type="dxa"/>
            </w:tcMar>
            <w:vAlign w:val="center"/>
          </w:tcPr>
          <w:p>
            <w:pPr>
              <w:spacing w:line="0" w:lineRule="atLeast"/>
              <w:jc w:val="center"/>
              <w:rPr>
                <w:spacing w:val="-4"/>
                <w:sz w:val="18"/>
                <w:szCs w:val="18"/>
              </w:rPr>
            </w:pPr>
          </w:p>
        </w:tc>
        <w:tc>
          <w:tcPr>
            <w:tcW w:w="425" w:type="dxa"/>
            <w:noWrap/>
            <w:tcMar>
              <w:top w:w="28" w:type="dxa"/>
              <w:bottom w:w="28" w:type="dxa"/>
            </w:tcMar>
            <w:vAlign w:val="center"/>
          </w:tcPr>
          <w:p>
            <w:pPr>
              <w:spacing w:line="0" w:lineRule="atLeast"/>
              <w:jc w:val="center"/>
              <w:rPr>
                <w:rFonts w:eastAsiaTheme="minorEastAsia"/>
                <w:spacing w:val="-2"/>
                <w:sz w:val="18"/>
                <w:szCs w:val="18"/>
              </w:rPr>
            </w:pPr>
            <w:r>
              <w:rPr>
                <w:rFonts w:hint="eastAsia" w:eastAsiaTheme="minorEastAsia"/>
                <w:spacing w:val="-2"/>
                <w:sz w:val="18"/>
                <w:szCs w:val="18"/>
              </w:rPr>
              <w:t>3</w:t>
            </w:r>
            <w:r>
              <w:rPr>
                <w:rFonts w:eastAsiaTheme="minorEastAsia"/>
                <w:spacing w:val="-2"/>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340" w:hRule="atLeast"/>
          <w:jc w:val="center"/>
        </w:trPr>
        <w:tc>
          <w:tcPr>
            <w:tcW w:w="10348" w:type="dxa"/>
            <w:gridSpan w:val="7"/>
            <w:noWrap/>
            <w:tcMar>
              <w:top w:w="28" w:type="dxa"/>
              <w:bottom w:w="28" w:type="dxa"/>
            </w:tcMar>
            <w:vAlign w:val="bottom"/>
          </w:tcPr>
          <w:p>
            <w:pPr>
              <w:spacing w:line="0" w:lineRule="atLeast"/>
              <w:jc w:val="left"/>
              <w:rPr>
                <w:rFonts w:eastAsiaTheme="minorEastAsia"/>
                <w:b/>
                <w:bCs/>
                <w:spacing w:val="-2"/>
                <w:sz w:val="18"/>
              </w:rPr>
            </w:pPr>
            <w:r>
              <w:rPr>
                <w:rFonts w:hint="eastAsia" w:eastAsiaTheme="minorEastAsia"/>
                <w:b/>
                <w:bCs/>
                <w:spacing w:val="-2"/>
                <w:sz w:val="18"/>
              </w:rPr>
              <w:t>（三）水路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340" w:hRule="atLeast"/>
          <w:jc w:val="center"/>
        </w:trPr>
        <w:tc>
          <w:tcPr>
            <w:tcW w:w="10348" w:type="dxa"/>
            <w:gridSpan w:val="7"/>
            <w:noWrap/>
            <w:tcMar>
              <w:top w:w="28" w:type="dxa"/>
              <w:bottom w:w="28" w:type="dxa"/>
            </w:tcMar>
            <w:vAlign w:val="bottom"/>
          </w:tcPr>
          <w:p>
            <w:pPr>
              <w:spacing w:line="0" w:lineRule="atLeast"/>
              <w:jc w:val="left"/>
              <w:rPr>
                <w:rFonts w:eastAsiaTheme="minorEastAsia"/>
                <w:b/>
                <w:bCs/>
                <w:spacing w:val="-2"/>
                <w:sz w:val="18"/>
              </w:rPr>
            </w:pPr>
            <w:r>
              <w:rPr>
                <w:rFonts w:eastAsiaTheme="minorEastAsia"/>
                <w:b/>
                <w:bCs/>
                <w:spacing w:val="-2"/>
                <w:sz w:val="18"/>
              </w:rPr>
              <w:t>1.</w:t>
            </w:r>
            <w:r>
              <w:rPr>
                <w:rFonts w:hint="eastAsia" w:eastAsiaTheme="minorEastAsia"/>
                <w:b/>
                <w:bCs/>
                <w:spacing w:val="-2"/>
                <w:sz w:val="18"/>
              </w:rPr>
              <w:t>基础设施</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887"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交行统W101表</w:t>
            </w:r>
          </w:p>
        </w:tc>
        <w:tc>
          <w:tcPr>
            <w:tcW w:w="2552" w:type="dxa"/>
            <w:noWrap/>
            <w:tcMar>
              <w:top w:w="28" w:type="dxa"/>
              <w:bottom w:w="28" w:type="dxa"/>
            </w:tcMar>
            <w:vAlign w:val="center"/>
          </w:tcPr>
          <w:p>
            <w:pPr>
              <w:spacing w:line="0" w:lineRule="atLeast"/>
              <w:rPr>
                <w:spacing w:val="-2"/>
                <w:sz w:val="18"/>
              </w:rPr>
            </w:pPr>
            <w:r>
              <w:rPr>
                <w:rFonts w:hint="eastAsia"/>
                <w:spacing w:val="-2"/>
                <w:sz w:val="18"/>
              </w:rPr>
              <w:t>水路基础设施情况（年快报）</w:t>
            </w:r>
          </w:p>
        </w:tc>
        <w:tc>
          <w:tcPr>
            <w:tcW w:w="567" w:type="dxa"/>
            <w:noWrap/>
            <w:tcMar>
              <w:top w:w="28" w:type="dxa"/>
              <w:bottom w:w="28" w:type="dxa"/>
            </w:tcMar>
            <w:vAlign w:val="center"/>
          </w:tcPr>
          <w:p>
            <w:pPr>
              <w:spacing w:line="0" w:lineRule="atLeast"/>
              <w:jc w:val="center"/>
              <w:rPr>
                <w:spacing w:val="-2"/>
                <w:sz w:val="18"/>
              </w:rPr>
            </w:pPr>
            <w:r>
              <w:rPr>
                <w:rFonts w:hint="eastAsia"/>
                <w:spacing w:val="-2"/>
                <w:sz w:val="18"/>
              </w:rPr>
              <w:t>年报</w:t>
            </w:r>
          </w:p>
        </w:tc>
        <w:tc>
          <w:tcPr>
            <w:tcW w:w="1984" w:type="dxa"/>
            <w:vMerge w:val="restart"/>
            <w:noWrap/>
            <w:tcMar>
              <w:top w:w="28" w:type="dxa"/>
              <w:bottom w:w="28" w:type="dxa"/>
            </w:tcMar>
            <w:vAlign w:val="center"/>
          </w:tcPr>
          <w:p>
            <w:pPr>
              <w:spacing w:line="0" w:lineRule="atLeast"/>
              <w:jc w:val="left"/>
              <w:rPr>
                <w:spacing w:val="-2"/>
                <w:sz w:val="18"/>
              </w:rPr>
            </w:pPr>
            <w:r>
              <w:rPr>
                <w:sz w:val="18"/>
              </w:rPr>
              <w:t>全</w:t>
            </w:r>
            <w:r>
              <w:rPr>
                <w:rFonts w:hint="eastAsia"/>
                <w:sz w:val="18"/>
              </w:rPr>
              <w:t>省</w:t>
            </w:r>
            <w:r>
              <w:rPr>
                <w:sz w:val="18"/>
              </w:rPr>
              <w:t>范围内所有已进行了航道定级的内河航道（含专用航道）</w:t>
            </w:r>
          </w:p>
        </w:tc>
        <w:tc>
          <w:tcPr>
            <w:tcW w:w="1559" w:type="dxa"/>
            <w:vMerge w:val="restart"/>
            <w:noWrap/>
            <w:tcMar>
              <w:top w:w="28" w:type="dxa"/>
              <w:bottom w:w="28" w:type="dxa"/>
            </w:tcMar>
            <w:vAlign w:val="center"/>
          </w:tcPr>
          <w:p>
            <w:pPr>
              <w:spacing w:line="0" w:lineRule="atLeast"/>
              <w:jc w:val="left"/>
              <w:rPr>
                <w:spacing w:val="-2"/>
                <w:sz w:val="18"/>
              </w:rPr>
            </w:pPr>
            <w:r>
              <w:rPr>
                <w:rFonts w:hint="eastAsia" w:ascii="宋体" w:cs="宋体"/>
                <w:sz w:val="18"/>
                <w:szCs w:val="18"/>
              </w:rPr>
              <w:t>省港航中心、各设区市（区）交通局、沿海各港口中心（局）</w:t>
            </w:r>
          </w:p>
        </w:tc>
        <w:tc>
          <w:tcPr>
            <w:tcW w:w="1843" w:type="dxa"/>
            <w:noWrap/>
            <w:tcMar>
              <w:top w:w="28" w:type="dxa"/>
              <w:bottom w:w="28" w:type="dxa"/>
            </w:tcMar>
            <w:vAlign w:val="center"/>
          </w:tcPr>
          <w:p>
            <w:pPr>
              <w:spacing w:line="0" w:lineRule="atLeast"/>
              <w:jc w:val="left"/>
              <w:rPr>
                <w:rFonts w:eastAsiaTheme="minorEastAsia"/>
                <w:spacing w:val="-2"/>
                <w:sz w:val="18"/>
                <w:szCs w:val="18"/>
              </w:rPr>
            </w:pPr>
            <w:r>
              <w:rPr>
                <w:rFonts w:hint="eastAsia"/>
                <w:spacing w:val="-2"/>
                <w:sz w:val="18"/>
                <w:szCs w:val="18"/>
              </w:rPr>
              <w:t>地市</w:t>
            </w:r>
            <w:r>
              <w:rPr>
                <w:rFonts w:hint="eastAsia" w:eastAsiaTheme="minorEastAsia"/>
                <w:spacing w:val="-2"/>
                <w:sz w:val="18"/>
                <w:szCs w:val="18"/>
              </w:rPr>
              <w:t>12月6日</w:t>
            </w:r>
            <w:r>
              <w:rPr>
                <w:rFonts w:eastAsiaTheme="minorEastAsia"/>
                <w:spacing w:val="-2"/>
                <w:sz w:val="18"/>
                <w:szCs w:val="18"/>
              </w:rPr>
              <w:t>前</w:t>
            </w:r>
            <w:r>
              <w:rPr>
                <w:rFonts w:hint="eastAsia" w:eastAsiaTheme="minorEastAsia"/>
                <w:spacing w:val="-2"/>
                <w:sz w:val="18"/>
                <w:szCs w:val="18"/>
              </w:rPr>
              <w:t>，厅直</w:t>
            </w:r>
            <w:r>
              <w:rPr>
                <w:rFonts w:eastAsiaTheme="minorEastAsia"/>
                <w:spacing w:val="-2"/>
                <w:sz w:val="18"/>
                <w:szCs w:val="18"/>
              </w:rPr>
              <w:t>单位</w:t>
            </w:r>
            <w:r>
              <w:rPr>
                <w:rFonts w:hint="eastAsia" w:eastAsiaTheme="minorEastAsia"/>
                <w:spacing w:val="-2"/>
                <w:sz w:val="18"/>
                <w:szCs w:val="18"/>
              </w:rPr>
              <w:t>12月11日</w:t>
            </w:r>
            <w:r>
              <w:rPr>
                <w:rFonts w:eastAsiaTheme="minorEastAsia"/>
                <w:spacing w:val="-2"/>
                <w:sz w:val="18"/>
                <w:szCs w:val="18"/>
              </w:rPr>
              <w:t>前</w:t>
            </w:r>
            <w:r>
              <w:rPr>
                <w:rFonts w:hint="eastAsia" w:eastAsiaTheme="minorEastAsia"/>
                <w:spacing w:val="-2"/>
                <w:sz w:val="18"/>
                <w:szCs w:val="18"/>
              </w:rPr>
              <w:t>。</w:t>
            </w:r>
          </w:p>
          <w:p>
            <w:pPr>
              <w:spacing w:line="0" w:lineRule="atLeast"/>
              <w:jc w:val="left"/>
              <w:rPr>
                <w:spacing w:val="-2"/>
                <w:sz w:val="18"/>
              </w:rPr>
            </w:pPr>
            <w:r>
              <w:rPr>
                <w:rFonts w:eastAsiaTheme="minorEastAsia"/>
                <w:spacing w:val="-2"/>
                <w:sz w:val="18"/>
                <w:szCs w:val="18"/>
              </w:rPr>
              <w:t>省级软件报送</w:t>
            </w:r>
            <w:r>
              <w:rPr>
                <w:rFonts w:hint="eastAsia" w:eastAsiaTheme="minorEastAsia"/>
                <w:spacing w:val="-2"/>
                <w:sz w:val="18"/>
                <w:szCs w:val="18"/>
              </w:rPr>
              <w:t>。</w:t>
            </w:r>
          </w:p>
        </w:tc>
        <w:tc>
          <w:tcPr>
            <w:tcW w:w="425" w:type="dxa"/>
            <w:noWrap/>
            <w:tcMar>
              <w:top w:w="28" w:type="dxa"/>
              <w:bottom w:w="28" w:type="dxa"/>
            </w:tcMar>
            <w:vAlign w:val="center"/>
          </w:tcPr>
          <w:p>
            <w:pPr>
              <w:spacing w:line="0" w:lineRule="atLeast"/>
              <w:jc w:val="center"/>
              <w:rPr>
                <w:spacing w:val="-2"/>
                <w:sz w:val="18"/>
              </w:rPr>
            </w:pPr>
            <w:r>
              <w:rPr>
                <w:spacing w:val="-2"/>
                <w:sz w:val="18"/>
              </w:rPr>
              <w:t>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20"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交行统W102表</w:t>
            </w:r>
          </w:p>
        </w:tc>
        <w:tc>
          <w:tcPr>
            <w:tcW w:w="2552" w:type="dxa"/>
            <w:noWrap/>
            <w:tcMar>
              <w:top w:w="28" w:type="dxa"/>
              <w:bottom w:w="28" w:type="dxa"/>
            </w:tcMar>
            <w:vAlign w:val="center"/>
          </w:tcPr>
          <w:p>
            <w:pPr>
              <w:spacing w:line="0" w:lineRule="atLeast"/>
              <w:rPr>
                <w:spacing w:val="-2"/>
                <w:sz w:val="18"/>
              </w:rPr>
            </w:pPr>
            <w:r>
              <w:rPr>
                <w:spacing w:val="-2"/>
                <w:sz w:val="18"/>
              </w:rPr>
              <w:t>航段变更情况</w:t>
            </w:r>
          </w:p>
        </w:tc>
        <w:tc>
          <w:tcPr>
            <w:tcW w:w="567" w:type="dxa"/>
            <w:noWrap/>
            <w:tcMar>
              <w:top w:w="28" w:type="dxa"/>
              <w:bottom w:w="28" w:type="dxa"/>
            </w:tcMar>
            <w:vAlign w:val="center"/>
          </w:tcPr>
          <w:p>
            <w:pPr>
              <w:spacing w:line="0" w:lineRule="atLeast"/>
              <w:jc w:val="center"/>
              <w:rPr>
                <w:spacing w:val="-2"/>
                <w:sz w:val="18"/>
              </w:rPr>
            </w:pPr>
            <w:r>
              <w:rPr>
                <w:spacing w:val="-2"/>
                <w:sz w:val="18"/>
              </w:rPr>
              <w:t>年报</w:t>
            </w:r>
          </w:p>
        </w:tc>
        <w:tc>
          <w:tcPr>
            <w:tcW w:w="1984" w:type="dxa"/>
            <w:vMerge w:val="continue"/>
            <w:noWrap/>
            <w:tcMar>
              <w:top w:w="28" w:type="dxa"/>
              <w:bottom w:w="28" w:type="dxa"/>
            </w:tcMar>
            <w:vAlign w:val="center"/>
          </w:tcPr>
          <w:p>
            <w:pPr>
              <w:spacing w:line="0" w:lineRule="atLeast"/>
              <w:jc w:val="left"/>
              <w:rPr>
                <w:spacing w:val="-2"/>
                <w:sz w:val="18"/>
              </w:rPr>
            </w:pPr>
          </w:p>
        </w:tc>
        <w:tc>
          <w:tcPr>
            <w:tcW w:w="1559" w:type="dxa"/>
            <w:vMerge w:val="continue"/>
            <w:noWrap/>
            <w:tcMar>
              <w:top w:w="28" w:type="dxa"/>
              <w:bottom w:w="28" w:type="dxa"/>
            </w:tcMar>
            <w:vAlign w:val="center"/>
          </w:tcPr>
          <w:p>
            <w:pPr>
              <w:spacing w:line="0" w:lineRule="atLeast"/>
              <w:jc w:val="center"/>
              <w:rPr>
                <w:spacing w:val="-2"/>
                <w:sz w:val="18"/>
              </w:rPr>
            </w:pPr>
          </w:p>
        </w:tc>
        <w:tc>
          <w:tcPr>
            <w:tcW w:w="1843" w:type="dxa"/>
            <w:vMerge w:val="restart"/>
            <w:noWrap/>
            <w:tcMar>
              <w:top w:w="28" w:type="dxa"/>
              <w:bottom w:w="28" w:type="dxa"/>
            </w:tcMar>
            <w:vAlign w:val="center"/>
          </w:tcPr>
          <w:p>
            <w:pPr>
              <w:spacing w:line="0" w:lineRule="atLeast"/>
              <w:jc w:val="left"/>
              <w:rPr>
                <w:rFonts w:ascii="宋体" w:hAnsi="宋体" w:cs="宋体"/>
                <w:sz w:val="18"/>
                <w:szCs w:val="18"/>
              </w:rPr>
            </w:pPr>
            <w:r>
              <w:rPr>
                <w:rFonts w:hint="eastAsia"/>
                <w:spacing w:val="-2"/>
                <w:sz w:val="18"/>
                <w:szCs w:val="18"/>
              </w:rPr>
              <w:t>地市</w:t>
            </w:r>
            <w:r>
              <w:rPr>
                <w:rFonts w:ascii="宋体" w:hAnsi="宋体" w:eastAsia="MS Gothic" w:cs="宋体"/>
                <w:sz w:val="18"/>
                <w:szCs w:val="18"/>
              </w:rPr>
              <w:t>1</w:t>
            </w:r>
            <w:r>
              <w:rPr>
                <w:rFonts w:hint="eastAsia" w:ascii="宋体" w:hAnsi="宋体" w:cs="宋体"/>
                <w:sz w:val="18"/>
                <w:szCs w:val="18"/>
              </w:rPr>
              <w:t>月</w:t>
            </w:r>
            <w:r>
              <w:rPr>
                <w:rFonts w:ascii="宋体" w:hAnsi="宋体" w:cs="宋体"/>
                <w:sz w:val="18"/>
                <w:szCs w:val="18"/>
              </w:rPr>
              <w:t>1</w:t>
            </w:r>
            <w:r>
              <w:rPr>
                <w:rFonts w:hint="eastAsia" w:ascii="宋体" w:hAnsi="宋体" w:cs="宋体"/>
                <w:sz w:val="18"/>
                <w:szCs w:val="18"/>
              </w:rPr>
              <w:t>0日前，</w:t>
            </w:r>
            <w:r>
              <w:rPr>
                <w:rFonts w:hint="eastAsia" w:ascii="宋体" w:cs="宋体"/>
                <w:sz w:val="18"/>
                <w:szCs w:val="18"/>
              </w:rPr>
              <w:t>省港航中心</w:t>
            </w:r>
            <w:r>
              <w:rPr>
                <w:rFonts w:ascii="宋体" w:hAnsi="宋体" w:eastAsia="MS Gothic" w:cs="宋体"/>
                <w:sz w:val="18"/>
                <w:szCs w:val="18"/>
              </w:rPr>
              <w:t>1</w:t>
            </w:r>
            <w:r>
              <w:rPr>
                <w:rFonts w:hint="eastAsia" w:ascii="宋体" w:hAnsi="宋体" w:cs="宋体"/>
                <w:sz w:val="18"/>
                <w:szCs w:val="18"/>
              </w:rPr>
              <w:t>月17日前。</w:t>
            </w:r>
          </w:p>
          <w:p>
            <w:pPr>
              <w:spacing w:line="0" w:lineRule="atLeast"/>
              <w:jc w:val="left"/>
              <w:rPr>
                <w:spacing w:val="-2"/>
                <w:sz w:val="18"/>
              </w:rPr>
            </w:pPr>
            <w:r>
              <w:rPr>
                <w:rFonts w:hint="eastAsia" w:ascii="宋体" w:hAnsi="宋体" w:cs="宋体"/>
                <w:sz w:val="18"/>
                <w:szCs w:val="18"/>
              </w:rPr>
              <w:t>部单机版软件</w:t>
            </w:r>
            <w:r>
              <w:rPr>
                <w:rFonts w:ascii="宋体" w:hAnsi="宋体" w:cs="宋体"/>
                <w:sz w:val="18"/>
                <w:szCs w:val="18"/>
              </w:rPr>
              <w:t>报送</w:t>
            </w:r>
            <w:r>
              <w:rPr>
                <w:rFonts w:hint="eastAsia" w:ascii="宋体" w:hAnsi="宋体" w:cs="宋体"/>
                <w:sz w:val="18"/>
                <w:szCs w:val="18"/>
              </w:rPr>
              <w:t>。</w:t>
            </w:r>
          </w:p>
        </w:tc>
        <w:tc>
          <w:tcPr>
            <w:tcW w:w="425" w:type="dxa"/>
            <w:noWrap/>
            <w:tcMar>
              <w:top w:w="28" w:type="dxa"/>
              <w:bottom w:w="28" w:type="dxa"/>
            </w:tcMar>
            <w:vAlign w:val="center"/>
          </w:tcPr>
          <w:p>
            <w:pPr>
              <w:spacing w:line="0" w:lineRule="atLeast"/>
              <w:jc w:val="center"/>
              <w:rPr>
                <w:spacing w:val="-2"/>
                <w:sz w:val="18"/>
              </w:rPr>
            </w:pPr>
            <w:r>
              <w:rPr>
                <w:spacing w:val="-2"/>
                <w:sz w:val="18"/>
              </w:rPr>
              <w:t>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20"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交行统W103表</w:t>
            </w:r>
          </w:p>
        </w:tc>
        <w:tc>
          <w:tcPr>
            <w:tcW w:w="2552" w:type="dxa"/>
            <w:noWrap/>
            <w:tcMar>
              <w:top w:w="28" w:type="dxa"/>
              <w:bottom w:w="28" w:type="dxa"/>
            </w:tcMar>
            <w:vAlign w:val="center"/>
          </w:tcPr>
          <w:p>
            <w:pPr>
              <w:spacing w:line="0" w:lineRule="atLeast"/>
              <w:rPr>
                <w:spacing w:val="-2"/>
                <w:sz w:val="18"/>
              </w:rPr>
            </w:pPr>
            <w:r>
              <w:rPr>
                <w:spacing w:val="-2"/>
                <w:sz w:val="18"/>
              </w:rPr>
              <w:t>分叉辅航段变更情况</w:t>
            </w:r>
          </w:p>
        </w:tc>
        <w:tc>
          <w:tcPr>
            <w:tcW w:w="567" w:type="dxa"/>
            <w:noWrap/>
            <w:tcMar>
              <w:top w:w="28" w:type="dxa"/>
              <w:bottom w:w="28" w:type="dxa"/>
            </w:tcMar>
            <w:vAlign w:val="center"/>
          </w:tcPr>
          <w:p>
            <w:pPr>
              <w:spacing w:line="0" w:lineRule="atLeast"/>
              <w:jc w:val="center"/>
              <w:rPr>
                <w:spacing w:val="-2"/>
                <w:sz w:val="18"/>
              </w:rPr>
            </w:pPr>
            <w:r>
              <w:rPr>
                <w:spacing w:val="-2"/>
                <w:sz w:val="18"/>
              </w:rPr>
              <w:t>年报</w:t>
            </w:r>
          </w:p>
        </w:tc>
        <w:tc>
          <w:tcPr>
            <w:tcW w:w="1984" w:type="dxa"/>
            <w:vMerge w:val="continue"/>
            <w:noWrap/>
            <w:tcMar>
              <w:top w:w="28" w:type="dxa"/>
              <w:bottom w:w="28" w:type="dxa"/>
            </w:tcMar>
            <w:vAlign w:val="center"/>
          </w:tcPr>
          <w:p>
            <w:pPr>
              <w:spacing w:line="0" w:lineRule="atLeast"/>
              <w:rPr>
                <w:spacing w:val="-2"/>
                <w:sz w:val="18"/>
              </w:rPr>
            </w:pPr>
          </w:p>
        </w:tc>
        <w:tc>
          <w:tcPr>
            <w:tcW w:w="1559" w:type="dxa"/>
            <w:vMerge w:val="continue"/>
            <w:noWrap/>
            <w:tcMar>
              <w:top w:w="28" w:type="dxa"/>
              <w:bottom w:w="28" w:type="dxa"/>
            </w:tcMar>
            <w:vAlign w:val="center"/>
          </w:tcPr>
          <w:p>
            <w:pPr>
              <w:spacing w:line="0" w:lineRule="atLeast"/>
              <w:rPr>
                <w:spacing w:val="-2"/>
                <w:sz w:val="18"/>
              </w:rPr>
            </w:pPr>
          </w:p>
        </w:tc>
        <w:tc>
          <w:tcPr>
            <w:tcW w:w="1843" w:type="dxa"/>
            <w:vMerge w:val="continue"/>
            <w:noWrap/>
            <w:tcMar>
              <w:top w:w="28" w:type="dxa"/>
              <w:bottom w:w="28" w:type="dxa"/>
            </w:tcMar>
            <w:vAlign w:val="center"/>
          </w:tcPr>
          <w:p>
            <w:pPr>
              <w:spacing w:line="0" w:lineRule="atLeast"/>
              <w:jc w:val="center"/>
              <w:rPr>
                <w:spacing w:val="-2"/>
                <w:sz w:val="18"/>
              </w:rPr>
            </w:pPr>
          </w:p>
        </w:tc>
        <w:tc>
          <w:tcPr>
            <w:tcW w:w="425" w:type="dxa"/>
            <w:noWrap/>
            <w:tcMar>
              <w:top w:w="28" w:type="dxa"/>
              <w:bottom w:w="28" w:type="dxa"/>
            </w:tcMar>
            <w:vAlign w:val="center"/>
          </w:tcPr>
          <w:p>
            <w:pPr>
              <w:pStyle w:val="24"/>
              <w:pBdr>
                <w:bottom w:val="none" w:color="auto" w:sz="0" w:space="0"/>
              </w:pBdr>
              <w:tabs>
                <w:tab w:val="clear" w:pos="4153"/>
                <w:tab w:val="clear" w:pos="8306"/>
              </w:tabs>
              <w:snapToGrid/>
              <w:spacing w:line="0" w:lineRule="atLeast"/>
              <w:rPr>
                <w:spacing w:val="-2"/>
                <w:szCs w:val="24"/>
              </w:rPr>
            </w:pPr>
            <w:r>
              <w:rPr>
                <w:spacing w:val="-2"/>
                <w:szCs w:val="24"/>
              </w:rPr>
              <w:t>38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20"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交行统W104表</w:t>
            </w:r>
          </w:p>
        </w:tc>
        <w:tc>
          <w:tcPr>
            <w:tcW w:w="2552" w:type="dxa"/>
            <w:noWrap/>
            <w:tcMar>
              <w:top w:w="28" w:type="dxa"/>
              <w:bottom w:w="28" w:type="dxa"/>
            </w:tcMar>
            <w:vAlign w:val="center"/>
          </w:tcPr>
          <w:p>
            <w:pPr>
              <w:spacing w:line="0" w:lineRule="atLeast"/>
              <w:rPr>
                <w:spacing w:val="-2"/>
                <w:sz w:val="18"/>
              </w:rPr>
            </w:pPr>
            <w:r>
              <w:rPr>
                <w:spacing w:val="-2"/>
                <w:sz w:val="18"/>
              </w:rPr>
              <w:t>瓶颈区段变更情况</w:t>
            </w:r>
          </w:p>
        </w:tc>
        <w:tc>
          <w:tcPr>
            <w:tcW w:w="567" w:type="dxa"/>
            <w:noWrap/>
            <w:tcMar>
              <w:top w:w="28" w:type="dxa"/>
              <w:bottom w:w="28" w:type="dxa"/>
            </w:tcMar>
            <w:vAlign w:val="center"/>
          </w:tcPr>
          <w:p>
            <w:pPr>
              <w:spacing w:line="0" w:lineRule="atLeast"/>
              <w:jc w:val="center"/>
              <w:rPr>
                <w:spacing w:val="-2"/>
                <w:sz w:val="18"/>
              </w:rPr>
            </w:pPr>
            <w:r>
              <w:rPr>
                <w:spacing w:val="-2"/>
                <w:sz w:val="18"/>
              </w:rPr>
              <w:t>年报</w:t>
            </w:r>
          </w:p>
        </w:tc>
        <w:tc>
          <w:tcPr>
            <w:tcW w:w="1984" w:type="dxa"/>
            <w:vMerge w:val="continue"/>
            <w:tcMar>
              <w:top w:w="28" w:type="dxa"/>
              <w:bottom w:w="28" w:type="dxa"/>
            </w:tcMar>
            <w:vAlign w:val="center"/>
          </w:tcPr>
          <w:p>
            <w:pPr>
              <w:spacing w:line="0" w:lineRule="atLeast"/>
              <w:rPr>
                <w:spacing w:val="-2"/>
                <w:sz w:val="18"/>
              </w:rPr>
            </w:pPr>
          </w:p>
        </w:tc>
        <w:tc>
          <w:tcPr>
            <w:tcW w:w="1559" w:type="dxa"/>
            <w:vMerge w:val="continue"/>
            <w:tcMar>
              <w:top w:w="28" w:type="dxa"/>
              <w:bottom w:w="28" w:type="dxa"/>
            </w:tcMar>
            <w:vAlign w:val="center"/>
          </w:tcPr>
          <w:p>
            <w:pPr>
              <w:spacing w:line="0" w:lineRule="atLeast"/>
              <w:rPr>
                <w:spacing w:val="-2"/>
                <w:sz w:val="18"/>
              </w:rPr>
            </w:pPr>
          </w:p>
        </w:tc>
        <w:tc>
          <w:tcPr>
            <w:tcW w:w="1843" w:type="dxa"/>
            <w:vMerge w:val="continue"/>
            <w:noWrap/>
            <w:tcMar>
              <w:top w:w="28" w:type="dxa"/>
              <w:bottom w:w="28" w:type="dxa"/>
            </w:tcMar>
            <w:vAlign w:val="center"/>
          </w:tcPr>
          <w:p>
            <w:pPr>
              <w:spacing w:line="0" w:lineRule="atLeast"/>
              <w:jc w:val="center"/>
              <w:rPr>
                <w:spacing w:val="-2"/>
                <w:sz w:val="18"/>
              </w:rPr>
            </w:pPr>
          </w:p>
        </w:tc>
        <w:tc>
          <w:tcPr>
            <w:tcW w:w="425" w:type="dxa"/>
            <w:noWrap/>
            <w:tcMar>
              <w:top w:w="28" w:type="dxa"/>
              <w:bottom w:w="28" w:type="dxa"/>
            </w:tcMar>
            <w:vAlign w:val="center"/>
          </w:tcPr>
          <w:p>
            <w:pPr>
              <w:spacing w:line="0" w:lineRule="atLeast"/>
              <w:jc w:val="center"/>
              <w:rPr>
                <w:spacing w:val="-2"/>
                <w:sz w:val="18"/>
              </w:rPr>
            </w:pPr>
            <w:r>
              <w:rPr>
                <w:spacing w:val="-2"/>
                <w:sz w:val="18"/>
              </w:rPr>
              <w:t>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20"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交行统W105表</w:t>
            </w:r>
          </w:p>
        </w:tc>
        <w:tc>
          <w:tcPr>
            <w:tcW w:w="2552" w:type="dxa"/>
            <w:noWrap/>
            <w:tcMar>
              <w:top w:w="28" w:type="dxa"/>
              <w:bottom w:w="28" w:type="dxa"/>
            </w:tcMar>
            <w:vAlign w:val="center"/>
          </w:tcPr>
          <w:p>
            <w:pPr>
              <w:spacing w:line="0" w:lineRule="atLeast"/>
              <w:rPr>
                <w:spacing w:val="-2"/>
                <w:sz w:val="18"/>
              </w:rPr>
            </w:pPr>
            <w:r>
              <w:rPr>
                <w:spacing w:val="-2"/>
                <w:sz w:val="18"/>
              </w:rPr>
              <w:t>枢纽变更情况</w:t>
            </w:r>
          </w:p>
        </w:tc>
        <w:tc>
          <w:tcPr>
            <w:tcW w:w="567" w:type="dxa"/>
            <w:noWrap/>
            <w:tcMar>
              <w:top w:w="28" w:type="dxa"/>
              <w:bottom w:w="28" w:type="dxa"/>
            </w:tcMar>
            <w:vAlign w:val="center"/>
          </w:tcPr>
          <w:p>
            <w:pPr>
              <w:spacing w:line="0" w:lineRule="atLeast"/>
              <w:jc w:val="center"/>
              <w:rPr>
                <w:spacing w:val="-2"/>
                <w:sz w:val="18"/>
              </w:rPr>
            </w:pPr>
            <w:r>
              <w:rPr>
                <w:spacing w:val="-2"/>
                <w:sz w:val="18"/>
              </w:rPr>
              <w:t>年报</w:t>
            </w:r>
          </w:p>
        </w:tc>
        <w:tc>
          <w:tcPr>
            <w:tcW w:w="1984" w:type="dxa"/>
            <w:vMerge w:val="continue"/>
            <w:noWrap/>
            <w:tcMar>
              <w:top w:w="28" w:type="dxa"/>
              <w:bottom w:w="28" w:type="dxa"/>
            </w:tcMar>
            <w:vAlign w:val="center"/>
          </w:tcPr>
          <w:p>
            <w:pPr>
              <w:spacing w:line="0" w:lineRule="atLeast"/>
              <w:rPr>
                <w:spacing w:val="-2"/>
                <w:sz w:val="18"/>
              </w:rPr>
            </w:pPr>
          </w:p>
        </w:tc>
        <w:tc>
          <w:tcPr>
            <w:tcW w:w="1559" w:type="dxa"/>
            <w:vMerge w:val="continue"/>
            <w:noWrap/>
            <w:tcMar>
              <w:top w:w="28" w:type="dxa"/>
              <w:bottom w:w="28" w:type="dxa"/>
            </w:tcMar>
            <w:vAlign w:val="center"/>
          </w:tcPr>
          <w:p>
            <w:pPr>
              <w:spacing w:line="0" w:lineRule="atLeast"/>
              <w:rPr>
                <w:spacing w:val="-2"/>
                <w:sz w:val="18"/>
              </w:rPr>
            </w:pPr>
          </w:p>
        </w:tc>
        <w:tc>
          <w:tcPr>
            <w:tcW w:w="1843" w:type="dxa"/>
            <w:vMerge w:val="continue"/>
            <w:noWrap/>
            <w:tcMar>
              <w:top w:w="28" w:type="dxa"/>
              <w:bottom w:w="28" w:type="dxa"/>
            </w:tcMar>
            <w:vAlign w:val="center"/>
          </w:tcPr>
          <w:p>
            <w:pPr>
              <w:spacing w:line="0" w:lineRule="atLeast"/>
              <w:jc w:val="center"/>
              <w:rPr>
                <w:spacing w:val="-2"/>
                <w:sz w:val="18"/>
              </w:rPr>
            </w:pPr>
          </w:p>
        </w:tc>
        <w:tc>
          <w:tcPr>
            <w:tcW w:w="425" w:type="dxa"/>
            <w:noWrap/>
            <w:tcMar>
              <w:top w:w="28" w:type="dxa"/>
              <w:bottom w:w="28" w:type="dxa"/>
            </w:tcMar>
            <w:vAlign w:val="center"/>
          </w:tcPr>
          <w:p>
            <w:pPr>
              <w:spacing w:line="0" w:lineRule="atLeast"/>
              <w:jc w:val="center"/>
              <w:rPr>
                <w:spacing w:val="-2"/>
                <w:sz w:val="18"/>
              </w:rPr>
            </w:pPr>
            <w:r>
              <w:rPr>
                <w:spacing w:val="-2"/>
                <w:sz w:val="18"/>
              </w:rPr>
              <w:t>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20"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交行统W106表</w:t>
            </w:r>
          </w:p>
        </w:tc>
        <w:tc>
          <w:tcPr>
            <w:tcW w:w="2552" w:type="dxa"/>
            <w:noWrap/>
            <w:tcMar>
              <w:top w:w="28" w:type="dxa"/>
              <w:bottom w:w="28" w:type="dxa"/>
            </w:tcMar>
            <w:vAlign w:val="center"/>
          </w:tcPr>
          <w:p>
            <w:pPr>
              <w:spacing w:line="0" w:lineRule="atLeast"/>
              <w:rPr>
                <w:spacing w:val="-2"/>
                <w:sz w:val="18"/>
              </w:rPr>
            </w:pPr>
            <w:r>
              <w:rPr>
                <w:spacing w:val="-2"/>
                <w:sz w:val="18"/>
              </w:rPr>
              <w:t>过河建筑物变更情况</w:t>
            </w:r>
          </w:p>
        </w:tc>
        <w:tc>
          <w:tcPr>
            <w:tcW w:w="567" w:type="dxa"/>
            <w:noWrap/>
            <w:tcMar>
              <w:top w:w="28" w:type="dxa"/>
              <w:bottom w:w="28" w:type="dxa"/>
            </w:tcMar>
            <w:vAlign w:val="center"/>
          </w:tcPr>
          <w:p>
            <w:pPr>
              <w:spacing w:line="0" w:lineRule="atLeast"/>
              <w:jc w:val="center"/>
              <w:rPr>
                <w:spacing w:val="-2"/>
                <w:sz w:val="18"/>
              </w:rPr>
            </w:pPr>
            <w:r>
              <w:rPr>
                <w:spacing w:val="-2"/>
                <w:sz w:val="18"/>
              </w:rPr>
              <w:t>年报</w:t>
            </w:r>
          </w:p>
        </w:tc>
        <w:tc>
          <w:tcPr>
            <w:tcW w:w="1984" w:type="dxa"/>
            <w:vMerge w:val="continue"/>
            <w:noWrap/>
            <w:tcMar>
              <w:top w:w="28" w:type="dxa"/>
              <w:bottom w:w="28" w:type="dxa"/>
            </w:tcMar>
            <w:vAlign w:val="center"/>
          </w:tcPr>
          <w:p>
            <w:pPr>
              <w:spacing w:line="0" w:lineRule="atLeast"/>
              <w:rPr>
                <w:spacing w:val="-2"/>
                <w:sz w:val="18"/>
              </w:rPr>
            </w:pPr>
          </w:p>
        </w:tc>
        <w:tc>
          <w:tcPr>
            <w:tcW w:w="1559" w:type="dxa"/>
            <w:vMerge w:val="continue"/>
            <w:noWrap/>
            <w:tcMar>
              <w:top w:w="28" w:type="dxa"/>
              <w:bottom w:w="28" w:type="dxa"/>
            </w:tcMar>
            <w:vAlign w:val="center"/>
          </w:tcPr>
          <w:p>
            <w:pPr>
              <w:spacing w:line="0" w:lineRule="atLeast"/>
              <w:rPr>
                <w:spacing w:val="-2"/>
                <w:sz w:val="18"/>
              </w:rPr>
            </w:pPr>
          </w:p>
        </w:tc>
        <w:tc>
          <w:tcPr>
            <w:tcW w:w="1843" w:type="dxa"/>
            <w:vMerge w:val="continue"/>
            <w:noWrap/>
            <w:tcMar>
              <w:top w:w="28" w:type="dxa"/>
              <w:bottom w:w="28" w:type="dxa"/>
            </w:tcMar>
            <w:vAlign w:val="center"/>
          </w:tcPr>
          <w:p>
            <w:pPr>
              <w:spacing w:line="0" w:lineRule="atLeast"/>
              <w:jc w:val="center"/>
              <w:rPr>
                <w:spacing w:val="-2"/>
                <w:sz w:val="18"/>
              </w:rPr>
            </w:pPr>
          </w:p>
        </w:tc>
        <w:tc>
          <w:tcPr>
            <w:tcW w:w="425" w:type="dxa"/>
            <w:noWrap/>
            <w:tcMar>
              <w:top w:w="28" w:type="dxa"/>
              <w:bottom w:w="28" w:type="dxa"/>
            </w:tcMar>
            <w:vAlign w:val="center"/>
          </w:tcPr>
          <w:p>
            <w:pPr>
              <w:spacing w:line="0" w:lineRule="atLeast"/>
              <w:jc w:val="center"/>
              <w:rPr>
                <w:spacing w:val="-2"/>
                <w:sz w:val="18"/>
              </w:rPr>
            </w:pPr>
            <w:r>
              <w:rPr>
                <w:spacing w:val="-2"/>
                <w:sz w:val="18"/>
              </w:rPr>
              <w:t>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20"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交行统W107表</w:t>
            </w:r>
          </w:p>
        </w:tc>
        <w:tc>
          <w:tcPr>
            <w:tcW w:w="2552" w:type="dxa"/>
            <w:noWrap/>
            <w:tcMar>
              <w:top w:w="28" w:type="dxa"/>
              <w:bottom w:w="28" w:type="dxa"/>
            </w:tcMar>
            <w:vAlign w:val="center"/>
          </w:tcPr>
          <w:p>
            <w:pPr>
              <w:spacing w:line="0" w:lineRule="atLeast"/>
              <w:rPr>
                <w:spacing w:val="-2"/>
                <w:sz w:val="18"/>
              </w:rPr>
            </w:pPr>
            <w:r>
              <w:rPr>
                <w:spacing w:val="-2"/>
                <w:sz w:val="18"/>
              </w:rPr>
              <w:t>临河设施变更情况</w:t>
            </w:r>
          </w:p>
        </w:tc>
        <w:tc>
          <w:tcPr>
            <w:tcW w:w="567" w:type="dxa"/>
            <w:noWrap/>
            <w:tcMar>
              <w:top w:w="28" w:type="dxa"/>
              <w:bottom w:w="28" w:type="dxa"/>
            </w:tcMar>
            <w:vAlign w:val="center"/>
          </w:tcPr>
          <w:p>
            <w:pPr>
              <w:spacing w:line="0" w:lineRule="atLeast"/>
              <w:jc w:val="center"/>
              <w:rPr>
                <w:spacing w:val="-2"/>
                <w:sz w:val="18"/>
              </w:rPr>
            </w:pPr>
            <w:r>
              <w:rPr>
                <w:spacing w:val="-2"/>
                <w:sz w:val="18"/>
              </w:rPr>
              <w:t>年报</w:t>
            </w:r>
          </w:p>
        </w:tc>
        <w:tc>
          <w:tcPr>
            <w:tcW w:w="1984" w:type="dxa"/>
            <w:vMerge w:val="continue"/>
            <w:noWrap/>
            <w:tcMar>
              <w:top w:w="28" w:type="dxa"/>
              <w:bottom w:w="28" w:type="dxa"/>
            </w:tcMar>
            <w:vAlign w:val="center"/>
          </w:tcPr>
          <w:p>
            <w:pPr>
              <w:spacing w:line="0" w:lineRule="atLeast"/>
              <w:rPr>
                <w:spacing w:val="-2"/>
                <w:sz w:val="18"/>
              </w:rPr>
            </w:pPr>
          </w:p>
        </w:tc>
        <w:tc>
          <w:tcPr>
            <w:tcW w:w="1559" w:type="dxa"/>
            <w:vMerge w:val="continue"/>
            <w:noWrap/>
            <w:tcMar>
              <w:top w:w="28" w:type="dxa"/>
              <w:bottom w:w="28" w:type="dxa"/>
            </w:tcMar>
            <w:vAlign w:val="center"/>
          </w:tcPr>
          <w:p>
            <w:pPr>
              <w:spacing w:line="0" w:lineRule="atLeast"/>
              <w:rPr>
                <w:spacing w:val="-2"/>
                <w:sz w:val="18"/>
              </w:rPr>
            </w:pPr>
          </w:p>
        </w:tc>
        <w:tc>
          <w:tcPr>
            <w:tcW w:w="1843" w:type="dxa"/>
            <w:vMerge w:val="continue"/>
            <w:noWrap/>
            <w:tcMar>
              <w:top w:w="28" w:type="dxa"/>
              <w:bottom w:w="28" w:type="dxa"/>
            </w:tcMar>
            <w:vAlign w:val="center"/>
          </w:tcPr>
          <w:p>
            <w:pPr>
              <w:spacing w:line="0" w:lineRule="atLeast"/>
              <w:jc w:val="center"/>
              <w:rPr>
                <w:spacing w:val="-2"/>
                <w:sz w:val="18"/>
              </w:rPr>
            </w:pPr>
          </w:p>
        </w:tc>
        <w:tc>
          <w:tcPr>
            <w:tcW w:w="425" w:type="dxa"/>
            <w:noWrap/>
            <w:tcMar>
              <w:top w:w="28" w:type="dxa"/>
              <w:bottom w:w="28" w:type="dxa"/>
            </w:tcMar>
            <w:vAlign w:val="center"/>
          </w:tcPr>
          <w:p>
            <w:pPr>
              <w:spacing w:line="0" w:lineRule="atLeast"/>
              <w:jc w:val="center"/>
              <w:rPr>
                <w:spacing w:val="-2"/>
                <w:sz w:val="18"/>
              </w:rPr>
            </w:pPr>
            <w:r>
              <w:rPr>
                <w:spacing w:val="-2"/>
                <w:sz w:val="18"/>
              </w:rPr>
              <w:t>44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340" w:hRule="atLeast"/>
          <w:jc w:val="center"/>
        </w:trPr>
        <w:tc>
          <w:tcPr>
            <w:tcW w:w="10348" w:type="dxa"/>
            <w:gridSpan w:val="7"/>
            <w:noWrap/>
            <w:tcMar>
              <w:top w:w="28" w:type="dxa"/>
              <w:bottom w:w="28" w:type="dxa"/>
            </w:tcMar>
            <w:vAlign w:val="bottom"/>
          </w:tcPr>
          <w:p>
            <w:pPr>
              <w:spacing w:line="0" w:lineRule="atLeast"/>
              <w:jc w:val="left"/>
              <w:rPr>
                <w:b/>
                <w:bCs/>
                <w:spacing w:val="-2"/>
                <w:sz w:val="18"/>
              </w:rPr>
            </w:pPr>
            <w:r>
              <w:rPr>
                <w:b/>
                <w:bCs/>
                <w:spacing w:val="-2"/>
                <w:sz w:val="18"/>
              </w:rPr>
              <w:t>2.</w:t>
            </w:r>
            <w:r>
              <w:rPr>
                <w:rFonts w:hint="eastAsia"/>
                <w:b/>
                <w:bCs/>
                <w:spacing w:val="-2"/>
                <w:sz w:val="18"/>
              </w:rPr>
              <w:t>运输装备</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929"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交行统W201表</w:t>
            </w:r>
          </w:p>
        </w:tc>
        <w:tc>
          <w:tcPr>
            <w:tcW w:w="2552" w:type="dxa"/>
            <w:noWrap/>
            <w:tcMar>
              <w:top w:w="28" w:type="dxa"/>
              <w:bottom w:w="28" w:type="dxa"/>
            </w:tcMar>
            <w:vAlign w:val="center"/>
          </w:tcPr>
          <w:p>
            <w:pPr>
              <w:spacing w:line="0" w:lineRule="atLeast"/>
              <w:rPr>
                <w:spacing w:val="-2"/>
                <w:sz w:val="18"/>
              </w:rPr>
            </w:pPr>
            <w:r>
              <w:rPr>
                <w:spacing w:val="-2"/>
                <w:sz w:val="18"/>
              </w:rPr>
              <w:t>水路运输</w:t>
            </w:r>
            <w:r>
              <w:rPr>
                <w:rFonts w:hint="eastAsia"/>
                <w:spacing w:val="-2"/>
                <w:sz w:val="18"/>
              </w:rPr>
              <w:t>船舶拥有情况（</w:t>
            </w:r>
            <w:r>
              <w:rPr>
                <w:spacing w:val="-2"/>
                <w:sz w:val="18"/>
              </w:rPr>
              <w:t>年快报</w:t>
            </w:r>
            <w:r>
              <w:rPr>
                <w:rFonts w:hint="eastAsia"/>
                <w:spacing w:val="-2"/>
                <w:sz w:val="18"/>
              </w:rPr>
              <w:t>）</w:t>
            </w:r>
          </w:p>
        </w:tc>
        <w:tc>
          <w:tcPr>
            <w:tcW w:w="567" w:type="dxa"/>
            <w:noWrap/>
            <w:tcMar>
              <w:top w:w="28" w:type="dxa"/>
              <w:bottom w:w="28" w:type="dxa"/>
            </w:tcMar>
            <w:vAlign w:val="center"/>
          </w:tcPr>
          <w:p>
            <w:pPr>
              <w:spacing w:line="0" w:lineRule="atLeast"/>
              <w:jc w:val="center"/>
              <w:rPr>
                <w:spacing w:val="-2"/>
                <w:sz w:val="18"/>
              </w:rPr>
            </w:pPr>
            <w:r>
              <w:rPr>
                <w:spacing w:val="-2"/>
                <w:sz w:val="18"/>
              </w:rPr>
              <w:t>年报</w:t>
            </w:r>
          </w:p>
        </w:tc>
        <w:tc>
          <w:tcPr>
            <w:tcW w:w="1984" w:type="dxa"/>
            <w:vMerge w:val="restart"/>
            <w:noWrap/>
            <w:tcMar>
              <w:top w:w="28" w:type="dxa"/>
              <w:bottom w:w="28" w:type="dxa"/>
            </w:tcMar>
            <w:vAlign w:val="center"/>
          </w:tcPr>
          <w:p>
            <w:pPr>
              <w:spacing w:line="0" w:lineRule="atLeast"/>
              <w:rPr>
                <w:spacing w:val="-2"/>
                <w:sz w:val="18"/>
              </w:rPr>
            </w:pPr>
            <w:r>
              <w:rPr>
                <w:spacing w:val="-2"/>
                <w:sz w:val="18"/>
              </w:rPr>
              <w:t>从事水上客、货运输活动的</w:t>
            </w:r>
            <w:r>
              <w:rPr>
                <w:rFonts w:hint="eastAsia"/>
                <w:spacing w:val="-2"/>
                <w:sz w:val="18"/>
              </w:rPr>
              <w:t>经营业户</w:t>
            </w:r>
            <w:r>
              <w:rPr>
                <w:spacing w:val="-2"/>
                <w:sz w:val="18"/>
              </w:rPr>
              <w:t>拥有的营业性运输船舶</w:t>
            </w:r>
          </w:p>
        </w:tc>
        <w:tc>
          <w:tcPr>
            <w:tcW w:w="1559" w:type="dxa"/>
            <w:vMerge w:val="restart"/>
            <w:noWrap/>
            <w:tcMar>
              <w:top w:w="28" w:type="dxa"/>
              <w:bottom w:w="28" w:type="dxa"/>
            </w:tcMar>
            <w:vAlign w:val="center"/>
          </w:tcPr>
          <w:p>
            <w:pPr>
              <w:spacing w:line="0" w:lineRule="atLeast"/>
              <w:rPr>
                <w:spacing w:val="-2"/>
                <w:sz w:val="18"/>
              </w:rPr>
            </w:pPr>
            <w:r>
              <w:rPr>
                <w:rFonts w:hint="eastAsia" w:ascii="宋体" w:cs="宋体"/>
                <w:sz w:val="18"/>
                <w:szCs w:val="18"/>
              </w:rPr>
              <w:t>省港航中心、各设区市（区）交通局、厦门港口</w:t>
            </w:r>
            <w:r>
              <w:rPr>
                <w:rFonts w:ascii="宋体" w:cs="宋体"/>
                <w:sz w:val="18"/>
                <w:szCs w:val="18"/>
              </w:rPr>
              <w:t>局</w:t>
            </w:r>
          </w:p>
        </w:tc>
        <w:tc>
          <w:tcPr>
            <w:tcW w:w="1843" w:type="dxa"/>
            <w:noWrap/>
            <w:tcMar>
              <w:top w:w="28" w:type="dxa"/>
              <w:bottom w:w="28" w:type="dxa"/>
            </w:tcMar>
            <w:vAlign w:val="center"/>
          </w:tcPr>
          <w:p>
            <w:pPr>
              <w:spacing w:line="0" w:lineRule="atLeast"/>
              <w:jc w:val="left"/>
              <w:rPr>
                <w:rFonts w:eastAsiaTheme="minorEastAsia"/>
                <w:spacing w:val="-6"/>
                <w:sz w:val="18"/>
                <w:szCs w:val="18"/>
              </w:rPr>
            </w:pPr>
            <w:r>
              <w:rPr>
                <w:rFonts w:hint="eastAsia"/>
                <w:spacing w:val="-6"/>
                <w:sz w:val="18"/>
                <w:szCs w:val="18"/>
              </w:rPr>
              <w:t>地市</w:t>
            </w:r>
            <w:r>
              <w:rPr>
                <w:rFonts w:hint="eastAsia" w:eastAsiaTheme="minorEastAsia"/>
                <w:spacing w:val="-6"/>
                <w:sz w:val="18"/>
                <w:szCs w:val="18"/>
              </w:rPr>
              <w:t>12月6日</w:t>
            </w:r>
            <w:r>
              <w:rPr>
                <w:rFonts w:eastAsiaTheme="minorEastAsia"/>
                <w:spacing w:val="-6"/>
                <w:sz w:val="18"/>
                <w:szCs w:val="18"/>
              </w:rPr>
              <w:t>前</w:t>
            </w:r>
            <w:r>
              <w:rPr>
                <w:rFonts w:hint="eastAsia" w:eastAsiaTheme="minorEastAsia"/>
                <w:spacing w:val="-6"/>
                <w:sz w:val="18"/>
                <w:szCs w:val="18"/>
              </w:rPr>
              <w:t>，省港航</w:t>
            </w:r>
            <w:r>
              <w:rPr>
                <w:rFonts w:eastAsiaTheme="minorEastAsia"/>
                <w:spacing w:val="-6"/>
                <w:sz w:val="18"/>
                <w:szCs w:val="18"/>
              </w:rPr>
              <w:t>中心</w:t>
            </w:r>
            <w:r>
              <w:rPr>
                <w:rFonts w:hint="eastAsia" w:eastAsiaTheme="minorEastAsia"/>
                <w:spacing w:val="-6"/>
                <w:sz w:val="18"/>
                <w:szCs w:val="18"/>
              </w:rPr>
              <w:t>12月11日</w:t>
            </w:r>
            <w:r>
              <w:rPr>
                <w:rFonts w:eastAsiaTheme="minorEastAsia"/>
                <w:spacing w:val="-6"/>
                <w:sz w:val="18"/>
                <w:szCs w:val="18"/>
              </w:rPr>
              <w:t>前</w:t>
            </w:r>
            <w:r>
              <w:rPr>
                <w:rFonts w:hint="eastAsia" w:eastAsiaTheme="minorEastAsia"/>
                <w:spacing w:val="-6"/>
                <w:sz w:val="18"/>
                <w:szCs w:val="18"/>
              </w:rPr>
              <w:t>。</w:t>
            </w:r>
          </w:p>
          <w:p>
            <w:pPr>
              <w:spacing w:line="0" w:lineRule="atLeast"/>
              <w:jc w:val="left"/>
              <w:rPr>
                <w:spacing w:val="-2"/>
                <w:sz w:val="18"/>
              </w:rPr>
            </w:pPr>
            <w:r>
              <w:rPr>
                <w:rFonts w:eastAsiaTheme="minorEastAsia"/>
                <w:spacing w:val="-2"/>
                <w:sz w:val="18"/>
                <w:szCs w:val="18"/>
              </w:rPr>
              <w:t>省级软件报送</w:t>
            </w:r>
            <w:r>
              <w:rPr>
                <w:rFonts w:hint="eastAsia" w:eastAsiaTheme="minorEastAsia"/>
                <w:spacing w:val="-2"/>
                <w:sz w:val="18"/>
                <w:szCs w:val="18"/>
              </w:rPr>
              <w:t>。</w:t>
            </w:r>
          </w:p>
        </w:tc>
        <w:tc>
          <w:tcPr>
            <w:tcW w:w="425" w:type="dxa"/>
            <w:noWrap/>
            <w:tcMar>
              <w:top w:w="28" w:type="dxa"/>
              <w:bottom w:w="28" w:type="dxa"/>
            </w:tcMar>
            <w:vAlign w:val="center"/>
          </w:tcPr>
          <w:p>
            <w:pPr>
              <w:spacing w:line="0" w:lineRule="atLeast"/>
              <w:jc w:val="center"/>
              <w:rPr>
                <w:spacing w:val="-2"/>
                <w:sz w:val="18"/>
              </w:rPr>
            </w:pPr>
            <w:r>
              <w:rPr>
                <w:spacing w:val="-2"/>
                <w:sz w:val="18"/>
              </w:rPr>
              <w:t>45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889"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rPr>
              <w:t>交行统W202表</w:t>
            </w:r>
          </w:p>
        </w:tc>
        <w:tc>
          <w:tcPr>
            <w:tcW w:w="2552" w:type="dxa"/>
            <w:noWrap/>
            <w:tcMar>
              <w:top w:w="28" w:type="dxa"/>
              <w:bottom w:w="28" w:type="dxa"/>
            </w:tcMar>
            <w:vAlign w:val="center"/>
          </w:tcPr>
          <w:p>
            <w:pPr>
              <w:spacing w:line="0" w:lineRule="atLeast"/>
              <w:rPr>
                <w:spacing w:val="-2"/>
                <w:sz w:val="18"/>
              </w:rPr>
            </w:pPr>
            <w:r>
              <w:rPr>
                <w:spacing w:val="-2"/>
                <w:sz w:val="18"/>
              </w:rPr>
              <w:t>水路运输</w:t>
            </w:r>
            <w:r>
              <w:rPr>
                <w:rFonts w:hint="eastAsia"/>
                <w:spacing w:val="-2"/>
                <w:sz w:val="18"/>
              </w:rPr>
              <w:t>船舶</w:t>
            </w:r>
            <w:r>
              <w:rPr>
                <w:spacing w:val="-2"/>
                <w:sz w:val="18"/>
              </w:rPr>
              <w:t>拥有</w:t>
            </w:r>
            <w:r>
              <w:rPr>
                <w:rFonts w:hint="eastAsia"/>
                <w:spacing w:val="-2"/>
                <w:sz w:val="18"/>
              </w:rPr>
              <w:t>情况</w:t>
            </w:r>
          </w:p>
        </w:tc>
        <w:tc>
          <w:tcPr>
            <w:tcW w:w="567" w:type="dxa"/>
            <w:noWrap/>
            <w:tcMar>
              <w:top w:w="28" w:type="dxa"/>
              <w:bottom w:w="28" w:type="dxa"/>
            </w:tcMar>
            <w:vAlign w:val="center"/>
          </w:tcPr>
          <w:p>
            <w:pPr>
              <w:spacing w:line="0" w:lineRule="atLeast"/>
              <w:jc w:val="center"/>
              <w:rPr>
                <w:spacing w:val="-2"/>
                <w:sz w:val="18"/>
              </w:rPr>
            </w:pPr>
            <w:r>
              <w:rPr>
                <w:spacing w:val="-2"/>
                <w:sz w:val="18"/>
              </w:rPr>
              <w:t>年报</w:t>
            </w:r>
          </w:p>
        </w:tc>
        <w:tc>
          <w:tcPr>
            <w:tcW w:w="1984" w:type="dxa"/>
            <w:vMerge w:val="continue"/>
            <w:noWrap/>
            <w:tcMar>
              <w:top w:w="28" w:type="dxa"/>
              <w:bottom w:w="28" w:type="dxa"/>
            </w:tcMar>
            <w:vAlign w:val="center"/>
          </w:tcPr>
          <w:p>
            <w:pPr>
              <w:spacing w:line="0" w:lineRule="atLeast"/>
              <w:rPr>
                <w:spacing w:val="-2"/>
                <w:sz w:val="18"/>
              </w:rPr>
            </w:pPr>
          </w:p>
        </w:tc>
        <w:tc>
          <w:tcPr>
            <w:tcW w:w="1559" w:type="dxa"/>
            <w:vMerge w:val="continue"/>
            <w:noWrap/>
            <w:tcMar>
              <w:top w:w="28" w:type="dxa"/>
              <w:bottom w:w="28" w:type="dxa"/>
            </w:tcMar>
            <w:vAlign w:val="center"/>
          </w:tcPr>
          <w:p>
            <w:pPr>
              <w:spacing w:line="0" w:lineRule="atLeast"/>
              <w:rPr>
                <w:spacing w:val="-2"/>
                <w:sz w:val="18"/>
              </w:rPr>
            </w:pPr>
          </w:p>
        </w:tc>
        <w:tc>
          <w:tcPr>
            <w:tcW w:w="1843" w:type="dxa"/>
            <w:noWrap/>
            <w:tcMar>
              <w:top w:w="28" w:type="dxa"/>
              <w:bottom w:w="28" w:type="dxa"/>
            </w:tcMar>
            <w:vAlign w:val="center"/>
          </w:tcPr>
          <w:p>
            <w:pPr>
              <w:spacing w:line="0" w:lineRule="atLeast"/>
              <w:jc w:val="left"/>
              <w:rPr>
                <w:spacing w:val="-6"/>
                <w:sz w:val="18"/>
                <w:szCs w:val="18"/>
              </w:rPr>
            </w:pPr>
            <w:r>
              <w:rPr>
                <w:rFonts w:hint="eastAsia"/>
                <w:spacing w:val="-6"/>
                <w:sz w:val="18"/>
                <w:szCs w:val="18"/>
              </w:rPr>
              <w:t>地市</w:t>
            </w:r>
            <w:r>
              <w:rPr>
                <w:spacing w:val="-6"/>
                <w:sz w:val="18"/>
                <w:szCs w:val="18"/>
              </w:rPr>
              <w:t>1</w:t>
            </w:r>
            <w:r>
              <w:rPr>
                <w:rFonts w:hint="eastAsia"/>
                <w:spacing w:val="-6"/>
                <w:sz w:val="18"/>
                <w:szCs w:val="18"/>
              </w:rPr>
              <w:t>月</w:t>
            </w:r>
            <w:r>
              <w:rPr>
                <w:spacing w:val="-6"/>
                <w:sz w:val="18"/>
                <w:szCs w:val="18"/>
              </w:rPr>
              <w:t>1</w:t>
            </w:r>
            <w:r>
              <w:rPr>
                <w:rFonts w:hint="eastAsia"/>
                <w:spacing w:val="-6"/>
                <w:sz w:val="18"/>
                <w:szCs w:val="18"/>
              </w:rPr>
              <w:t>0日前，省港航中心</w:t>
            </w:r>
            <w:r>
              <w:rPr>
                <w:spacing w:val="-6"/>
                <w:sz w:val="18"/>
                <w:szCs w:val="18"/>
              </w:rPr>
              <w:t>1</w:t>
            </w:r>
            <w:r>
              <w:rPr>
                <w:rFonts w:hint="eastAsia"/>
                <w:spacing w:val="-6"/>
                <w:sz w:val="18"/>
                <w:szCs w:val="18"/>
              </w:rPr>
              <w:t>月17日前。</w:t>
            </w:r>
          </w:p>
          <w:p>
            <w:pPr>
              <w:spacing w:line="0" w:lineRule="atLeast"/>
              <w:jc w:val="left"/>
              <w:rPr>
                <w:spacing w:val="-2"/>
                <w:sz w:val="18"/>
              </w:rPr>
            </w:pPr>
            <w:r>
              <w:rPr>
                <w:rFonts w:hint="eastAsia" w:ascii="宋体" w:hAnsi="宋体" w:cs="宋体"/>
                <w:sz w:val="18"/>
                <w:szCs w:val="18"/>
              </w:rPr>
              <w:t>省级软件</w:t>
            </w:r>
            <w:r>
              <w:rPr>
                <w:rFonts w:ascii="宋体" w:hAnsi="宋体" w:cs="宋体"/>
                <w:sz w:val="18"/>
                <w:szCs w:val="18"/>
              </w:rPr>
              <w:t>报送</w:t>
            </w:r>
            <w:r>
              <w:rPr>
                <w:rFonts w:hint="eastAsia" w:ascii="宋体" w:hAnsi="宋体" w:cs="宋体"/>
                <w:sz w:val="18"/>
                <w:szCs w:val="18"/>
              </w:rPr>
              <w:t>。</w:t>
            </w:r>
          </w:p>
        </w:tc>
        <w:tc>
          <w:tcPr>
            <w:tcW w:w="425" w:type="dxa"/>
            <w:noWrap/>
            <w:tcMar>
              <w:top w:w="28" w:type="dxa"/>
              <w:bottom w:w="28" w:type="dxa"/>
            </w:tcMar>
            <w:vAlign w:val="center"/>
          </w:tcPr>
          <w:p>
            <w:pPr>
              <w:spacing w:line="0" w:lineRule="atLeast"/>
              <w:jc w:val="center"/>
              <w:rPr>
                <w:spacing w:val="-2"/>
                <w:sz w:val="18"/>
              </w:rPr>
            </w:pPr>
            <w:r>
              <w:rPr>
                <w:spacing w:val="-2"/>
                <w:sz w:val="18"/>
              </w:rPr>
              <w:t>46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340" w:hRule="atLeast"/>
          <w:jc w:val="center"/>
        </w:trPr>
        <w:tc>
          <w:tcPr>
            <w:tcW w:w="10348" w:type="dxa"/>
            <w:gridSpan w:val="7"/>
            <w:noWrap/>
            <w:tcMar>
              <w:top w:w="28" w:type="dxa"/>
              <w:bottom w:w="28" w:type="dxa"/>
            </w:tcMar>
            <w:vAlign w:val="bottom"/>
          </w:tcPr>
          <w:p>
            <w:pPr>
              <w:spacing w:line="0" w:lineRule="atLeast"/>
              <w:jc w:val="left"/>
              <w:rPr>
                <w:b/>
                <w:bCs/>
                <w:spacing w:val="-2"/>
                <w:sz w:val="18"/>
              </w:rPr>
            </w:pPr>
            <w:r>
              <w:rPr>
                <w:b/>
                <w:bCs/>
                <w:spacing w:val="-2"/>
                <w:sz w:val="18"/>
              </w:rPr>
              <w:t>3.</w:t>
            </w:r>
            <w:r>
              <w:rPr>
                <w:rFonts w:hint="eastAsia"/>
                <w:b/>
                <w:bCs/>
                <w:spacing w:val="-2"/>
                <w:sz w:val="18"/>
              </w:rPr>
              <w:t>运输生产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863" w:hRule="atLeast"/>
          <w:jc w:val="center"/>
        </w:trPr>
        <w:tc>
          <w:tcPr>
            <w:tcW w:w="1418" w:type="dxa"/>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交行统W401表</w:t>
            </w:r>
          </w:p>
        </w:tc>
        <w:tc>
          <w:tcPr>
            <w:tcW w:w="2552" w:type="dxa"/>
            <w:noWrap/>
            <w:tcMar>
              <w:top w:w="28" w:type="dxa"/>
              <w:bottom w:w="28" w:type="dxa"/>
            </w:tcMar>
            <w:vAlign w:val="center"/>
          </w:tcPr>
          <w:p>
            <w:pPr>
              <w:spacing w:line="0" w:lineRule="atLeast"/>
              <w:rPr>
                <w:spacing w:val="-2"/>
                <w:sz w:val="18"/>
                <w:szCs w:val="18"/>
              </w:rPr>
            </w:pPr>
            <w:r>
              <w:rPr>
                <w:spacing w:val="-2"/>
                <w:sz w:val="18"/>
                <w:szCs w:val="18"/>
              </w:rPr>
              <w:t>内河货运月度生产情况</w:t>
            </w:r>
          </w:p>
        </w:tc>
        <w:tc>
          <w:tcPr>
            <w:tcW w:w="567" w:type="dxa"/>
            <w:noWrap/>
            <w:tcMar>
              <w:top w:w="28" w:type="dxa"/>
              <w:bottom w:w="28" w:type="dxa"/>
            </w:tcMar>
            <w:vAlign w:val="center"/>
          </w:tcPr>
          <w:p>
            <w:pPr>
              <w:spacing w:line="0" w:lineRule="atLeast"/>
              <w:jc w:val="center"/>
              <w:rPr>
                <w:spacing w:val="-2"/>
                <w:sz w:val="18"/>
                <w:szCs w:val="18"/>
              </w:rPr>
            </w:pPr>
            <w:r>
              <w:rPr>
                <w:spacing w:val="-2"/>
                <w:sz w:val="18"/>
                <w:szCs w:val="18"/>
              </w:rPr>
              <w:t>月报</w:t>
            </w:r>
          </w:p>
        </w:tc>
        <w:tc>
          <w:tcPr>
            <w:tcW w:w="1984" w:type="dxa"/>
            <w:noWrap/>
            <w:tcMar>
              <w:top w:w="28" w:type="dxa"/>
              <w:bottom w:w="28" w:type="dxa"/>
            </w:tcMar>
            <w:vAlign w:val="center"/>
          </w:tcPr>
          <w:p>
            <w:pPr>
              <w:spacing w:line="0" w:lineRule="atLeast"/>
              <w:rPr>
                <w:spacing w:val="-2"/>
                <w:sz w:val="18"/>
                <w:szCs w:val="18"/>
              </w:rPr>
            </w:pPr>
            <w:r>
              <w:rPr>
                <w:rFonts w:hint="eastAsia"/>
                <w:spacing w:val="-2"/>
                <w:sz w:val="18"/>
                <w:szCs w:val="18"/>
              </w:rPr>
              <w:t>内河货物运输经营业户</w:t>
            </w:r>
          </w:p>
        </w:tc>
        <w:tc>
          <w:tcPr>
            <w:tcW w:w="1559" w:type="dxa"/>
            <w:noWrap/>
            <w:tcMar>
              <w:top w:w="28" w:type="dxa"/>
              <w:bottom w:w="28" w:type="dxa"/>
            </w:tcMar>
            <w:vAlign w:val="center"/>
          </w:tcPr>
          <w:p>
            <w:pPr>
              <w:spacing w:line="0" w:lineRule="atLeast"/>
              <w:rPr>
                <w:spacing w:val="-2"/>
                <w:sz w:val="18"/>
                <w:szCs w:val="18"/>
              </w:rPr>
            </w:pPr>
            <w:r>
              <w:rPr>
                <w:rFonts w:hint="eastAsia" w:ascii="宋体" w:cs="宋体"/>
                <w:sz w:val="18"/>
                <w:szCs w:val="18"/>
              </w:rPr>
              <w:t>省港航中心，各设区市（区）交通局</w:t>
            </w:r>
          </w:p>
        </w:tc>
        <w:tc>
          <w:tcPr>
            <w:tcW w:w="1843" w:type="dxa"/>
            <w:noWrap/>
            <w:tcMar>
              <w:top w:w="28" w:type="dxa"/>
              <w:bottom w:w="28" w:type="dxa"/>
            </w:tcMar>
            <w:vAlign w:val="center"/>
          </w:tcPr>
          <w:p>
            <w:pPr>
              <w:spacing w:line="0" w:lineRule="atLeast"/>
              <w:jc w:val="left"/>
              <w:rPr>
                <w:spacing w:val="-2"/>
                <w:sz w:val="18"/>
              </w:rPr>
            </w:pPr>
            <w:r>
              <w:rPr>
                <w:rFonts w:hint="eastAsia"/>
                <w:spacing w:val="-2"/>
                <w:sz w:val="18"/>
                <w:szCs w:val="18"/>
              </w:rPr>
              <w:t>地市</w:t>
            </w:r>
            <w:r>
              <w:rPr>
                <w:rFonts w:hint="eastAsia"/>
                <w:spacing w:val="-2"/>
                <w:sz w:val="18"/>
              </w:rPr>
              <w:t>月后1日前，省港航中心月后3日前。</w:t>
            </w:r>
          </w:p>
          <w:p>
            <w:pPr>
              <w:spacing w:line="0" w:lineRule="atLeast"/>
              <w:jc w:val="left"/>
              <w:rPr>
                <w:spacing w:val="-4"/>
                <w:sz w:val="18"/>
                <w:szCs w:val="18"/>
              </w:rPr>
            </w:pPr>
            <w:r>
              <w:rPr>
                <w:rFonts w:hint="eastAsia"/>
                <w:spacing w:val="-2"/>
                <w:sz w:val="18"/>
              </w:rPr>
              <w:t>省级软件报送。</w:t>
            </w:r>
          </w:p>
        </w:tc>
        <w:tc>
          <w:tcPr>
            <w:tcW w:w="425" w:type="dxa"/>
            <w:noWrap/>
            <w:tcMar>
              <w:top w:w="28" w:type="dxa"/>
              <w:bottom w:w="28" w:type="dxa"/>
            </w:tcMar>
            <w:vAlign w:val="center"/>
          </w:tcPr>
          <w:p>
            <w:pPr>
              <w:spacing w:line="0" w:lineRule="atLeast"/>
              <w:jc w:val="center"/>
              <w:rPr>
                <w:spacing w:val="-2"/>
                <w:sz w:val="18"/>
              </w:rPr>
            </w:pPr>
            <w:r>
              <w:rPr>
                <w:spacing w:val="-2"/>
                <w:sz w:val="18"/>
              </w:rPr>
              <w:t>48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340" w:hRule="atLeast"/>
          <w:jc w:val="center"/>
        </w:trPr>
        <w:tc>
          <w:tcPr>
            <w:tcW w:w="10348" w:type="dxa"/>
            <w:gridSpan w:val="7"/>
            <w:noWrap/>
            <w:tcMar>
              <w:top w:w="28" w:type="dxa"/>
              <w:bottom w:w="28" w:type="dxa"/>
            </w:tcMar>
            <w:vAlign w:val="bottom"/>
          </w:tcPr>
          <w:p>
            <w:pPr>
              <w:spacing w:line="0" w:lineRule="atLeast"/>
              <w:jc w:val="left"/>
              <w:rPr>
                <w:b/>
                <w:bCs/>
                <w:spacing w:val="-2"/>
                <w:sz w:val="18"/>
              </w:rPr>
            </w:pPr>
            <w:r>
              <w:rPr>
                <w:rFonts w:hint="eastAsia"/>
                <w:b/>
                <w:bCs/>
                <w:spacing w:val="-2"/>
                <w:sz w:val="18"/>
              </w:rPr>
              <w:t>（四）港口</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340" w:hRule="atLeast"/>
          <w:jc w:val="center"/>
        </w:trPr>
        <w:tc>
          <w:tcPr>
            <w:tcW w:w="10348" w:type="dxa"/>
            <w:gridSpan w:val="7"/>
            <w:noWrap/>
            <w:tcMar>
              <w:top w:w="28" w:type="dxa"/>
              <w:bottom w:w="28" w:type="dxa"/>
            </w:tcMar>
            <w:vAlign w:val="bottom"/>
          </w:tcPr>
          <w:p>
            <w:pPr>
              <w:spacing w:line="0" w:lineRule="atLeast"/>
              <w:jc w:val="left"/>
              <w:rPr>
                <w:b/>
                <w:bCs/>
                <w:spacing w:val="-2"/>
                <w:sz w:val="18"/>
              </w:rPr>
            </w:pPr>
            <w:r>
              <w:rPr>
                <w:b/>
                <w:bCs/>
                <w:spacing w:val="-2"/>
                <w:sz w:val="18"/>
              </w:rPr>
              <w:t>1.</w:t>
            </w:r>
            <w:r>
              <w:rPr>
                <w:rFonts w:hint="eastAsia"/>
                <w:b/>
                <w:bCs/>
                <w:spacing w:val="-2"/>
                <w:sz w:val="18"/>
              </w:rPr>
              <w:t>基础设施</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933" w:hRule="atLeast"/>
          <w:jc w:val="center"/>
        </w:trPr>
        <w:tc>
          <w:tcPr>
            <w:tcW w:w="1418" w:type="dxa"/>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交行统P101表</w:t>
            </w:r>
          </w:p>
        </w:tc>
        <w:tc>
          <w:tcPr>
            <w:tcW w:w="2552" w:type="dxa"/>
            <w:noWrap/>
            <w:tcMar>
              <w:top w:w="28" w:type="dxa"/>
              <w:bottom w:w="28" w:type="dxa"/>
            </w:tcMar>
            <w:vAlign w:val="center"/>
          </w:tcPr>
          <w:p>
            <w:pPr>
              <w:spacing w:line="0" w:lineRule="atLeast"/>
              <w:rPr>
                <w:spacing w:val="-2"/>
                <w:sz w:val="18"/>
                <w:szCs w:val="18"/>
              </w:rPr>
            </w:pPr>
            <w:r>
              <w:rPr>
                <w:spacing w:val="-2"/>
                <w:sz w:val="18"/>
                <w:szCs w:val="18"/>
              </w:rPr>
              <w:t>港口</w:t>
            </w:r>
            <w:r>
              <w:rPr>
                <w:rFonts w:hint="eastAsia"/>
                <w:spacing w:val="-2"/>
                <w:sz w:val="18"/>
                <w:szCs w:val="18"/>
              </w:rPr>
              <w:t>基础设施情况（</w:t>
            </w:r>
            <w:r>
              <w:rPr>
                <w:spacing w:val="-2"/>
                <w:sz w:val="18"/>
                <w:szCs w:val="18"/>
              </w:rPr>
              <w:t>年快报</w:t>
            </w:r>
            <w:r>
              <w:rPr>
                <w:rFonts w:hint="eastAsia"/>
                <w:spacing w:val="-2"/>
                <w:sz w:val="18"/>
                <w:szCs w:val="18"/>
              </w:rPr>
              <w:t>）</w:t>
            </w:r>
          </w:p>
        </w:tc>
        <w:tc>
          <w:tcPr>
            <w:tcW w:w="567" w:type="dxa"/>
            <w:noWrap/>
            <w:tcMar>
              <w:top w:w="28" w:type="dxa"/>
              <w:bottom w:w="28" w:type="dxa"/>
            </w:tcMar>
            <w:vAlign w:val="center"/>
          </w:tcPr>
          <w:p>
            <w:pPr>
              <w:spacing w:line="0" w:lineRule="atLeast"/>
              <w:jc w:val="center"/>
              <w:rPr>
                <w:spacing w:val="-2"/>
                <w:sz w:val="18"/>
                <w:szCs w:val="18"/>
              </w:rPr>
            </w:pPr>
            <w:r>
              <w:rPr>
                <w:spacing w:val="-2"/>
                <w:sz w:val="18"/>
              </w:rPr>
              <w:t>年报</w:t>
            </w:r>
          </w:p>
        </w:tc>
        <w:tc>
          <w:tcPr>
            <w:tcW w:w="1984" w:type="dxa"/>
            <w:noWrap/>
            <w:tcMar>
              <w:top w:w="28" w:type="dxa"/>
              <w:bottom w:w="28" w:type="dxa"/>
            </w:tcMar>
            <w:vAlign w:val="center"/>
          </w:tcPr>
          <w:p>
            <w:pPr>
              <w:spacing w:line="0" w:lineRule="atLeast"/>
              <w:rPr>
                <w:spacing w:val="-2"/>
                <w:sz w:val="18"/>
                <w:szCs w:val="18"/>
              </w:rPr>
            </w:pPr>
            <w:r>
              <w:rPr>
                <w:rFonts w:hint="eastAsia"/>
                <w:spacing w:val="-2"/>
                <w:sz w:val="18"/>
                <w:szCs w:val="18"/>
              </w:rPr>
              <w:t>全省</w:t>
            </w:r>
            <w:r>
              <w:rPr>
                <w:spacing w:val="-2"/>
                <w:sz w:val="18"/>
                <w:szCs w:val="18"/>
              </w:rPr>
              <w:t>所有取得港口经营许可的生产用泊位</w:t>
            </w:r>
          </w:p>
        </w:tc>
        <w:tc>
          <w:tcPr>
            <w:tcW w:w="1559" w:type="dxa"/>
            <w:vMerge w:val="restart"/>
            <w:noWrap/>
            <w:tcMar>
              <w:top w:w="28" w:type="dxa"/>
              <w:bottom w:w="28" w:type="dxa"/>
            </w:tcMar>
            <w:vAlign w:val="center"/>
          </w:tcPr>
          <w:p>
            <w:pPr>
              <w:spacing w:line="0" w:lineRule="atLeast"/>
              <w:jc w:val="left"/>
              <w:rPr>
                <w:spacing w:val="-2"/>
                <w:sz w:val="18"/>
              </w:rPr>
            </w:pPr>
            <w:r>
              <w:rPr>
                <w:rFonts w:hint="eastAsia" w:ascii="宋体" w:cs="宋体"/>
                <w:sz w:val="18"/>
                <w:szCs w:val="18"/>
              </w:rPr>
              <w:t>省港航中心，福州、南平市交通局，沿海各港口中心（局）</w:t>
            </w:r>
          </w:p>
        </w:tc>
        <w:tc>
          <w:tcPr>
            <w:tcW w:w="1843" w:type="dxa"/>
            <w:noWrap/>
            <w:tcMar>
              <w:top w:w="28" w:type="dxa"/>
              <w:bottom w:w="28" w:type="dxa"/>
            </w:tcMar>
            <w:vAlign w:val="center"/>
          </w:tcPr>
          <w:p>
            <w:pPr>
              <w:spacing w:line="0" w:lineRule="atLeast"/>
              <w:jc w:val="left"/>
              <w:rPr>
                <w:rFonts w:eastAsiaTheme="minorEastAsia"/>
                <w:spacing w:val="-2"/>
                <w:sz w:val="18"/>
                <w:szCs w:val="18"/>
              </w:rPr>
            </w:pPr>
            <w:r>
              <w:rPr>
                <w:rFonts w:hint="eastAsia"/>
                <w:spacing w:val="-2"/>
                <w:sz w:val="18"/>
                <w:szCs w:val="18"/>
              </w:rPr>
              <w:t>地</w:t>
            </w:r>
            <w:r>
              <w:rPr>
                <w:rFonts w:hint="eastAsia"/>
                <w:spacing w:val="-6"/>
                <w:sz w:val="18"/>
                <w:szCs w:val="18"/>
              </w:rPr>
              <w:t>市12月6日</w:t>
            </w:r>
            <w:r>
              <w:rPr>
                <w:spacing w:val="-6"/>
                <w:sz w:val="18"/>
                <w:szCs w:val="18"/>
              </w:rPr>
              <w:t>前</w:t>
            </w:r>
            <w:r>
              <w:rPr>
                <w:rFonts w:hint="eastAsia"/>
                <w:spacing w:val="-6"/>
                <w:sz w:val="18"/>
                <w:szCs w:val="18"/>
              </w:rPr>
              <w:t>，省港航</w:t>
            </w:r>
            <w:r>
              <w:rPr>
                <w:spacing w:val="-6"/>
                <w:sz w:val="18"/>
                <w:szCs w:val="18"/>
              </w:rPr>
              <w:t>中心</w:t>
            </w:r>
            <w:r>
              <w:rPr>
                <w:rFonts w:hint="eastAsia"/>
                <w:spacing w:val="-6"/>
                <w:sz w:val="18"/>
                <w:szCs w:val="18"/>
              </w:rPr>
              <w:t>12月11日</w:t>
            </w:r>
            <w:r>
              <w:rPr>
                <w:spacing w:val="-6"/>
                <w:sz w:val="18"/>
                <w:szCs w:val="18"/>
              </w:rPr>
              <w:t>前</w:t>
            </w:r>
            <w:r>
              <w:rPr>
                <w:rFonts w:hint="eastAsia"/>
                <w:spacing w:val="-6"/>
                <w:sz w:val="18"/>
                <w:szCs w:val="18"/>
              </w:rPr>
              <w:t>。</w:t>
            </w:r>
          </w:p>
          <w:p>
            <w:pPr>
              <w:spacing w:line="0" w:lineRule="atLeast"/>
              <w:jc w:val="left"/>
              <w:rPr>
                <w:spacing w:val="-2"/>
                <w:sz w:val="18"/>
                <w:szCs w:val="18"/>
              </w:rPr>
            </w:pPr>
            <w:r>
              <w:rPr>
                <w:rFonts w:eastAsiaTheme="minorEastAsia"/>
                <w:spacing w:val="-2"/>
                <w:sz w:val="18"/>
                <w:szCs w:val="18"/>
              </w:rPr>
              <w:t>省级软件报送</w:t>
            </w:r>
            <w:r>
              <w:rPr>
                <w:rFonts w:hint="eastAsia" w:eastAsiaTheme="minorEastAsia"/>
                <w:spacing w:val="-2"/>
                <w:sz w:val="18"/>
                <w:szCs w:val="18"/>
              </w:rPr>
              <w:t>。</w:t>
            </w:r>
          </w:p>
        </w:tc>
        <w:tc>
          <w:tcPr>
            <w:tcW w:w="425" w:type="dxa"/>
            <w:noWrap/>
            <w:tcMar>
              <w:top w:w="28" w:type="dxa"/>
              <w:bottom w:w="28" w:type="dxa"/>
            </w:tcMar>
            <w:vAlign w:val="center"/>
          </w:tcPr>
          <w:p>
            <w:pPr>
              <w:spacing w:line="0" w:lineRule="atLeast"/>
              <w:jc w:val="center"/>
              <w:rPr>
                <w:spacing w:val="-2"/>
                <w:sz w:val="18"/>
              </w:rPr>
            </w:pPr>
            <w:r>
              <w:rPr>
                <w:spacing w:val="-2"/>
                <w:sz w:val="18"/>
              </w:rPr>
              <w:t>49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777" w:hRule="atLeast"/>
          <w:jc w:val="center"/>
        </w:trPr>
        <w:tc>
          <w:tcPr>
            <w:tcW w:w="1418" w:type="dxa"/>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交行统P102表</w:t>
            </w:r>
          </w:p>
        </w:tc>
        <w:tc>
          <w:tcPr>
            <w:tcW w:w="2552" w:type="dxa"/>
            <w:noWrap/>
            <w:tcMar>
              <w:top w:w="28" w:type="dxa"/>
              <w:bottom w:w="28" w:type="dxa"/>
            </w:tcMar>
            <w:vAlign w:val="center"/>
          </w:tcPr>
          <w:p>
            <w:pPr>
              <w:spacing w:line="0" w:lineRule="atLeast"/>
              <w:rPr>
                <w:spacing w:val="-2"/>
                <w:sz w:val="18"/>
                <w:szCs w:val="18"/>
              </w:rPr>
            </w:pPr>
            <w:r>
              <w:rPr>
                <w:spacing w:val="-2"/>
                <w:sz w:val="18"/>
                <w:szCs w:val="18"/>
              </w:rPr>
              <w:t>港口码头</w:t>
            </w:r>
            <w:r>
              <w:rPr>
                <w:rFonts w:hint="eastAsia"/>
                <w:spacing w:val="-2"/>
                <w:sz w:val="18"/>
                <w:szCs w:val="18"/>
              </w:rPr>
              <w:t>泊位</w:t>
            </w:r>
            <w:r>
              <w:rPr>
                <w:spacing w:val="-2"/>
                <w:sz w:val="18"/>
                <w:szCs w:val="18"/>
              </w:rPr>
              <w:t>情况</w:t>
            </w:r>
          </w:p>
        </w:tc>
        <w:tc>
          <w:tcPr>
            <w:tcW w:w="567" w:type="dxa"/>
            <w:noWrap/>
            <w:tcMar>
              <w:top w:w="28" w:type="dxa"/>
              <w:bottom w:w="28" w:type="dxa"/>
            </w:tcMar>
            <w:vAlign w:val="center"/>
          </w:tcPr>
          <w:p>
            <w:pPr>
              <w:spacing w:line="0" w:lineRule="atLeast"/>
              <w:jc w:val="center"/>
              <w:rPr>
                <w:spacing w:val="-2"/>
                <w:sz w:val="18"/>
                <w:szCs w:val="18"/>
              </w:rPr>
            </w:pPr>
            <w:r>
              <w:rPr>
                <w:spacing w:val="-2"/>
                <w:sz w:val="18"/>
                <w:szCs w:val="18"/>
              </w:rPr>
              <w:t>年报</w:t>
            </w:r>
          </w:p>
        </w:tc>
        <w:tc>
          <w:tcPr>
            <w:tcW w:w="1984" w:type="dxa"/>
            <w:noWrap/>
            <w:tcMar>
              <w:top w:w="28" w:type="dxa"/>
              <w:bottom w:w="28" w:type="dxa"/>
            </w:tcMar>
            <w:vAlign w:val="center"/>
          </w:tcPr>
          <w:p>
            <w:pPr>
              <w:spacing w:line="0" w:lineRule="atLeast"/>
              <w:rPr>
                <w:spacing w:val="-2"/>
                <w:sz w:val="18"/>
                <w:szCs w:val="18"/>
              </w:rPr>
            </w:pPr>
            <w:r>
              <w:rPr>
                <w:spacing w:val="-2"/>
                <w:sz w:val="18"/>
                <w:szCs w:val="18"/>
              </w:rPr>
              <w:t>全</w:t>
            </w:r>
            <w:r>
              <w:rPr>
                <w:rFonts w:hint="eastAsia"/>
                <w:spacing w:val="-2"/>
                <w:sz w:val="18"/>
                <w:szCs w:val="18"/>
              </w:rPr>
              <w:t>省</w:t>
            </w:r>
            <w:r>
              <w:rPr>
                <w:spacing w:val="-2"/>
                <w:sz w:val="18"/>
                <w:szCs w:val="18"/>
              </w:rPr>
              <w:t>所有取得港口经营许可的泊位</w:t>
            </w:r>
          </w:p>
        </w:tc>
        <w:tc>
          <w:tcPr>
            <w:tcW w:w="1559" w:type="dxa"/>
            <w:vMerge w:val="continue"/>
            <w:noWrap/>
            <w:tcMar>
              <w:top w:w="28" w:type="dxa"/>
              <w:bottom w:w="28" w:type="dxa"/>
            </w:tcMar>
            <w:vAlign w:val="center"/>
          </w:tcPr>
          <w:p>
            <w:pPr>
              <w:spacing w:line="0" w:lineRule="atLeast"/>
              <w:jc w:val="center"/>
              <w:rPr>
                <w:spacing w:val="-2"/>
                <w:sz w:val="18"/>
              </w:rPr>
            </w:pPr>
          </w:p>
        </w:tc>
        <w:tc>
          <w:tcPr>
            <w:tcW w:w="1843" w:type="dxa"/>
            <w:noWrap/>
            <w:tcMar>
              <w:top w:w="28" w:type="dxa"/>
              <w:bottom w:w="28" w:type="dxa"/>
            </w:tcMar>
            <w:vAlign w:val="center"/>
          </w:tcPr>
          <w:p>
            <w:pPr>
              <w:spacing w:line="0" w:lineRule="atLeast"/>
              <w:jc w:val="left"/>
              <w:rPr>
                <w:spacing w:val="-6"/>
                <w:sz w:val="18"/>
                <w:szCs w:val="18"/>
              </w:rPr>
            </w:pPr>
            <w:r>
              <w:rPr>
                <w:rFonts w:hint="eastAsia"/>
                <w:spacing w:val="-6"/>
                <w:sz w:val="18"/>
                <w:szCs w:val="18"/>
              </w:rPr>
              <w:t>地市</w:t>
            </w:r>
            <w:r>
              <w:rPr>
                <w:spacing w:val="-6"/>
                <w:sz w:val="18"/>
                <w:szCs w:val="18"/>
              </w:rPr>
              <w:t>1</w:t>
            </w:r>
            <w:r>
              <w:rPr>
                <w:rFonts w:hint="eastAsia"/>
                <w:spacing w:val="-6"/>
                <w:sz w:val="18"/>
                <w:szCs w:val="18"/>
              </w:rPr>
              <w:t>月</w:t>
            </w:r>
            <w:r>
              <w:rPr>
                <w:spacing w:val="-6"/>
                <w:sz w:val="18"/>
                <w:szCs w:val="18"/>
              </w:rPr>
              <w:t>1</w:t>
            </w:r>
            <w:r>
              <w:rPr>
                <w:rFonts w:hint="eastAsia"/>
                <w:spacing w:val="-6"/>
                <w:sz w:val="18"/>
                <w:szCs w:val="18"/>
              </w:rPr>
              <w:t>0日前，省港航中心</w:t>
            </w:r>
            <w:r>
              <w:rPr>
                <w:spacing w:val="-6"/>
                <w:sz w:val="18"/>
                <w:szCs w:val="18"/>
              </w:rPr>
              <w:t>1</w:t>
            </w:r>
            <w:r>
              <w:rPr>
                <w:rFonts w:hint="eastAsia"/>
                <w:spacing w:val="-6"/>
                <w:sz w:val="18"/>
                <w:szCs w:val="18"/>
              </w:rPr>
              <w:t>月17日前。</w:t>
            </w:r>
          </w:p>
          <w:p>
            <w:pPr>
              <w:spacing w:line="0" w:lineRule="atLeast"/>
              <w:jc w:val="left"/>
              <w:rPr>
                <w:spacing w:val="-2"/>
                <w:sz w:val="18"/>
                <w:szCs w:val="18"/>
              </w:rPr>
            </w:pPr>
            <w:r>
              <w:rPr>
                <w:rFonts w:eastAsiaTheme="minorEastAsia"/>
                <w:spacing w:val="-2"/>
                <w:sz w:val="18"/>
                <w:szCs w:val="18"/>
              </w:rPr>
              <w:t>省级软件报送</w:t>
            </w:r>
            <w:r>
              <w:rPr>
                <w:rFonts w:hint="eastAsia" w:eastAsiaTheme="minorEastAsia"/>
                <w:spacing w:val="-2"/>
                <w:sz w:val="18"/>
                <w:szCs w:val="18"/>
              </w:rPr>
              <w:t>。</w:t>
            </w:r>
          </w:p>
        </w:tc>
        <w:tc>
          <w:tcPr>
            <w:tcW w:w="425" w:type="dxa"/>
            <w:noWrap/>
            <w:tcMar>
              <w:top w:w="28" w:type="dxa"/>
              <w:bottom w:w="28" w:type="dxa"/>
            </w:tcMar>
            <w:vAlign w:val="center"/>
          </w:tcPr>
          <w:p>
            <w:pPr>
              <w:spacing w:line="0" w:lineRule="atLeast"/>
              <w:jc w:val="center"/>
              <w:rPr>
                <w:spacing w:val="-2"/>
                <w:sz w:val="18"/>
              </w:rPr>
            </w:pPr>
            <w:r>
              <w:rPr>
                <w:spacing w:val="-2"/>
                <w:sz w:val="18"/>
              </w:rPr>
              <w:t>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340" w:hRule="atLeast"/>
          <w:jc w:val="center"/>
        </w:trPr>
        <w:tc>
          <w:tcPr>
            <w:tcW w:w="10348" w:type="dxa"/>
            <w:gridSpan w:val="7"/>
            <w:noWrap/>
            <w:tcMar>
              <w:top w:w="28" w:type="dxa"/>
              <w:bottom w:w="28" w:type="dxa"/>
            </w:tcMar>
            <w:vAlign w:val="bottom"/>
          </w:tcPr>
          <w:p>
            <w:pPr>
              <w:spacing w:line="0" w:lineRule="atLeast"/>
              <w:jc w:val="left"/>
              <w:rPr>
                <w:b/>
                <w:bCs/>
                <w:spacing w:val="-2"/>
                <w:sz w:val="18"/>
              </w:rPr>
            </w:pPr>
            <w:r>
              <w:rPr>
                <w:rFonts w:hint="eastAsia"/>
                <w:b/>
                <w:bCs/>
                <w:spacing w:val="-2"/>
                <w:sz w:val="18"/>
              </w:rPr>
              <w:t>（五）城市客运</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340" w:hRule="atLeast"/>
          <w:jc w:val="center"/>
        </w:trPr>
        <w:tc>
          <w:tcPr>
            <w:tcW w:w="10348" w:type="dxa"/>
            <w:gridSpan w:val="7"/>
            <w:noWrap/>
            <w:tcMar>
              <w:top w:w="28" w:type="dxa"/>
              <w:bottom w:w="28" w:type="dxa"/>
            </w:tcMar>
            <w:vAlign w:val="bottom"/>
          </w:tcPr>
          <w:p>
            <w:pPr>
              <w:spacing w:line="0" w:lineRule="atLeast"/>
              <w:jc w:val="left"/>
              <w:rPr>
                <w:b/>
                <w:bCs/>
                <w:spacing w:val="-2"/>
                <w:sz w:val="18"/>
              </w:rPr>
            </w:pPr>
            <w:r>
              <w:rPr>
                <w:b/>
                <w:bCs/>
                <w:spacing w:val="-2"/>
                <w:sz w:val="18"/>
              </w:rPr>
              <w:t>1.</w:t>
            </w:r>
            <w:r>
              <w:rPr>
                <w:rFonts w:hint="eastAsia"/>
                <w:b/>
                <w:bCs/>
                <w:spacing w:val="-2"/>
                <w:sz w:val="18"/>
              </w:rPr>
              <w:t>基础设施</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985" w:hRule="atLeast"/>
          <w:jc w:val="center"/>
        </w:trPr>
        <w:tc>
          <w:tcPr>
            <w:tcW w:w="1418" w:type="dxa"/>
            <w:noWrap/>
            <w:tcMar>
              <w:top w:w="28" w:type="dxa"/>
              <w:bottom w:w="28" w:type="dxa"/>
            </w:tcMar>
            <w:vAlign w:val="center"/>
          </w:tcPr>
          <w:p>
            <w:pPr>
              <w:spacing w:line="0" w:lineRule="atLeast"/>
              <w:jc w:val="center"/>
              <w:rPr>
                <w:rFonts w:eastAsiaTheme="minorEastAsia"/>
                <w:spacing w:val="-2"/>
                <w:sz w:val="18"/>
              </w:rPr>
            </w:pPr>
            <w:r>
              <w:rPr>
                <w:rFonts w:eastAsiaTheme="minorEastAsia"/>
                <w:spacing w:val="-2"/>
                <w:sz w:val="18"/>
                <w:szCs w:val="18"/>
              </w:rPr>
              <w:t>交行统U101表</w:t>
            </w:r>
          </w:p>
        </w:tc>
        <w:tc>
          <w:tcPr>
            <w:tcW w:w="2552" w:type="dxa"/>
            <w:noWrap/>
            <w:tcMar>
              <w:top w:w="28" w:type="dxa"/>
              <w:bottom w:w="28" w:type="dxa"/>
            </w:tcMar>
            <w:vAlign w:val="center"/>
          </w:tcPr>
          <w:p>
            <w:pPr>
              <w:spacing w:line="0" w:lineRule="atLeast"/>
              <w:rPr>
                <w:spacing w:val="-2"/>
                <w:sz w:val="18"/>
              </w:rPr>
            </w:pPr>
            <w:r>
              <w:rPr>
                <w:spacing w:val="-2"/>
                <w:sz w:val="18"/>
                <w:szCs w:val="18"/>
              </w:rPr>
              <w:t>城市客运</w:t>
            </w:r>
            <w:r>
              <w:rPr>
                <w:rFonts w:hint="eastAsia"/>
                <w:spacing w:val="-2"/>
                <w:sz w:val="18"/>
                <w:szCs w:val="18"/>
              </w:rPr>
              <w:t>基础设施</w:t>
            </w:r>
            <w:r>
              <w:rPr>
                <w:spacing w:val="-2"/>
                <w:sz w:val="18"/>
                <w:szCs w:val="18"/>
              </w:rPr>
              <w:t>情况</w:t>
            </w:r>
          </w:p>
        </w:tc>
        <w:tc>
          <w:tcPr>
            <w:tcW w:w="567" w:type="dxa"/>
            <w:noWrap/>
            <w:tcMar>
              <w:top w:w="28" w:type="dxa"/>
              <w:bottom w:w="28" w:type="dxa"/>
            </w:tcMar>
            <w:vAlign w:val="center"/>
          </w:tcPr>
          <w:p>
            <w:pPr>
              <w:spacing w:line="0" w:lineRule="atLeast"/>
              <w:jc w:val="center"/>
              <w:rPr>
                <w:spacing w:val="-2"/>
                <w:sz w:val="18"/>
              </w:rPr>
            </w:pPr>
            <w:r>
              <w:rPr>
                <w:spacing w:val="-2"/>
                <w:sz w:val="18"/>
                <w:szCs w:val="18"/>
              </w:rPr>
              <w:t>年报</w:t>
            </w:r>
          </w:p>
        </w:tc>
        <w:tc>
          <w:tcPr>
            <w:tcW w:w="1984" w:type="dxa"/>
            <w:noWrap/>
            <w:tcMar>
              <w:top w:w="28" w:type="dxa"/>
              <w:bottom w:w="28" w:type="dxa"/>
            </w:tcMar>
            <w:vAlign w:val="center"/>
          </w:tcPr>
          <w:p>
            <w:pPr>
              <w:spacing w:line="0" w:lineRule="atLeast"/>
              <w:rPr>
                <w:spacing w:val="-2"/>
                <w:sz w:val="18"/>
              </w:rPr>
            </w:pPr>
            <w:r>
              <w:rPr>
                <w:rFonts w:hint="eastAsia"/>
                <w:spacing w:val="-2"/>
                <w:sz w:val="18"/>
              </w:rPr>
              <w:t>城市客运基础设施</w:t>
            </w:r>
          </w:p>
        </w:tc>
        <w:tc>
          <w:tcPr>
            <w:tcW w:w="1559" w:type="dxa"/>
            <w:noWrap/>
            <w:tcMar>
              <w:top w:w="28" w:type="dxa"/>
              <w:bottom w:w="28" w:type="dxa"/>
            </w:tcMar>
            <w:vAlign w:val="center"/>
          </w:tcPr>
          <w:p>
            <w:pPr>
              <w:spacing w:line="0" w:lineRule="atLeast"/>
              <w:rPr>
                <w:spacing w:val="-2"/>
                <w:sz w:val="18"/>
              </w:rPr>
            </w:pPr>
            <w:r>
              <w:rPr>
                <w:rFonts w:hint="eastAsia" w:hAnsi="宋体"/>
                <w:color w:val="000000"/>
                <w:sz w:val="18"/>
                <w:szCs w:val="18"/>
              </w:rPr>
              <w:t>省</w:t>
            </w:r>
            <w:r>
              <w:rPr>
                <w:rFonts w:hint="eastAsia" w:ascii="宋体" w:cs="宋体"/>
                <w:sz w:val="18"/>
                <w:szCs w:val="18"/>
              </w:rPr>
              <w:t>运输中心</w:t>
            </w:r>
            <w:r>
              <w:rPr>
                <w:rFonts w:hint="eastAsia" w:hAnsi="宋体"/>
                <w:color w:val="000000"/>
                <w:sz w:val="18"/>
                <w:szCs w:val="18"/>
              </w:rPr>
              <w:t>、</w:t>
            </w:r>
            <w:r>
              <w:rPr>
                <w:rFonts w:hint="eastAsia"/>
                <w:sz w:val="18"/>
                <w:szCs w:val="18"/>
              </w:rPr>
              <w:t>设区市（区）</w:t>
            </w:r>
            <w:r>
              <w:rPr>
                <w:rFonts w:hAnsi="宋体"/>
                <w:color w:val="000000"/>
                <w:sz w:val="18"/>
                <w:szCs w:val="18"/>
              </w:rPr>
              <w:t>城市客运交通</w:t>
            </w:r>
            <w:r>
              <w:rPr>
                <w:rFonts w:hint="eastAsia" w:hAnsi="宋体"/>
                <w:color w:val="000000"/>
                <w:sz w:val="18"/>
                <w:szCs w:val="18"/>
              </w:rPr>
              <w:t>运输</w:t>
            </w:r>
            <w:r>
              <w:rPr>
                <w:rFonts w:hAnsi="宋体"/>
                <w:color w:val="000000"/>
                <w:sz w:val="18"/>
                <w:szCs w:val="18"/>
              </w:rPr>
              <w:t>主管部门</w:t>
            </w:r>
          </w:p>
        </w:tc>
        <w:tc>
          <w:tcPr>
            <w:tcW w:w="1843" w:type="dxa"/>
            <w:noWrap/>
            <w:tcMar>
              <w:top w:w="28" w:type="dxa"/>
              <w:bottom w:w="28" w:type="dxa"/>
            </w:tcMar>
            <w:vAlign w:val="center"/>
          </w:tcPr>
          <w:p>
            <w:pPr>
              <w:spacing w:line="0" w:lineRule="atLeast"/>
              <w:ind w:right="-51"/>
              <w:jc w:val="left"/>
              <w:rPr>
                <w:spacing w:val="-2"/>
                <w:sz w:val="18"/>
              </w:rPr>
            </w:pPr>
            <w:r>
              <w:rPr>
                <w:rFonts w:hint="eastAsia"/>
                <w:spacing w:val="-2"/>
                <w:sz w:val="18"/>
                <w:szCs w:val="18"/>
              </w:rPr>
              <w:t>地市</w:t>
            </w:r>
            <w:r>
              <w:rPr>
                <w:rFonts w:hint="eastAsia"/>
                <w:spacing w:val="-2"/>
                <w:sz w:val="18"/>
              </w:rPr>
              <w:t>1月7日前，</w:t>
            </w:r>
            <w:r>
              <w:rPr>
                <w:rFonts w:hint="eastAsia" w:hAnsi="宋体"/>
                <w:color w:val="000000"/>
                <w:sz w:val="18"/>
                <w:szCs w:val="18"/>
              </w:rPr>
              <w:t>省</w:t>
            </w:r>
            <w:r>
              <w:rPr>
                <w:rFonts w:hint="eastAsia" w:ascii="宋体" w:cs="宋体"/>
                <w:sz w:val="18"/>
                <w:szCs w:val="18"/>
              </w:rPr>
              <w:t>运输中心</w:t>
            </w:r>
            <w:r>
              <w:rPr>
                <w:rFonts w:hint="eastAsia"/>
                <w:spacing w:val="-2"/>
                <w:sz w:val="18"/>
              </w:rPr>
              <w:t>1月13日前。</w:t>
            </w:r>
          </w:p>
          <w:p>
            <w:pPr>
              <w:spacing w:line="0" w:lineRule="atLeast"/>
              <w:ind w:right="-51"/>
              <w:jc w:val="left"/>
              <w:rPr>
                <w:spacing w:val="-2"/>
                <w:sz w:val="18"/>
                <w:szCs w:val="18"/>
              </w:rPr>
            </w:pPr>
            <w:r>
              <w:rPr>
                <w:rFonts w:hint="eastAsia"/>
                <w:spacing w:val="-2"/>
                <w:sz w:val="18"/>
              </w:rPr>
              <w:t>“一套表”软件报送。</w:t>
            </w:r>
          </w:p>
        </w:tc>
        <w:tc>
          <w:tcPr>
            <w:tcW w:w="425" w:type="dxa"/>
            <w:noWrap/>
            <w:tcMar>
              <w:top w:w="28" w:type="dxa"/>
              <w:bottom w:w="28" w:type="dxa"/>
            </w:tcMar>
            <w:vAlign w:val="center"/>
          </w:tcPr>
          <w:p>
            <w:pPr>
              <w:spacing w:line="0" w:lineRule="atLeast"/>
              <w:jc w:val="center"/>
              <w:rPr>
                <w:spacing w:val="-2"/>
                <w:sz w:val="18"/>
              </w:rPr>
            </w:pPr>
            <w:r>
              <w:rPr>
                <w:spacing w:val="-2"/>
                <w:sz w:val="18"/>
              </w:rPr>
              <w:t>51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340" w:hRule="atLeast"/>
          <w:jc w:val="center"/>
        </w:trPr>
        <w:tc>
          <w:tcPr>
            <w:tcW w:w="10348" w:type="dxa"/>
            <w:gridSpan w:val="7"/>
            <w:noWrap/>
            <w:tcMar>
              <w:top w:w="28" w:type="dxa"/>
              <w:bottom w:w="28" w:type="dxa"/>
            </w:tcMar>
            <w:vAlign w:val="bottom"/>
          </w:tcPr>
          <w:p>
            <w:pPr>
              <w:spacing w:line="0" w:lineRule="atLeast"/>
              <w:jc w:val="left"/>
              <w:rPr>
                <w:b/>
                <w:bCs/>
                <w:spacing w:val="-2"/>
                <w:sz w:val="18"/>
              </w:rPr>
            </w:pPr>
            <w:r>
              <w:rPr>
                <w:b/>
                <w:bCs/>
                <w:spacing w:val="-2"/>
                <w:sz w:val="18"/>
              </w:rPr>
              <w:t>2.</w:t>
            </w:r>
            <w:r>
              <w:rPr>
                <w:rFonts w:hint="eastAsia"/>
                <w:b/>
                <w:bCs/>
                <w:spacing w:val="-2"/>
                <w:sz w:val="18"/>
              </w:rPr>
              <w:t>运输装备</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963" w:hRule="atLeast"/>
          <w:jc w:val="center"/>
        </w:trPr>
        <w:tc>
          <w:tcPr>
            <w:tcW w:w="1418" w:type="dxa"/>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交行统U201表</w:t>
            </w:r>
          </w:p>
        </w:tc>
        <w:tc>
          <w:tcPr>
            <w:tcW w:w="2552" w:type="dxa"/>
            <w:noWrap/>
            <w:tcMar>
              <w:top w:w="28" w:type="dxa"/>
              <w:bottom w:w="28" w:type="dxa"/>
            </w:tcMar>
            <w:vAlign w:val="center"/>
          </w:tcPr>
          <w:p>
            <w:pPr>
              <w:spacing w:line="0" w:lineRule="atLeast"/>
              <w:rPr>
                <w:spacing w:val="-2"/>
                <w:sz w:val="18"/>
                <w:szCs w:val="18"/>
              </w:rPr>
            </w:pPr>
            <w:r>
              <w:rPr>
                <w:rFonts w:hint="eastAsia"/>
                <w:spacing w:val="-2"/>
                <w:sz w:val="18"/>
                <w:szCs w:val="18"/>
              </w:rPr>
              <w:t>巡游出租汽车营运车辆拥有情况</w:t>
            </w:r>
          </w:p>
        </w:tc>
        <w:tc>
          <w:tcPr>
            <w:tcW w:w="567" w:type="dxa"/>
            <w:noWrap/>
            <w:tcMar>
              <w:top w:w="28" w:type="dxa"/>
              <w:bottom w:w="28" w:type="dxa"/>
            </w:tcMar>
            <w:vAlign w:val="center"/>
          </w:tcPr>
          <w:p>
            <w:pPr>
              <w:spacing w:line="0" w:lineRule="atLeast"/>
              <w:jc w:val="center"/>
              <w:rPr>
                <w:spacing w:val="-2"/>
                <w:sz w:val="18"/>
                <w:szCs w:val="18"/>
              </w:rPr>
            </w:pPr>
            <w:r>
              <w:rPr>
                <w:rFonts w:hint="eastAsia"/>
                <w:spacing w:val="-2"/>
                <w:sz w:val="18"/>
                <w:szCs w:val="18"/>
              </w:rPr>
              <w:t>年报</w:t>
            </w:r>
          </w:p>
        </w:tc>
        <w:tc>
          <w:tcPr>
            <w:tcW w:w="1984" w:type="dxa"/>
            <w:noWrap/>
            <w:tcMar>
              <w:top w:w="28" w:type="dxa"/>
              <w:bottom w:w="28" w:type="dxa"/>
            </w:tcMar>
            <w:vAlign w:val="center"/>
          </w:tcPr>
          <w:p>
            <w:pPr>
              <w:spacing w:line="0" w:lineRule="atLeast"/>
              <w:rPr>
                <w:spacing w:val="-2"/>
                <w:sz w:val="18"/>
              </w:rPr>
            </w:pPr>
            <w:r>
              <w:rPr>
                <w:rFonts w:hint="eastAsia"/>
                <w:spacing w:val="-2"/>
                <w:sz w:val="18"/>
                <w:szCs w:val="18"/>
              </w:rPr>
              <w:t>巡游出租汽车营运车辆</w:t>
            </w:r>
          </w:p>
        </w:tc>
        <w:tc>
          <w:tcPr>
            <w:tcW w:w="1559" w:type="dxa"/>
            <w:noWrap/>
            <w:tcMar>
              <w:top w:w="28" w:type="dxa"/>
              <w:bottom w:w="28" w:type="dxa"/>
            </w:tcMar>
            <w:vAlign w:val="center"/>
          </w:tcPr>
          <w:p>
            <w:pPr>
              <w:spacing w:line="0" w:lineRule="atLeast"/>
              <w:rPr>
                <w:spacing w:val="-2"/>
                <w:sz w:val="18"/>
              </w:rPr>
            </w:pPr>
            <w:r>
              <w:rPr>
                <w:rFonts w:hint="eastAsia" w:hAnsi="宋体"/>
                <w:color w:val="000000"/>
                <w:sz w:val="18"/>
                <w:szCs w:val="18"/>
              </w:rPr>
              <w:t>省</w:t>
            </w:r>
            <w:r>
              <w:rPr>
                <w:rFonts w:hint="eastAsia" w:ascii="宋体" w:cs="宋体"/>
                <w:sz w:val="18"/>
                <w:szCs w:val="18"/>
              </w:rPr>
              <w:t>运输中心</w:t>
            </w:r>
            <w:r>
              <w:rPr>
                <w:rFonts w:hint="eastAsia" w:hAnsi="宋体"/>
                <w:color w:val="000000"/>
                <w:sz w:val="18"/>
                <w:szCs w:val="18"/>
              </w:rPr>
              <w:t>、</w:t>
            </w:r>
            <w:r>
              <w:rPr>
                <w:rFonts w:hint="eastAsia"/>
                <w:sz w:val="18"/>
                <w:szCs w:val="18"/>
              </w:rPr>
              <w:t>设区市（区）</w:t>
            </w:r>
            <w:r>
              <w:rPr>
                <w:rFonts w:hAnsi="宋体"/>
                <w:color w:val="000000"/>
                <w:sz w:val="18"/>
                <w:szCs w:val="18"/>
              </w:rPr>
              <w:t>城市客运交通</w:t>
            </w:r>
            <w:r>
              <w:rPr>
                <w:rFonts w:hint="eastAsia" w:hAnsi="宋体"/>
                <w:color w:val="000000"/>
                <w:sz w:val="18"/>
                <w:szCs w:val="18"/>
              </w:rPr>
              <w:t>运输</w:t>
            </w:r>
            <w:r>
              <w:rPr>
                <w:rFonts w:hAnsi="宋体"/>
                <w:color w:val="000000"/>
                <w:sz w:val="18"/>
                <w:szCs w:val="18"/>
              </w:rPr>
              <w:t>主管部门</w:t>
            </w:r>
          </w:p>
        </w:tc>
        <w:tc>
          <w:tcPr>
            <w:tcW w:w="1843" w:type="dxa"/>
            <w:noWrap/>
            <w:tcMar>
              <w:top w:w="28" w:type="dxa"/>
              <w:bottom w:w="28" w:type="dxa"/>
            </w:tcMar>
            <w:vAlign w:val="center"/>
          </w:tcPr>
          <w:p>
            <w:pPr>
              <w:spacing w:line="0" w:lineRule="atLeast"/>
              <w:ind w:right="-51"/>
              <w:jc w:val="left"/>
              <w:rPr>
                <w:spacing w:val="-2"/>
                <w:sz w:val="18"/>
              </w:rPr>
            </w:pPr>
            <w:r>
              <w:rPr>
                <w:rFonts w:hint="eastAsia"/>
                <w:spacing w:val="-2"/>
                <w:sz w:val="18"/>
                <w:szCs w:val="18"/>
              </w:rPr>
              <w:t>地市</w:t>
            </w:r>
            <w:r>
              <w:rPr>
                <w:rFonts w:hint="eastAsia"/>
                <w:spacing w:val="-2"/>
                <w:sz w:val="18"/>
              </w:rPr>
              <w:t>1月7日前，</w:t>
            </w:r>
            <w:r>
              <w:rPr>
                <w:rFonts w:hint="eastAsia" w:hAnsi="宋体"/>
                <w:color w:val="000000"/>
                <w:sz w:val="18"/>
                <w:szCs w:val="18"/>
              </w:rPr>
              <w:t>省</w:t>
            </w:r>
            <w:r>
              <w:rPr>
                <w:rFonts w:hint="eastAsia" w:ascii="宋体" w:cs="宋体"/>
                <w:sz w:val="18"/>
                <w:szCs w:val="18"/>
              </w:rPr>
              <w:t>运输中心</w:t>
            </w:r>
            <w:r>
              <w:rPr>
                <w:rFonts w:hint="eastAsia"/>
                <w:spacing w:val="-2"/>
                <w:sz w:val="18"/>
              </w:rPr>
              <w:t>1月13日前。</w:t>
            </w:r>
          </w:p>
          <w:p>
            <w:pPr>
              <w:spacing w:line="0" w:lineRule="atLeast"/>
              <w:jc w:val="left"/>
              <w:rPr>
                <w:spacing w:val="-2"/>
                <w:sz w:val="18"/>
              </w:rPr>
            </w:pPr>
            <w:r>
              <w:rPr>
                <w:rFonts w:hint="eastAsia"/>
                <w:spacing w:val="-2"/>
                <w:sz w:val="18"/>
              </w:rPr>
              <w:t>“一套表”软件报送。</w:t>
            </w:r>
          </w:p>
        </w:tc>
        <w:tc>
          <w:tcPr>
            <w:tcW w:w="425" w:type="dxa"/>
            <w:noWrap/>
            <w:tcMar>
              <w:top w:w="28" w:type="dxa"/>
              <w:bottom w:w="28" w:type="dxa"/>
            </w:tcMar>
            <w:vAlign w:val="center"/>
          </w:tcPr>
          <w:p>
            <w:pPr>
              <w:spacing w:line="0" w:lineRule="atLeast"/>
              <w:jc w:val="center"/>
              <w:rPr>
                <w:spacing w:val="-2"/>
                <w:sz w:val="18"/>
              </w:rPr>
            </w:pPr>
            <w:r>
              <w:rPr>
                <w:spacing w:val="-2"/>
                <w:sz w:val="18"/>
              </w:rPr>
              <w:t>52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340" w:hRule="atLeast"/>
          <w:jc w:val="center"/>
        </w:trPr>
        <w:tc>
          <w:tcPr>
            <w:tcW w:w="10348" w:type="dxa"/>
            <w:gridSpan w:val="7"/>
            <w:noWrap/>
            <w:tcMar>
              <w:top w:w="28" w:type="dxa"/>
              <w:bottom w:w="28" w:type="dxa"/>
            </w:tcMar>
            <w:vAlign w:val="bottom"/>
          </w:tcPr>
          <w:p>
            <w:pPr>
              <w:spacing w:line="0" w:lineRule="atLeast"/>
              <w:jc w:val="left"/>
              <w:rPr>
                <w:b/>
                <w:bCs/>
                <w:spacing w:val="-2"/>
                <w:sz w:val="18"/>
              </w:rPr>
            </w:pPr>
            <w:r>
              <w:rPr>
                <w:b/>
                <w:bCs/>
                <w:spacing w:val="-2"/>
                <w:sz w:val="18"/>
              </w:rPr>
              <w:t>3.</w:t>
            </w:r>
            <w:r>
              <w:rPr>
                <w:rFonts w:hint="eastAsia"/>
                <w:b/>
                <w:bCs/>
                <w:spacing w:val="-2"/>
                <w:sz w:val="18"/>
              </w:rPr>
              <w:t>经营业户</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976" w:hRule="atLeast"/>
          <w:jc w:val="center"/>
        </w:trPr>
        <w:tc>
          <w:tcPr>
            <w:tcW w:w="1418" w:type="dxa"/>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交行统U301表</w:t>
            </w:r>
          </w:p>
        </w:tc>
        <w:tc>
          <w:tcPr>
            <w:tcW w:w="2552" w:type="dxa"/>
            <w:noWrap/>
            <w:tcMar>
              <w:top w:w="28" w:type="dxa"/>
              <w:bottom w:w="28" w:type="dxa"/>
            </w:tcMar>
            <w:vAlign w:val="center"/>
          </w:tcPr>
          <w:p>
            <w:pPr>
              <w:spacing w:line="0" w:lineRule="atLeast"/>
              <w:rPr>
                <w:spacing w:val="-2"/>
                <w:sz w:val="18"/>
                <w:szCs w:val="18"/>
              </w:rPr>
            </w:pPr>
            <w:r>
              <w:rPr>
                <w:rFonts w:hint="eastAsia"/>
                <w:spacing w:val="-2"/>
                <w:sz w:val="18"/>
                <w:szCs w:val="18"/>
              </w:rPr>
              <w:t>城市客运经营业户情况</w:t>
            </w:r>
          </w:p>
        </w:tc>
        <w:tc>
          <w:tcPr>
            <w:tcW w:w="567" w:type="dxa"/>
            <w:noWrap/>
            <w:tcMar>
              <w:top w:w="28" w:type="dxa"/>
              <w:bottom w:w="28" w:type="dxa"/>
            </w:tcMar>
            <w:vAlign w:val="center"/>
          </w:tcPr>
          <w:p>
            <w:pPr>
              <w:spacing w:line="0" w:lineRule="atLeast"/>
              <w:jc w:val="center"/>
              <w:rPr>
                <w:spacing w:val="-2"/>
                <w:sz w:val="18"/>
                <w:szCs w:val="18"/>
              </w:rPr>
            </w:pPr>
            <w:r>
              <w:rPr>
                <w:rFonts w:hint="eastAsia"/>
                <w:spacing w:val="-2"/>
                <w:sz w:val="18"/>
                <w:szCs w:val="18"/>
              </w:rPr>
              <w:t>年报</w:t>
            </w:r>
          </w:p>
        </w:tc>
        <w:tc>
          <w:tcPr>
            <w:tcW w:w="1984" w:type="dxa"/>
            <w:noWrap/>
            <w:tcMar>
              <w:top w:w="28" w:type="dxa"/>
              <w:bottom w:w="28" w:type="dxa"/>
            </w:tcMar>
            <w:vAlign w:val="center"/>
          </w:tcPr>
          <w:p>
            <w:pPr>
              <w:spacing w:line="0" w:lineRule="atLeast"/>
              <w:rPr>
                <w:spacing w:val="-2"/>
                <w:sz w:val="18"/>
              </w:rPr>
            </w:pPr>
            <w:r>
              <w:rPr>
                <w:rFonts w:hint="eastAsia"/>
                <w:spacing w:val="-2"/>
                <w:sz w:val="18"/>
                <w:szCs w:val="18"/>
              </w:rPr>
              <w:t>城市客运经营业户</w:t>
            </w:r>
          </w:p>
        </w:tc>
        <w:tc>
          <w:tcPr>
            <w:tcW w:w="1559" w:type="dxa"/>
            <w:noWrap/>
            <w:tcMar>
              <w:top w:w="28" w:type="dxa"/>
              <w:bottom w:w="28" w:type="dxa"/>
            </w:tcMar>
            <w:vAlign w:val="center"/>
          </w:tcPr>
          <w:p>
            <w:pPr>
              <w:spacing w:line="0" w:lineRule="atLeast"/>
              <w:rPr>
                <w:spacing w:val="-2"/>
                <w:sz w:val="18"/>
              </w:rPr>
            </w:pPr>
            <w:r>
              <w:rPr>
                <w:rFonts w:hint="eastAsia" w:hAnsi="宋体"/>
                <w:color w:val="000000"/>
                <w:sz w:val="18"/>
                <w:szCs w:val="18"/>
              </w:rPr>
              <w:t>省</w:t>
            </w:r>
            <w:r>
              <w:rPr>
                <w:rFonts w:hint="eastAsia" w:ascii="宋体" w:cs="宋体"/>
                <w:sz w:val="18"/>
                <w:szCs w:val="18"/>
              </w:rPr>
              <w:t>运输中心</w:t>
            </w:r>
            <w:r>
              <w:rPr>
                <w:rFonts w:hint="eastAsia" w:hAnsi="宋体"/>
                <w:color w:val="000000"/>
                <w:sz w:val="18"/>
                <w:szCs w:val="18"/>
              </w:rPr>
              <w:t>、</w:t>
            </w:r>
            <w:r>
              <w:rPr>
                <w:rFonts w:hint="eastAsia"/>
                <w:sz w:val="18"/>
                <w:szCs w:val="18"/>
              </w:rPr>
              <w:t>设区市（区）</w:t>
            </w:r>
            <w:r>
              <w:rPr>
                <w:rFonts w:hAnsi="宋体"/>
                <w:color w:val="000000"/>
                <w:sz w:val="18"/>
                <w:szCs w:val="18"/>
              </w:rPr>
              <w:t>城市客运交通</w:t>
            </w:r>
            <w:r>
              <w:rPr>
                <w:rFonts w:hint="eastAsia" w:hAnsi="宋体"/>
                <w:color w:val="000000"/>
                <w:sz w:val="18"/>
                <w:szCs w:val="18"/>
              </w:rPr>
              <w:t>运输</w:t>
            </w:r>
            <w:r>
              <w:rPr>
                <w:rFonts w:hAnsi="宋体"/>
                <w:color w:val="000000"/>
                <w:sz w:val="18"/>
                <w:szCs w:val="18"/>
              </w:rPr>
              <w:t>主管部门</w:t>
            </w:r>
          </w:p>
        </w:tc>
        <w:tc>
          <w:tcPr>
            <w:tcW w:w="1843" w:type="dxa"/>
            <w:noWrap/>
            <w:tcMar>
              <w:top w:w="28" w:type="dxa"/>
              <w:bottom w:w="28" w:type="dxa"/>
            </w:tcMar>
            <w:vAlign w:val="center"/>
          </w:tcPr>
          <w:p>
            <w:pPr>
              <w:spacing w:line="0" w:lineRule="atLeast"/>
              <w:ind w:right="-51"/>
              <w:jc w:val="left"/>
              <w:rPr>
                <w:spacing w:val="-2"/>
                <w:sz w:val="18"/>
              </w:rPr>
            </w:pPr>
            <w:r>
              <w:rPr>
                <w:rFonts w:hint="eastAsia"/>
                <w:spacing w:val="-2"/>
                <w:sz w:val="18"/>
                <w:szCs w:val="18"/>
              </w:rPr>
              <w:t>地市</w:t>
            </w:r>
            <w:r>
              <w:rPr>
                <w:rFonts w:hint="eastAsia"/>
                <w:spacing w:val="-2"/>
                <w:sz w:val="18"/>
              </w:rPr>
              <w:t>1月7日前，</w:t>
            </w:r>
            <w:r>
              <w:rPr>
                <w:rFonts w:hint="eastAsia" w:hAnsi="宋体"/>
                <w:color w:val="000000"/>
                <w:sz w:val="18"/>
                <w:szCs w:val="18"/>
              </w:rPr>
              <w:t>省</w:t>
            </w:r>
            <w:r>
              <w:rPr>
                <w:rFonts w:hint="eastAsia" w:ascii="宋体" w:cs="宋体"/>
                <w:sz w:val="18"/>
                <w:szCs w:val="18"/>
              </w:rPr>
              <w:t>运输中心</w:t>
            </w:r>
            <w:r>
              <w:rPr>
                <w:rFonts w:hint="eastAsia"/>
                <w:spacing w:val="-2"/>
                <w:sz w:val="18"/>
              </w:rPr>
              <w:t>1月13日前。</w:t>
            </w:r>
          </w:p>
          <w:p>
            <w:pPr>
              <w:spacing w:line="0" w:lineRule="atLeast"/>
              <w:jc w:val="left"/>
              <w:rPr>
                <w:spacing w:val="-2"/>
                <w:sz w:val="18"/>
              </w:rPr>
            </w:pPr>
            <w:r>
              <w:rPr>
                <w:rFonts w:hint="eastAsia"/>
                <w:spacing w:val="-2"/>
                <w:sz w:val="18"/>
              </w:rPr>
              <w:t>“一套表”软件报送。</w:t>
            </w:r>
          </w:p>
        </w:tc>
        <w:tc>
          <w:tcPr>
            <w:tcW w:w="425" w:type="dxa"/>
            <w:noWrap/>
            <w:tcMar>
              <w:top w:w="28" w:type="dxa"/>
              <w:bottom w:w="28" w:type="dxa"/>
            </w:tcMar>
            <w:vAlign w:val="center"/>
          </w:tcPr>
          <w:p>
            <w:pPr>
              <w:spacing w:line="0" w:lineRule="atLeast"/>
              <w:jc w:val="center"/>
              <w:rPr>
                <w:spacing w:val="-2"/>
                <w:sz w:val="18"/>
              </w:rPr>
            </w:pPr>
            <w:r>
              <w:rPr>
                <w:spacing w:val="-2"/>
                <w:sz w:val="18"/>
              </w:rPr>
              <w:t>53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340" w:hRule="atLeast"/>
          <w:jc w:val="center"/>
        </w:trPr>
        <w:tc>
          <w:tcPr>
            <w:tcW w:w="10348" w:type="dxa"/>
            <w:gridSpan w:val="7"/>
            <w:noWrap/>
            <w:tcMar>
              <w:top w:w="28" w:type="dxa"/>
              <w:bottom w:w="28" w:type="dxa"/>
            </w:tcMar>
            <w:vAlign w:val="bottom"/>
          </w:tcPr>
          <w:p>
            <w:pPr>
              <w:spacing w:line="0" w:lineRule="atLeast"/>
              <w:jc w:val="left"/>
              <w:rPr>
                <w:b/>
                <w:bCs/>
                <w:spacing w:val="-2"/>
                <w:sz w:val="18"/>
              </w:rPr>
            </w:pPr>
            <w:r>
              <w:rPr>
                <w:rFonts w:hint="eastAsia"/>
                <w:b/>
                <w:bCs/>
                <w:spacing w:val="-2"/>
                <w:sz w:val="18"/>
              </w:rPr>
              <w:t>4</w:t>
            </w:r>
            <w:r>
              <w:rPr>
                <w:b/>
                <w:bCs/>
                <w:spacing w:val="-2"/>
                <w:sz w:val="18"/>
              </w:rPr>
              <w:t>.</w:t>
            </w:r>
            <w:r>
              <w:rPr>
                <w:rFonts w:hint="eastAsia"/>
                <w:b/>
                <w:bCs/>
                <w:spacing w:val="-2"/>
                <w:sz w:val="18"/>
              </w:rPr>
              <w:t>运输生产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953" w:hRule="atLeast"/>
          <w:jc w:val="center"/>
        </w:trPr>
        <w:tc>
          <w:tcPr>
            <w:tcW w:w="1418" w:type="dxa"/>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交行统U401表</w:t>
            </w:r>
          </w:p>
        </w:tc>
        <w:tc>
          <w:tcPr>
            <w:tcW w:w="2552" w:type="dxa"/>
            <w:noWrap/>
            <w:tcMar>
              <w:top w:w="28" w:type="dxa"/>
              <w:bottom w:w="28" w:type="dxa"/>
            </w:tcMar>
            <w:vAlign w:val="center"/>
          </w:tcPr>
          <w:p>
            <w:pPr>
              <w:spacing w:line="0" w:lineRule="atLeast"/>
              <w:rPr>
                <w:spacing w:val="-2"/>
                <w:sz w:val="18"/>
                <w:szCs w:val="18"/>
              </w:rPr>
            </w:pPr>
            <w:r>
              <w:rPr>
                <w:spacing w:val="-2"/>
                <w:sz w:val="18"/>
                <w:szCs w:val="18"/>
              </w:rPr>
              <w:t>巡游出租汽车</w:t>
            </w:r>
            <w:r>
              <w:rPr>
                <w:rFonts w:hint="eastAsia"/>
                <w:spacing w:val="-2"/>
                <w:sz w:val="18"/>
                <w:szCs w:val="18"/>
              </w:rPr>
              <w:t>运输生产</w:t>
            </w:r>
            <w:r>
              <w:rPr>
                <w:spacing w:val="-2"/>
                <w:sz w:val="18"/>
                <w:szCs w:val="18"/>
              </w:rPr>
              <w:t>情况</w:t>
            </w:r>
          </w:p>
        </w:tc>
        <w:tc>
          <w:tcPr>
            <w:tcW w:w="567" w:type="dxa"/>
            <w:noWrap/>
            <w:tcMar>
              <w:top w:w="28" w:type="dxa"/>
              <w:bottom w:w="28" w:type="dxa"/>
            </w:tcMar>
            <w:vAlign w:val="center"/>
          </w:tcPr>
          <w:p>
            <w:pPr>
              <w:spacing w:line="0" w:lineRule="atLeast"/>
              <w:jc w:val="center"/>
              <w:rPr>
                <w:spacing w:val="-2"/>
                <w:sz w:val="18"/>
                <w:szCs w:val="18"/>
              </w:rPr>
            </w:pPr>
            <w:r>
              <w:rPr>
                <w:spacing w:val="-2"/>
                <w:sz w:val="18"/>
                <w:szCs w:val="18"/>
              </w:rPr>
              <w:t>年报</w:t>
            </w:r>
          </w:p>
        </w:tc>
        <w:tc>
          <w:tcPr>
            <w:tcW w:w="1984" w:type="dxa"/>
            <w:noWrap/>
            <w:tcMar>
              <w:top w:w="28" w:type="dxa"/>
              <w:bottom w:w="28" w:type="dxa"/>
            </w:tcMar>
            <w:vAlign w:val="center"/>
          </w:tcPr>
          <w:p>
            <w:pPr>
              <w:spacing w:line="0" w:lineRule="atLeast"/>
              <w:rPr>
                <w:spacing w:val="-2"/>
                <w:sz w:val="18"/>
                <w:szCs w:val="18"/>
              </w:rPr>
            </w:pPr>
            <w:r>
              <w:rPr>
                <w:rFonts w:hint="eastAsia"/>
                <w:spacing w:val="-2"/>
                <w:sz w:val="18"/>
                <w:szCs w:val="18"/>
              </w:rPr>
              <w:t>全省</w:t>
            </w:r>
            <w:r>
              <w:rPr>
                <w:spacing w:val="-2"/>
                <w:sz w:val="18"/>
                <w:szCs w:val="18"/>
              </w:rPr>
              <w:t>巡游出租汽车</w:t>
            </w:r>
          </w:p>
        </w:tc>
        <w:tc>
          <w:tcPr>
            <w:tcW w:w="1559" w:type="dxa"/>
            <w:noWrap/>
            <w:tcMar>
              <w:top w:w="28" w:type="dxa"/>
              <w:bottom w:w="28" w:type="dxa"/>
            </w:tcMar>
            <w:vAlign w:val="center"/>
          </w:tcPr>
          <w:p>
            <w:pPr>
              <w:spacing w:line="0" w:lineRule="atLeast"/>
              <w:rPr>
                <w:spacing w:val="-2"/>
                <w:sz w:val="18"/>
                <w:szCs w:val="18"/>
              </w:rPr>
            </w:pPr>
            <w:r>
              <w:rPr>
                <w:rFonts w:hint="eastAsia" w:hAnsi="宋体"/>
                <w:color w:val="000000"/>
                <w:sz w:val="18"/>
                <w:szCs w:val="18"/>
              </w:rPr>
              <w:t>省</w:t>
            </w:r>
            <w:r>
              <w:rPr>
                <w:rFonts w:hint="eastAsia" w:ascii="宋体" w:cs="宋体"/>
                <w:sz w:val="18"/>
                <w:szCs w:val="18"/>
              </w:rPr>
              <w:t>运输中心</w:t>
            </w:r>
            <w:r>
              <w:rPr>
                <w:rFonts w:hint="eastAsia" w:hAnsi="宋体"/>
                <w:color w:val="000000"/>
                <w:sz w:val="18"/>
                <w:szCs w:val="18"/>
              </w:rPr>
              <w:t>、</w:t>
            </w:r>
            <w:r>
              <w:rPr>
                <w:rFonts w:hint="eastAsia"/>
                <w:sz w:val="18"/>
                <w:szCs w:val="18"/>
              </w:rPr>
              <w:t>设区市（区）</w:t>
            </w:r>
            <w:r>
              <w:rPr>
                <w:rFonts w:hAnsi="宋体"/>
                <w:color w:val="000000"/>
                <w:sz w:val="18"/>
                <w:szCs w:val="18"/>
              </w:rPr>
              <w:t>城市客运交通</w:t>
            </w:r>
            <w:r>
              <w:rPr>
                <w:rFonts w:hint="eastAsia" w:hAnsi="宋体"/>
                <w:color w:val="000000"/>
                <w:sz w:val="18"/>
                <w:szCs w:val="18"/>
              </w:rPr>
              <w:t>运输</w:t>
            </w:r>
            <w:r>
              <w:rPr>
                <w:rFonts w:hAnsi="宋体"/>
                <w:color w:val="000000"/>
                <w:sz w:val="18"/>
                <w:szCs w:val="18"/>
              </w:rPr>
              <w:t>主管部门</w:t>
            </w:r>
          </w:p>
        </w:tc>
        <w:tc>
          <w:tcPr>
            <w:tcW w:w="1843" w:type="dxa"/>
            <w:noWrap/>
            <w:tcMar>
              <w:top w:w="28" w:type="dxa"/>
              <w:bottom w:w="28" w:type="dxa"/>
            </w:tcMar>
            <w:vAlign w:val="center"/>
          </w:tcPr>
          <w:p>
            <w:pPr>
              <w:spacing w:line="0" w:lineRule="atLeast"/>
              <w:ind w:right="-51"/>
              <w:jc w:val="left"/>
              <w:rPr>
                <w:spacing w:val="-2"/>
                <w:sz w:val="18"/>
              </w:rPr>
            </w:pPr>
            <w:r>
              <w:rPr>
                <w:rFonts w:hint="eastAsia"/>
                <w:spacing w:val="-2"/>
                <w:sz w:val="18"/>
                <w:szCs w:val="18"/>
              </w:rPr>
              <w:t>地市</w:t>
            </w:r>
            <w:r>
              <w:rPr>
                <w:rFonts w:hint="eastAsia"/>
                <w:spacing w:val="-2"/>
                <w:sz w:val="18"/>
              </w:rPr>
              <w:t>1月7日前，</w:t>
            </w:r>
            <w:r>
              <w:rPr>
                <w:rFonts w:hint="eastAsia" w:hAnsi="宋体"/>
                <w:color w:val="000000"/>
                <w:sz w:val="18"/>
                <w:szCs w:val="18"/>
              </w:rPr>
              <w:t>省</w:t>
            </w:r>
            <w:r>
              <w:rPr>
                <w:rFonts w:hint="eastAsia" w:ascii="宋体" w:cs="宋体"/>
                <w:sz w:val="18"/>
                <w:szCs w:val="18"/>
              </w:rPr>
              <w:t>运输中心</w:t>
            </w:r>
            <w:r>
              <w:rPr>
                <w:rFonts w:hint="eastAsia"/>
                <w:spacing w:val="-2"/>
                <w:sz w:val="18"/>
              </w:rPr>
              <w:t>1月13日前。</w:t>
            </w:r>
          </w:p>
          <w:p>
            <w:pPr>
              <w:spacing w:line="0" w:lineRule="atLeast"/>
              <w:jc w:val="left"/>
              <w:rPr>
                <w:spacing w:val="-2"/>
                <w:sz w:val="18"/>
                <w:szCs w:val="18"/>
              </w:rPr>
            </w:pPr>
            <w:r>
              <w:rPr>
                <w:rFonts w:hint="eastAsia"/>
                <w:spacing w:val="-2"/>
                <w:sz w:val="18"/>
              </w:rPr>
              <w:t>“一套表”软件报送。</w:t>
            </w:r>
          </w:p>
        </w:tc>
        <w:tc>
          <w:tcPr>
            <w:tcW w:w="425" w:type="dxa"/>
            <w:noWrap/>
            <w:tcMar>
              <w:top w:w="28" w:type="dxa"/>
              <w:bottom w:w="28" w:type="dxa"/>
            </w:tcMar>
            <w:vAlign w:val="center"/>
          </w:tcPr>
          <w:p>
            <w:pPr>
              <w:spacing w:line="0" w:lineRule="atLeast"/>
              <w:jc w:val="center"/>
              <w:rPr>
                <w:spacing w:val="-2"/>
                <w:sz w:val="18"/>
              </w:rPr>
            </w:pPr>
            <w:r>
              <w:rPr>
                <w:spacing w:val="-2"/>
                <w:sz w:val="18"/>
              </w:rPr>
              <w:t>54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1080" w:hRule="atLeast"/>
          <w:jc w:val="center"/>
        </w:trPr>
        <w:tc>
          <w:tcPr>
            <w:tcW w:w="1418" w:type="dxa"/>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交行统U402表</w:t>
            </w:r>
          </w:p>
        </w:tc>
        <w:tc>
          <w:tcPr>
            <w:tcW w:w="2552" w:type="dxa"/>
            <w:noWrap/>
            <w:tcMar>
              <w:top w:w="28" w:type="dxa"/>
              <w:bottom w:w="28" w:type="dxa"/>
            </w:tcMar>
            <w:vAlign w:val="center"/>
          </w:tcPr>
          <w:p>
            <w:pPr>
              <w:spacing w:line="0" w:lineRule="atLeast"/>
              <w:rPr>
                <w:spacing w:val="-2"/>
                <w:sz w:val="18"/>
                <w:szCs w:val="18"/>
              </w:rPr>
            </w:pPr>
            <w:r>
              <w:rPr>
                <w:spacing w:val="-2"/>
                <w:sz w:val="18"/>
                <w:szCs w:val="18"/>
              </w:rPr>
              <w:t>巡游出租汽车月度</w:t>
            </w:r>
            <w:r>
              <w:rPr>
                <w:rFonts w:hint="eastAsia"/>
                <w:spacing w:val="-2"/>
                <w:sz w:val="18"/>
                <w:szCs w:val="18"/>
              </w:rPr>
              <w:t>运输生产</w:t>
            </w:r>
            <w:r>
              <w:rPr>
                <w:spacing w:val="-2"/>
                <w:sz w:val="18"/>
                <w:szCs w:val="18"/>
              </w:rPr>
              <w:t>情况</w:t>
            </w:r>
          </w:p>
        </w:tc>
        <w:tc>
          <w:tcPr>
            <w:tcW w:w="567" w:type="dxa"/>
            <w:noWrap/>
            <w:tcMar>
              <w:top w:w="28" w:type="dxa"/>
              <w:bottom w:w="28" w:type="dxa"/>
            </w:tcMar>
            <w:vAlign w:val="center"/>
          </w:tcPr>
          <w:p>
            <w:pPr>
              <w:spacing w:line="0" w:lineRule="atLeast"/>
              <w:jc w:val="center"/>
              <w:rPr>
                <w:spacing w:val="-2"/>
                <w:sz w:val="18"/>
                <w:szCs w:val="18"/>
              </w:rPr>
            </w:pPr>
            <w:r>
              <w:rPr>
                <w:spacing w:val="-2"/>
                <w:sz w:val="18"/>
                <w:szCs w:val="18"/>
              </w:rPr>
              <w:t>月报</w:t>
            </w:r>
          </w:p>
        </w:tc>
        <w:tc>
          <w:tcPr>
            <w:tcW w:w="1984" w:type="dxa"/>
            <w:noWrap/>
            <w:tcMar>
              <w:top w:w="28" w:type="dxa"/>
              <w:bottom w:w="28" w:type="dxa"/>
            </w:tcMar>
            <w:vAlign w:val="center"/>
          </w:tcPr>
          <w:p>
            <w:pPr>
              <w:spacing w:line="0" w:lineRule="atLeast"/>
              <w:rPr>
                <w:spacing w:val="-2"/>
                <w:sz w:val="18"/>
                <w:szCs w:val="18"/>
              </w:rPr>
            </w:pPr>
            <w:r>
              <w:rPr>
                <w:rFonts w:hint="eastAsia"/>
                <w:spacing w:val="-2"/>
                <w:sz w:val="18"/>
                <w:szCs w:val="18"/>
              </w:rPr>
              <w:t>全省</w:t>
            </w:r>
            <w:r>
              <w:rPr>
                <w:spacing w:val="-2"/>
                <w:sz w:val="18"/>
                <w:szCs w:val="18"/>
              </w:rPr>
              <w:t>巡游出租汽车</w:t>
            </w:r>
          </w:p>
        </w:tc>
        <w:tc>
          <w:tcPr>
            <w:tcW w:w="1559" w:type="dxa"/>
            <w:noWrap/>
            <w:tcMar>
              <w:top w:w="28" w:type="dxa"/>
              <w:bottom w:w="28" w:type="dxa"/>
            </w:tcMar>
            <w:vAlign w:val="center"/>
          </w:tcPr>
          <w:p>
            <w:pPr>
              <w:spacing w:line="0" w:lineRule="atLeast"/>
              <w:rPr>
                <w:spacing w:val="-2"/>
                <w:sz w:val="18"/>
                <w:szCs w:val="18"/>
              </w:rPr>
            </w:pPr>
            <w:r>
              <w:rPr>
                <w:rFonts w:hint="eastAsia" w:hAnsi="宋体"/>
                <w:color w:val="000000"/>
                <w:sz w:val="18"/>
                <w:szCs w:val="18"/>
              </w:rPr>
              <w:t>省</w:t>
            </w:r>
            <w:r>
              <w:rPr>
                <w:rFonts w:hint="eastAsia" w:ascii="宋体" w:cs="宋体"/>
                <w:sz w:val="18"/>
                <w:szCs w:val="18"/>
              </w:rPr>
              <w:t>运输中心</w:t>
            </w:r>
            <w:r>
              <w:rPr>
                <w:rFonts w:hint="eastAsia" w:hAnsi="宋体"/>
                <w:color w:val="000000"/>
                <w:sz w:val="18"/>
                <w:szCs w:val="18"/>
              </w:rPr>
              <w:t>、</w:t>
            </w:r>
            <w:r>
              <w:rPr>
                <w:rFonts w:hint="eastAsia"/>
                <w:sz w:val="18"/>
                <w:szCs w:val="18"/>
              </w:rPr>
              <w:t>设区市（区）</w:t>
            </w:r>
            <w:r>
              <w:rPr>
                <w:rFonts w:hAnsi="宋体"/>
                <w:color w:val="000000"/>
                <w:sz w:val="18"/>
                <w:szCs w:val="18"/>
              </w:rPr>
              <w:t>城市客运交通</w:t>
            </w:r>
            <w:r>
              <w:rPr>
                <w:rFonts w:hint="eastAsia" w:hAnsi="宋体"/>
                <w:color w:val="000000"/>
                <w:sz w:val="18"/>
                <w:szCs w:val="18"/>
              </w:rPr>
              <w:t>运输</w:t>
            </w:r>
            <w:r>
              <w:rPr>
                <w:rFonts w:hAnsi="宋体"/>
                <w:color w:val="000000"/>
                <w:sz w:val="18"/>
                <w:szCs w:val="18"/>
              </w:rPr>
              <w:t>主管部门</w:t>
            </w:r>
          </w:p>
        </w:tc>
        <w:tc>
          <w:tcPr>
            <w:tcW w:w="1843" w:type="dxa"/>
            <w:noWrap/>
            <w:tcMar>
              <w:top w:w="28" w:type="dxa"/>
              <w:bottom w:w="28" w:type="dxa"/>
            </w:tcMar>
            <w:vAlign w:val="center"/>
          </w:tcPr>
          <w:p>
            <w:pPr>
              <w:spacing w:line="0" w:lineRule="atLeast"/>
              <w:ind w:right="-51"/>
              <w:jc w:val="left"/>
              <w:rPr>
                <w:spacing w:val="-2"/>
                <w:sz w:val="18"/>
              </w:rPr>
            </w:pPr>
            <w:r>
              <w:rPr>
                <w:rFonts w:hint="eastAsia"/>
                <w:spacing w:val="-2"/>
                <w:sz w:val="18"/>
                <w:szCs w:val="18"/>
              </w:rPr>
              <w:t>地市</w:t>
            </w:r>
            <w:r>
              <w:rPr>
                <w:rFonts w:hint="eastAsia"/>
                <w:spacing w:val="-2"/>
                <w:sz w:val="18"/>
              </w:rPr>
              <w:t>月底前，</w:t>
            </w:r>
            <w:r>
              <w:rPr>
                <w:rFonts w:hint="eastAsia" w:hAnsi="宋体"/>
                <w:color w:val="000000"/>
                <w:sz w:val="18"/>
                <w:szCs w:val="18"/>
              </w:rPr>
              <w:t>省</w:t>
            </w:r>
            <w:r>
              <w:rPr>
                <w:rFonts w:hint="eastAsia" w:ascii="宋体" w:cs="宋体"/>
                <w:sz w:val="18"/>
                <w:szCs w:val="18"/>
              </w:rPr>
              <w:t>运输中心</w:t>
            </w:r>
            <w:r>
              <w:rPr>
                <w:rFonts w:hint="eastAsia"/>
                <w:spacing w:val="-2"/>
                <w:sz w:val="18"/>
              </w:rPr>
              <w:t>月后1日前</w:t>
            </w:r>
            <w:r>
              <w:rPr>
                <w:spacing w:val="-2"/>
                <w:sz w:val="18"/>
              </w:rPr>
              <w:t>。</w:t>
            </w:r>
          </w:p>
          <w:p>
            <w:pPr>
              <w:spacing w:line="0" w:lineRule="atLeast"/>
              <w:jc w:val="left"/>
              <w:rPr>
                <w:spacing w:val="-2"/>
                <w:sz w:val="18"/>
                <w:szCs w:val="18"/>
              </w:rPr>
            </w:pPr>
            <w:r>
              <w:rPr>
                <w:rFonts w:hint="eastAsia"/>
                <w:spacing w:val="-2"/>
                <w:sz w:val="18"/>
              </w:rPr>
              <w:t>“一套表”软件报送。</w:t>
            </w:r>
          </w:p>
        </w:tc>
        <w:tc>
          <w:tcPr>
            <w:tcW w:w="425" w:type="dxa"/>
            <w:noWrap/>
            <w:tcMar>
              <w:top w:w="28" w:type="dxa"/>
              <w:bottom w:w="28" w:type="dxa"/>
            </w:tcMar>
            <w:vAlign w:val="center"/>
          </w:tcPr>
          <w:p>
            <w:pPr>
              <w:spacing w:line="0" w:lineRule="atLeast"/>
              <w:jc w:val="center"/>
              <w:rPr>
                <w:spacing w:val="-2"/>
                <w:sz w:val="18"/>
              </w:rPr>
            </w:pPr>
            <w:r>
              <w:rPr>
                <w:spacing w:val="-2"/>
                <w:sz w:val="18"/>
              </w:rPr>
              <w:t>55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340" w:hRule="atLeast"/>
          <w:jc w:val="center"/>
        </w:trPr>
        <w:tc>
          <w:tcPr>
            <w:tcW w:w="10348" w:type="dxa"/>
            <w:gridSpan w:val="7"/>
            <w:tcBorders>
              <w:top w:val="single" w:color="auto" w:sz="2" w:space="0"/>
              <w:bottom w:val="single" w:color="auto" w:sz="2" w:space="0"/>
            </w:tcBorders>
            <w:noWrap/>
            <w:tcMar>
              <w:top w:w="28" w:type="dxa"/>
              <w:bottom w:w="28" w:type="dxa"/>
            </w:tcMar>
            <w:vAlign w:val="bottom"/>
          </w:tcPr>
          <w:p>
            <w:pPr>
              <w:pStyle w:val="22"/>
              <w:spacing w:line="0" w:lineRule="atLeast"/>
              <w:rPr>
                <w:rFonts w:eastAsiaTheme="minorEastAsia"/>
                <w:b/>
                <w:bCs/>
                <w:spacing w:val="-2"/>
                <w:szCs w:val="24"/>
              </w:rPr>
            </w:pPr>
            <w:r>
              <w:rPr>
                <w:rFonts w:eastAsiaTheme="minorEastAsia"/>
                <w:b/>
                <w:bCs/>
                <w:spacing w:val="-2"/>
                <w:szCs w:val="24"/>
              </w:rPr>
              <w:t>（</w:t>
            </w:r>
            <w:r>
              <w:rPr>
                <w:rFonts w:hint="eastAsia" w:eastAsiaTheme="minorEastAsia"/>
                <w:b/>
                <w:bCs/>
                <w:spacing w:val="-2"/>
                <w:szCs w:val="24"/>
              </w:rPr>
              <w:t>六</w:t>
            </w:r>
            <w:r>
              <w:rPr>
                <w:rFonts w:eastAsiaTheme="minorEastAsia"/>
                <w:b/>
                <w:bCs/>
                <w:spacing w:val="-2"/>
                <w:szCs w:val="24"/>
              </w:rPr>
              <w:t>）固定资产</w:t>
            </w:r>
            <w:r>
              <w:rPr>
                <w:b/>
                <w:bCs/>
                <w:spacing w:val="-2"/>
              </w:rPr>
              <w:t>投资</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2803" w:hRule="atLeast"/>
          <w:jc w:val="center"/>
        </w:trPr>
        <w:tc>
          <w:tcPr>
            <w:tcW w:w="1418" w:type="dxa"/>
            <w:tcBorders>
              <w:top w:val="single" w:color="auto" w:sz="2" w:space="0"/>
              <w:bottom w:val="single" w:color="auto" w:sz="2" w:space="0"/>
            </w:tcBorders>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交</w:t>
            </w:r>
            <w:r>
              <w:rPr>
                <w:rFonts w:hint="eastAsia" w:eastAsiaTheme="minorEastAsia"/>
                <w:spacing w:val="-2"/>
                <w:sz w:val="18"/>
                <w:szCs w:val="18"/>
              </w:rPr>
              <w:t>行</w:t>
            </w:r>
            <w:r>
              <w:rPr>
                <w:rFonts w:eastAsiaTheme="minorEastAsia"/>
                <w:spacing w:val="-2"/>
                <w:sz w:val="18"/>
                <w:szCs w:val="18"/>
              </w:rPr>
              <w:t>统</w:t>
            </w:r>
            <w:r>
              <w:rPr>
                <w:rFonts w:hint="eastAsia" w:eastAsiaTheme="minorEastAsia"/>
                <w:spacing w:val="-2"/>
                <w:sz w:val="18"/>
                <w:szCs w:val="18"/>
              </w:rPr>
              <w:t>I</w:t>
            </w:r>
            <w:r>
              <w:rPr>
                <w:rFonts w:eastAsiaTheme="minorEastAsia"/>
                <w:spacing w:val="-2"/>
                <w:sz w:val="18"/>
                <w:szCs w:val="18"/>
              </w:rPr>
              <w:t>101表</w:t>
            </w:r>
          </w:p>
        </w:tc>
        <w:tc>
          <w:tcPr>
            <w:tcW w:w="2552" w:type="dxa"/>
            <w:tcBorders>
              <w:top w:val="single" w:color="auto" w:sz="2" w:space="0"/>
              <w:bottom w:val="single" w:color="auto" w:sz="2" w:space="0"/>
            </w:tcBorders>
            <w:noWrap/>
            <w:tcMar>
              <w:top w:w="28" w:type="dxa"/>
              <w:bottom w:w="28" w:type="dxa"/>
            </w:tcMar>
            <w:vAlign w:val="center"/>
          </w:tcPr>
          <w:p>
            <w:pPr>
              <w:spacing w:line="0" w:lineRule="atLeast"/>
              <w:jc w:val="left"/>
              <w:rPr>
                <w:rFonts w:eastAsiaTheme="minorEastAsia"/>
                <w:spacing w:val="-2"/>
                <w:sz w:val="18"/>
                <w:szCs w:val="18"/>
              </w:rPr>
            </w:pPr>
            <w:r>
              <w:rPr>
                <w:rFonts w:eastAsiaTheme="minorEastAsia"/>
                <w:spacing w:val="-2"/>
                <w:sz w:val="18"/>
                <w:szCs w:val="18"/>
              </w:rPr>
              <w:t>交通固定资产投资完成情况</w:t>
            </w:r>
            <w:r>
              <w:rPr>
                <w:rFonts w:hint="eastAsia" w:eastAsiaTheme="minorEastAsia"/>
                <w:spacing w:val="-2"/>
                <w:sz w:val="18"/>
                <w:szCs w:val="18"/>
              </w:rPr>
              <w:t>（</w:t>
            </w:r>
            <w:r>
              <w:rPr>
                <w:rFonts w:eastAsiaTheme="minorEastAsia"/>
                <w:spacing w:val="-2"/>
                <w:sz w:val="18"/>
                <w:szCs w:val="18"/>
              </w:rPr>
              <w:t>年快报</w:t>
            </w:r>
            <w:r>
              <w:rPr>
                <w:rFonts w:hint="eastAsia" w:eastAsiaTheme="minorEastAsia"/>
                <w:spacing w:val="-2"/>
                <w:sz w:val="18"/>
                <w:szCs w:val="18"/>
              </w:rPr>
              <w:t>）</w:t>
            </w:r>
          </w:p>
        </w:tc>
        <w:tc>
          <w:tcPr>
            <w:tcW w:w="567" w:type="dxa"/>
            <w:tcBorders>
              <w:top w:val="single" w:color="auto" w:sz="2" w:space="0"/>
              <w:bottom w:val="single" w:color="auto" w:sz="2" w:space="0"/>
            </w:tcBorders>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年报</w:t>
            </w:r>
          </w:p>
        </w:tc>
        <w:tc>
          <w:tcPr>
            <w:tcW w:w="1984" w:type="dxa"/>
            <w:tcBorders>
              <w:top w:val="single" w:color="auto" w:sz="2" w:space="0"/>
              <w:bottom w:val="single" w:color="auto" w:sz="2" w:space="0"/>
            </w:tcBorders>
            <w:noWrap/>
            <w:tcMar>
              <w:top w:w="28" w:type="dxa"/>
              <w:bottom w:w="28" w:type="dxa"/>
            </w:tcMar>
            <w:vAlign w:val="center"/>
          </w:tcPr>
          <w:p>
            <w:pPr>
              <w:spacing w:line="0" w:lineRule="atLeast"/>
              <w:jc w:val="left"/>
              <w:rPr>
                <w:rFonts w:eastAsiaTheme="minorEastAsia"/>
                <w:spacing w:val="-2"/>
                <w:sz w:val="18"/>
                <w:szCs w:val="18"/>
              </w:rPr>
            </w:pPr>
            <w:r>
              <w:rPr>
                <w:spacing w:val="-2"/>
                <w:sz w:val="18"/>
                <w:szCs w:val="18"/>
              </w:rPr>
              <w:t>全社会公路、水路行业固定资产投资项目</w:t>
            </w:r>
          </w:p>
        </w:tc>
        <w:tc>
          <w:tcPr>
            <w:tcW w:w="1559" w:type="dxa"/>
            <w:tcBorders>
              <w:top w:val="single" w:color="auto" w:sz="2" w:space="0"/>
              <w:bottom w:val="single" w:color="auto" w:sz="4" w:space="0"/>
            </w:tcBorders>
            <w:tcMar>
              <w:top w:w="28" w:type="dxa"/>
              <w:bottom w:w="28" w:type="dxa"/>
            </w:tcMar>
            <w:vAlign w:val="center"/>
          </w:tcPr>
          <w:p>
            <w:pPr>
              <w:spacing w:line="0" w:lineRule="atLeast"/>
              <w:jc w:val="left"/>
              <w:rPr>
                <w:rFonts w:eastAsiaTheme="minorEastAsia"/>
                <w:spacing w:val="-2"/>
                <w:sz w:val="18"/>
                <w:szCs w:val="18"/>
              </w:rPr>
            </w:pPr>
            <w:r>
              <w:rPr>
                <w:rFonts w:hint="eastAsia" w:eastAsiaTheme="minorEastAsia"/>
                <w:spacing w:val="-2"/>
                <w:sz w:val="18"/>
                <w:szCs w:val="18"/>
              </w:rPr>
              <w:t>交通建设项目管理单位或建设单位。包括各设区市（区）交通局、沿海各港口中心（局），省高速集团、省公路中心、省港航中心、省运输中心、省交通保障中心、省交通通信与应急中心。</w:t>
            </w:r>
          </w:p>
        </w:tc>
        <w:tc>
          <w:tcPr>
            <w:tcW w:w="1843" w:type="dxa"/>
            <w:vMerge w:val="restart"/>
            <w:tcBorders>
              <w:top w:val="single" w:color="auto" w:sz="2" w:space="0"/>
              <w:bottom w:val="single" w:color="auto" w:sz="2" w:space="0"/>
            </w:tcBorders>
            <w:noWrap/>
            <w:tcMar>
              <w:top w:w="28" w:type="dxa"/>
              <w:bottom w:w="28" w:type="dxa"/>
            </w:tcMar>
            <w:vAlign w:val="center"/>
          </w:tcPr>
          <w:p>
            <w:pPr>
              <w:spacing w:line="0" w:lineRule="atLeast"/>
              <w:jc w:val="left"/>
              <w:rPr>
                <w:rFonts w:eastAsiaTheme="minorEastAsia"/>
                <w:spacing w:val="-2"/>
                <w:sz w:val="18"/>
                <w:szCs w:val="18"/>
              </w:rPr>
            </w:pPr>
            <w:r>
              <w:rPr>
                <w:rFonts w:hint="eastAsia" w:eastAsiaTheme="minorEastAsia"/>
                <w:spacing w:val="-2"/>
                <w:sz w:val="18"/>
                <w:szCs w:val="18"/>
              </w:rPr>
              <w:t>地市12月6日</w:t>
            </w:r>
            <w:r>
              <w:rPr>
                <w:rFonts w:eastAsiaTheme="minorEastAsia"/>
                <w:spacing w:val="-2"/>
                <w:sz w:val="18"/>
                <w:szCs w:val="18"/>
              </w:rPr>
              <w:t>前</w:t>
            </w:r>
            <w:r>
              <w:rPr>
                <w:rFonts w:hint="eastAsia" w:eastAsiaTheme="minorEastAsia"/>
                <w:spacing w:val="-2"/>
                <w:sz w:val="18"/>
                <w:szCs w:val="18"/>
              </w:rPr>
              <w:t>，厅直</w:t>
            </w:r>
            <w:r>
              <w:rPr>
                <w:rFonts w:eastAsiaTheme="minorEastAsia"/>
                <w:spacing w:val="-2"/>
                <w:sz w:val="18"/>
                <w:szCs w:val="18"/>
              </w:rPr>
              <w:t>单位</w:t>
            </w:r>
            <w:r>
              <w:rPr>
                <w:rFonts w:hint="eastAsia" w:eastAsiaTheme="minorEastAsia"/>
                <w:spacing w:val="-2"/>
                <w:sz w:val="18"/>
                <w:szCs w:val="18"/>
              </w:rPr>
              <w:t>12月11日</w:t>
            </w:r>
            <w:r>
              <w:rPr>
                <w:rFonts w:eastAsiaTheme="minorEastAsia"/>
                <w:spacing w:val="-2"/>
                <w:sz w:val="18"/>
                <w:szCs w:val="18"/>
              </w:rPr>
              <w:t>前</w:t>
            </w:r>
            <w:r>
              <w:rPr>
                <w:rFonts w:hint="eastAsia" w:eastAsiaTheme="minorEastAsia"/>
                <w:spacing w:val="-2"/>
                <w:sz w:val="18"/>
                <w:szCs w:val="18"/>
              </w:rPr>
              <w:t>。</w:t>
            </w:r>
          </w:p>
          <w:p>
            <w:pPr>
              <w:spacing w:line="0" w:lineRule="atLeast"/>
              <w:jc w:val="left"/>
              <w:rPr>
                <w:rFonts w:eastAsiaTheme="minorEastAsia"/>
                <w:spacing w:val="-2"/>
                <w:sz w:val="18"/>
                <w:szCs w:val="18"/>
              </w:rPr>
            </w:pPr>
            <w:r>
              <w:rPr>
                <w:rFonts w:eastAsiaTheme="minorEastAsia"/>
                <w:spacing w:val="-2"/>
                <w:sz w:val="18"/>
                <w:szCs w:val="18"/>
              </w:rPr>
              <w:t>省级软件报送</w:t>
            </w:r>
            <w:r>
              <w:rPr>
                <w:rFonts w:hint="eastAsia" w:eastAsiaTheme="minorEastAsia"/>
                <w:spacing w:val="-2"/>
                <w:sz w:val="18"/>
                <w:szCs w:val="18"/>
              </w:rPr>
              <w:t>。</w:t>
            </w:r>
          </w:p>
        </w:tc>
        <w:tc>
          <w:tcPr>
            <w:tcW w:w="425" w:type="dxa"/>
            <w:tcBorders>
              <w:top w:val="single" w:color="auto" w:sz="2" w:space="0"/>
              <w:bottom w:val="single" w:color="auto" w:sz="2" w:space="0"/>
            </w:tcBorders>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56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1918" w:hRule="atLeast"/>
          <w:jc w:val="center"/>
        </w:trPr>
        <w:tc>
          <w:tcPr>
            <w:tcW w:w="1418" w:type="dxa"/>
            <w:tcBorders>
              <w:top w:val="single" w:color="auto" w:sz="2" w:space="0"/>
              <w:bottom w:val="single" w:color="auto" w:sz="2" w:space="0"/>
            </w:tcBorders>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交</w:t>
            </w:r>
            <w:r>
              <w:rPr>
                <w:rFonts w:hint="eastAsia" w:eastAsiaTheme="minorEastAsia"/>
                <w:spacing w:val="-2"/>
                <w:sz w:val="18"/>
                <w:szCs w:val="18"/>
              </w:rPr>
              <w:t>行</w:t>
            </w:r>
            <w:r>
              <w:rPr>
                <w:rFonts w:eastAsiaTheme="minorEastAsia"/>
                <w:spacing w:val="-2"/>
                <w:sz w:val="18"/>
                <w:szCs w:val="18"/>
              </w:rPr>
              <w:t>统I102表</w:t>
            </w:r>
          </w:p>
        </w:tc>
        <w:tc>
          <w:tcPr>
            <w:tcW w:w="2552" w:type="dxa"/>
            <w:tcBorders>
              <w:top w:val="single" w:color="auto" w:sz="2" w:space="0"/>
              <w:bottom w:val="single" w:color="auto" w:sz="2" w:space="0"/>
            </w:tcBorders>
            <w:noWrap/>
            <w:tcMar>
              <w:top w:w="28" w:type="dxa"/>
              <w:bottom w:w="28" w:type="dxa"/>
            </w:tcMar>
            <w:vAlign w:val="center"/>
          </w:tcPr>
          <w:p>
            <w:pPr>
              <w:spacing w:line="0" w:lineRule="atLeast"/>
              <w:jc w:val="left"/>
              <w:rPr>
                <w:rFonts w:eastAsiaTheme="minorEastAsia"/>
                <w:spacing w:val="-2"/>
                <w:sz w:val="18"/>
                <w:szCs w:val="18"/>
              </w:rPr>
            </w:pPr>
            <w:r>
              <w:rPr>
                <w:rFonts w:eastAsiaTheme="minorEastAsia"/>
                <w:spacing w:val="-2"/>
                <w:sz w:val="18"/>
                <w:szCs w:val="18"/>
              </w:rPr>
              <w:t>交通固定资产投资新增生产能力</w:t>
            </w:r>
            <w:r>
              <w:rPr>
                <w:rFonts w:hint="eastAsia" w:eastAsiaTheme="minorEastAsia"/>
                <w:spacing w:val="-2"/>
                <w:sz w:val="18"/>
                <w:szCs w:val="18"/>
              </w:rPr>
              <w:t>（</w:t>
            </w:r>
            <w:r>
              <w:rPr>
                <w:rFonts w:eastAsiaTheme="minorEastAsia"/>
                <w:spacing w:val="-2"/>
                <w:sz w:val="18"/>
                <w:szCs w:val="18"/>
              </w:rPr>
              <w:t>年快报</w:t>
            </w:r>
            <w:r>
              <w:rPr>
                <w:rFonts w:hint="eastAsia" w:eastAsiaTheme="minorEastAsia"/>
                <w:spacing w:val="-2"/>
                <w:sz w:val="18"/>
                <w:szCs w:val="18"/>
              </w:rPr>
              <w:t>）</w:t>
            </w:r>
          </w:p>
        </w:tc>
        <w:tc>
          <w:tcPr>
            <w:tcW w:w="567" w:type="dxa"/>
            <w:tcBorders>
              <w:top w:val="single" w:color="auto" w:sz="2" w:space="0"/>
              <w:bottom w:val="single" w:color="auto" w:sz="2" w:space="0"/>
            </w:tcBorders>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年报</w:t>
            </w:r>
          </w:p>
        </w:tc>
        <w:tc>
          <w:tcPr>
            <w:tcW w:w="1984" w:type="dxa"/>
            <w:tcBorders>
              <w:top w:val="single" w:color="auto" w:sz="2" w:space="0"/>
              <w:bottom w:val="single" w:color="auto" w:sz="2" w:space="0"/>
            </w:tcBorders>
            <w:noWrap/>
            <w:tcMar>
              <w:top w:w="28" w:type="dxa"/>
              <w:bottom w:w="28" w:type="dxa"/>
            </w:tcMar>
            <w:vAlign w:val="center"/>
          </w:tcPr>
          <w:p>
            <w:pPr>
              <w:spacing w:line="0" w:lineRule="atLeast"/>
              <w:jc w:val="left"/>
              <w:rPr>
                <w:rFonts w:eastAsiaTheme="minorEastAsia"/>
                <w:spacing w:val="-2"/>
                <w:sz w:val="18"/>
                <w:szCs w:val="18"/>
              </w:rPr>
            </w:pPr>
            <w:r>
              <w:rPr>
                <w:spacing w:val="-2"/>
                <w:sz w:val="18"/>
                <w:szCs w:val="18"/>
              </w:rPr>
              <w:t>高速公路、万吨级及以上泊位、航道固定资产投资项目</w:t>
            </w:r>
          </w:p>
        </w:tc>
        <w:tc>
          <w:tcPr>
            <w:tcW w:w="1559" w:type="dxa"/>
            <w:tcBorders>
              <w:top w:val="single" w:color="auto" w:sz="4" w:space="0"/>
              <w:bottom w:val="single" w:color="auto" w:sz="2" w:space="0"/>
            </w:tcBorders>
            <w:tcMar>
              <w:top w:w="28" w:type="dxa"/>
              <w:bottom w:w="28" w:type="dxa"/>
            </w:tcMar>
            <w:vAlign w:val="center"/>
          </w:tcPr>
          <w:p>
            <w:pPr>
              <w:spacing w:line="0" w:lineRule="atLeast"/>
              <w:jc w:val="left"/>
              <w:rPr>
                <w:rFonts w:eastAsiaTheme="minorEastAsia"/>
                <w:spacing w:val="-2"/>
                <w:sz w:val="18"/>
                <w:szCs w:val="18"/>
              </w:rPr>
            </w:pPr>
            <w:r>
              <w:rPr>
                <w:rFonts w:hint="eastAsia" w:eastAsiaTheme="minorEastAsia"/>
                <w:spacing w:val="-2"/>
                <w:sz w:val="18"/>
                <w:szCs w:val="18"/>
              </w:rPr>
              <w:t>交通项目建设单位或项目建设管理单位。包括各设区市（区）交通局，沿海各港口中心（局），省高速集团、省港航中心。</w:t>
            </w:r>
          </w:p>
        </w:tc>
        <w:tc>
          <w:tcPr>
            <w:tcW w:w="1843" w:type="dxa"/>
            <w:vMerge w:val="continue"/>
            <w:tcBorders>
              <w:top w:val="single" w:color="auto" w:sz="2" w:space="0"/>
              <w:bottom w:val="single" w:color="auto" w:sz="2" w:space="0"/>
            </w:tcBorders>
            <w:noWrap/>
            <w:tcMar>
              <w:top w:w="28" w:type="dxa"/>
              <w:bottom w:w="28" w:type="dxa"/>
            </w:tcMar>
            <w:vAlign w:val="center"/>
          </w:tcPr>
          <w:p>
            <w:pPr>
              <w:spacing w:line="0" w:lineRule="atLeast"/>
              <w:jc w:val="center"/>
              <w:rPr>
                <w:rFonts w:eastAsiaTheme="minorEastAsia"/>
                <w:spacing w:val="-2"/>
                <w:sz w:val="18"/>
                <w:szCs w:val="18"/>
              </w:rPr>
            </w:pPr>
          </w:p>
        </w:tc>
        <w:tc>
          <w:tcPr>
            <w:tcW w:w="425" w:type="dxa"/>
            <w:tcBorders>
              <w:top w:val="single" w:color="auto" w:sz="2" w:space="0"/>
              <w:bottom w:val="single" w:color="auto" w:sz="2" w:space="0"/>
            </w:tcBorders>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58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1100" w:hRule="atLeast"/>
          <w:jc w:val="center"/>
        </w:trPr>
        <w:tc>
          <w:tcPr>
            <w:tcW w:w="1418" w:type="dxa"/>
            <w:tcBorders>
              <w:top w:val="single" w:color="auto" w:sz="2" w:space="0"/>
              <w:bottom w:val="single" w:color="auto" w:sz="2" w:space="0"/>
            </w:tcBorders>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交</w:t>
            </w:r>
            <w:r>
              <w:rPr>
                <w:rFonts w:hint="eastAsia" w:eastAsiaTheme="minorEastAsia"/>
                <w:spacing w:val="-2"/>
                <w:sz w:val="18"/>
                <w:szCs w:val="18"/>
              </w:rPr>
              <w:t>行</w:t>
            </w:r>
            <w:r>
              <w:rPr>
                <w:rFonts w:eastAsiaTheme="minorEastAsia"/>
                <w:spacing w:val="-2"/>
                <w:sz w:val="18"/>
                <w:szCs w:val="18"/>
              </w:rPr>
              <w:t>统I103表</w:t>
            </w:r>
          </w:p>
        </w:tc>
        <w:tc>
          <w:tcPr>
            <w:tcW w:w="2552" w:type="dxa"/>
            <w:tcBorders>
              <w:top w:val="single" w:color="auto" w:sz="2" w:space="0"/>
              <w:bottom w:val="single" w:color="auto" w:sz="2" w:space="0"/>
            </w:tcBorders>
            <w:noWrap/>
            <w:tcMar>
              <w:top w:w="28" w:type="dxa"/>
              <w:bottom w:w="28" w:type="dxa"/>
            </w:tcMar>
            <w:vAlign w:val="center"/>
          </w:tcPr>
          <w:p>
            <w:pPr>
              <w:spacing w:line="0" w:lineRule="atLeast"/>
              <w:rPr>
                <w:spacing w:val="-2"/>
                <w:sz w:val="18"/>
                <w:szCs w:val="18"/>
              </w:rPr>
            </w:pPr>
            <w:r>
              <w:rPr>
                <w:spacing w:val="-2"/>
                <w:sz w:val="18"/>
                <w:szCs w:val="18"/>
              </w:rPr>
              <w:t>交通固定资产投资项目情况</w:t>
            </w:r>
          </w:p>
        </w:tc>
        <w:tc>
          <w:tcPr>
            <w:tcW w:w="567" w:type="dxa"/>
            <w:tcBorders>
              <w:top w:val="single" w:color="auto" w:sz="2" w:space="0"/>
              <w:bottom w:val="single" w:color="auto" w:sz="2" w:space="0"/>
            </w:tcBorders>
            <w:noWrap/>
            <w:tcMar>
              <w:top w:w="28" w:type="dxa"/>
              <w:bottom w:w="28" w:type="dxa"/>
            </w:tcMar>
            <w:vAlign w:val="center"/>
          </w:tcPr>
          <w:p>
            <w:pPr>
              <w:spacing w:line="0" w:lineRule="atLeast"/>
              <w:ind w:left="-36" w:leftChars="-17"/>
              <w:jc w:val="center"/>
              <w:rPr>
                <w:spacing w:val="-2"/>
                <w:sz w:val="18"/>
                <w:szCs w:val="18"/>
              </w:rPr>
            </w:pPr>
            <w:r>
              <w:rPr>
                <w:spacing w:val="-2"/>
                <w:sz w:val="18"/>
                <w:szCs w:val="18"/>
              </w:rPr>
              <w:t>月报</w:t>
            </w:r>
          </w:p>
        </w:tc>
        <w:tc>
          <w:tcPr>
            <w:tcW w:w="1984" w:type="dxa"/>
            <w:vMerge w:val="restart"/>
            <w:tcBorders>
              <w:top w:val="single" w:color="auto" w:sz="2" w:space="0"/>
              <w:bottom w:val="single" w:color="auto" w:sz="2" w:space="0"/>
            </w:tcBorders>
            <w:noWrap/>
            <w:tcMar>
              <w:top w:w="28" w:type="dxa"/>
              <w:bottom w:w="28" w:type="dxa"/>
            </w:tcMar>
            <w:vAlign w:val="center"/>
          </w:tcPr>
          <w:p>
            <w:pPr>
              <w:spacing w:line="0" w:lineRule="atLeast"/>
              <w:jc w:val="left"/>
              <w:rPr>
                <w:spacing w:val="-2"/>
                <w:sz w:val="18"/>
                <w:szCs w:val="18"/>
              </w:rPr>
            </w:pPr>
            <w:r>
              <w:rPr>
                <w:spacing w:val="-2"/>
                <w:sz w:val="18"/>
                <w:szCs w:val="18"/>
              </w:rPr>
              <w:t>全社会公路、水路行业固定资产投资项目</w:t>
            </w:r>
          </w:p>
        </w:tc>
        <w:tc>
          <w:tcPr>
            <w:tcW w:w="1559" w:type="dxa"/>
            <w:vMerge w:val="restart"/>
            <w:tcBorders>
              <w:top w:val="single" w:color="auto" w:sz="2" w:space="0"/>
              <w:bottom w:val="single" w:color="auto" w:sz="2" w:space="0"/>
            </w:tcBorders>
            <w:tcMar>
              <w:top w:w="28" w:type="dxa"/>
              <w:bottom w:w="28" w:type="dxa"/>
            </w:tcMar>
            <w:vAlign w:val="center"/>
          </w:tcPr>
          <w:p>
            <w:pPr>
              <w:spacing w:line="0" w:lineRule="atLeast"/>
              <w:jc w:val="left"/>
              <w:rPr>
                <w:spacing w:val="-2"/>
                <w:sz w:val="18"/>
                <w:szCs w:val="18"/>
              </w:rPr>
            </w:pPr>
            <w:r>
              <w:rPr>
                <w:rFonts w:hint="eastAsia" w:eastAsiaTheme="minorEastAsia"/>
                <w:spacing w:val="-2"/>
                <w:sz w:val="18"/>
                <w:szCs w:val="18"/>
              </w:rPr>
              <w:t>交通建设项目管理单位或建设单位。包括各设区市（区）交通局、沿海各港口中心（局），省高速集团、省公路中心、省港航中心、省运输中心、省交通保障中心、省交通通信与应急中心。</w:t>
            </w:r>
          </w:p>
        </w:tc>
        <w:tc>
          <w:tcPr>
            <w:tcW w:w="1843" w:type="dxa"/>
            <w:vMerge w:val="restart"/>
            <w:tcBorders>
              <w:top w:val="single" w:color="auto" w:sz="2" w:space="0"/>
              <w:bottom w:val="single" w:color="auto" w:sz="2" w:space="0"/>
            </w:tcBorders>
            <w:noWrap/>
            <w:tcMar>
              <w:top w:w="28" w:type="dxa"/>
              <w:bottom w:w="28" w:type="dxa"/>
            </w:tcMar>
            <w:vAlign w:val="center"/>
          </w:tcPr>
          <w:p>
            <w:pPr>
              <w:rPr>
                <w:sz w:val="18"/>
                <w:szCs w:val="18"/>
              </w:rPr>
            </w:pPr>
            <w:r>
              <w:rPr>
                <w:b/>
                <w:sz w:val="18"/>
                <w:szCs w:val="18"/>
              </w:rPr>
              <w:t>1-11</w:t>
            </w:r>
            <w:r>
              <w:rPr>
                <w:rFonts w:hint="eastAsia"/>
                <w:b/>
                <w:sz w:val="18"/>
                <w:szCs w:val="18"/>
              </w:rPr>
              <w:t>月</w:t>
            </w:r>
            <w:r>
              <w:rPr>
                <w:b/>
                <w:sz w:val="18"/>
                <w:szCs w:val="18"/>
              </w:rPr>
              <w:t>月报</w:t>
            </w:r>
            <w:r>
              <w:rPr>
                <w:sz w:val="18"/>
                <w:szCs w:val="18"/>
              </w:rPr>
              <w:t>：</w:t>
            </w:r>
            <w:r>
              <w:rPr>
                <w:rFonts w:hint="eastAsia"/>
                <w:sz w:val="18"/>
                <w:szCs w:val="18"/>
              </w:rPr>
              <w:t>地市当月28日前报厅直单位（2月份为26日前），厅直单位月后1日前报厅。</w:t>
            </w:r>
          </w:p>
          <w:p>
            <w:pPr>
              <w:jc w:val="left"/>
              <w:rPr>
                <w:rFonts w:ascii="宋体" w:hAnsi="宋体"/>
                <w:sz w:val="18"/>
                <w:szCs w:val="18"/>
              </w:rPr>
            </w:pPr>
            <w:r>
              <w:rPr>
                <w:rFonts w:hint="eastAsia" w:ascii="宋体" w:hAnsi="宋体"/>
                <w:b/>
                <w:bCs/>
                <w:sz w:val="18"/>
                <w:szCs w:val="18"/>
              </w:rPr>
              <w:t>1</w:t>
            </w:r>
            <w:r>
              <w:rPr>
                <w:rFonts w:ascii="宋体" w:hAnsi="宋体"/>
                <w:b/>
                <w:bCs/>
                <w:sz w:val="18"/>
                <w:szCs w:val="18"/>
              </w:rPr>
              <w:t>2</w:t>
            </w:r>
            <w:r>
              <w:rPr>
                <w:rFonts w:hint="eastAsia" w:ascii="宋体" w:hAnsi="宋体"/>
                <w:b/>
                <w:bCs/>
                <w:sz w:val="18"/>
                <w:szCs w:val="18"/>
              </w:rPr>
              <w:t>月</w:t>
            </w:r>
            <w:r>
              <w:rPr>
                <w:rFonts w:ascii="宋体" w:hAnsi="宋体"/>
                <w:b/>
                <w:bCs/>
                <w:sz w:val="18"/>
                <w:szCs w:val="18"/>
              </w:rPr>
              <w:t>月报</w:t>
            </w:r>
            <w:r>
              <w:rPr>
                <w:rFonts w:ascii="宋体" w:hAnsi="宋体"/>
                <w:sz w:val="18"/>
                <w:szCs w:val="18"/>
              </w:rPr>
              <w:t>：</w:t>
            </w:r>
            <w:r>
              <w:rPr>
                <w:rFonts w:hint="eastAsia" w:ascii="宋体" w:hAnsi="宋体"/>
                <w:sz w:val="18"/>
                <w:szCs w:val="18"/>
              </w:rPr>
              <w:t>地市</w:t>
            </w:r>
            <w:r>
              <w:rPr>
                <w:rFonts w:ascii="宋体" w:hAnsi="宋体"/>
                <w:sz w:val="18"/>
                <w:szCs w:val="18"/>
              </w:rPr>
              <w:t>1月</w:t>
            </w:r>
            <w:r>
              <w:rPr>
                <w:rFonts w:hint="eastAsia" w:ascii="宋体" w:hAnsi="宋体"/>
                <w:sz w:val="18"/>
                <w:szCs w:val="18"/>
              </w:rPr>
              <w:t>5</w:t>
            </w:r>
            <w:r>
              <w:rPr>
                <w:rFonts w:ascii="宋体" w:hAnsi="宋体"/>
                <w:sz w:val="18"/>
                <w:szCs w:val="18"/>
              </w:rPr>
              <w:t>日</w:t>
            </w:r>
            <w:r>
              <w:rPr>
                <w:rFonts w:hint="eastAsia" w:ascii="宋体" w:hAnsi="宋体"/>
                <w:sz w:val="18"/>
                <w:szCs w:val="18"/>
              </w:rPr>
              <w:t>前报厅直单位，厅直单位</w:t>
            </w:r>
            <w:r>
              <w:rPr>
                <w:rFonts w:ascii="宋体" w:hAnsi="宋体"/>
                <w:sz w:val="18"/>
                <w:szCs w:val="18"/>
              </w:rPr>
              <w:t>1月</w:t>
            </w:r>
            <w:r>
              <w:rPr>
                <w:rFonts w:hint="eastAsia" w:ascii="宋体" w:hAnsi="宋体"/>
                <w:sz w:val="18"/>
                <w:szCs w:val="18"/>
              </w:rPr>
              <w:t>10</w:t>
            </w:r>
            <w:r>
              <w:rPr>
                <w:rFonts w:ascii="宋体" w:hAnsi="宋体"/>
                <w:sz w:val="18"/>
                <w:szCs w:val="18"/>
              </w:rPr>
              <w:t>日</w:t>
            </w:r>
            <w:r>
              <w:rPr>
                <w:rFonts w:hint="eastAsia" w:ascii="宋体" w:hAnsi="宋体"/>
                <w:sz w:val="18"/>
                <w:szCs w:val="18"/>
              </w:rPr>
              <w:t>前报省交通通信与应急中心；省交通通信与应急中心1月12日前报厅。</w:t>
            </w:r>
          </w:p>
          <w:p>
            <w:pPr>
              <w:spacing w:line="0" w:lineRule="atLeast"/>
              <w:jc w:val="left"/>
              <w:rPr>
                <w:spacing w:val="-2"/>
                <w:sz w:val="18"/>
                <w:szCs w:val="18"/>
              </w:rPr>
            </w:pPr>
            <w:r>
              <w:rPr>
                <w:rFonts w:eastAsiaTheme="minorEastAsia"/>
                <w:spacing w:val="-2"/>
                <w:sz w:val="18"/>
                <w:szCs w:val="18"/>
              </w:rPr>
              <w:t>省级软件报送</w:t>
            </w:r>
            <w:r>
              <w:rPr>
                <w:rFonts w:hint="eastAsia" w:eastAsiaTheme="minorEastAsia"/>
                <w:spacing w:val="-2"/>
                <w:sz w:val="18"/>
                <w:szCs w:val="18"/>
              </w:rPr>
              <w:t>。</w:t>
            </w:r>
          </w:p>
        </w:tc>
        <w:tc>
          <w:tcPr>
            <w:tcW w:w="425" w:type="dxa"/>
            <w:tcBorders>
              <w:top w:val="single" w:color="auto" w:sz="2" w:space="0"/>
              <w:bottom w:val="single" w:color="auto" w:sz="2" w:space="0"/>
            </w:tcBorders>
            <w:noWrap/>
            <w:tcMar>
              <w:top w:w="28" w:type="dxa"/>
              <w:bottom w:w="28" w:type="dxa"/>
            </w:tcMar>
            <w:vAlign w:val="center"/>
          </w:tcPr>
          <w:p>
            <w:pPr>
              <w:spacing w:line="0" w:lineRule="atLeast"/>
              <w:jc w:val="center"/>
              <w:rPr>
                <w:spacing w:val="-2"/>
                <w:sz w:val="18"/>
                <w:szCs w:val="18"/>
              </w:rPr>
            </w:pPr>
            <w:r>
              <w:rPr>
                <w:spacing w:val="-2"/>
                <w:sz w:val="18"/>
                <w:szCs w:val="18"/>
              </w:rPr>
              <w:t>60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1742" w:hRule="atLeast"/>
          <w:jc w:val="center"/>
        </w:trPr>
        <w:tc>
          <w:tcPr>
            <w:tcW w:w="1418" w:type="dxa"/>
            <w:tcBorders>
              <w:top w:val="single" w:color="auto" w:sz="2" w:space="0"/>
              <w:bottom w:val="single" w:color="auto" w:sz="2" w:space="0"/>
            </w:tcBorders>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交</w:t>
            </w:r>
            <w:r>
              <w:rPr>
                <w:rFonts w:hint="eastAsia" w:eastAsiaTheme="minorEastAsia"/>
                <w:spacing w:val="-2"/>
                <w:sz w:val="18"/>
                <w:szCs w:val="18"/>
              </w:rPr>
              <w:t>行</w:t>
            </w:r>
            <w:r>
              <w:rPr>
                <w:rFonts w:eastAsiaTheme="minorEastAsia"/>
                <w:spacing w:val="-2"/>
                <w:sz w:val="18"/>
                <w:szCs w:val="18"/>
              </w:rPr>
              <w:t>统I104表</w:t>
            </w:r>
          </w:p>
        </w:tc>
        <w:tc>
          <w:tcPr>
            <w:tcW w:w="2552" w:type="dxa"/>
            <w:tcBorders>
              <w:top w:val="single" w:color="auto" w:sz="2" w:space="0"/>
              <w:bottom w:val="single" w:color="auto" w:sz="2" w:space="0"/>
            </w:tcBorders>
            <w:noWrap/>
            <w:tcMar>
              <w:top w:w="28" w:type="dxa"/>
              <w:bottom w:w="28" w:type="dxa"/>
            </w:tcMar>
            <w:vAlign w:val="center"/>
          </w:tcPr>
          <w:p>
            <w:pPr>
              <w:spacing w:line="0" w:lineRule="atLeast"/>
              <w:rPr>
                <w:spacing w:val="-2"/>
                <w:sz w:val="18"/>
                <w:szCs w:val="18"/>
              </w:rPr>
            </w:pPr>
            <w:r>
              <w:rPr>
                <w:spacing w:val="-2"/>
                <w:sz w:val="18"/>
                <w:szCs w:val="18"/>
              </w:rPr>
              <w:t>交通固定资产投资完成情况</w:t>
            </w:r>
          </w:p>
        </w:tc>
        <w:tc>
          <w:tcPr>
            <w:tcW w:w="567" w:type="dxa"/>
            <w:tcBorders>
              <w:top w:val="single" w:color="auto" w:sz="2" w:space="0"/>
              <w:bottom w:val="single" w:color="auto" w:sz="2" w:space="0"/>
            </w:tcBorders>
            <w:noWrap/>
            <w:tcMar>
              <w:top w:w="28" w:type="dxa"/>
              <w:bottom w:w="28" w:type="dxa"/>
            </w:tcMar>
            <w:vAlign w:val="center"/>
          </w:tcPr>
          <w:p>
            <w:pPr>
              <w:spacing w:line="0" w:lineRule="atLeast"/>
              <w:ind w:left="-36" w:leftChars="-17"/>
              <w:jc w:val="center"/>
              <w:rPr>
                <w:spacing w:val="-2"/>
                <w:sz w:val="18"/>
                <w:szCs w:val="18"/>
              </w:rPr>
            </w:pPr>
            <w:r>
              <w:rPr>
                <w:spacing w:val="-2"/>
                <w:sz w:val="18"/>
                <w:szCs w:val="18"/>
              </w:rPr>
              <w:t>月报</w:t>
            </w:r>
          </w:p>
        </w:tc>
        <w:tc>
          <w:tcPr>
            <w:tcW w:w="1984" w:type="dxa"/>
            <w:vMerge w:val="continue"/>
            <w:tcBorders>
              <w:top w:val="single" w:color="auto" w:sz="2" w:space="0"/>
              <w:bottom w:val="single" w:color="auto" w:sz="2" w:space="0"/>
            </w:tcBorders>
            <w:noWrap/>
            <w:tcMar>
              <w:top w:w="28" w:type="dxa"/>
              <w:bottom w:w="28" w:type="dxa"/>
            </w:tcMar>
            <w:vAlign w:val="center"/>
          </w:tcPr>
          <w:p>
            <w:pPr>
              <w:spacing w:line="0" w:lineRule="atLeast"/>
              <w:jc w:val="left"/>
              <w:rPr>
                <w:spacing w:val="-2"/>
                <w:sz w:val="18"/>
                <w:szCs w:val="18"/>
              </w:rPr>
            </w:pPr>
          </w:p>
        </w:tc>
        <w:tc>
          <w:tcPr>
            <w:tcW w:w="1559" w:type="dxa"/>
            <w:vMerge w:val="continue"/>
            <w:tcBorders>
              <w:top w:val="single" w:color="auto" w:sz="2" w:space="0"/>
              <w:bottom w:val="single" w:color="auto" w:sz="4" w:space="0"/>
            </w:tcBorders>
            <w:tcMar>
              <w:top w:w="28" w:type="dxa"/>
              <w:bottom w:w="28" w:type="dxa"/>
            </w:tcMar>
            <w:vAlign w:val="center"/>
          </w:tcPr>
          <w:p>
            <w:pPr>
              <w:spacing w:line="0" w:lineRule="atLeast"/>
              <w:jc w:val="center"/>
              <w:rPr>
                <w:spacing w:val="-2"/>
                <w:sz w:val="18"/>
                <w:szCs w:val="18"/>
              </w:rPr>
            </w:pPr>
          </w:p>
        </w:tc>
        <w:tc>
          <w:tcPr>
            <w:tcW w:w="1843" w:type="dxa"/>
            <w:vMerge w:val="continue"/>
            <w:tcBorders>
              <w:top w:val="single" w:color="auto" w:sz="2" w:space="0"/>
              <w:bottom w:val="single" w:color="auto" w:sz="8" w:space="0"/>
            </w:tcBorders>
            <w:noWrap/>
            <w:tcMar>
              <w:top w:w="28" w:type="dxa"/>
              <w:bottom w:w="28" w:type="dxa"/>
            </w:tcMar>
            <w:vAlign w:val="center"/>
          </w:tcPr>
          <w:p>
            <w:pPr>
              <w:spacing w:line="0" w:lineRule="atLeast"/>
              <w:jc w:val="center"/>
              <w:rPr>
                <w:spacing w:val="-2"/>
                <w:sz w:val="18"/>
                <w:szCs w:val="18"/>
              </w:rPr>
            </w:pPr>
          </w:p>
        </w:tc>
        <w:tc>
          <w:tcPr>
            <w:tcW w:w="425" w:type="dxa"/>
            <w:tcBorders>
              <w:top w:val="single" w:color="auto" w:sz="2" w:space="0"/>
              <w:bottom w:val="single" w:color="auto" w:sz="2" w:space="0"/>
            </w:tcBorders>
            <w:noWrap/>
            <w:tcMar>
              <w:top w:w="28" w:type="dxa"/>
              <w:bottom w:w="28" w:type="dxa"/>
            </w:tcMar>
            <w:vAlign w:val="center"/>
          </w:tcPr>
          <w:p>
            <w:pPr>
              <w:spacing w:line="0" w:lineRule="atLeast"/>
              <w:jc w:val="center"/>
              <w:rPr>
                <w:spacing w:val="-2"/>
                <w:sz w:val="18"/>
                <w:szCs w:val="18"/>
              </w:rPr>
            </w:pPr>
            <w:r>
              <w:rPr>
                <w:spacing w:val="-2"/>
                <w:sz w:val="18"/>
                <w:szCs w:val="18"/>
              </w:rPr>
              <w:t>61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1543" w:hRule="atLeast"/>
          <w:jc w:val="center"/>
        </w:trPr>
        <w:tc>
          <w:tcPr>
            <w:tcW w:w="1418" w:type="dxa"/>
            <w:tcBorders>
              <w:top w:val="single" w:color="auto" w:sz="2" w:space="0"/>
              <w:bottom w:val="single" w:color="auto" w:sz="2" w:space="0"/>
            </w:tcBorders>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交</w:t>
            </w:r>
            <w:r>
              <w:rPr>
                <w:rFonts w:hint="eastAsia" w:eastAsiaTheme="minorEastAsia"/>
                <w:spacing w:val="-2"/>
                <w:sz w:val="18"/>
                <w:szCs w:val="18"/>
              </w:rPr>
              <w:t>行</w:t>
            </w:r>
            <w:r>
              <w:rPr>
                <w:rFonts w:eastAsiaTheme="minorEastAsia"/>
                <w:spacing w:val="-2"/>
                <w:sz w:val="18"/>
                <w:szCs w:val="18"/>
              </w:rPr>
              <w:t>统I105表</w:t>
            </w:r>
          </w:p>
        </w:tc>
        <w:tc>
          <w:tcPr>
            <w:tcW w:w="2552" w:type="dxa"/>
            <w:tcBorders>
              <w:top w:val="single" w:color="auto" w:sz="2" w:space="0"/>
              <w:bottom w:val="single" w:color="auto" w:sz="2" w:space="0"/>
            </w:tcBorders>
            <w:noWrap/>
            <w:tcMar>
              <w:top w:w="28" w:type="dxa"/>
              <w:bottom w:w="28" w:type="dxa"/>
            </w:tcMar>
            <w:vAlign w:val="center"/>
          </w:tcPr>
          <w:p>
            <w:pPr>
              <w:spacing w:line="0" w:lineRule="atLeast"/>
              <w:rPr>
                <w:spacing w:val="-2"/>
                <w:sz w:val="18"/>
                <w:szCs w:val="18"/>
              </w:rPr>
            </w:pPr>
            <w:r>
              <w:rPr>
                <w:spacing w:val="-2"/>
                <w:sz w:val="18"/>
                <w:szCs w:val="18"/>
              </w:rPr>
              <w:t>公路工程形象进度情况</w:t>
            </w:r>
          </w:p>
        </w:tc>
        <w:tc>
          <w:tcPr>
            <w:tcW w:w="567" w:type="dxa"/>
            <w:tcBorders>
              <w:top w:val="single" w:color="auto" w:sz="2" w:space="0"/>
              <w:bottom w:val="single" w:color="auto" w:sz="2" w:space="0"/>
            </w:tcBorders>
            <w:noWrap/>
            <w:tcMar>
              <w:top w:w="28" w:type="dxa"/>
              <w:bottom w:w="28" w:type="dxa"/>
            </w:tcMar>
            <w:vAlign w:val="center"/>
          </w:tcPr>
          <w:p>
            <w:pPr>
              <w:spacing w:line="0" w:lineRule="atLeast"/>
              <w:ind w:left="-36" w:leftChars="-17"/>
              <w:jc w:val="center"/>
              <w:rPr>
                <w:spacing w:val="-2"/>
                <w:sz w:val="18"/>
                <w:szCs w:val="18"/>
              </w:rPr>
            </w:pPr>
            <w:r>
              <w:rPr>
                <w:spacing w:val="-2"/>
                <w:sz w:val="18"/>
                <w:szCs w:val="18"/>
              </w:rPr>
              <w:t>月报</w:t>
            </w:r>
          </w:p>
        </w:tc>
        <w:tc>
          <w:tcPr>
            <w:tcW w:w="1984" w:type="dxa"/>
            <w:tcBorders>
              <w:top w:val="single" w:color="auto" w:sz="2" w:space="0"/>
              <w:bottom w:val="single" w:color="auto" w:sz="2" w:space="0"/>
            </w:tcBorders>
            <w:noWrap/>
            <w:tcMar>
              <w:top w:w="28" w:type="dxa"/>
              <w:bottom w:w="28" w:type="dxa"/>
            </w:tcMar>
            <w:vAlign w:val="center"/>
          </w:tcPr>
          <w:p>
            <w:pPr>
              <w:spacing w:line="0" w:lineRule="atLeast"/>
              <w:jc w:val="left"/>
              <w:rPr>
                <w:spacing w:val="-2"/>
                <w:sz w:val="18"/>
                <w:szCs w:val="18"/>
              </w:rPr>
            </w:pPr>
            <w:r>
              <w:rPr>
                <w:spacing w:val="-2"/>
                <w:sz w:val="18"/>
                <w:szCs w:val="18"/>
              </w:rPr>
              <w:t>高速公路、普通国省道、农村公路固定资产投资项目</w:t>
            </w:r>
          </w:p>
        </w:tc>
        <w:tc>
          <w:tcPr>
            <w:tcW w:w="1559" w:type="dxa"/>
            <w:tcBorders>
              <w:top w:val="single" w:color="auto" w:sz="4" w:space="0"/>
              <w:bottom w:val="single" w:color="auto" w:sz="2" w:space="0"/>
            </w:tcBorders>
            <w:tcMar>
              <w:top w:w="28" w:type="dxa"/>
              <w:bottom w:w="28" w:type="dxa"/>
            </w:tcMar>
            <w:vAlign w:val="center"/>
          </w:tcPr>
          <w:p>
            <w:pPr>
              <w:spacing w:line="0" w:lineRule="atLeast"/>
              <w:jc w:val="left"/>
              <w:rPr>
                <w:spacing w:val="-2"/>
                <w:sz w:val="18"/>
                <w:szCs w:val="18"/>
              </w:rPr>
            </w:pPr>
            <w:r>
              <w:rPr>
                <w:rFonts w:hint="eastAsia"/>
                <w:spacing w:val="-2"/>
                <w:sz w:val="18"/>
                <w:szCs w:val="18"/>
              </w:rPr>
              <w:t>交通项目建设单位或项目建设管理单位。包括各设区市（区）交通局，省高速集团、省公路中心。</w:t>
            </w:r>
          </w:p>
        </w:tc>
        <w:tc>
          <w:tcPr>
            <w:tcW w:w="1843" w:type="dxa"/>
            <w:vMerge w:val="continue"/>
            <w:tcBorders>
              <w:top w:val="single" w:color="auto" w:sz="8" w:space="0"/>
              <w:bottom w:val="single" w:color="auto" w:sz="2" w:space="0"/>
            </w:tcBorders>
            <w:noWrap/>
            <w:tcMar>
              <w:top w:w="28" w:type="dxa"/>
              <w:bottom w:w="28" w:type="dxa"/>
            </w:tcMar>
            <w:vAlign w:val="center"/>
          </w:tcPr>
          <w:p>
            <w:pPr>
              <w:spacing w:line="0" w:lineRule="atLeast"/>
              <w:jc w:val="center"/>
              <w:rPr>
                <w:spacing w:val="-2"/>
                <w:sz w:val="18"/>
                <w:szCs w:val="18"/>
              </w:rPr>
            </w:pPr>
          </w:p>
        </w:tc>
        <w:tc>
          <w:tcPr>
            <w:tcW w:w="425" w:type="dxa"/>
            <w:tcBorders>
              <w:top w:val="single" w:color="auto" w:sz="2" w:space="0"/>
              <w:bottom w:val="single" w:color="auto" w:sz="2" w:space="0"/>
            </w:tcBorders>
            <w:noWrap/>
            <w:tcMar>
              <w:top w:w="28" w:type="dxa"/>
              <w:bottom w:w="28" w:type="dxa"/>
            </w:tcMar>
            <w:vAlign w:val="center"/>
          </w:tcPr>
          <w:p>
            <w:pPr>
              <w:spacing w:line="0" w:lineRule="atLeast"/>
              <w:jc w:val="center"/>
              <w:rPr>
                <w:spacing w:val="-2"/>
                <w:sz w:val="18"/>
                <w:szCs w:val="18"/>
              </w:rPr>
            </w:pPr>
            <w:r>
              <w:rPr>
                <w:spacing w:val="-2"/>
                <w:sz w:val="18"/>
                <w:szCs w:val="18"/>
              </w:rPr>
              <w:t>63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340" w:hRule="atLeast"/>
          <w:jc w:val="center"/>
        </w:trPr>
        <w:tc>
          <w:tcPr>
            <w:tcW w:w="10348" w:type="dxa"/>
            <w:gridSpan w:val="7"/>
            <w:tcBorders>
              <w:top w:val="single" w:color="auto" w:sz="2" w:space="0"/>
              <w:bottom w:val="single" w:color="auto" w:sz="2" w:space="0"/>
            </w:tcBorders>
            <w:noWrap/>
            <w:tcMar>
              <w:top w:w="28" w:type="dxa"/>
              <w:bottom w:w="28" w:type="dxa"/>
            </w:tcMar>
            <w:vAlign w:val="bottom"/>
          </w:tcPr>
          <w:p>
            <w:pPr>
              <w:pStyle w:val="22"/>
              <w:spacing w:line="0" w:lineRule="atLeast"/>
              <w:rPr>
                <w:rFonts w:eastAsiaTheme="minorEastAsia"/>
                <w:b/>
                <w:bCs/>
                <w:spacing w:val="-2"/>
                <w:szCs w:val="24"/>
              </w:rPr>
            </w:pPr>
            <w:r>
              <w:rPr>
                <w:rFonts w:eastAsiaTheme="minorEastAsia"/>
                <w:b/>
                <w:bCs/>
                <w:spacing w:val="-2"/>
                <w:szCs w:val="24"/>
              </w:rPr>
              <w:t>（</w:t>
            </w:r>
            <w:r>
              <w:rPr>
                <w:rFonts w:hint="eastAsia" w:eastAsiaTheme="minorEastAsia"/>
                <w:b/>
                <w:bCs/>
                <w:spacing w:val="-2"/>
                <w:szCs w:val="24"/>
              </w:rPr>
              <w:t>七</w:t>
            </w:r>
            <w:r>
              <w:rPr>
                <w:rFonts w:eastAsiaTheme="minorEastAsia"/>
                <w:b/>
                <w:bCs/>
                <w:spacing w:val="-2"/>
                <w:szCs w:val="24"/>
              </w:rPr>
              <w:t>）</w:t>
            </w:r>
            <w:r>
              <w:rPr>
                <w:rFonts w:hint="eastAsia" w:eastAsiaTheme="minorEastAsia"/>
                <w:b/>
                <w:bCs/>
                <w:spacing w:val="-2"/>
                <w:szCs w:val="24"/>
              </w:rPr>
              <w:t>公路水路</w:t>
            </w:r>
            <w:r>
              <w:rPr>
                <w:rFonts w:eastAsiaTheme="minorEastAsia"/>
                <w:b/>
                <w:bCs/>
                <w:spacing w:val="-2"/>
                <w:szCs w:val="24"/>
              </w:rPr>
              <w:t>环保</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373" w:hRule="atLeast"/>
          <w:jc w:val="center"/>
        </w:trPr>
        <w:tc>
          <w:tcPr>
            <w:tcW w:w="1418" w:type="dxa"/>
            <w:tcBorders>
              <w:top w:val="single" w:color="auto" w:sz="2" w:space="0"/>
              <w:bottom w:val="single" w:color="auto" w:sz="2" w:space="0"/>
            </w:tcBorders>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交</w:t>
            </w:r>
            <w:r>
              <w:rPr>
                <w:rFonts w:hint="eastAsia" w:eastAsiaTheme="minorEastAsia"/>
                <w:spacing w:val="-2"/>
                <w:sz w:val="18"/>
                <w:szCs w:val="18"/>
              </w:rPr>
              <w:t>行</w:t>
            </w:r>
            <w:r>
              <w:rPr>
                <w:rFonts w:eastAsiaTheme="minorEastAsia"/>
                <w:spacing w:val="-2"/>
                <w:sz w:val="18"/>
                <w:szCs w:val="18"/>
              </w:rPr>
              <w:t>统</w:t>
            </w:r>
            <w:r>
              <w:rPr>
                <w:rFonts w:hint="eastAsia" w:eastAsiaTheme="minorEastAsia"/>
                <w:spacing w:val="-2"/>
                <w:sz w:val="18"/>
                <w:szCs w:val="18"/>
              </w:rPr>
              <w:t>E</w:t>
            </w:r>
            <w:r>
              <w:rPr>
                <w:rFonts w:eastAsiaTheme="minorEastAsia"/>
                <w:spacing w:val="-2"/>
                <w:sz w:val="18"/>
                <w:szCs w:val="18"/>
              </w:rPr>
              <w:t>101表</w:t>
            </w:r>
          </w:p>
        </w:tc>
        <w:tc>
          <w:tcPr>
            <w:tcW w:w="2552" w:type="dxa"/>
            <w:tcBorders>
              <w:top w:val="single" w:color="auto" w:sz="2" w:space="0"/>
              <w:bottom w:val="single" w:color="auto" w:sz="2" w:space="0"/>
            </w:tcBorders>
            <w:noWrap/>
            <w:tcMar>
              <w:top w:w="28" w:type="dxa"/>
              <w:bottom w:w="28" w:type="dxa"/>
            </w:tcMar>
            <w:vAlign w:val="center"/>
          </w:tcPr>
          <w:p>
            <w:pPr>
              <w:spacing w:line="0" w:lineRule="atLeast"/>
              <w:rPr>
                <w:spacing w:val="-2"/>
                <w:sz w:val="18"/>
                <w:szCs w:val="18"/>
              </w:rPr>
            </w:pPr>
            <w:r>
              <w:rPr>
                <w:snapToGrid w:val="0"/>
                <w:spacing w:val="-2"/>
                <w:kern w:val="0"/>
                <w:sz w:val="18"/>
                <w:szCs w:val="18"/>
              </w:rPr>
              <w:t>环境保护</w:t>
            </w:r>
            <w:r>
              <w:rPr>
                <w:rFonts w:hint="eastAsia"/>
                <w:snapToGrid w:val="0"/>
                <w:spacing w:val="-2"/>
                <w:kern w:val="0"/>
                <w:sz w:val="18"/>
                <w:szCs w:val="18"/>
              </w:rPr>
              <w:t>投入</w:t>
            </w:r>
            <w:r>
              <w:rPr>
                <w:snapToGrid w:val="0"/>
                <w:spacing w:val="-2"/>
                <w:kern w:val="0"/>
                <w:sz w:val="18"/>
                <w:szCs w:val="18"/>
              </w:rPr>
              <w:t>情况</w:t>
            </w:r>
          </w:p>
        </w:tc>
        <w:tc>
          <w:tcPr>
            <w:tcW w:w="567" w:type="dxa"/>
            <w:vMerge w:val="restart"/>
            <w:tcBorders>
              <w:top w:val="single" w:color="auto" w:sz="2" w:space="0"/>
            </w:tcBorders>
            <w:noWrap/>
            <w:tcMar>
              <w:top w:w="28" w:type="dxa"/>
              <w:bottom w:w="28" w:type="dxa"/>
            </w:tcMar>
            <w:vAlign w:val="center"/>
          </w:tcPr>
          <w:p>
            <w:pPr>
              <w:spacing w:line="0" w:lineRule="atLeast"/>
              <w:ind w:left="-36" w:leftChars="-17"/>
              <w:jc w:val="center"/>
              <w:rPr>
                <w:spacing w:val="-2"/>
                <w:sz w:val="18"/>
                <w:szCs w:val="18"/>
              </w:rPr>
            </w:pPr>
            <w:r>
              <w:rPr>
                <w:spacing w:val="-2"/>
                <w:sz w:val="18"/>
                <w:szCs w:val="18"/>
              </w:rPr>
              <w:t>年报</w:t>
            </w:r>
          </w:p>
        </w:tc>
        <w:tc>
          <w:tcPr>
            <w:tcW w:w="1984" w:type="dxa"/>
            <w:vMerge w:val="restart"/>
            <w:tcBorders>
              <w:top w:val="single" w:color="auto" w:sz="2" w:space="0"/>
            </w:tcBorders>
            <w:noWrap/>
            <w:tcMar>
              <w:top w:w="28" w:type="dxa"/>
              <w:bottom w:w="28" w:type="dxa"/>
            </w:tcMar>
            <w:vAlign w:val="center"/>
          </w:tcPr>
          <w:p>
            <w:pPr>
              <w:spacing w:line="0" w:lineRule="atLeast"/>
              <w:jc w:val="left"/>
              <w:rPr>
                <w:spacing w:val="-2"/>
                <w:sz w:val="18"/>
                <w:szCs w:val="18"/>
              </w:rPr>
            </w:pPr>
            <w:r>
              <w:rPr>
                <w:spacing w:val="-2"/>
                <w:sz w:val="18"/>
                <w:szCs w:val="18"/>
              </w:rPr>
              <w:t>高速公路、普通国省道、</w:t>
            </w:r>
            <w:r>
              <w:rPr>
                <w:snapToGrid w:val="0"/>
                <w:kern w:val="0"/>
                <w:sz w:val="18"/>
                <w:szCs w:val="18"/>
              </w:rPr>
              <w:t>主要港口</w:t>
            </w:r>
          </w:p>
        </w:tc>
        <w:tc>
          <w:tcPr>
            <w:tcW w:w="1559" w:type="dxa"/>
            <w:vMerge w:val="restart"/>
            <w:tcBorders>
              <w:top w:val="single" w:color="auto" w:sz="2" w:space="0"/>
            </w:tcBorders>
            <w:tcMar>
              <w:top w:w="28" w:type="dxa"/>
              <w:bottom w:w="28" w:type="dxa"/>
            </w:tcMar>
            <w:vAlign w:val="center"/>
          </w:tcPr>
          <w:p>
            <w:pPr>
              <w:spacing w:line="0" w:lineRule="atLeast"/>
              <w:jc w:val="left"/>
              <w:rPr>
                <w:spacing w:val="-2"/>
                <w:sz w:val="18"/>
                <w:szCs w:val="18"/>
              </w:rPr>
            </w:pPr>
            <w:r>
              <w:rPr>
                <w:rFonts w:hint="eastAsia"/>
                <w:snapToGrid w:val="0"/>
                <w:kern w:val="0"/>
                <w:sz w:val="18"/>
                <w:szCs w:val="18"/>
              </w:rPr>
              <w:t>各设区市（区）交通局、沿海各港口中心（局）、省高速集团、省公路中心、省港航中心</w:t>
            </w:r>
          </w:p>
        </w:tc>
        <w:tc>
          <w:tcPr>
            <w:tcW w:w="1843" w:type="dxa"/>
            <w:vMerge w:val="restart"/>
            <w:tcBorders>
              <w:top w:val="single" w:color="auto" w:sz="2" w:space="0"/>
            </w:tcBorders>
            <w:noWrap/>
            <w:tcMar>
              <w:top w:w="28" w:type="dxa"/>
              <w:bottom w:w="28" w:type="dxa"/>
            </w:tcMar>
            <w:vAlign w:val="center"/>
          </w:tcPr>
          <w:p>
            <w:pPr>
              <w:spacing w:line="0" w:lineRule="atLeast"/>
              <w:jc w:val="left"/>
              <w:rPr>
                <w:snapToGrid w:val="0"/>
                <w:kern w:val="0"/>
                <w:sz w:val="18"/>
                <w:szCs w:val="18"/>
              </w:rPr>
            </w:pPr>
            <w:r>
              <w:rPr>
                <w:rFonts w:hint="eastAsia"/>
                <w:snapToGrid w:val="0"/>
                <w:kern w:val="0"/>
                <w:sz w:val="18"/>
                <w:szCs w:val="18"/>
              </w:rPr>
              <w:t>地市当年12月31日前报省交通环境监测中心（各地市高指与省高速集团所属各运营管理公司将相关数据统计汇总至各设区市（区）交通局统一上报）；省交通环境监测中心于次年1月12日前将汇总后的统计报表报省交通造价站；次年1月18日前，省高速集团、省公路中心、省港航中心将书面审核意见加盖单位公章后反馈省交通造价站；</w:t>
            </w:r>
          </w:p>
          <w:p>
            <w:pPr>
              <w:spacing w:line="0" w:lineRule="atLeast"/>
              <w:jc w:val="left"/>
              <w:rPr>
                <w:spacing w:val="-2"/>
                <w:sz w:val="18"/>
                <w:szCs w:val="18"/>
              </w:rPr>
            </w:pPr>
            <w:r>
              <w:rPr>
                <w:rFonts w:hint="eastAsia"/>
                <w:snapToGrid w:val="0"/>
                <w:kern w:val="0"/>
                <w:sz w:val="18"/>
                <w:szCs w:val="18"/>
              </w:rPr>
              <w:t>省</w:t>
            </w:r>
            <w:r>
              <w:rPr>
                <w:snapToGrid w:val="0"/>
                <w:kern w:val="0"/>
                <w:sz w:val="18"/>
                <w:szCs w:val="18"/>
              </w:rPr>
              <w:t>交通造价站</w:t>
            </w:r>
            <w:r>
              <w:rPr>
                <w:rFonts w:hint="eastAsia"/>
                <w:snapToGrid w:val="0"/>
                <w:kern w:val="0"/>
                <w:sz w:val="18"/>
                <w:szCs w:val="18"/>
              </w:rPr>
              <w:t>于次年1月20日前通过“一套表”软件报送。</w:t>
            </w:r>
          </w:p>
        </w:tc>
        <w:tc>
          <w:tcPr>
            <w:tcW w:w="425" w:type="dxa"/>
            <w:tcBorders>
              <w:top w:val="single" w:color="auto" w:sz="2" w:space="0"/>
              <w:bottom w:val="single" w:color="auto" w:sz="2" w:space="0"/>
            </w:tcBorders>
            <w:noWrap/>
            <w:tcMar>
              <w:top w:w="28" w:type="dxa"/>
              <w:bottom w:w="28" w:type="dxa"/>
            </w:tcMar>
            <w:vAlign w:val="center"/>
          </w:tcPr>
          <w:p>
            <w:pPr>
              <w:spacing w:line="0" w:lineRule="atLeast"/>
              <w:jc w:val="center"/>
              <w:rPr>
                <w:spacing w:val="-2"/>
                <w:sz w:val="18"/>
                <w:szCs w:val="18"/>
              </w:rPr>
            </w:pPr>
            <w:r>
              <w:rPr>
                <w:spacing w:val="-2"/>
                <w:sz w:val="18"/>
                <w:szCs w:val="18"/>
              </w:rPr>
              <w:t>64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366" w:hRule="atLeast"/>
          <w:jc w:val="center"/>
        </w:trPr>
        <w:tc>
          <w:tcPr>
            <w:tcW w:w="1418" w:type="dxa"/>
            <w:tcBorders>
              <w:top w:val="single" w:color="auto" w:sz="2" w:space="0"/>
              <w:bottom w:val="single" w:color="auto" w:sz="2" w:space="0"/>
            </w:tcBorders>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交</w:t>
            </w:r>
            <w:r>
              <w:rPr>
                <w:rFonts w:hint="eastAsia" w:eastAsiaTheme="minorEastAsia"/>
                <w:spacing w:val="-2"/>
                <w:sz w:val="18"/>
                <w:szCs w:val="18"/>
              </w:rPr>
              <w:t>行</w:t>
            </w:r>
            <w:r>
              <w:rPr>
                <w:rFonts w:eastAsiaTheme="minorEastAsia"/>
                <w:spacing w:val="-2"/>
                <w:sz w:val="18"/>
                <w:szCs w:val="18"/>
              </w:rPr>
              <w:t>统</w:t>
            </w:r>
            <w:r>
              <w:rPr>
                <w:rFonts w:hint="eastAsia" w:eastAsiaTheme="minorEastAsia"/>
                <w:spacing w:val="-2"/>
                <w:sz w:val="18"/>
                <w:szCs w:val="18"/>
              </w:rPr>
              <w:t>E</w:t>
            </w:r>
            <w:r>
              <w:rPr>
                <w:rFonts w:eastAsiaTheme="minorEastAsia"/>
                <w:spacing w:val="-2"/>
                <w:sz w:val="18"/>
                <w:szCs w:val="18"/>
              </w:rPr>
              <w:t>102表</w:t>
            </w:r>
          </w:p>
        </w:tc>
        <w:tc>
          <w:tcPr>
            <w:tcW w:w="2552" w:type="dxa"/>
            <w:tcBorders>
              <w:top w:val="single" w:color="auto" w:sz="2" w:space="0"/>
              <w:bottom w:val="single" w:color="auto" w:sz="2" w:space="0"/>
            </w:tcBorders>
            <w:noWrap/>
            <w:tcMar>
              <w:top w:w="28" w:type="dxa"/>
              <w:bottom w:w="28" w:type="dxa"/>
            </w:tcMar>
            <w:vAlign w:val="center"/>
          </w:tcPr>
          <w:p>
            <w:pPr>
              <w:spacing w:line="0" w:lineRule="atLeast"/>
              <w:rPr>
                <w:spacing w:val="-2"/>
                <w:sz w:val="18"/>
                <w:szCs w:val="18"/>
              </w:rPr>
            </w:pPr>
            <w:r>
              <w:rPr>
                <w:rFonts w:hint="eastAsia"/>
                <w:snapToGrid w:val="0"/>
                <w:spacing w:val="-2"/>
                <w:kern w:val="0"/>
                <w:sz w:val="18"/>
                <w:szCs w:val="18"/>
              </w:rPr>
              <w:t>污染治理设施设备情况</w:t>
            </w:r>
          </w:p>
        </w:tc>
        <w:tc>
          <w:tcPr>
            <w:tcW w:w="567" w:type="dxa"/>
            <w:vMerge w:val="continue"/>
            <w:noWrap/>
            <w:tcMar>
              <w:top w:w="28" w:type="dxa"/>
              <w:bottom w:w="28" w:type="dxa"/>
            </w:tcMar>
            <w:vAlign w:val="center"/>
          </w:tcPr>
          <w:p>
            <w:pPr>
              <w:spacing w:line="0" w:lineRule="atLeast"/>
              <w:ind w:left="-36" w:leftChars="-17"/>
              <w:jc w:val="center"/>
              <w:rPr>
                <w:spacing w:val="-2"/>
                <w:sz w:val="18"/>
                <w:szCs w:val="18"/>
              </w:rPr>
            </w:pPr>
          </w:p>
        </w:tc>
        <w:tc>
          <w:tcPr>
            <w:tcW w:w="1984" w:type="dxa"/>
            <w:vMerge w:val="continue"/>
            <w:noWrap/>
            <w:tcMar>
              <w:top w:w="28" w:type="dxa"/>
              <w:bottom w:w="28" w:type="dxa"/>
            </w:tcMar>
            <w:vAlign w:val="center"/>
          </w:tcPr>
          <w:p>
            <w:pPr>
              <w:spacing w:line="0" w:lineRule="atLeast"/>
              <w:jc w:val="center"/>
              <w:rPr>
                <w:spacing w:val="-2"/>
                <w:sz w:val="18"/>
                <w:szCs w:val="18"/>
              </w:rPr>
            </w:pPr>
          </w:p>
        </w:tc>
        <w:tc>
          <w:tcPr>
            <w:tcW w:w="1559" w:type="dxa"/>
            <w:vMerge w:val="continue"/>
            <w:tcMar>
              <w:top w:w="28" w:type="dxa"/>
              <w:bottom w:w="28" w:type="dxa"/>
            </w:tcMar>
            <w:vAlign w:val="center"/>
          </w:tcPr>
          <w:p>
            <w:pPr>
              <w:spacing w:line="0" w:lineRule="atLeast"/>
              <w:jc w:val="center"/>
              <w:rPr>
                <w:spacing w:val="-2"/>
                <w:sz w:val="18"/>
                <w:szCs w:val="18"/>
              </w:rPr>
            </w:pPr>
          </w:p>
        </w:tc>
        <w:tc>
          <w:tcPr>
            <w:tcW w:w="1843" w:type="dxa"/>
            <w:vMerge w:val="continue"/>
            <w:noWrap/>
            <w:tcMar>
              <w:top w:w="28" w:type="dxa"/>
              <w:bottom w:w="28" w:type="dxa"/>
            </w:tcMar>
            <w:vAlign w:val="center"/>
          </w:tcPr>
          <w:p>
            <w:pPr>
              <w:spacing w:line="0" w:lineRule="atLeast"/>
              <w:jc w:val="center"/>
              <w:rPr>
                <w:spacing w:val="-2"/>
                <w:sz w:val="18"/>
                <w:szCs w:val="18"/>
              </w:rPr>
            </w:pPr>
          </w:p>
        </w:tc>
        <w:tc>
          <w:tcPr>
            <w:tcW w:w="425" w:type="dxa"/>
            <w:tcBorders>
              <w:top w:val="single" w:color="auto" w:sz="2" w:space="0"/>
              <w:bottom w:val="single" w:color="auto" w:sz="2" w:space="0"/>
            </w:tcBorders>
            <w:noWrap/>
            <w:tcMar>
              <w:top w:w="28" w:type="dxa"/>
              <w:bottom w:w="28" w:type="dxa"/>
            </w:tcMar>
            <w:vAlign w:val="center"/>
          </w:tcPr>
          <w:p>
            <w:pPr>
              <w:spacing w:line="0" w:lineRule="atLeast"/>
              <w:jc w:val="center"/>
              <w:rPr>
                <w:spacing w:val="-2"/>
                <w:sz w:val="18"/>
                <w:szCs w:val="18"/>
              </w:rPr>
            </w:pPr>
            <w:r>
              <w:rPr>
                <w:rFonts w:hint="eastAsia"/>
                <w:spacing w:val="-2"/>
                <w:sz w:val="18"/>
                <w:szCs w:val="18"/>
              </w:rPr>
              <w:t>6</w:t>
            </w:r>
            <w:r>
              <w:rPr>
                <w:spacing w:val="-2"/>
                <w:sz w:val="18"/>
                <w:szCs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28" w:type="dxa"/>
            <w:left w:w="0" w:type="dxa"/>
            <w:bottom w:w="28" w:type="dxa"/>
            <w:right w:w="0" w:type="dxa"/>
          </w:tblCellMar>
        </w:tblPrEx>
        <w:trPr>
          <w:cantSplit/>
          <w:trHeight w:val="358" w:hRule="atLeast"/>
          <w:jc w:val="center"/>
        </w:trPr>
        <w:tc>
          <w:tcPr>
            <w:tcW w:w="1418" w:type="dxa"/>
            <w:tcBorders>
              <w:top w:val="single" w:color="auto" w:sz="2" w:space="0"/>
              <w:bottom w:val="single" w:color="auto" w:sz="8" w:space="0"/>
            </w:tcBorders>
            <w:noWrap/>
            <w:tcMar>
              <w:top w:w="28" w:type="dxa"/>
              <w:bottom w:w="28" w:type="dxa"/>
            </w:tcMar>
            <w:vAlign w:val="center"/>
          </w:tcPr>
          <w:p>
            <w:pPr>
              <w:spacing w:line="0" w:lineRule="atLeast"/>
              <w:jc w:val="center"/>
              <w:rPr>
                <w:rFonts w:eastAsiaTheme="minorEastAsia"/>
                <w:spacing w:val="-2"/>
                <w:sz w:val="18"/>
                <w:szCs w:val="18"/>
              </w:rPr>
            </w:pPr>
            <w:r>
              <w:rPr>
                <w:rFonts w:eastAsiaTheme="minorEastAsia"/>
                <w:spacing w:val="-2"/>
                <w:sz w:val="18"/>
                <w:szCs w:val="18"/>
              </w:rPr>
              <w:t>交</w:t>
            </w:r>
            <w:r>
              <w:rPr>
                <w:rFonts w:hint="eastAsia" w:eastAsiaTheme="minorEastAsia"/>
                <w:spacing w:val="-2"/>
                <w:sz w:val="18"/>
                <w:szCs w:val="18"/>
              </w:rPr>
              <w:t>行</w:t>
            </w:r>
            <w:r>
              <w:rPr>
                <w:rFonts w:eastAsiaTheme="minorEastAsia"/>
                <w:spacing w:val="-2"/>
                <w:sz w:val="18"/>
                <w:szCs w:val="18"/>
              </w:rPr>
              <w:t>统</w:t>
            </w:r>
            <w:r>
              <w:rPr>
                <w:rFonts w:hint="eastAsia" w:eastAsiaTheme="minorEastAsia"/>
                <w:spacing w:val="-2"/>
                <w:sz w:val="18"/>
                <w:szCs w:val="18"/>
              </w:rPr>
              <w:t>E</w:t>
            </w:r>
            <w:r>
              <w:rPr>
                <w:rFonts w:eastAsiaTheme="minorEastAsia"/>
                <w:spacing w:val="-2"/>
                <w:sz w:val="18"/>
                <w:szCs w:val="18"/>
              </w:rPr>
              <w:t>103表</w:t>
            </w:r>
          </w:p>
        </w:tc>
        <w:tc>
          <w:tcPr>
            <w:tcW w:w="2552" w:type="dxa"/>
            <w:tcBorders>
              <w:top w:val="single" w:color="auto" w:sz="2" w:space="0"/>
              <w:bottom w:val="single" w:color="auto" w:sz="8" w:space="0"/>
            </w:tcBorders>
            <w:noWrap/>
            <w:tcMar>
              <w:top w:w="28" w:type="dxa"/>
              <w:bottom w:w="28" w:type="dxa"/>
            </w:tcMar>
            <w:vAlign w:val="center"/>
          </w:tcPr>
          <w:p>
            <w:pPr>
              <w:spacing w:line="0" w:lineRule="atLeast"/>
              <w:rPr>
                <w:spacing w:val="-2"/>
                <w:sz w:val="18"/>
                <w:szCs w:val="18"/>
              </w:rPr>
            </w:pPr>
            <w:r>
              <w:rPr>
                <w:snapToGrid w:val="0"/>
                <w:spacing w:val="-2"/>
                <w:kern w:val="0"/>
                <w:sz w:val="18"/>
                <w:szCs w:val="18"/>
              </w:rPr>
              <w:t>污染物排放及处理利用情况</w:t>
            </w:r>
          </w:p>
        </w:tc>
        <w:tc>
          <w:tcPr>
            <w:tcW w:w="567" w:type="dxa"/>
            <w:vMerge w:val="continue"/>
            <w:noWrap/>
            <w:tcMar>
              <w:top w:w="28" w:type="dxa"/>
              <w:bottom w:w="28" w:type="dxa"/>
            </w:tcMar>
            <w:vAlign w:val="center"/>
          </w:tcPr>
          <w:p>
            <w:pPr>
              <w:spacing w:line="0" w:lineRule="atLeast"/>
              <w:ind w:left="-36" w:leftChars="-17"/>
              <w:jc w:val="center"/>
              <w:rPr>
                <w:spacing w:val="-2"/>
                <w:sz w:val="18"/>
                <w:szCs w:val="18"/>
              </w:rPr>
            </w:pPr>
          </w:p>
        </w:tc>
        <w:tc>
          <w:tcPr>
            <w:tcW w:w="1984" w:type="dxa"/>
            <w:vMerge w:val="continue"/>
            <w:noWrap/>
            <w:tcMar>
              <w:top w:w="28" w:type="dxa"/>
              <w:bottom w:w="28" w:type="dxa"/>
            </w:tcMar>
            <w:vAlign w:val="center"/>
          </w:tcPr>
          <w:p>
            <w:pPr>
              <w:spacing w:line="0" w:lineRule="atLeast"/>
              <w:jc w:val="center"/>
              <w:rPr>
                <w:spacing w:val="-2"/>
                <w:sz w:val="18"/>
                <w:szCs w:val="18"/>
              </w:rPr>
            </w:pPr>
          </w:p>
        </w:tc>
        <w:tc>
          <w:tcPr>
            <w:tcW w:w="1559" w:type="dxa"/>
            <w:vMerge w:val="continue"/>
            <w:tcMar>
              <w:top w:w="28" w:type="dxa"/>
              <w:bottom w:w="28" w:type="dxa"/>
            </w:tcMar>
            <w:vAlign w:val="center"/>
          </w:tcPr>
          <w:p>
            <w:pPr>
              <w:spacing w:line="0" w:lineRule="atLeast"/>
              <w:jc w:val="center"/>
              <w:rPr>
                <w:spacing w:val="-2"/>
                <w:sz w:val="18"/>
                <w:szCs w:val="18"/>
              </w:rPr>
            </w:pPr>
          </w:p>
        </w:tc>
        <w:tc>
          <w:tcPr>
            <w:tcW w:w="1843" w:type="dxa"/>
            <w:vMerge w:val="continue"/>
            <w:noWrap/>
            <w:tcMar>
              <w:top w:w="28" w:type="dxa"/>
              <w:bottom w:w="28" w:type="dxa"/>
            </w:tcMar>
            <w:vAlign w:val="center"/>
          </w:tcPr>
          <w:p>
            <w:pPr>
              <w:spacing w:line="0" w:lineRule="atLeast"/>
              <w:jc w:val="center"/>
              <w:rPr>
                <w:spacing w:val="-2"/>
                <w:sz w:val="18"/>
                <w:szCs w:val="18"/>
              </w:rPr>
            </w:pPr>
          </w:p>
        </w:tc>
        <w:tc>
          <w:tcPr>
            <w:tcW w:w="425" w:type="dxa"/>
            <w:tcBorders>
              <w:top w:val="single" w:color="auto" w:sz="2" w:space="0"/>
              <w:bottom w:val="single" w:color="auto" w:sz="8" w:space="0"/>
            </w:tcBorders>
            <w:noWrap/>
            <w:tcMar>
              <w:top w:w="28" w:type="dxa"/>
              <w:bottom w:w="28" w:type="dxa"/>
            </w:tcMar>
            <w:vAlign w:val="center"/>
          </w:tcPr>
          <w:p>
            <w:pPr>
              <w:spacing w:line="0" w:lineRule="atLeast"/>
              <w:jc w:val="center"/>
              <w:rPr>
                <w:spacing w:val="-2"/>
                <w:sz w:val="18"/>
                <w:szCs w:val="18"/>
              </w:rPr>
            </w:pPr>
            <w:r>
              <w:rPr>
                <w:spacing w:val="-2"/>
                <w:sz w:val="18"/>
                <w:szCs w:val="18"/>
              </w:rPr>
              <w:t>66</w:t>
            </w:r>
          </w:p>
        </w:tc>
      </w:tr>
    </w:tbl>
    <w:p>
      <w:pPr>
        <w:rPr>
          <w:sz w:val="18"/>
        </w:rPr>
        <w:sectPr>
          <w:footerReference r:id="rId5" w:type="default"/>
          <w:pgSz w:w="11907" w:h="16839"/>
          <w:pgMar w:top="1418" w:right="1247" w:bottom="1247" w:left="1247" w:header="851" w:footer="992" w:gutter="0"/>
          <w:cols w:space="425" w:num="1"/>
          <w:docGrid w:type="lines" w:linePitch="312" w:charSpace="0"/>
        </w:sectPr>
      </w:pPr>
    </w:p>
    <w:p>
      <w:pPr>
        <w:pStyle w:val="2"/>
        <w:spacing w:before="0" w:after="0" w:line="360" w:lineRule="auto"/>
        <w:jc w:val="center"/>
        <w:rPr>
          <w:rFonts w:eastAsia="黑体"/>
          <w:b w:val="0"/>
          <w:sz w:val="32"/>
          <w:szCs w:val="32"/>
        </w:rPr>
      </w:pPr>
      <w:bookmarkStart w:id="32" w:name="_Toc13670525"/>
      <w:bookmarkStart w:id="33" w:name="_Toc155970531"/>
      <w:bookmarkStart w:id="34" w:name="_Toc146542141"/>
      <w:bookmarkStart w:id="35" w:name="_Toc142657730"/>
      <w:r>
        <w:rPr>
          <w:rFonts w:eastAsia="黑体"/>
          <w:b w:val="0"/>
          <w:sz w:val="32"/>
          <w:szCs w:val="32"/>
        </w:rPr>
        <w:t>三、调查表式</w:t>
      </w:r>
      <w:bookmarkEnd w:id="26"/>
      <w:bookmarkEnd w:id="27"/>
      <w:bookmarkEnd w:id="28"/>
      <w:bookmarkEnd w:id="29"/>
      <w:bookmarkEnd w:id="30"/>
      <w:bookmarkEnd w:id="31"/>
      <w:bookmarkEnd w:id="32"/>
      <w:bookmarkEnd w:id="33"/>
      <w:bookmarkEnd w:id="34"/>
      <w:bookmarkEnd w:id="35"/>
    </w:p>
    <w:p>
      <w:pPr>
        <w:pStyle w:val="3"/>
        <w:spacing w:before="0" w:after="0" w:line="240" w:lineRule="auto"/>
        <w:jc w:val="center"/>
        <w:rPr>
          <w:rFonts w:ascii="Times New Roman" w:hAnsi="Times New Roman" w:eastAsia="宋体"/>
          <w:b w:val="0"/>
          <w:color w:val="000000" w:themeColor="text1"/>
          <w14:textFill>
            <w14:solidFill>
              <w14:schemeClr w14:val="tx1"/>
            </w14:solidFill>
          </w14:textFill>
        </w:rPr>
      </w:pPr>
      <w:bookmarkStart w:id="36" w:name="_Toc146542142"/>
      <w:bookmarkStart w:id="37" w:name="_Toc142657731"/>
      <w:bookmarkStart w:id="38" w:name="_Toc155970532"/>
      <w:bookmarkStart w:id="39" w:name="_Toc13670534"/>
      <w:r>
        <w:rPr>
          <w:rFonts w:ascii="Times New Roman" w:hAnsi="Times New Roman" w:eastAsia="宋体"/>
          <w:b w:val="0"/>
          <w:color w:val="000000" w:themeColor="text1"/>
          <w14:textFill>
            <w14:solidFill>
              <w14:schemeClr w14:val="tx1"/>
            </w14:solidFill>
          </w14:textFill>
        </w:rPr>
        <w:t>（一）</w:t>
      </w:r>
      <w:bookmarkEnd w:id="36"/>
      <w:bookmarkEnd w:id="37"/>
      <w:r>
        <w:rPr>
          <w:rFonts w:hint="eastAsia" w:ascii="Times New Roman" w:hAnsi="Times New Roman" w:eastAsia="宋体"/>
          <w:b w:val="0"/>
          <w:color w:val="000000" w:themeColor="text1"/>
          <w14:textFill>
            <w14:solidFill>
              <w14:schemeClr w14:val="tx1"/>
            </w14:solidFill>
          </w14:textFill>
        </w:rPr>
        <w:t>基本单位</w:t>
      </w:r>
      <w:bookmarkEnd w:id="38"/>
    </w:p>
    <w:p>
      <w:pPr>
        <w:pStyle w:val="3"/>
        <w:spacing w:before="0" w:after="0" w:line="240" w:lineRule="auto"/>
        <w:jc w:val="center"/>
        <w:rPr>
          <w:rFonts w:ascii="Times New Roman" w:hAnsi="Times New Roman" w:eastAsia="宋体"/>
          <w:b w:val="0"/>
        </w:rPr>
      </w:pPr>
      <w:bookmarkStart w:id="40" w:name="_Toc155970533"/>
      <w:r>
        <w:rPr>
          <w:rFonts w:ascii="Times New Roman" w:hAnsi="Times New Roman" w:eastAsia="宋体"/>
          <w:b w:val="0"/>
        </w:rPr>
        <w:t>基本单位信息变更</w:t>
      </w:r>
      <w:r>
        <w:rPr>
          <w:rFonts w:hint="eastAsia" w:ascii="Times New Roman" w:hAnsi="Times New Roman" w:eastAsia="宋体"/>
          <w:b w:val="0"/>
        </w:rPr>
        <w:t>明细</w:t>
      </w:r>
      <w:r>
        <w:rPr>
          <w:rFonts w:ascii="Times New Roman" w:hAnsi="Times New Roman" w:eastAsia="宋体"/>
          <w:b w:val="0"/>
        </w:rPr>
        <w:t>情况</w:t>
      </w:r>
      <w:bookmarkEnd w:id="40"/>
    </w:p>
    <w:p>
      <w:pPr>
        <w:tabs>
          <w:tab w:val="left" w:pos="5760"/>
        </w:tabs>
        <w:spacing w:line="0" w:lineRule="atLeast"/>
        <w:jc w:val="center"/>
        <w:rPr>
          <w:rFonts w:eastAsia="黑体"/>
          <w:sz w:val="18"/>
          <w:szCs w:val="18"/>
        </w:rPr>
      </w:pPr>
    </w:p>
    <w:p>
      <w:pPr>
        <w:tabs>
          <w:tab w:val="left" w:pos="5760"/>
        </w:tabs>
        <w:spacing w:line="0" w:lineRule="atLeast"/>
        <w:rPr>
          <w:rFonts w:eastAsia="黑体"/>
          <w:sz w:val="18"/>
          <w:szCs w:val="18"/>
        </w:rPr>
      </w:pPr>
      <w:r>
        <w:rPr>
          <w:rFonts w:eastAsia="黑体"/>
          <w:sz w:val="18"/>
          <w:szCs w:val="18"/>
        </w:rPr>
        <mc:AlternateContent>
          <mc:Choice Requires="wps">
            <w:drawing>
              <wp:anchor distT="0" distB="0" distL="114300" distR="114300" simplePos="0" relativeHeight="251768832" behindDoc="0" locked="0" layoutInCell="1" allowOverlap="1">
                <wp:simplePos x="0" y="0"/>
                <wp:positionH relativeFrom="column">
                  <wp:posOffset>3954780</wp:posOffset>
                </wp:positionH>
                <wp:positionV relativeFrom="paragraph">
                  <wp:posOffset>16510</wp:posOffset>
                </wp:positionV>
                <wp:extent cx="609600" cy="748665"/>
                <wp:effectExtent l="0" t="0" r="19050" b="12065"/>
                <wp:wrapNone/>
                <wp:docPr id="1429054426"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1.4pt;margin-top:1.3pt;height:58.95pt;width:48pt;z-index:251768832;mso-width-relative:page;mso-height-relative:page;" fillcolor="#FFFFFF" filled="t" stroked="t" coordsize="21600,21600" o:gfxdata="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jmbkU2AAAAAkBAAAPAAAAAAAAAAEAIAAAADgAAABkcnMvZG93bnJldi54bWxQSwEC&#10;FAAUAAAACACHTuJAMagnVBcCAAA+BAAADgAAAAAAAAABACAAAAA9AQAAZHJzL2Uyb0RvYy54bWxQ&#10;SwUGAAAAAAYABgBZAQAAxg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rFonts w:eastAsia="黑体"/>
          <w:sz w:val="18"/>
          <w:szCs w:val="18"/>
        </w:rPr>
        <mc:AlternateContent>
          <mc:Choice Requires="wps">
            <w:drawing>
              <wp:anchor distT="0" distB="0" distL="114300" distR="114300" simplePos="0" relativeHeight="251767808" behindDoc="0" locked="0" layoutInCell="1" allowOverlap="1">
                <wp:simplePos x="0" y="0"/>
                <wp:positionH relativeFrom="column">
                  <wp:posOffset>4568190</wp:posOffset>
                </wp:positionH>
                <wp:positionV relativeFrom="paragraph">
                  <wp:posOffset>19050</wp:posOffset>
                </wp:positionV>
                <wp:extent cx="1333500" cy="748665"/>
                <wp:effectExtent l="0" t="0" r="19050" b="12065"/>
                <wp:wrapNone/>
                <wp:docPr id="916664320"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交行统C101表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szCs w:val="18"/>
                              </w:rPr>
                              <w:t xml:space="preserve"> </w:t>
                            </w:r>
                            <w:r>
                              <w:rPr>
                                <w:sz w:val="18"/>
                              </w:rPr>
                              <w:t xml:space="preserve">号 </w:t>
                            </w:r>
                          </w:p>
                          <w:p>
                            <w:pPr>
                              <w:spacing w:line="0" w:lineRule="atLeast"/>
                              <w:jc w:val="distribute"/>
                              <w:rPr>
                                <w:rFonts w:hint="eastAsia"/>
                              </w:rPr>
                            </w:pPr>
                            <w:r>
                              <w:rPr>
                                <w:sz w:val="18"/>
                              </w:rPr>
                              <w:t>2027 年</w:t>
                            </w:r>
                            <w:r>
                              <w:rPr>
                                <w:rFonts w:hint="eastAsia"/>
                                <w:sz w:val="18"/>
                              </w:rPr>
                              <w:t>1</w:t>
                            </w:r>
                            <w:r>
                              <w:rPr>
                                <w:sz w:val="18"/>
                              </w:rPr>
                              <w:t xml:space="preserve"> 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59.7pt;margin-top:1.5pt;height:58.95pt;width:105pt;z-index:251767808;mso-width-relative:page;mso-height-relative:page;" fillcolor="#FFFFFF" filled="t" stroked="t" coordsize="21600,21600" o:gfxdata="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TchVY2AAAAAkBAAAPAAAAAAAAAAEAIAAAADgAAABkcnMvZG93bnJldi54bWxQSwEC&#10;FAAUAAAACACHTuJA8td/ohcCAAA+BAAADgAAAAAAAAABACAAAAA9AQAAZHJzL2Uyb0RvYy54bWxQ&#10;SwUGAAAAAAYABgBZAQAAxg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交行统C101表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szCs w:val="18"/>
                        </w:rPr>
                        <w:t xml:space="preserve"> </w:t>
                      </w:r>
                      <w:r>
                        <w:rPr>
                          <w:sz w:val="18"/>
                        </w:rPr>
                        <w:t xml:space="preserve">号 </w:t>
                      </w:r>
                    </w:p>
                    <w:p>
                      <w:pPr>
                        <w:spacing w:line="0" w:lineRule="atLeast"/>
                        <w:jc w:val="distribute"/>
                        <w:rPr>
                          <w:rFonts w:hint="eastAsia"/>
                        </w:rPr>
                      </w:pPr>
                      <w:r>
                        <w:rPr>
                          <w:sz w:val="18"/>
                        </w:rPr>
                        <w:t>2027 年</w:t>
                      </w:r>
                      <w:r>
                        <w:rPr>
                          <w:rFonts w:hint="eastAsia"/>
                          <w:sz w:val="18"/>
                        </w:rPr>
                        <w:t>1</w:t>
                      </w:r>
                      <w:r>
                        <w:rPr>
                          <w:sz w:val="18"/>
                        </w:rPr>
                        <w:t xml:space="preserve"> 月</w:t>
                      </w:r>
                    </w:p>
                  </w:txbxContent>
                </v:textbox>
              </v:shape>
            </w:pict>
          </mc:Fallback>
        </mc:AlternateContent>
      </w:r>
    </w:p>
    <w:p>
      <w:pPr>
        <w:tabs>
          <w:tab w:val="left" w:pos="5760"/>
        </w:tabs>
        <w:spacing w:line="0" w:lineRule="atLeast"/>
        <w:jc w:val="center"/>
        <w:rPr>
          <w:rFonts w:eastAsia="黑体"/>
          <w:sz w:val="18"/>
          <w:szCs w:val="18"/>
        </w:rPr>
      </w:pPr>
    </w:p>
    <w:p>
      <w:pPr>
        <w:tabs>
          <w:tab w:val="left" w:pos="5760"/>
        </w:tabs>
        <w:spacing w:line="0" w:lineRule="atLeast"/>
        <w:jc w:val="center"/>
        <w:rPr>
          <w:rFonts w:eastAsia="黑体"/>
          <w:sz w:val="18"/>
          <w:szCs w:val="18"/>
        </w:rPr>
      </w:pPr>
    </w:p>
    <w:p>
      <w:pPr>
        <w:tabs>
          <w:tab w:val="left" w:pos="5760"/>
        </w:tabs>
        <w:spacing w:line="0" w:lineRule="atLeast"/>
        <w:jc w:val="center"/>
        <w:rPr>
          <w:rFonts w:eastAsia="黑体"/>
          <w:sz w:val="18"/>
          <w:szCs w:val="18"/>
        </w:rPr>
      </w:pPr>
    </w:p>
    <w:p>
      <w:pPr>
        <w:tabs>
          <w:tab w:val="left" w:pos="5760"/>
        </w:tabs>
        <w:spacing w:line="0" w:lineRule="atLeast"/>
        <w:rPr>
          <w:rFonts w:eastAsia="黑体"/>
          <w:sz w:val="18"/>
          <w:szCs w:val="18"/>
        </w:rPr>
      </w:pPr>
    </w:p>
    <w:p>
      <w:pPr>
        <w:tabs>
          <w:tab w:val="left" w:pos="5760"/>
        </w:tabs>
        <w:spacing w:line="0" w:lineRule="atLeast"/>
        <w:jc w:val="left"/>
        <w:rPr>
          <w:sz w:val="18"/>
          <w:szCs w:val="18"/>
        </w:rPr>
      </w:pPr>
      <w:r>
        <w:rPr>
          <w:sz w:val="18"/>
          <w:szCs w:val="18"/>
        </w:rPr>
        <w:t>综合机关名称：                            20   年   月</w:t>
      </w:r>
    </w:p>
    <w:tbl>
      <w:tblPr>
        <w:tblStyle w:val="37"/>
        <w:tblW w:w="956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69"/>
        <w:gridCol w:w="869"/>
        <w:gridCol w:w="866"/>
        <w:gridCol w:w="1017"/>
        <w:gridCol w:w="1017"/>
        <w:gridCol w:w="1162"/>
        <w:gridCol w:w="1017"/>
        <w:gridCol w:w="1017"/>
        <w:gridCol w:w="1017"/>
        <w:gridCol w:w="71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869" w:type="dxa"/>
            <w:vMerge w:val="restart"/>
            <w:tcBorders>
              <w:top w:val="single" w:color="auto" w:sz="8" w:space="0"/>
            </w:tcBorders>
            <w:vAlign w:val="center"/>
          </w:tcPr>
          <w:p>
            <w:pPr>
              <w:spacing w:line="0" w:lineRule="atLeast"/>
              <w:jc w:val="center"/>
              <w:rPr>
                <w:kern w:val="0"/>
                <w:sz w:val="18"/>
                <w:szCs w:val="22"/>
              </w:rPr>
            </w:pPr>
            <w:r>
              <w:rPr>
                <w:sz w:val="18"/>
              </w:rPr>
              <w:t>变更类型</w:t>
            </w:r>
          </w:p>
        </w:tc>
        <w:tc>
          <w:tcPr>
            <w:tcW w:w="8700" w:type="dxa"/>
            <w:gridSpan w:val="9"/>
            <w:tcBorders>
              <w:top w:val="single" w:color="auto" w:sz="8" w:space="0"/>
              <w:bottom w:val="single" w:color="auto" w:sz="2" w:space="0"/>
            </w:tcBorders>
            <w:vAlign w:val="center"/>
          </w:tcPr>
          <w:p>
            <w:pPr>
              <w:spacing w:line="0" w:lineRule="atLeast"/>
              <w:jc w:val="center"/>
              <w:rPr>
                <w:kern w:val="0"/>
                <w:sz w:val="18"/>
                <w:szCs w:val="22"/>
              </w:rPr>
            </w:pPr>
            <w:r>
              <w:rPr>
                <w:kern w:val="0"/>
                <w:sz w:val="18"/>
                <w:szCs w:val="22"/>
              </w:rPr>
              <w:t>基本信息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869" w:type="dxa"/>
            <w:vMerge w:val="continue"/>
            <w:tcBorders>
              <w:bottom w:val="single" w:color="auto" w:sz="2" w:space="0"/>
            </w:tcBorders>
          </w:tcPr>
          <w:p>
            <w:pPr>
              <w:spacing w:line="0" w:lineRule="atLeast"/>
              <w:jc w:val="center"/>
              <w:rPr>
                <w:kern w:val="0"/>
                <w:sz w:val="18"/>
                <w:szCs w:val="22"/>
              </w:rPr>
            </w:pPr>
          </w:p>
        </w:tc>
        <w:tc>
          <w:tcPr>
            <w:tcW w:w="869" w:type="dxa"/>
            <w:tcBorders>
              <w:top w:val="single" w:color="auto" w:sz="2" w:space="0"/>
              <w:bottom w:val="single" w:color="auto" w:sz="2" w:space="0"/>
            </w:tcBorders>
            <w:vAlign w:val="center"/>
          </w:tcPr>
          <w:p>
            <w:pPr>
              <w:spacing w:line="0" w:lineRule="atLeast"/>
              <w:jc w:val="center"/>
              <w:rPr>
                <w:sz w:val="18"/>
              </w:rPr>
            </w:pPr>
            <w:r>
              <w:rPr>
                <w:kern w:val="0"/>
                <w:sz w:val="18"/>
                <w:szCs w:val="22"/>
              </w:rPr>
              <w:t>单位名称</w:t>
            </w:r>
          </w:p>
        </w:tc>
        <w:tc>
          <w:tcPr>
            <w:tcW w:w="866" w:type="dxa"/>
            <w:tcBorders>
              <w:top w:val="single" w:color="auto" w:sz="2" w:space="0"/>
              <w:bottom w:val="single" w:color="auto" w:sz="2" w:space="0"/>
            </w:tcBorders>
            <w:vAlign w:val="center"/>
          </w:tcPr>
          <w:p>
            <w:pPr>
              <w:spacing w:line="0" w:lineRule="atLeast"/>
              <w:jc w:val="center"/>
              <w:rPr>
                <w:sz w:val="18"/>
              </w:rPr>
            </w:pPr>
            <w:r>
              <w:rPr>
                <w:kern w:val="0"/>
                <w:sz w:val="18"/>
                <w:szCs w:val="22"/>
              </w:rPr>
              <w:t>组织机构代码</w:t>
            </w:r>
          </w:p>
        </w:tc>
        <w:tc>
          <w:tcPr>
            <w:tcW w:w="1017" w:type="dxa"/>
            <w:tcBorders>
              <w:top w:val="single" w:color="auto" w:sz="2" w:space="0"/>
              <w:bottom w:val="single" w:color="auto" w:sz="2" w:space="0"/>
            </w:tcBorders>
            <w:vAlign w:val="center"/>
          </w:tcPr>
          <w:p>
            <w:pPr>
              <w:spacing w:line="0" w:lineRule="atLeast"/>
              <w:jc w:val="center"/>
              <w:rPr>
                <w:sz w:val="18"/>
              </w:rPr>
            </w:pPr>
            <w:r>
              <w:rPr>
                <w:kern w:val="0"/>
                <w:sz w:val="18"/>
                <w:szCs w:val="22"/>
              </w:rPr>
              <w:t>统一社会信用代码</w:t>
            </w:r>
          </w:p>
        </w:tc>
        <w:tc>
          <w:tcPr>
            <w:tcW w:w="1017" w:type="dxa"/>
            <w:tcBorders>
              <w:top w:val="single" w:color="auto" w:sz="2" w:space="0"/>
              <w:bottom w:val="single" w:color="auto" w:sz="2" w:space="0"/>
            </w:tcBorders>
            <w:vAlign w:val="center"/>
          </w:tcPr>
          <w:p>
            <w:pPr>
              <w:spacing w:line="0" w:lineRule="atLeast"/>
              <w:jc w:val="center"/>
              <w:rPr>
                <w:sz w:val="18"/>
              </w:rPr>
            </w:pPr>
            <w:r>
              <w:rPr>
                <w:kern w:val="0"/>
                <w:sz w:val="18"/>
                <w:szCs w:val="22"/>
              </w:rPr>
              <w:t>营业执照注册号</w:t>
            </w:r>
          </w:p>
        </w:tc>
        <w:tc>
          <w:tcPr>
            <w:tcW w:w="1162" w:type="dxa"/>
            <w:tcBorders>
              <w:top w:val="single" w:color="auto" w:sz="2" w:space="0"/>
              <w:bottom w:val="single" w:color="auto" w:sz="2" w:space="0"/>
            </w:tcBorders>
            <w:vAlign w:val="center"/>
          </w:tcPr>
          <w:p>
            <w:pPr>
              <w:spacing w:line="0" w:lineRule="atLeast"/>
              <w:jc w:val="center"/>
              <w:rPr>
                <w:kern w:val="0"/>
                <w:sz w:val="18"/>
                <w:szCs w:val="22"/>
              </w:rPr>
            </w:pPr>
            <w:r>
              <w:rPr>
                <w:kern w:val="0"/>
                <w:sz w:val="18"/>
                <w:szCs w:val="22"/>
              </w:rPr>
              <w:t>道路/水路/港口经营许可证编号</w:t>
            </w:r>
          </w:p>
        </w:tc>
        <w:tc>
          <w:tcPr>
            <w:tcW w:w="1017" w:type="dxa"/>
            <w:tcBorders>
              <w:top w:val="single" w:color="auto" w:sz="2" w:space="0"/>
              <w:bottom w:val="single" w:color="auto" w:sz="2" w:space="0"/>
            </w:tcBorders>
            <w:vAlign w:val="center"/>
          </w:tcPr>
          <w:p>
            <w:pPr>
              <w:spacing w:line="0" w:lineRule="atLeast"/>
              <w:jc w:val="center"/>
              <w:rPr>
                <w:sz w:val="18"/>
              </w:rPr>
            </w:pPr>
            <w:r>
              <w:rPr>
                <w:kern w:val="0"/>
                <w:sz w:val="18"/>
                <w:szCs w:val="22"/>
              </w:rPr>
              <w:t>单位所在地行政区划代码</w:t>
            </w:r>
          </w:p>
        </w:tc>
        <w:tc>
          <w:tcPr>
            <w:tcW w:w="1017" w:type="dxa"/>
            <w:tcBorders>
              <w:top w:val="single" w:color="auto" w:sz="2" w:space="0"/>
              <w:bottom w:val="single" w:color="auto" w:sz="2" w:space="0"/>
            </w:tcBorders>
            <w:vAlign w:val="center"/>
          </w:tcPr>
          <w:p>
            <w:pPr>
              <w:spacing w:line="0" w:lineRule="atLeast"/>
              <w:jc w:val="center"/>
              <w:rPr>
                <w:sz w:val="18"/>
              </w:rPr>
            </w:pPr>
            <w:r>
              <w:rPr>
                <w:kern w:val="0"/>
                <w:sz w:val="18"/>
                <w:szCs w:val="22"/>
              </w:rPr>
              <w:t>单位管理机构行政区划代码</w:t>
            </w:r>
          </w:p>
        </w:tc>
        <w:tc>
          <w:tcPr>
            <w:tcW w:w="1017" w:type="dxa"/>
            <w:tcBorders>
              <w:top w:val="single" w:color="auto" w:sz="2" w:space="0"/>
              <w:bottom w:val="single" w:color="auto" w:sz="2" w:space="0"/>
            </w:tcBorders>
            <w:vAlign w:val="center"/>
          </w:tcPr>
          <w:p>
            <w:pPr>
              <w:spacing w:line="0" w:lineRule="atLeast"/>
              <w:jc w:val="center"/>
              <w:rPr>
                <w:kern w:val="0"/>
                <w:sz w:val="18"/>
                <w:szCs w:val="22"/>
              </w:rPr>
            </w:pPr>
            <w:r>
              <w:rPr>
                <w:kern w:val="0"/>
                <w:sz w:val="18"/>
                <w:szCs w:val="22"/>
              </w:rPr>
              <w:t>单位所在港口（港区）代码</w:t>
            </w:r>
          </w:p>
        </w:tc>
        <w:tc>
          <w:tcPr>
            <w:tcW w:w="718" w:type="dxa"/>
            <w:tcBorders>
              <w:top w:val="single" w:color="auto" w:sz="2" w:space="0"/>
              <w:bottom w:val="single" w:color="auto" w:sz="2" w:space="0"/>
            </w:tcBorders>
            <w:vAlign w:val="center"/>
          </w:tcPr>
          <w:p>
            <w:pPr>
              <w:spacing w:line="0" w:lineRule="atLeast"/>
              <w:jc w:val="center"/>
              <w:rPr>
                <w:sz w:val="18"/>
              </w:rPr>
            </w:pPr>
            <w:r>
              <w:rPr>
                <w:kern w:val="0"/>
                <w:sz w:val="18"/>
                <w:szCs w:val="22"/>
              </w:rPr>
              <w:t>机构类型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869" w:type="dxa"/>
            <w:tcBorders>
              <w:top w:val="single" w:color="auto" w:sz="2" w:space="0"/>
            </w:tcBorders>
            <w:vAlign w:val="center"/>
          </w:tcPr>
          <w:p>
            <w:pPr>
              <w:spacing w:line="0" w:lineRule="atLeast"/>
              <w:jc w:val="center"/>
              <w:rPr>
                <w:sz w:val="18"/>
              </w:rPr>
            </w:pPr>
            <w:r>
              <w:rPr>
                <w:sz w:val="18"/>
              </w:rPr>
              <w:t>甲</w:t>
            </w:r>
          </w:p>
        </w:tc>
        <w:tc>
          <w:tcPr>
            <w:tcW w:w="869" w:type="dxa"/>
            <w:tcBorders>
              <w:top w:val="single" w:color="auto" w:sz="2" w:space="0"/>
            </w:tcBorders>
            <w:vAlign w:val="center"/>
          </w:tcPr>
          <w:p>
            <w:pPr>
              <w:spacing w:line="0" w:lineRule="atLeast"/>
              <w:jc w:val="center"/>
              <w:rPr>
                <w:sz w:val="18"/>
              </w:rPr>
            </w:pPr>
            <w:r>
              <w:rPr>
                <w:sz w:val="18"/>
              </w:rPr>
              <w:t>乙</w:t>
            </w:r>
          </w:p>
        </w:tc>
        <w:tc>
          <w:tcPr>
            <w:tcW w:w="866" w:type="dxa"/>
            <w:tcBorders>
              <w:top w:val="single" w:color="auto" w:sz="2" w:space="0"/>
            </w:tcBorders>
            <w:vAlign w:val="center"/>
          </w:tcPr>
          <w:p>
            <w:pPr>
              <w:spacing w:line="0" w:lineRule="atLeast"/>
              <w:jc w:val="center"/>
              <w:rPr>
                <w:sz w:val="18"/>
              </w:rPr>
            </w:pPr>
            <w:r>
              <w:rPr>
                <w:sz w:val="18"/>
              </w:rPr>
              <w:t>丙</w:t>
            </w:r>
          </w:p>
        </w:tc>
        <w:tc>
          <w:tcPr>
            <w:tcW w:w="1017" w:type="dxa"/>
            <w:tcBorders>
              <w:top w:val="single" w:color="auto" w:sz="2" w:space="0"/>
            </w:tcBorders>
            <w:vAlign w:val="center"/>
          </w:tcPr>
          <w:p>
            <w:pPr>
              <w:spacing w:line="0" w:lineRule="atLeast"/>
              <w:jc w:val="center"/>
              <w:rPr>
                <w:sz w:val="18"/>
              </w:rPr>
            </w:pPr>
            <w:r>
              <w:rPr>
                <w:sz w:val="18"/>
              </w:rPr>
              <w:t>丁</w:t>
            </w:r>
          </w:p>
        </w:tc>
        <w:tc>
          <w:tcPr>
            <w:tcW w:w="1017" w:type="dxa"/>
            <w:tcBorders>
              <w:top w:val="single" w:color="auto" w:sz="2" w:space="0"/>
            </w:tcBorders>
            <w:vAlign w:val="center"/>
          </w:tcPr>
          <w:p>
            <w:pPr>
              <w:spacing w:line="0" w:lineRule="atLeast"/>
              <w:jc w:val="center"/>
              <w:rPr>
                <w:sz w:val="18"/>
              </w:rPr>
            </w:pPr>
            <w:r>
              <w:rPr>
                <w:sz w:val="18"/>
              </w:rPr>
              <w:t>戊</w:t>
            </w:r>
          </w:p>
        </w:tc>
        <w:tc>
          <w:tcPr>
            <w:tcW w:w="1162" w:type="dxa"/>
            <w:tcBorders>
              <w:top w:val="single" w:color="auto" w:sz="2" w:space="0"/>
            </w:tcBorders>
            <w:vAlign w:val="center"/>
          </w:tcPr>
          <w:p>
            <w:pPr>
              <w:spacing w:line="0" w:lineRule="atLeast"/>
              <w:jc w:val="center"/>
              <w:rPr>
                <w:sz w:val="18"/>
              </w:rPr>
            </w:pPr>
            <w:r>
              <w:rPr>
                <w:sz w:val="18"/>
              </w:rPr>
              <w:t>己</w:t>
            </w:r>
          </w:p>
        </w:tc>
        <w:tc>
          <w:tcPr>
            <w:tcW w:w="1017" w:type="dxa"/>
            <w:tcBorders>
              <w:top w:val="single" w:color="auto" w:sz="2" w:space="0"/>
              <w:right w:val="single" w:color="auto" w:sz="2" w:space="0"/>
            </w:tcBorders>
            <w:vAlign w:val="center"/>
          </w:tcPr>
          <w:p>
            <w:pPr>
              <w:spacing w:line="0" w:lineRule="atLeast"/>
              <w:jc w:val="center"/>
              <w:rPr>
                <w:sz w:val="18"/>
              </w:rPr>
            </w:pPr>
            <w:r>
              <w:rPr>
                <w:sz w:val="18"/>
              </w:rPr>
              <w:t>庚</w:t>
            </w:r>
          </w:p>
        </w:tc>
        <w:tc>
          <w:tcPr>
            <w:tcW w:w="1017" w:type="dxa"/>
            <w:tcBorders>
              <w:top w:val="single" w:color="auto" w:sz="2" w:space="0"/>
              <w:left w:val="single" w:color="auto" w:sz="2" w:space="0"/>
            </w:tcBorders>
            <w:vAlign w:val="center"/>
          </w:tcPr>
          <w:p>
            <w:pPr>
              <w:spacing w:line="0" w:lineRule="atLeast"/>
              <w:jc w:val="center"/>
              <w:rPr>
                <w:sz w:val="18"/>
              </w:rPr>
            </w:pPr>
            <w:r>
              <w:rPr>
                <w:sz w:val="18"/>
              </w:rPr>
              <w:t>辛</w:t>
            </w:r>
          </w:p>
        </w:tc>
        <w:tc>
          <w:tcPr>
            <w:tcW w:w="1017" w:type="dxa"/>
            <w:tcBorders>
              <w:top w:val="single" w:color="auto" w:sz="2" w:space="0"/>
            </w:tcBorders>
            <w:vAlign w:val="center"/>
          </w:tcPr>
          <w:p>
            <w:pPr>
              <w:spacing w:line="0" w:lineRule="atLeast"/>
              <w:jc w:val="center"/>
              <w:rPr>
                <w:sz w:val="18"/>
              </w:rPr>
            </w:pPr>
            <w:r>
              <w:rPr>
                <w:sz w:val="18"/>
              </w:rPr>
              <w:t>壬</w:t>
            </w:r>
          </w:p>
        </w:tc>
        <w:tc>
          <w:tcPr>
            <w:tcW w:w="718" w:type="dxa"/>
            <w:tcBorders>
              <w:top w:val="single" w:color="auto" w:sz="2" w:space="0"/>
            </w:tcBorders>
            <w:vAlign w:val="center"/>
          </w:tcPr>
          <w:p>
            <w:pPr>
              <w:spacing w:line="0" w:lineRule="atLeast"/>
              <w:jc w:val="center"/>
              <w:rPr>
                <w:sz w:val="18"/>
              </w:rPr>
            </w:pPr>
            <w:r>
              <w:rPr>
                <w:sz w:val="18"/>
              </w:rPr>
              <w:t>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869" w:type="dxa"/>
            <w:vAlign w:val="center"/>
          </w:tcPr>
          <w:p>
            <w:pPr>
              <w:spacing w:line="0" w:lineRule="atLeast"/>
              <w:jc w:val="center"/>
              <w:rPr>
                <w:sz w:val="18"/>
              </w:rPr>
            </w:pPr>
          </w:p>
        </w:tc>
        <w:tc>
          <w:tcPr>
            <w:tcW w:w="869" w:type="dxa"/>
            <w:vAlign w:val="center"/>
          </w:tcPr>
          <w:p>
            <w:pPr>
              <w:spacing w:line="0" w:lineRule="atLeast"/>
              <w:jc w:val="center"/>
              <w:rPr>
                <w:sz w:val="18"/>
              </w:rPr>
            </w:pPr>
          </w:p>
        </w:tc>
        <w:tc>
          <w:tcPr>
            <w:tcW w:w="866" w:type="dxa"/>
            <w:vAlign w:val="center"/>
          </w:tcPr>
          <w:p>
            <w:pPr>
              <w:spacing w:line="0" w:lineRule="atLeast"/>
              <w:jc w:val="center"/>
              <w:rPr>
                <w:sz w:val="18"/>
              </w:rPr>
            </w:pPr>
          </w:p>
        </w:tc>
        <w:tc>
          <w:tcPr>
            <w:tcW w:w="1017" w:type="dxa"/>
            <w:vAlign w:val="center"/>
          </w:tcPr>
          <w:p>
            <w:pPr>
              <w:spacing w:line="0" w:lineRule="atLeast"/>
              <w:jc w:val="center"/>
              <w:rPr>
                <w:sz w:val="18"/>
              </w:rPr>
            </w:pPr>
          </w:p>
        </w:tc>
        <w:tc>
          <w:tcPr>
            <w:tcW w:w="1017" w:type="dxa"/>
            <w:vAlign w:val="center"/>
          </w:tcPr>
          <w:p>
            <w:pPr>
              <w:spacing w:line="0" w:lineRule="atLeast"/>
              <w:jc w:val="center"/>
              <w:rPr>
                <w:sz w:val="18"/>
              </w:rPr>
            </w:pPr>
          </w:p>
        </w:tc>
        <w:tc>
          <w:tcPr>
            <w:tcW w:w="1162" w:type="dxa"/>
            <w:vAlign w:val="center"/>
          </w:tcPr>
          <w:p>
            <w:pPr>
              <w:spacing w:line="0" w:lineRule="atLeast"/>
              <w:jc w:val="center"/>
              <w:rPr>
                <w:sz w:val="18"/>
              </w:rPr>
            </w:pPr>
          </w:p>
        </w:tc>
        <w:tc>
          <w:tcPr>
            <w:tcW w:w="1017" w:type="dxa"/>
            <w:tcBorders>
              <w:right w:val="single" w:color="auto" w:sz="2" w:space="0"/>
            </w:tcBorders>
            <w:vAlign w:val="center"/>
          </w:tcPr>
          <w:p>
            <w:pPr>
              <w:spacing w:line="0" w:lineRule="atLeast"/>
              <w:jc w:val="center"/>
              <w:rPr>
                <w:sz w:val="18"/>
              </w:rPr>
            </w:pPr>
          </w:p>
        </w:tc>
        <w:tc>
          <w:tcPr>
            <w:tcW w:w="1017" w:type="dxa"/>
            <w:tcBorders>
              <w:left w:val="single" w:color="auto" w:sz="2" w:space="0"/>
            </w:tcBorders>
            <w:vAlign w:val="center"/>
          </w:tcPr>
          <w:p>
            <w:pPr>
              <w:spacing w:line="0" w:lineRule="atLeast"/>
              <w:jc w:val="center"/>
              <w:rPr>
                <w:sz w:val="18"/>
              </w:rPr>
            </w:pPr>
          </w:p>
        </w:tc>
        <w:tc>
          <w:tcPr>
            <w:tcW w:w="1017" w:type="dxa"/>
            <w:vAlign w:val="center"/>
          </w:tcPr>
          <w:p>
            <w:pPr>
              <w:spacing w:line="0" w:lineRule="atLeast"/>
              <w:jc w:val="center"/>
              <w:rPr>
                <w:sz w:val="18"/>
              </w:rPr>
            </w:pPr>
          </w:p>
        </w:tc>
        <w:tc>
          <w:tcPr>
            <w:tcW w:w="718" w:type="dxa"/>
            <w:vAlign w:val="center"/>
          </w:tcPr>
          <w:p>
            <w:pPr>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869" w:type="dxa"/>
            <w:vAlign w:val="center"/>
          </w:tcPr>
          <w:p>
            <w:pPr>
              <w:spacing w:line="0" w:lineRule="atLeast"/>
              <w:jc w:val="center"/>
              <w:rPr>
                <w:sz w:val="18"/>
              </w:rPr>
            </w:pPr>
          </w:p>
        </w:tc>
        <w:tc>
          <w:tcPr>
            <w:tcW w:w="869" w:type="dxa"/>
            <w:vAlign w:val="center"/>
          </w:tcPr>
          <w:p>
            <w:pPr>
              <w:spacing w:line="0" w:lineRule="atLeast"/>
              <w:jc w:val="center"/>
              <w:rPr>
                <w:sz w:val="18"/>
              </w:rPr>
            </w:pPr>
          </w:p>
        </w:tc>
        <w:tc>
          <w:tcPr>
            <w:tcW w:w="866" w:type="dxa"/>
            <w:vAlign w:val="center"/>
          </w:tcPr>
          <w:p>
            <w:pPr>
              <w:spacing w:line="0" w:lineRule="atLeast"/>
              <w:jc w:val="center"/>
              <w:rPr>
                <w:sz w:val="18"/>
              </w:rPr>
            </w:pPr>
          </w:p>
        </w:tc>
        <w:tc>
          <w:tcPr>
            <w:tcW w:w="1017" w:type="dxa"/>
            <w:vAlign w:val="center"/>
          </w:tcPr>
          <w:p>
            <w:pPr>
              <w:spacing w:line="0" w:lineRule="atLeast"/>
              <w:jc w:val="center"/>
              <w:rPr>
                <w:sz w:val="18"/>
              </w:rPr>
            </w:pPr>
          </w:p>
        </w:tc>
        <w:tc>
          <w:tcPr>
            <w:tcW w:w="1017" w:type="dxa"/>
            <w:vAlign w:val="center"/>
          </w:tcPr>
          <w:p>
            <w:pPr>
              <w:spacing w:line="0" w:lineRule="atLeast"/>
              <w:jc w:val="center"/>
              <w:rPr>
                <w:sz w:val="18"/>
              </w:rPr>
            </w:pPr>
          </w:p>
        </w:tc>
        <w:tc>
          <w:tcPr>
            <w:tcW w:w="1162" w:type="dxa"/>
            <w:vAlign w:val="center"/>
          </w:tcPr>
          <w:p>
            <w:pPr>
              <w:spacing w:line="0" w:lineRule="atLeast"/>
              <w:jc w:val="center"/>
              <w:rPr>
                <w:sz w:val="18"/>
              </w:rPr>
            </w:pPr>
          </w:p>
        </w:tc>
        <w:tc>
          <w:tcPr>
            <w:tcW w:w="1017" w:type="dxa"/>
            <w:tcBorders>
              <w:right w:val="single" w:color="auto" w:sz="2" w:space="0"/>
            </w:tcBorders>
            <w:vAlign w:val="center"/>
          </w:tcPr>
          <w:p>
            <w:pPr>
              <w:spacing w:line="0" w:lineRule="atLeast"/>
              <w:jc w:val="center"/>
              <w:rPr>
                <w:sz w:val="18"/>
              </w:rPr>
            </w:pPr>
          </w:p>
        </w:tc>
        <w:tc>
          <w:tcPr>
            <w:tcW w:w="1017" w:type="dxa"/>
            <w:tcBorders>
              <w:left w:val="single" w:color="auto" w:sz="2" w:space="0"/>
            </w:tcBorders>
            <w:vAlign w:val="center"/>
          </w:tcPr>
          <w:p>
            <w:pPr>
              <w:spacing w:line="0" w:lineRule="atLeast"/>
              <w:jc w:val="center"/>
              <w:rPr>
                <w:sz w:val="18"/>
              </w:rPr>
            </w:pPr>
          </w:p>
        </w:tc>
        <w:tc>
          <w:tcPr>
            <w:tcW w:w="1017" w:type="dxa"/>
            <w:vAlign w:val="center"/>
          </w:tcPr>
          <w:p>
            <w:pPr>
              <w:spacing w:line="0" w:lineRule="atLeast"/>
              <w:jc w:val="center"/>
              <w:rPr>
                <w:sz w:val="18"/>
              </w:rPr>
            </w:pPr>
          </w:p>
        </w:tc>
        <w:tc>
          <w:tcPr>
            <w:tcW w:w="718" w:type="dxa"/>
            <w:vAlign w:val="center"/>
          </w:tcPr>
          <w:p>
            <w:pPr>
              <w:spacing w:line="0" w:lineRule="atLeast"/>
              <w:jc w:val="center"/>
              <w:rPr>
                <w:sz w:val="18"/>
              </w:rPr>
            </w:pPr>
          </w:p>
        </w:tc>
      </w:tr>
    </w:tbl>
    <w:p>
      <w:pPr>
        <w:tabs>
          <w:tab w:val="left" w:pos="5760"/>
        </w:tabs>
        <w:spacing w:line="0" w:lineRule="atLeast"/>
        <w:jc w:val="left"/>
        <w:rPr>
          <w:sz w:val="18"/>
          <w:szCs w:val="18"/>
        </w:rPr>
      </w:pPr>
    </w:p>
    <w:p>
      <w:pPr>
        <w:tabs>
          <w:tab w:val="left" w:pos="5760"/>
        </w:tabs>
        <w:spacing w:line="0" w:lineRule="atLeast"/>
        <w:ind w:firstLine="180" w:firstLineChars="100"/>
        <w:jc w:val="left"/>
        <w:rPr>
          <w:sz w:val="18"/>
          <w:szCs w:val="18"/>
        </w:rPr>
      </w:pPr>
      <w:r>
        <w:rPr>
          <w:sz w:val="18"/>
          <w:szCs w:val="18"/>
        </w:rPr>
        <w:t>续表（一）</w:t>
      </w:r>
    </w:p>
    <w:tbl>
      <w:tblPr>
        <w:tblStyle w:val="37"/>
        <w:tblW w:w="9571"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52"/>
        <w:gridCol w:w="1154"/>
        <w:gridCol w:w="1154"/>
        <w:gridCol w:w="1154"/>
        <w:gridCol w:w="1315"/>
        <w:gridCol w:w="1313"/>
        <w:gridCol w:w="1154"/>
        <w:gridCol w:w="117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2306" w:type="dxa"/>
            <w:gridSpan w:val="2"/>
            <w:tcBorders>
              <w:top w:val="single" w:color="auto" w:sz="8" w:space="0"/>
              <w:right w:val="nil"/>
            </w:tcBorders>
            <w:vAlign w:val="center"/>
          </w:tcPr>
          <w:p>
            <w:pPr>
              <w:spacing w:line="0" w:lineRule="atLeast"/>
              <w:jc w:val="center"/>
              <w:rPr>
                <w:kern w:val="0"/>
                <w:sz w:val="18"/>
                <w:szCs w:val="20"/>
              </w:rPr>
            </w:pPr>
            <w:r>
              <w:rPr>
                <w:kern w:val="0"/>
                <w:sz w:val="18"/>
                <w:szCs w:val="20"/>
              </w:rPr>
              <w:t>基本信息</w:t>
            </w:r>
          </w:p>
        </w:tc>
        <w:tc>
          <w:tcPr>
            <w:tcW w:w="3623" w:type="dxa"/>
            <w:gridSpan w:val="3"/>
            <w:tcBorders>
              <w:top w:val="single" w:color="auto" w:sz="8" w:space="0"/>
            </w:tcBorders>
            <w:vAlign w:val="center"/>
          </w:tcPr>
          <w:p>
            <w:pPr>
              <w:spacing w:line="0" w:lineRule="atLeast"/>
              <w:jc w:val="center"/>
              <w:rPr>
                <w:sz w:val="18"/>
              </w:rPr>
            </w:pPr>
            <w:r>
              <w:rPr>
                <w:kern w:val="0"/>
                <w:sz w:val="18"/>
                <w:szCs w:val="20"/>
              </w:rPr>
              <w:t>经营业务信息</w:t>
            </w:r>
          </w:p>
        </w:tc>
        <w:tc>
          <w:tcPr>
            <w:tcW w:w="3642" w:type="dxa"/>
            <w:gridSpan w:val="3"/>
            <w:tcBorders>
              <w:top w:val="single" w:color="auto" w:sz="8" w:space="0"/>
            </w:tcBorders>
            <w:vAlign w:val="center"/>
          </w:tcPr>
          <w:p>
            <w:pPr>
              <w:spacing w:line="0" w:lineRule="atLeast"/>
              <w:jc w:val="center"/>
              <w:rPr>
                <w:sz w:val="18"/>
              </w:rPr>
            </w:pPr>
            <w:r>
              <w:rPr>
                <w:sz w:val="18"/>
              </w:rPr>
              <w:t>企业集团信息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52" w:type="dxa"/>
            <w:vMerge w:val="restart"/>
            <w:vAlign w:val="center"/>
          </w:tcPr>
          <w:p>
            <w:pPr>
              <w:spacing w:line="0" w:lineRule="atLeast"/>
              <w:jc w:val="center"/>
              <w:rPr>
                <w:kern w:val="0"/>
                <w:sz w:val="18"/>
                <w:szCs w:val="22"/>
              </w:rPr>
            </w:pPr>
            <w:r>
              <w:rPr>
                <w:kern w:val="0"/>
                <w:sz w:val="18"/>
                <w:szCs w:val="22"/>
              </w:rPr>
              <w:t>是否法人单位</w:t>
            </w:r>
          </w:p>
        </w:tc>
        <w:tc>
          <w:tcPr>
            <w:tcW w:w="1154" w:type="dxa"/>
            <w:vMerge w:val="restart"/>
            <w:vAlign w:val="center"/>
          </w:tcPr>
          <w:p>
            <w:pPr>
              <w:spacing w:line="0" w:lineRule="atLeast"/>
              <w:jc w:val="center"/>
              <w:rPr>
                <w:rFonts w:hint="eastAsia"/>
                <w:kern w:val="0"/>
                <w:sz w:val="18"/>
                <w:szCs w:val="20"/>
              </w:rPr>
            </w:pPr>
            <w:r>
              <w:rPr>
                <w:kern w:val="0"/>
                <w:sz w:val="18"/>
                <w:szCs w:val="22"/>
              </w:rPr>
              <w:t>登记注册</w:t>
            </w:r>
            <w:r>
              <w:rPr>
                <w:rFonts w:hint="eastAsia"/>
                <w:kern w:val="0"/>
                <w:sz w:val="18"/>
                <w:szCs w:val="22"/>
              </w:rPr>
              <w:t>统计</w:t>
            </w:r>
            <w:r>
              <w:rPr>
                <w:kern w:val="0"/>
                <w:sz w:val="18"/>
                <w:szCs w:val="22"/>
              </w:rPr>
              <w:t>类别</w:t>
            </w:r>
          </w:p>
        </w:tc>
        <w:tc>
          <w:tcPr>
            <w:tcW w:w="1154" w:type="dxa"/>
            <w:vMerge w:val="restart"/>
            <w:vAlign w:val="center"/>
          </w:tcPr>
          <w:p>
            <w:pPr>
              <w:spacing w:line="0" w:lineRule="atLeast"/>
              <w:jc w:val="center"/>
              <w:rPr>
                <w:kern w:val="0"/>
                <w:sz w:val="18"/>
                <w:szCs w:val="20"/>
              </w:rPr>
            </w:pPr>
            <w:r>
              <w:rPr>
                <w:kern w:val="0"/>
                <w:sz w:val="18"/>
                <w:szCs w:val="22"/>
              </w:rPr>
              <w:t>是否主营交通运输</w:t>
            </w:r>
          </w:p>
        </w:tc>
        <w:tc>
          <w:tcPr>
            <w:tcW w:w="1154" w:type="dxa"/>
            <w:vMerge w:val="restart"/>
            <w:tcBorders>
              <w:right w:val="nil"/>
            </w:tcBorders>
            <w:vAlign w:val="center"/>
          </w:tcPr>
          <w:p>
            <w:pPr>
              <w:spacing w:line="0" w:lineRule="atLeast"/>
              <w:jc w:val="center"/>
              <w:rPr>
                <w:kern w:val="0"/>
                <w:sz w:val="18"/>
                <w:szCs w:val="20"/>
              </w:rPr>
            </w:pPr>
            <w:r>
              <w:rPr>
                <w:kern w:val="0"/>
                <w:sz w:val="18"/>
                <w:szCs w:val="20"/>
              </w:rPr>
              <w:t>交通运输经营业务</w:t>
            </w:r>
          </w:p>
        </w:tc>
        <w:tc>
          <w:tcPr>
            <w:tcW w:w="1315" w:type="dxa"/>
            <w:tcBorders>
              <w:top w:val="single" w:color="auto" w:sz="2" w:space="0"/>
              <w:left w:val="nil"/>
              <w:bottom w:val="single" w:color="auto" w:sz="2" w:space="0"/>
            </w:tcBorders>
            <w:vAlign w:val="center"/>
          </w:tcPr>
          <w:p>
            <w:pPr>
              <w:spacing w:line="0" w:lineRule="atLeast"/>
              <w:jc w:val="center"/>
              <w:rPr>
                <w:kern w:val="0"/>
                <w:sz w:val="18"/>
                <w:szCs w:val="20"/>
              </w:rPr>
            </w:pPr>
          </w:p>
        </w:tc>
        <w:tc>
          <w:tcPr>
            <w:tcW w:w="1313" w:type="dxa"/>
            <w:vMerge w:val="restart"/>
            <w:vAlign w:val="center"/>
          </w:tcPr>
          <w:p>
            <w:pPr>
              <w:spacing w:line="0" w:lineRule="atLeast"/>
              <w:jc w:val="center"/>
              <w:rPr>
                <w:kern w:val="0"/>
                <w:sz w:val="18"/>
                <w:szCs w:val="22"/>
              </w:rPr>
            </w:pPr>
            <w:r>
              <w:rPr>
                <w:sz w:val="18"/>
                <w:szCs w:val="22"/>
              </w:rPr>
              <w:t>是否隶属于企业集团</w:t>
            </w:r>
          </w:p>
        </w:tc>
        <w:tc>
          <w:tcPr>
            <w:tcW w:w="1154" w:type="dxa"/>
            <w:vMerge w:val="restart"/>
            <w:vAlign w:val="center"/>
          </w:tcPr>
          <w:p>
            <w:pPr>
              <w:spacing w:line="0" w:lineRule="atLeast"/>
              <w:jc w:val="center"/>
              <w:rPr>
                <w:kern w:val="0"/>
                <w:sz w:val="18"/>
                <w:szCs w:val="22"/>
              </w:rPr>
            </w:pPr>
            <w:r>
              <w:rPr>
                <w:sz w:val="18"/>
                <w:szCs w:val="22"/>
              </w:rPr>
              <w:t>企业隶属关系</w:t>
            </w:r>
          </w:p>
        </w:tc>
        <w:tc>
          <w:tcPr>
            <w:tcW w:w="1175" w:type="dxa"/>
            <w:vMerge w:val="restart"/>
            <w:vAlign w:val="center"/>
          </w:tcPr>
          <w:p>
            <w:pPr>
              <w:spacing w:line="0" w:lineRule="atLeast"/>
              <w:jc w:val="center"/>
              <w:rPr>
                <w:kern w:val="0"/>
                <w:sz w:val="18"/>
                <w:szCs w:val="22"/>
              </w:rPr>
            </w:pPr>
            <w:r>
              <w:rPr>
                <w:sz w:val="18"/>
                <w:szCs w:val="22"/>
              </w:rPr>
              <w:t>直接上级公司名称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52" w:type="dxa"/>
            <w:vMerge w:val="continue"/>
          </w:tcPr>
          <w:p>
            <w:pPr>
              <w:spacing w:line="0" w:lineRule="atLeast"/>
              <w:jc w:val="center"/>
              <w:rPr>
                <w:kern w:val="0"/>
                <w:sz w:val="18"/>
                <w:szCs w:val="20"/>
              </w:rPr>
            </w:pPr>
          </w:p>
        </w:tc>
        <w:tc>
          <w:tcPr>
            <w:tcW w:w="1154" w:type="dxa"/>
            <w:vMerge w:val="continue"/>
          </w:tcPr>
          <w:p>
            <w:pPr>
              <w:spacing w:line="0" w:lineRule="atLeast"/>
              <w:jc w:val="center"/>
              <w:rPr>
                <w:kern w:val="0"/>
                <w:sz w:val="18"/>
                <w:szCs w:val="20"/>
              </w:rPr>
            </w:pPr>
          </w:p>
        </w:tc>
        <w:tc>
          <w:tcPr>
            <w:tcW w:w="1154" w:type="dxa"/>
            <w:vMerge w:val="continue"/>
          </w:tcPr>
          <w:p>
            <w:pPr>
              <w:spacing w:line="0" w:lineRule="atLeast"/>
              <w:jc w:val="center"/>
              <w:rPr>
                <w:kern w:val="0"/>
                <w:sz w:val="18"/>
                <w:szCs w:val="20"/>
              </w:rPr>
            </w:pPr>
          </w:p>
        </w:tc>
        <w:tc>
          <w:tcPr>
            <w:tcW w:w="1154" w:type="dxa"/>
            <w:vMerge w:val="continue"/>
            <w:vAlign w:val="center"/>
          </w:tcPr>
          <w:p>
            <w:pPr>
              <w:spacing w:line="0" w:lineRule="atLeast"/>
              <w:jc w:val="center"/>
              <w:rPr>
                <w:kern w:val="0"/>
                <w:sz w:val="18"/>
                <w:szCs w:val="20"/>
              </w:rPr>
            </w:pPr>
          </w:p>
        </w:tc>
        <w:tc>
          <w:tcPr>
            <w:tcW w:w="1315" w:type="dxa"/>
            <w:tcBorders>
              <w:top w:val="single" w:color="auto" w:sz="2" w:space="0"/>
              <w:bottom w:val="single" w:color="auto" w:sz="2" w:space="0"/>
            </w:tcBorders>
            <w:vAlign w:val="center"/>
          </w:tcPr>
          <w:p>
            <w:pPr>
              <w:spacing w:line="0" w:lineRule="atLeast"/>
              <w:jc w:val="center"/>
              <w:rPr>
                <w:kern w:val="0"/>
                <w:sz w:val="18"/>
                <w:szCs w:val="20"/>
              </w:rPr>
            </w:pPr>
            <w:r>
              <w:rPr>
                <w:kern w:val="0"/>
                <w:sz w:val="18"/>
                <w:szCs w:val="20"/>
              </w:rPr>
              <w:t>交通运输核心业务类别</w:t>
            </w:r>
          </w:p>
        </w:tc>
        <w:tc>
          <w:tcPr>
            <w:tcW w:w="1313" w:type="dxa"/>
            <w:vMerge w:val="continue"/>
            <w:vAlign w:val="center"/>
          </w:tcPr>
          <w:p>
            <w:pPr>
              <w:spacing w:line="0" w:lineRule="atLeast"/>
              <w:jc w:val="center"/>
              <w:rPr>
                <w:sz w:val="18"/>
                <w:szCs w:val="22"/>
              </w:rPr>
            </w:pPr>
          </w:p>
        </w:tc>
        <w:tc>
          <w:tcPr>
            <w:tcW w:w="1154" w:type="dxa"/>
            <w:vMerge w:val="continue"/>
            <w:vAlign w:val="center"/>
          </w:tcPr>
          <w:p>
            <w:pPr>
              <w:spacing w:line="0" w:lineRule="atLeast"/>
              <w:jc w:val="center"/>
              <w:rPr>
                <w:sz w:val="18"/>
                <w:szCs w:val="22"/>
              </w:rPr>
            </w:pPr>
          </w:p>
        </w:tc>
        <w:tc>
          <w:tcPr>
            <w:tcW w:w="1175" w:type="dxa"/>
            <w:vMerge w:val="continue"/>
            <w:vAlign w:val="center"/>
          </w:tcPr>
          <w:p>
            <w:pPr>
              <w:spacing w:line="0" w:lineRule="atLeast"/>
              <w:jc w:val="center"/>
              <w:rPr>
                <w:sz w:val="18"/>
                <w:szCs w:val="22"/>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52" w:type="dxa"/>
            <w:tcBorders>
              <w:bottom w:val="single" w:color="auto" w:sz="2" w:space="0"/>
            </w:tcBorders>
            <w:vAlign w:val="center"/>
          </w:tcPr>
          <w:p>
            <w:pPr>
              <w:spacing w:line="0" w:lineRule="atLeast"/>
              <w:jc w:val="center"/>
              <w:rPr>
                <w:sz w:val="18"/>
              </w:rPr>
            </w:pPr>
            <w:r>
              <w:rPr>
                <w:sz w:val="18"/>
              </w:rPr>
              <w:t>子</w:t>
            </w:r>
          </w:p>
        </w:tc>
        <w:tc>
          <w:tcPr>
            <w:tcW w:w="1154" w:type="dxa"/>
            <w:tcBorders>
              <w:bottom w:val="single" w:color="auto" w:sz="2" w:space="0"/>
            </w:tcBorders>
            <w:vAlign w:val="center"/>
          </w:tcPr>
          <w:p>
            <w:pPr>
              <w:spacing w:line="0" w:lineRule="atLeast"/>
              <w:jc w:val="center"/>
              <w:rPr>
                <w:sz w:val="18"/>
              </w:rPr>
            </w:pPr>
            <w:r>
              <w:rPr>
                <w:sz w:val="18"/>
              </w:rPr>
              <w:t>丑</w:t>
            </w:r>
          </w:p>
        </w:tc>
        <w:tc>
          <w:tcPr>
            <w:tcW w:w="1154" w:type="dxa"/>
            <w:tcBorders>
              <w:bottom w:val="single" w:color="auto" w:sz="2" w:space="0"/>
            </w:tcBorders>
            <w:vAlign w:val="center"/>
          </w:tcPr>
          <w:p>
            <w:pPr>
              <w:spacing w:line="0" w:lineRule="atLeast"/>
              <w:jc w:val="center"/>
              <w:rPr>
                <w:sz w:val="18"/>
              </w:rPr>
            </w:pPr>
            <w:r>
              <w:rPr>
                <w:sz w:val="18"/>
              </w:rPr>
              <w:t>寅</w:t>
            </w:r>
          </w:p>
        </w:tc>
        <w:tc>
          <w:tcPr>
            <w:tcW w:w="1154" w:type="dxa"/>
            <w:tcBorders>
              <w:bottom w:val="single" w:color="auto" w:sz="2" w:space="0"/>
            </w:tcBorders>
            <w:vAlign w:val="center"/>
          </w:tcPr>
          <w:p>
            <w:pPr>
              <w:spacing w:line="0" w:lineRule="atLeast"/>
              <w:jc w:val="center"/>
              <w:rPr>
                <w:sz w:val="18"/>
              </w:rPr>
            </w:pPr>
            <w:r>
              <w:rPr>
                <w:sz w:val="18"/>
              </w:rPr>
              <w:t>卯</w:t>
            </w:r>
          </w:p>
        </w:tc>
        <w:tc>
          <w:tcPr>
            <w:tcW w:w="1315" w:type="dxa"/>
            <w:tcBorders>
              <w:top w:val="single" w:color="auto" w:sz="2" w:space="0"/>
              <w:bottom w:val="single" w:color="auto" w:sz="2" w:space="0"/>
            </w:tcBorders>
            <w:vAlign w:val="center"/>
          </w:tcPr>
          <w:p>
            <w:pPr>
              <w:spacing w:line="0" w:lineRule="atLeast"/>
              <w:jc w:val="center"/>
              <w:rPr>
                <w:sz w:val="18"/>
              </w:rPr>
            </w:pPr>
            <w:r>
              <w:rPr>
                <w:sz w:val="18"/>
              </w:rPr>
              <w:t>辰</w:t>
            </w:r>
          </w:p>
        </w:tc>
        <w:tc>
          <w:tcPr>
            <w:tcW w:w="1313" w:type="dxa"/>
            <w:tcBorders>
              <w:bottom w:val="single" w:color="auto" w:sz="2" w:space="0"/>
            </w:tcBorders>
            <w:vAlign w:val="center"/>
          </w:tcPr>
          <w:p>
            <w:pPr>
              <w:spacing w:line="0" w:lineRule="atLeast"/>
              <w:jc w:val="center"/>
              <w:rPr>
                <w:sz w:val="18"/>
              </w:rPr>
            </w:pPr>
            <w:r>
              <w:rPr>
                <w:sz w:val="18"/>
              </w:rPr>
              <w:t>巳</w:t>
            </w:r>
          </w:p>
        </w:tc>
        <w:tc>
          <w:tcPr>
            <w:tcW w:w="1154" w:type="dxa"/>
            <w:tcBorders>
              <w:bottom w:val="single" w:color="auto" w:sz="2" w:space="0"/>
            </w:tcBorders>
            <w:vAlign w:val="center"/>
          </w:tcPr>
          <w:p>
            <w:pPr>
              <w:spacing w:line="0" w:lineRule="atLeast"/>
              <w:jc w:val="center"/>
              <w:rPr>
                <w:sz w:val="18"/>
              </w:rPr>
            </w:pPr>
            <w:r>
              <w:rPr>
                <w:sz w:val="18"/>
              </w:rPr>
              <w:t>午</w:t>
            </w:r>
          </w:p>
        </w:tc>
        <w:tc>
          <w:tcPr>
            <w:tcW w:w="1175" w:type="dxa"/>
            <w:tcBorders>
              <w:bottom w:val="single" w:color="auto" w:sz="2" w:space="0"/>
            </w:tcBorders>
            <w:vAlign w:val="center"/>
          </w:tcPr>
          <w:p>
            <w:pPr>
              <w:spacing w:line="0" w:lineRule="atLeast"/>
              <w:jc w:val="center"/>
              <w:rPr>
                <w:sz w:val="18"/>
              </w:rPr>
            </w:pPr>
            <w:r>
              <w:rPr>
                <w:sz w:val="18"/>
              </w:rPr>
              <w:t>未</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52" w:type="dxa"/>
            <w:tcBorders>
              <w:top w:val="single" w:color="auto" w:sz="2" w:space="0"/>
              <w:bottom w:val="single" w:color="auto" w:sz="2" w:space="0"/>
            </w:tcBorders>
          </w:tcPr>
          <w:p>
            <w:pPr>
              <w:spacing w:line="0" w:lineRule="atLeast"/>
              <w:rPr>
                <w:sz w:val="18"/>
              </w:rPr>
            </w:pPr>
          </w:p>
        </w:tc>
        <w:tc>
          <w:tcPr>
            <w:tcW w:w="1154" w:type="dxa"/>
            <w:tcBorders>
              <w:top w:val="single" w:color="auto" w:sz="2" w:space="0"/>
              <w:bottom w:val="single" w:color="auto" w:sz="2" w:space="0"/>
            </w:tcBorders>
          </w:tcPr>
          <w:p>
            <w:pPr>
              <w:spacing w:line="0" w:lineRule="atLeast"/>
              <w:rPr>
                <w:sz w:val="18"/>
              </w:rPr>
            </w:pPr>
          </w:p>
        </w:tc>
        <w:tc>
          <w:tcPr>
            <w:tcW w:w="1154" w:type="dxa"/>
            <w:tcBorders>
              <w:top w:val="single" w:color="auto" w:sz="2" w:space="0"/>
              <w:bottom w:val="single" w:color="auto" w:sz="2" w:space="0"/>
            </w:tcBorders>
          </w:tcPr>
          <w:p>
            <w:pPr>
              <w:spacing w:line="0" w:lineRule="atLeast"/>
              <w:rPr>
                <w:sz w:val="18"/>
              </w:rPr>
            </w:pPr>
          </w:p>
        </w:tc>
        <w:tc>
          <w:tcPr>
            <w:tcW w:w="1154" w:type="dxa"/>
            <w:tcBorders>
              <w:top w:val="single" w:color="auto" w:sz="2" w:space="0"/>
              <w:bottom w:val="single" w:color="auto" w:sz="2" w:space="0"/>
            </w:tcBorders>
          </w:tcPr>
          <w:p>
            <w:pPr>
              <w:spacing w:line="0" w:lineRule="atLeast"/>
              <w:rPr>
                <w:sz w:val="18"/>
              </w:rPr>
            </w:pPr>
          </w:p>
        </w:tc>
        <w:tc>
          <w:tcPr>
            <w:tcW w:w="1315" w:type="dxa"/>
            <w:tcBorders>
              <w:top w:val="single" w:color="auto" w:sz="2" w:space="0"/>
              <w:bottom w:val="single" w:color="auto" w:sz="2" w:space="0"/>
            </w:tcBorders>
          </w:tcPr>
          <w:p>
            <w:pPr>
              <w:spacing w:line="0" w:lineRule="atLeast"/>
              <w:rPr>
                <w:sz w:val="18"/>
              </w:rPr>
            </w:pPr>
          </w:p>
        </w:tc>
        <w:tc>
          <w:tcPr>
            <w:tcW w:w="1313" w:type="dxa"/>
            <w:tcBorders>
              <w:top w:val="single" w:color="auto" w:sz="2" w:space="0"/>
              <w:bottom w:val="single" w:color="auto" w:sz="2" w:space="0"/>
            </w:tcBorders>
          </w:tcPr>
          <w:p>
            <w:pPr>
              <w:spacing w:line="0" w:lineRule="atLeast"/>
              <w:rPr>
                <w:sz w:val="18"/>
              </w:rPr>
            </w:pPr>
          </w:p>
        </w:tc>
        <w:tc>
          <w:tcPr>
            <w:tcW w:w="1154" w:type="dxa"/>
            <w:tcBorders>
              <w:top w:val="single" w:color="auto" w:sz="2" w:space="0"/>
              <w:bottom w:val="single" w:color="auto" w:sz="2" w:space="0"/>
            </w:tcBorders>
          </w:tcPr>
          <w:p>
            <w:pPr>
              <w:spacing w:line="0" w:lineRule="atLeast"/>
              <w:rPr>
                <w:sz w:val="18"/>
              </w:rPr>
            </w:pPr>
          </w:p>
        </w:tc>
        <w:tc>
          <w:tcPr>
            <w:tcW w:w="1175" w:type="dxa"/>
            <w:tcBorders>
              <w:top w:val="single" w:color="auto" w:sz="2" w:space="0"/>
              <w:bottom w:val="single" w:color="auto" w:sz="2" w:space="0"/>
            </w:tcBorders>
          </w:tcPr>
          <w:p>
            <w:pPr>
              <w:spacing w:line="0" w:lineRule="atLeast"/>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52" w:type="dxa"/>
            <w:tcBorders>
              <w:top w:val="single" w:color="auto" w:sz="2" w:space="0"/>
              <w:bottom w:val="single" w:color="auto" w:sz="8" w:space="0"/>
            </w:tcBorders>
          </w:tcPr>
          <w:p>
            <w:pPr>
              <w:spacing w:line="0" w:lineRule="atLeast"/>
              <w:rPr>
                <w:sz w:val="18"/>
              </w:rPr>
            </w:pPr>
          </w:p>
        </w:tc>
        <w:tc>
          <w:tcPr>
            <w:tcW w:w="1154" w:type="dxa"/>
            <w:tcBorders>
              <w:top w:val="single" w:color="auto" w:sz="2" w:space="0"/>
              <w:bottom w:val="single" w:color="auto" w:sz="8" w:space="0"/>
            </w:tcBorders>
          </w:tcPr>
          <w:p>
            <w:pPr>
              <w:spacing w:line="0" w:lineRule="atLeast"/>
              <w:rPr>
                <w:sz w:val="18"/>
              </w:rPr>
            </w:pPr>
          </w:p>
        </w:tc>
        <w:tc>
          <w:tcPr>
            <w:tcW w:w="1154" w:type="dxa"/>
            <w:tcBorders>
              <w:top w:val="single" w:color="auto" w:sz="2" w:space="0"/>
              <w:bottom w:val="single" w:color="auto" w:sz="8" w:space="0"/>
            </w:tcBorders>
          </w:tcPr>
          <w:p>
            <w:pPr>
              <w:spacing w:line="0" w:lineRule="atLeast"/>
              <w:rPr>
                <w:sz w:val="18"/>
              </w:rPr>
            </w:pPr>
          </w:p>
        </w:tc>
        <w:tc>
          <w:tcPr>
            <w:tcW w:w="1154" w:type="dxa"/>
            <w:tcBorders>
              <w:top w:val="single" w:color="auto" w:sz="2" w:space="0"/>
              <w:bottom w:val="single" w:color="auto" w:sz="8" w:space="0"/>
            </w:tcBorders>
          </w:tcPr>
          <w:p>
            <w:pPr>
              <w:spacing w:line="0" w:lineRule="atLeast"/>
              <w:rPr>
                <w:sz w:val="18"/>
              </w:rPr>
            </w:pPr>
          </w:p>
        </w:tc>
        <w:tc>
          <w:tcPr>
            <w:tcW w:w="1315" w:type="dxa"/>
            <w:tcBorders>
              <w:top w:val="single" w:color="auto" w:sz="2" w:space="0"/>
              <w:bottom w:val="single" w:color="auto" w:sz="8" w:space="0"/>
            </w:tcBorders>
          </w:tcPr>
          <w:p>
            <w:pPr>
              <w:spacing w:line="0" w:lineRule="atLeast"/>
              <w:rPr>
                <w:sz w:val="18"/>
              </w:rPr>
            </w:pPr>
          </w:p>
        </w:tc>
        <w:tc>
          <w:tcPr>
            <w:tcW w:w="1313" w:type="dxa"/>
            <w:tcBorders>
              <w:top w:val="single" w:color="auto" w:sz="2" w:space="0"/>
              <w:bottom w:val="single" w:color="auto" w:sz="8" w:space="0"/>
            </w:tcBorders>
          </w:tcPr>
          <w:p>
            <w:pPr>
              <w:spacing w:line="0" w:lineRule="atLeast"/>
              <w:rPr>
                <w:sz w:val="18"/>
              </w:rPr>
            </w:pPr>
          </w:p>
        </w:tc>
        <w:tc>
          <w:tcPr>
            <w:tcW w:w="1154" w:type="dxa"/>
            <w:tcBorders>
              <w:top w:val="single" w:color="auto" w:sz="2" w:space="0"/>
              <w:bottom w:val="single" w:color="auto" w:sz="8" w:space="0"/>
            </w:tcBorders>
          </w:tcPr>
          <w:p>
            <w:pPr>
              <w:spacing w:line="0" w:lineRule="atLeast"/>
              <w:rPr>
                <w:sz w:val="18"/>
              </w:rPr>
            </w:pPr>
          </w:p>
        </w:tc>
        <w:tc>
          <w:tcPr>
            <w:tcW w:w="1175" w:type="dxa"/>
            <w:tcBorders>
              <w:top w:val="single" w:color="auto" w:sz="2" w:space="0"/>
              <w:bottom w:val="single" w:color="auto" w:sz="8" w:space="0"/>
            </w:tcBorders>
          </w:tcPr>
          <w:p>
            <w:pPr>
              <w:spacing w:line="0" w:lineRule="atLeast"/>
              <w:rPr>
                <w:sz w:val="18"/>
              </w:rPr>
            </w:pPr>
          </w:p>
        </w:tc>
      </w:tr>
    </w:tbl>
    <w:p>
      <w:pPr>
        <w:tabs>
          <w:tab w:val="left" w:pos="5760"/>
        </w:tabs>
        <w:spacing w:line="0" w:lineRule="atLeast"/>
        <w:jc w:val="left"/>
        <w:rPr>
          <w:b/>
          <w:bCs/>
          <w:sz w:val="18"/>
          <w:szCs w:val="18"/>
        </w:rPr>
      </w:pPr>
    </w:p>
    <w:p>
      <w:pPr>
        <w:tabs>
          <w:tab w:val="left" w:pos="5760"/>
        </w:tabs>
        <w:spacing w:line="0" w:lineRule="atLeast"/>
        <w:ind w:firstLine="180" w:firstLineChars="100"/>
        <w:jc w:val="left"/>
        <w:rPr>
          <w:sz w:val="18"/>
          <w:szCs w:val="18"/>
        </w:rPr>
      </w:pPr>
      <w:r>
        <w:rPr>
          <w:sz w:val="18"/>
          <w:szCs w:val="18"/>
        </w:rPr>
        <w:t>续表（二）</w:t>
      </w:r>
    </w:p>
    <w:tbl>
      <w:tblPr>
        <w:tblStyle w:val="37"/>
        <w:tblW w:w="9572"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49"/>
        <w:gridCol w:w="1153"/>
        <w:gridCol w:w="1154"/>
        <w:gridCol w:w="1476"/>
        <w:gridCol w:w="1305"/>
        <w:gridCol w:w="1158"/>
        <w:gridCol w:w="1017"/>
        <w:gridCol w:w="116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6237" w:type="dxa"/>
            <w:gridSpan w:val="5"/>
            <w:tcBorders>
              <w:top w:val="single" w:color="auto" w:sz="8" w:space="0"/>
            </w:tcBorders>
          </w:tcPr>
          <w:p>
            <w:pPr>
              <w:spacing w:line="0" w:lineRule="atLeast"/>
              <w:jc w:val="center"/>
              <w:rPr>
                <w:sz w:val="18"/>
              </w:rPr>
            </w:pPr>
            <w:r>
              <w:rPr>
                <w:sz w:val="18"/>
              </w:rPr>
              <w:t>车船信息</w:t>
            </w:r>
          </w:p>
        </w:tc>
        <w:tc>
          <w:tcPr>
            <w:tcW w:w="2175" w:type="dxa"/>
            <w:gridSpan w:val="2"/>
            <w:tcBorders>
              <w:top w:val="single" w:color="auto" w:sz="8" w:space="0"/>
            </w:tcBorders>
          </w:tcPr>
          <w:p>
            <w:pPr>
              <w:spacing w:line="0" w:lineRule="atLeast"/>
              <w:jc w:val="center"/>
              <w:rPr>
                <w:sz w:val="18"/>
              </w:rPr>
            </w:pPr>
            <w:r>
              <w:rPr>
                <w:sz w:val="18"/>
              </w:rPr>
              <w:t>联系方式</w:t>
            </w:r>
          </w:p>
        </w:tc>
        <w:tc>
          <w:tcPr>
            <w:tcW w:w="1160" w:type="dxa"/>
            <w:vMerge w:val="restart"/>
            <w:tcBorders>
              <w:top w:val="single" w:color="auto" w:sz="8" w:space="0"/>
            </w:tcBorders>
            <w:vAlign w:val="center"/>
          </w:tcPr>
          <w:p>
            <w:pPr>
              <w:spacing w:line="0" w:lineRule="atLeast"/>
              <w:jc w:val="center"/>
              <w:rPr>
                <w:sz w:val="18"/>
              </w:rPr>
            </w:pPr>
            <w:r>
              <w:rPr>
                <w:sz w:val="18"/>
              </w:rPr>
              <w:t>变更证明附件</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49" w:type="dxa"/>
            <w:vMerge w:val="restart"/>
            <w:vAlign w:val="center"/>
          </w:tcPr>
          <w:p>
            <w:pPr>
              <w:spacing w:line="0" w:lineRule="atLeast"/>
              <w:jc w:val="center"/>
              <w:rPr>
                <w:kern w:val="0"/>
                <w:sz w:val="18"/>
                <w:szCs w:val="22"/>
              </w:rPr>
            </w:pPr>
            <w:r>
              <w:rPr>
                <w:kern w:val="0"/>
                <w:sz w:val="18"/>
                <w:szCs w:val="20"/>
              </w:rPr>
              <w:t>公路客运车辆数（辆）</w:t>
            </w:r>
          </w:p>
        </w:tc>
        <w:tc>
          <w:tcPr>
            <w:tcW w:w="1153" w:type="dxa"/>
            <w:vMerge w:val="restart"/>
            <w:vAlign w:val="center"/>
          </w:tcPr>
          <w:p>
            <w:pPr>
              <w:spacing w:line="0" w:lineRule="atLeast"/>
              <w:jc w:val="center"/>
              <w:rPr>
                <w:kern w:val="0"/>
                <w:sz w:val="18"/>
                <w:szCs w:val="20"/>
              </w:rPr>
            </w:pPr>
            <w:r>
              <w:rPr>
                <w:kern w:val="0"/>
                <w:sz w:val="18"/>
                <w:szCs w:val="20"/>
              </w:rPr>
              <w:t>道路货运车辆数（辆）</w:t>
            </w:r>
          </w:p>
        </w:tc>
        <w:tc>
          <w:tcPr>
            <w:tcW w:w="1154" w:type="dxa"/>
            <w:vMerge w:val="restart"/>
            <w:vAlign w:val="center"/>
          </w:tcPr>
          <w:p>
            <w:pPr>
              <w:spacing w:line="0" w:lineRule="atLeast"/>
              <w:jc w:val="center"/>
              <w:rPr>
                <w:kern w:val="0"/>
                <w:sz w:val="18"/>
                <w:szCs w:val="20"/>
              </w:rPr>
            </w:pPr>
            <w:r>
              <w:rPr>
                <w:kern w:val="0"/>
                <w:sz w:val="18"/>
                <w:szCs w:val="20"/>
              </w:rPr>
              <w:t>客运船舶数</w:t>
            </w:r>
          </w:p>
          <w:p>
            <w:pPr>
              <w:spacing w:line="0" w:lineRule="atLeast"/>
              <w:jc w:val="center"/>
              <w:rPr>
                <w:kern w:val="0"/>
                <w:sz w:val="18"/>
                <w:szCs w:val="22"/>
              </w:rPr>
            </w:pPr>
            <w:r>
              <w:rPr>
                <w:kern w:val="0"/>
                <w:sz w:val="18"/>
                <w:szCs w:val="20"/>
              </w:rPr>
              <w:t>（艘）</w:t>
            </w:r>
          </w:p>
        </w:tc>
        <w:tc>
          <w:tcPr>
            <w:tcW w:w="1476" w:type="dxa"/>
            <w:vMerge w:val="restart"/>
            <w:tcBorders>
              <w:right w:val="nil"/>
            </w:tcBorders>
            <w:vAlign w:val="center"/>
          </w:tcPr>
          <w:p>
            <w:pPr>
              <w:spacing w:line="0" w:lineRule="atLeast"/>
              <w:jc w:val="center"/>
              <w:rPr>
                <w:kern w:val="0"/>
                <w:sz w:val="18"/>
                <w:szCs w:val="20"/>
              </w:rPr>
            </w:pPr>
            <w:r>
              <w:rPr>
                <w:kern w:val="0"/>
                <w:sz w:val="18"/>
                <w:szCs w:val="20"/>
              </w:rPr>
              <w:t>货运船舶数（含客货船）</w:t>
            </w:r>
          </w:p>
          <w:p>
            <w:pPr>
              <w:spacing w:line="0" w:lineRule="atLeast"/>
              <w:jc w:val="center"/>
              <w:rPr>
                <w:kern w:val="0"/>
                <w:sz w:val="18"/>
                <w:szCs w:val="22"/>
              </w:rPr>
            </w:pPr>
            <w:r>
              <w:rPr>
                <w:kern w:val="0"/>
                <w:sz w:val="18"/>
                <w:szCs w:val="20"/>
              </w:rPr>
              <w:t>（艘）</w:t>
            </w:r>
          </w:p>
        </w:tc>
        <w:tc>
          <w:tcPr>
            <w:tcW w:w="1305" w:type="dxa"/>
            <w:tcBorders>
              <w:top w:val="single" w:color="auto" w:sz="2" w:space="0"/>
              <w:left w:val="nil"/>
              <w:bottom w:val="single" w:color="auto" w:sz="2" w:space="0"/>
            </w:tcBorders>
            <w:vAlign w:val="center"/>
          </w:tcPr>
          <w:p>
            <w:pPr>
              <w:spacing w:line="0" w:lineRule="atLeast"/>
              <w:jc w:val="center"/>
              <w:rPr>
                <w:kern w:val="0"/>
                <w:sz w:val="18"/>
                <w:szCs w:val="22"/>
              </w:rPr>
            </w:pPr>
          </w:p>
        </w:tc>
        <w:tc>
          <w:tcPr>
            <w:tcW w:w="1158" w:type="dxa"/>
            <w:vMerge w:val="restart"/>
            <w:vAlign w:val="center"/>
          </w:tcPr>
          <w:p>
            <w:pPr>
              <w:spacing w:line="0" w:lineRule="atLeast"/>
              <w:jc w:val="center"/>
              <w:rPr>
                <w:sz w:val="18"/>
                <w:szCs w:val="22"/>
              </w:rPr>
            </w:pPr>
            <w:r>
              <w:rPr>
                <w:sz w:val="18"/>
                <w:szCs w:val="22"/>
              </w:rPr>
              <w:t>单位负责人</w:t>
            </w:r>
          </w:p>
        </w:tc>
        <w:tc>
          <w:tcPr>
            <w:tcW w:w="1017" w:type="dxa"/>
            <w:vMerge w:val="restart"/>
            <w:vAlign w:val="center"/>
          </w:tcPr>
          <w:p>
            <w:pPr>
              <w:spacing w:line="0" w:lineRule="atLeast"/>
              <w:jc w:val="center"/>
              <w:rPr>
                <w:sz w:val="18"/>
                <w:szCs w:val="22"/>
              </w:rPr>
            </w:pPr>
            <w:r>
              <w:rPr>
                <w:sz w:val="18"/>
                <w:szCs w:val="22"/>
              </w:rPr>
              <w:t>联系电话</w:t>
            </w:r>
          </w:p>
        </w:tc>
        <w:tc>
          <w:tcPr>
            <w:tcW w:w="1160" w:type="dxa"/>
            <w:vMerge w:val="continue"/>
          </w:tcPr>
          <w:p>
            <w:pPr>
              <w:spacing w:line="0" w:lineRule="atLeast"/>
              <w:jc w:val="center"/>
              <w:rPr>
                <w:sz w:val="18"/>
                <w:szCs w:val="22"/>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49" w:type="dxa"/>
            <w:vMerge w:val="continue"/>
            <w:vAlign w:val="center"/>
          </w:tcPr>
          <w:p>
            <w:pPr>
              <w:spacing w:line="0" w:lineRule="atLeast"/>
              <w:jc w:val="center"/>
              <w:rPr>
                <w:kern w:val="0"/>
                <w:sz w:val="18"/>
                <w:szCs w:val="20"/>
              </w:rPr>
            </w:pPr>
          </w:p>
        </w:tc>
        <w:tc>
          <w:tcPr>
            <w:tcW w:w="1153" w:type="dxa"/>
            <w:vMerge w:val="continue"/>
            <w:vAlign w:val="center"/>
          </w:tcPr>
          <w:p>
            <w:pPr>
              <w:spacing w:line="0" w:lineRule="atLeast"/>
              <w:jc w:val="center"/>
              <w:rPr>
                <w:kern w:val="0"/>
                <w:sz w:val="18"/>
                <w:szCs w:val="20"/>
              </w:rPr>
            </w:pPr>
          </w:p>
        </w:tc>
        <w:tc>
          <w:tcPr>
            <w:tcW w:w="1154" w:type="dxa"/>
            <w:vMerge w:val="continue"/>
            <w:tcBorders>
              <w:top w:val="single" w:color="auto" w:sz="2" w:space="0"/>
            </w:tcBorders>
            <w:vAlign w:val="center"/>
          </w:tcPr>
          <w:p>
            <w:pPr>
              <w:spacing w:line="0" w:lineRule="atLeast"/>
              <w:jc w:val="center"/>
              <w:rPr>
                <w:kern w:val="0"/>
                <w:sz w:val="18"/>
                <w:szCs w:val="20"/>
              </w:rPr>
            </w:pPr>
          </w:p>
        </w:tc>
        <w:tc>
          <w:tcPr>
            <w:tcW w:w="1476" w:type="dxa"/>
            <w:vMerge w:val="continue"/>
            <w:tcBorders>
              <w:top w:val="single" w:color="auto" w:sz="2" w:space="0"/>
            </w:tcBorders>
            <w:vAlign w:val="center"/>
          </w:tcPr>
          <w:p>
            <w:pPr>
              <w:spacing w:line="0" w:lineRule="atLeast"/>
              <w:jc w:val="center"/>
              <w:rPr>
                <w:kern w:val="0"/>
                <w:sz w:val="18"/>
                <w:szCs w:val="20"/>
              </w:rPr>
            </w:pPr>
          </w:p>
        </w:tc>
        <w:tc>
          <w:tcPr>
            <w:tcW w:w="1305" w:type="dxa"/>
            <w:tcBorders>
              <w:top w:val="single" w:color="auto" w:sz="2" w:space="0"/>
            </w:tcBorders>
            <w:vAlign w:val="center"/>
          </w:tcPr>
          <w:p>
            <w:pPr>
              <w:spacing w:line="0" w:lineRule="atLeast"/>
              <w:jc w:val="center"/>
              <w:rPr>
                <w:kern w:val="0"/>
                <w:sz w:val="18"/>
                <w:szCs w:val="20"/>
              </w:rPr>
            </w:pPr>
            <w:r>
              <w:rPr>
                <w:kern w:val="0"/>
                <w:sz w:val="18"/>
                <w:szCs w:val="20"/>
              </w:rPr>
              <w:t>内河货船（艘）</w:t>
            </w:r>
          </w:p>
        </w:tc>
        <w:tc>
          <w:tcPr>
            <w:tcW w:w="1158" w:type="dxa"/>
            <w:vMerge w:val="continue"/>
          </w:tcPr>
          <w:p>
            <w:pPr>
              <w:spacing w:line="0" w:lineRule="atLeast"/>
              <w:jc w:val="center"/>
              <w:rPr>
                <w:kern w:val="0"/>
                <w:sz w:val="18"/>
                <w:szCs w:val="22"/>
              </w:rPr>
            </w:pPr>
          </w:p>
        </w:tc>
        <w:tc>
          <w:tcPr>
            <w:tcW w:w="1017" w:type="dxa"/>
            <w:vMerge w:val="continue"/>
          </w:tcPr>
          <w:p>
            <w:pPr>
              <w:spacing w:line="0" w:lineRule="atLeast"/>
              <w:jc w:val="center"/>
              <w:rPr>
                <w:kern w:val="0"/>
                <w:sz w:val="18"/>
                <w:szCs w:val="22"/>
              </w:rPr>
            </w:pPr>
          </w:p>
        </w:tc>
        <w:tc>
          <w:tcPr>
            <w:tcW w:w="1160" w:type="dxa"/>
            <w:vMerge w:val="continue"/>
          </w:tcPr>
          <w:p>
            <w:pPr>
              <w:spacing w:line="0" w:lineRule="atLeast"/>
              <w:jc w:val="center"/>
              <w:rPr>
                <w:kern w:val="0"/>
                <w:sz w:val="18"/>
                <w:szCs w:val="22"/>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49" w:type="dxa"/>
            <w:tcBorders>
              <w:right w:val="single" w:color="auto" w:sz="2" w:space="0"/>
            </w:tcBorders>
            <w:vAlign w:val="center"/>
          </w:tcPr>
          <w:p>
            <w:pPr>
              <w:spacing w:line="0" w:lineRule="atLeast"/>
              <w:jc w:val="center"/>
              <w:rPr>
                <w:sz w:val="18"/>
              </w:rPr>
            </w:pPr>
            <w:r>
              <w:rPr>
                <w:sz w:val="18"/>
              </w:rPr>
              <w:t>01</w:t>
            </w:r>
          </w:p>
        </w:tc>
        <w:tc>
          <w:tcPr>
            <w:tcW w:w="1153" w:type="dxa"/>
            <w:tcBorders>
              <w:left w:val="single" w:color="auto" w:sz="2" w:space="0"/>
            </w:tcBorders>
            <w:vAlign w:val="center"/>
          </w:tcPr>
          <w:p>
            <w:pPr>
              <w:spacing w:line="0" w:lineRule="atLeast"/>
              <w:jc w:val="center"/>
              <w:rPr>
                <w:sz w:val="18"/>
              </w:rPr>
            </w:pPr>
            <w:r>
              <w:rPr>
                <w:sz w:val="18"/>
              </w:rPr>
              <w:t>02</w:t>
            </w:r>
          </w:p>
        </w:tc>
        <w:tc>
          <w:tcPr>
            <w:tcW w:w="1154" w:type="dxa"/>
            <w:vAlign w:val="center"/>
          </w:tcPr>
          <w:p>
            <w:pPr>
              <w:spacing w:line="0" w:lineRule="atLeast"/>
              <w:jc w:val="center"/>
              <w:rPr>
                <w:sz w:val="18"/>
              </w:rPr>
            </w:pPr>
            <w:r>
              <w:rPr>
                <w:sz w:val="18"/>
              </w:rPr>
              <w:t>03</w:t>
            </w:r>
          </w:p>
        </w:tc>
        <w:tc>
          <w:tcPr>
            <w:tcW w:w="1476" w:type="dxa"/>
            <w:vAlign w:val="center"/>
          </w:tcPr>
          <w:p>
            <w:pPr>
              <w:spacing w:line="0" w:lineRule="atLeast"/>
              <w:jc w:val="center"/>
              <w:rPr>
                <w:sz w:val="18"/>
              </w:rPr>
            </w:pPr>
            <w:r>
              <w:rPr>
                <w:sz w:val="18"/>
              </w:rPr>
              <w:t>04</w:t>
            </w:r>
          </w:p>
        </w:tc>
        <w:tc>
          <w:tcPr>
            <w:tcW w:w="1305" w:type="dxa"/>
            <w:vAlign w:val="center"/>
          </w:tcPr>
          <w:p>
            <w:pPr>
              <w:spacing w:line="0" w:lineRule="atLeast"/>
              <w:jc w:val="center"/>
              <w:rPr>
                <w:sz w:val="18"/>
              </w:rPr>
            </w:pPr>
            <w:r>
              <w:rPr>
                <w:sz w:val="18"/>
              </w:rPr>
              <w:t>05</w:t>
            </w:r>
          </w:p>
        </w:tc>
        <w:tc>
          <w:tcPr>
            <w:tcW w:w="1158" w:type="dxa"/>
            <w:vAlign w:val="center"/>
          </w:tcPr>
          <w:p>
            <w:pPr>
              <w:spacing w:line="0" w:lineRule="atLeast"/>
              <w:jc w:val="center"/>
              <w:rPr>
                <w:sz w:val="18"/>
              </w:rPr>
            </w:pPr>
            <w:r>
              <w:rPr>
                <w:sz w:val="18"/>
              </w:rPr>
              <w:t>申</w:t>
            </w:r>
          </w:p>
        </w:tc>
        <w:tc>
          <w:tcPr>
            <w:tcW w:w="1017" w:type="dxa"/>
            <w:vAlign w:val="center"/>
          </w:tcPr>
          <w:p>
            <w:pPr>
              <w:spacing w:line="0" w:lineRule="atLeast"/>
              <w:jc w:val="center"/>
              <w:rPr>
                <w:sz w:val="18"/>
              </w:rPr>
            </w:pPr>
            <w:r>
              <w:rPr>
                <w:sz w:val="18"/>
              </w:rPr>
              <w:t>酉</w:t>
            </w:r>
          </w:p>
        </w:tc>
        <w:tc>
          <w:tcPr>
            <w:tcW w:w="1160" w:type="dxa"/>
            <w:vAlign w:val="center"/>
          </w:tcPr>
          <w:p>
            <w:pPr>
              <w:spacing w:line="0" w:lineRule="atLeast"/>
              <w:jc w:val="center"/>
              <w:rPr>
                <w:sz w:val="18"/>
              </w:rPr>
            </w:pPr>
            <w:r>
              <w:rPr>
                <w:sz w:val="18"/>
              </w:rPr>
              <w:t>戌</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49" w:type="dxa"/>
            <w:vAlign w:val="center"/>
          </w:tcPr>
          <w:p>
            <w:pPr>
              <w:spacing w:line="0" w:lineRule="atLeast"/>
              <w:jc w:val="center"/>
              <w:rPr>
                <w:sz w:val="18"/>
              </w:rPr>
            </w:pPr>
          </w:p>
        </w:tc>
        <w:tc>
          <w:tcPr>
            <w:tcW w:w="1153" w:type="dxa"/>
            <w:vAlign w:val="center"/>
          </w:tcPr>
          <w:p>
            <w:pPr>
              <w:spacing w:line="0" w:lineRule="atLeast"/>
              <w:jc w:val="center"/>
              <w:rPr>
                <w:sz w:val="18"/>
              </w:rPr>
            </w:pPr>
          </w:p>
        </w:tc>
        <w:tc>
          <w:tcPr>
            <w:tcW w:w="1154" w:type="dxa"/>
            <w:vAlign w:val="center"/>
          </w:tcPr>
          <w:p>
            <w:pPr>
              <w:spacing w:line="0" w:lineRule="atLeast"/>
              <w:jc w:val="center"/>
              <w:rPr>
                <w:sz w:val="18"/>
              </w:rPr>
            </w:pPr>
          </w:p>
        </w:tc>
        <w:tc>
          <w:tcPr>
            <w:tcW w:w="1476" w:type="dxa"/>
            <w:vAlign w:val="center"/>
          </w:tcPr>
          <w:p>
            <w:pPr>
              <w:spacing w:line="0" w:lineRule="atLeast"/>
              <w:jc w:val="center"/>
              <w:rPr>
                <w:sz w:val="18"/>
              </w:rPr>
            </w:pPr>
          </w:p>
        </w:tc>
        <w:tc>
          <w:tcPr>
            <w:tcW w:w="1305" w:type="dxa"/>
            <w:vAlign w:val="center"/>
          </w:tcPr>
          <w:p>
            <w:pPr>
              <w:spacing w:line="0" w:lineRule="atLeast"/>
              <w:jc w:val="center"/>
              <w:rPr>
                <w:sz w:val="18"/>
              </w:rPr>
            </w:pPr>
          </w:p>
        </w:tc>
        <w:tc>
          <w:tcPr>
            <w:tcW w:w="1158" w:type="dxa"/>
            <w:vAlign w:val="center"/>
          </w:tcPr>
          <w:p>
            <w:pPr>
              <w:spacing w:line="0" w:lineRule="atLeast"/>
              <w:jc w:val="center"/>
              <w:rPr>
                <w:sz w:val="18"/>
              </w:rPr>
            </w:pPr>
          </w:p>
        </w:tc>
        <w:tc>
          <w:tcPr>
            <w:tcW w:w="1017" w:type="dxa"/>
            <w:vAlign w:val="center"/>
          </w:tcPr>
          <w:p>
            <w:pPr>
              <w:spacing w:line="0" w:lineRule="atLeast"/>
              <w:jc w:val="center"/>
              <w:rPr>
                <w:sz w:val="18"/>
              </w:rPr>
            </w:pPr>
          </w:p>
        </w:tc>
        <w:tc>
          <w:tcPr>
            <w:tcW w:w="1160" w:type="dxa"/>
          </w:tcPr>
          <w:p>
            <w:pPr>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149" w:type="dxa"/>
            <w:vAlign w:val="center"/>
          </w:tcPr>
          <w:p>
            <w:pPr>
              <w:spacing w:line="0" w:lineRule="atLeast"/>
              <w:jc w:val="center"/>
              <w:rPr>
                <w:sz w:val="18"/>
              </w:rPr>
            </w:pPr>
          </w:p>
        </w:tc>
        <w:tc>
          <w:tcPr>
            <w:tcW w:w="1153" w:type="dxa"/>
            <w:vAlign w:val="center"/>
          </w:tcPr>
          <w:p>
            <w:pPr>
              <w:spacing w:line="0" w:lineRule="atLeast"/>
              <w:jc w:val="center"/>
              <w:rPr>
                <w:sz w:val="18"/>
              </w:rPr>
            </w:pPr>
          </w:p>
        </w:tc>
        <w:tc>
          <w:tcPr>
            <w:tcW w:w="1154" w:type="dxa"/>
            <w:vAlign w:val="center"/>
          </w:tcPr>
          <w:p>
            <w:pPr>
              <w:spacing w:line="0" w:lineRule="atLeast"/>
              <w:jc w:val="center"/>
              <w:rPr>
                <w:sz w:val="18"/>
              </w:rPr>
            </w:pPr>
          </w:p>
        </w:tc>
        <w:tc>
          <w:tcPr>
            <w:tcW w:w="1476" w:type="dxa"/>
            <w:vAlign w:val="center"/>
          </w:tcPr>
          <w:p>
            <w:pPr>
              <w:spacing w:line="0" w:lineRule="atLeast"/>
              <w:jc w:val="center"/>
              <w:rPr>
                <w:sz w:val="18"/>
              </w:rPr>
            </w:pPr>
          </w:p>
        </w:tc>
        <w:tc>
          <w:tcPr>
            <w:tcW w:w="1305" w:type="dxa"/>
            <w:vAlign w:val="center"/>
          </w:tcPr>
          <w:p>
            <w:pPr>
              <w:spacing w:line="0" w:lineRule="atLeast"/>
              <w:jc w:val="center"/>
              <w:rPr>
                <w:sz w:val="18"/>
              </w:rPr>
            </w:pPr>
          </w:p>
        </w:tc>
        <w:tc>
          <w:tcPr>
            <w:tcW w:w="1158" w:type="dxa"/>
            <w:vAlign w:val="center"/>
          </w:tcPr>
          <w:p>
            <w:pPr>
              <w:spacing w:line="0" w:lineRule="atLeast"/>
              <w:jc w:val="center"/>
              <w:rPr>
                <w:sz w:val="18"/>
              </w:rPr>
            </w:pPr>
          </w:p>
        </w:tc>
        <w:tc>
          <w:tcPr>
            <w:tcW w:w="1017" w:type="dxa"/>
            <w:vAlign w:val="center"/>
          </w:tcPr>
          <w:p>
            <w:pPr>
              <w:spacing w:line="0" w:lineRule="atLeast"/>
              <w:jc w:val="center"/>
              <w:rPr>
                <w:sz w:val="18"/>
              </w:rPr>
            </w:pPr>
          </w:p>
        </w:tc>
        <w:tc>
          <w:tcPr>
            <w:tcW w:w="1160" w:type="dxa"/>
          </w:tcPr>
          <w:p>
            <w:pPr>
              <w:spacing w:line="0" w:lineRule="atLeast"/>
              <w:jc w:val="center"/>
              <w:rPr>
                <w:sz w:val="18"/>
              </w:rPr>
            </w:pPr>
          </w:p>
        </w:tc>
      </w:tr>
    </w:tbl>
    <w:p>
      <w:pPr>
        <w:spacing w:line="0" w:lineRule="atLeast"/>
        <w:jc w:val="left"/>
        <w:rPr>
          <w:sz w:val="18"/>
        </w:rPr>
      </w:pPr>
      <w:r>
        <w:rPr>
          <w:sz w:val="18"/>
        </w:rPr>
        <w:t>单位负责人：                                 填表人：                       报出日期：20  年    月    日</w:t>
      </w:r>
    </w:p>
    <w:p>
      <w:pPr>
        <w:spacing w:line="0" w:lineRule="atLeast"/>
        <w:ind w:left="1080" w:hanging="1080" w:hangingChars="600"/>
        <w:rPr>
          <w:sz w:val="18"/>
        </w:rPr>
      </w:pPr>
    </w:p>
    <w:p>
      <w:pPr>
        <w:spacing w:line="0" w:lineRule="atLeast"/>
        <w:ind w:left="720" w:hanging="720" w:hangingChars="400"/>
        <w:rPr>
          <w:sz w:val="18"/>
        </w:rPr>
      </w:pPr>
      <w:r>
        <w:rPr>
          <w:sz w:val="18"/>
        </w:rPr>
        <w:t>说明：1.统计范围：在报告期内因新增、变更、注销等原因发生信息变动，依法从事道路运输和水上运输相关经营活动的经营业户，具体包括：从事公路客运、道路货运、客运站经营、货运站经营、城市轨道交通、巡游出租客运、城市客运轮渡、内河客运、海洋客货运输的企业，包括法人企业和非法人企业；从事公共汽电车客运、内河货运和港口的经营业户，包括法人企业、非法人企业和个体经营业户。</w:t>
      </w:r>
    </w:p>
    <w:p>
      <w:pPr>
        <w:spacing w:line="0" w:lineRule="atLeast"/>
        <w:ind w:left="726" w:leftChars="260" w:hanging="180" w:hangingChars="100"/>
        <w:jc w:val="left"/>
        <w:rPr>
          <w:sz w:val="18"/>
        </w:rPr>
      </w:pPr>
      <w:r>
        <w:rPr>
          <w:sz w:val="18"/>
        </w:rPr>
        <w:t>2.填报时间：每月20日（含）前通过交通运输基本名录库信息管理系统（https://mlk.catsic.com）进行信息维护。</w:t>
      </w:r>
    </w:p>
    <w:p>
      <w:pPr>
        <w:spacing w:line="0" w:lineRule="atLeast"/>
        <w:ind w:left="672" w:leftChars="260" w:hanging="126" w:hangingChars="70"/>
        <w:jc w:val="left"/>
        <w:rPr>
          <w:sz w:val="18"/>
        </w:rPr>
      </w:pPr>
      <w:r>
        <w:rPr>
          <w:sz w:val="18"/>
        </w:rPr>
        <w:t>3.集团母公司（核心企业或集团总部）下属的子公司、控股公司以及分公司等都需单独整理。母公司整理时，不包含以下属子公司、控股公司以及分公司名义办理相关经营资质的车船数量情况。</w:t>
      </w:r>
    </w:p>
    <w:p>
      <w:pPr>
        <w:spacing w:line="0" w:lineRule="atLeast"/>
        <w:ind w:left="726" w:leftChars="260" w:hanging="180" w:hangingChars="100"/>
        <w:jc w:val="left"/>
        <w:rPr>
          <w:sz w:val="18"/>
        </w:rPr>
      </w:pPr>
      <w:r>
        <w:rPr>
          <w:sz w:val="18"/>
        </w:rPr>
        <w:t>4.表内逻辑关系：04列≥05列。</w:t>
      </w:r>
    </w:p>
    <w:p>
      <w:pPr>
        <w:rPr>
          <w:b/>
        </w:rPr>
      </w:pPr>
    </w:p>
    <w:p>
      <w:pPr>
        <w:pStyle w:val="3"/>
        <w:spacing w:before="0" w:after="0" w:line="240" w:lineRule="auto"/>
        <w:jc w:val="center"/>
        <w:rPr>
          <w:rFonts w:ascii="Times New Roman" w:hAnsi="Times New Roman" w:eastAsia="宋体"/>
          <w:b w:val="0"/>
        </w:rPr>
        <w:sectPr>
          <w:footerReference r:id="rId6" w:type="default"/>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41" w:name="_Toc155970534"/>
      <w:r>
        <w:rPr>
          <w:rFonts w:hint="eastAsia" w:ascii="Times New Roman" w:hAnsi="Times New Roman" w:eastAsia="宋体"/>
          <w:b w:val="0"/>
        </w:rPr>
        <w:t>（二）公路</w:t>
      </w:r>
      <w:bookmarkEnd w:id="41"/>
    </w:p>
    <w:p>
      <w:pPr>
        <w:pStyle w:val="3"/>
        <w:spacing w:before="0" w:after="0" w:line="240" w:lineRule="auto"/>
        <w:jc w:val="center"/>
        <w:rPr>
          <w:rFonts w:ascii="Times New Roman" w:hAnsi="Times New Roman" w:eastAsia="宋体"/>
          <w:b w:val="0"/>
        </w:rPr>
      </w:pPr>
      <w:bookmarkStart w:id="42" w:name="_Toc155970535"/>
      <w:r>
        <w:rPr>
          <w:rFonts w:ascii="Times New Roman" w:hAnsi="Times New Roman" w:eastAsia="宋体"/>
          <w:b w:val="0"/>
        </w:rPr>
        <w:t>1.</w:t>
      </w:r>
      <w:r>
        <w:rPr>
          <w:rFonts w:hint="eastAsia" w:ascii="Times New Roman" w:hAnsi="Times New Roman" w:eastAsia="宋体"/>
          <w:b w:val="0"/>
        </w:rPr>
        <w:t>基础设施</w:t>
      </w:r>
      <w:bookmarkEnd w:id="42"/>
    </w:p>
    <w:p>
      <w:pPr>
        <w:pStyle w:val="3"/>
        <w:spacing w:before="0" w:after="0" w:line="240" w:lineRule="auto"/>
        <w:jc w:val="center"/>
        <w:rPr>
          <w:rFonts w:ascii="Times New Roman" w:hAnsi="Times New Roman" w:eastAsia="宋体"/>
          <w:b w:val="0"/>
        </w:rPr>
      </w:pPr>
      <w:bookmarkStart w:id="43" w:name="_Toc155970536"/>
      <w:r>
        <w:rPr>
          <w:rFonts w:ascii="Times New Roman" w:hAnsi="Times New Roman" w:eastAsia="宋体"/>
          <w:b w:val="0"/>
        </w:rPr>
        <w:t>公路基础设施</w:t>
      </w:r>
      <w:r>
        <w:rPr>
          <w:rFonts w:hint="eastAsia" w:ascii="Times New Roman" w:hAnsi="Times New Roman" w:eastAsia="宋体"/>
          <w:b w:val="0"/>
        </w:rPr>
        <w:t>情况（年快报）</w:t>
      </w:r>
      <w:bookmarkEnd w:id="43"/>
    </w:p>
    <w:p>
      <w:pPr>
        <w:spacing w:line="0" w:lineRule="atLeast"/>
        <w:jc w:val="center"/>
        <w:rPr>
          <w:bCs/>
          <w:sz w:val="18"/>
          <w:szCs w:val="18"/>
        </w:rPr>
      </w:pPr>
      <w:r>
        <w:rPr>
          <w:bCs/>
          <w:sz w:val="18"/>
          <w:szCs w:val="18"/>
        </w:rPr>
        <mc:AlternateContent>
          <mc:Choice Requires="wps">
            <w:drawing>
              <wp:anchor distT="0" distB="0" distL="114300" distR="114300" simplePos="0" relativeHeight="251748352" behindDoc="0" locked="0" layoutInCell="1" allowOverlap="1">
                <wp:simplePos x="0" y="0"/>
                <wp:positionH relativeFrom="column">
                  <wp:posOffset>4016375</wp:posOffset>
                </wp:positionH>
                <wp:positionV relativeFrom="paragraph">
                  <wp:posOffset>20955</wp:posOffset>
                </wp:positionV>
                <wp:extent cx="609600" cy="748665"/>
                <wp:effectExtent l="0" t="0" r="19050" b="12065"/>
                <wp:wrapNone/>
                <wp:docPr id="1665637074"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6.25pt;margin-top:1.65pt;height:58.95pt;width:48pt;z-index:251748352;mso-width-relative:page;mso-height-relative:page;" fillcolor="#FFFFFF" filled="t" stroked="t" coordsize="21600,21600" o:gfxdata="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d1tZh2QAAAAkBAAAPAAAAAAAAAAEAIAAAADgAAABkcnMvZG93bnJldi54bWxQSwEC&#10;FAAUAAAACACHTuJAtFE39RYCAAA+BAAADgAAAAAAAAABACAAAAA+AQAAZHJzL2Uyb0RvYy54bWxQ&#10;SwUGAAAAAAYABgBZAQAAxg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bCs/>
          <w:sz w:val="18"/>
          <w:szCs w:val="18"/>
        </w:rPr>
        <mc:AlternateContent>
          <mc:Choice Requires="wps">
            <w:drawing>
              <wp:anchor distT="0" distB="0" distL="114300" distR="114300" simplePos="0" relativeHeight="251747328" behindDoc="0" locked="0" layoutInCell="1" allowOverlap="1">
                <wp:simplePos x="0" y="0"/>
                <wp:positionH relativeFrom="column">
                  <wp:posOffset>4629785</wp:posOffset>
                </wp:positionH>
                <wp:positionV relativeFrom="paragraph">
                  <wp:posOffset>17780</wp:posOffset>
                </wp:positionV>
                <wp:extent cx="1333500" cy="748665"/>
                <wp:effectExtent l="0" t="0" r="19050" b="12065"/>
                <wp:wrapNone/>
                <wp:docPr id="492253653"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交行统H101表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szCs w:val="18"/>
                              </w:rPr>
                              <w:t xml:space="preserve"> </w:t>
                            </w:r>
                            <w:r>
                              <w:rPr>
                                <w:sz w:val="18"/>
                              </w:rPr>
                              <w:t xml:space="preserve">号 </w:t>
                            </w:r>
                          </w:p>
                          <w:p>
                            <w:pPr>
                              <w:spacing w:line="0" w:lineRule="atLeast"/>
                              <w:jc w:val="distribute"/>
                              <w:rPr>
                                <w:rFonts w:hint="eastAsia"/>
                              </w:rPr>
                            </w:pPr>
                            <w:r>
                              <w:rPr>
                                <w:sz w:val="18"/>
                              </w:rPr>
                              <w:t>2027 年</w:t>
                            </w:r>
                            <w:r>
                              <w:rPr>
                                <w:rFonts w:hint="eastAsia"/>
                                <w:sz w:val="18"/>
                              </w:rPr>
                              <w:t>1</w:t>
                            </w:r>
                            <w:r>
                              <w:rPr>
                                <w:sz w:val="18"/>
                              </w:rPr>
                              <w:t xml:space="preserve"> 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4.55pt;margin-top:1.4pt;height:58.95pt;width:105pt;z-index:251747328;mso-width-relative:page;mso-height-relative:page;" fillcolor="#FFFFFF" filled="t" stroked="t" coordsize="21600,21600" o:gfxdata="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OerlqTYAAAACQEAAA8AAAAAAAAAAQAgAAAAOAAAAGRycy9kb3ducmV2LnhtbFBL&#10;AQIUABQAAAAIAIdO4kC0WoR9GQIAAD4EAAAOAAAAAAAAAAEAIAAAAD0BAABkcnMvZTJvRG9jLnht&#10;bFBLBQYAAAAABgAGAFkBAADI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交行统H101表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szCs w:val="18"/>
                        </w:rPr>
                        <w:t xml:space="preserve"> </w:t>
                      </w:r>
                      <w:r>
                        <w:rPr>
                          <w:sz w:val="18"/>
                        </w:rPr>
                        <w:t xml:space="preserve">号 </w:t>
                      </w:r>
                    </w:p>
                    <w:p>
                      <w:pPr>
                        <w:spacing w:line="0" w:lineRule="atLeast"/>
                        <w:jc w:val="distribute"/>
                        <w:rPr>
                          <w:rFonts w:hint="eastAsia"/>
                        </w:rPr>
                      </w:pPr>
                      <w:r>
                        <w:rPr>
                          <w:sz w:val="18"/>
                        </w:rPr>
                        <w:t>2027 年</w:t>
                      </w:r>
                      <w:r>
                        <w:rPr>
                          <w:rFonts w:hint="eastAsia"/>
                          <w:sz w:val="18"/>
                        </w:rPr>
                        <w:t>1</w:t>
                      </w:r>
                      <w:r>
                        <w:rPr>
                          <w:sz w:val="18"/>
                        </w:rPr>
                        <w:t xml:space="preserve"> 月</w:t>
                      </w:r>
                    </w:p>
                  </w:txbxContent>
                </v:textbox>
              </v:shape>
            </w:pict>
          </mc:Fallback>
        </mc:AlternateContent>
      </w:r>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left"/>
        <w:rPr>
          <w:bCs/>
          <w:sz w:val="18"/>
          <w:szCs w:val="18"/>
        </w:rPr>
      </w:pPr>
      <w:r>
        <w:rPr>
          <w:sz w:val="18"/>
          <w:szCs w:val="18"/>
        </w:rPr>
        <w:t xml:space="preserve">填报单位：                                     </w:t>
      </w:r>
      <w:r>
        <w:rPr>
          <w:sz w:val="18"/>
        </w:rPr>
        <w:t>20   年</w:t>
      </w:r>
    </w:p>
    <w:tbl>
      <w:tblPr>
        <w:tblStyle w:val="37"/>
        <w:tblW w:w="9443"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3849"/>
        <w:gridCol w:w="1707"/>
        <w:gridCol w:w="1851"/>
        <w:gridCol w:w="203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3849" w:type="dxa"/>
            <w:noWrap/>
            <w:tcMar>
              <w:top w:w="15" w:type="dxa"/>
              <w:left w:w="15" w:type="dxa"/>
              <w:bottom w:w="0" w:type="dxa"/>
              <w:right w:w="15" w:type="dxa"/>
            </w:tcMar>
            <w:vAlign w:val="center"/>
          </w:tcPr>
          <w:p>
            <w:pPr>
              <w:pStyle w:val="47"/>
              <w:keepNext/>
              <w:widowControl w:val="0"/>
              <w:pBdr>
                <w:bottom w:val="none" w:color="auto" w:sz="0" w:space="0"/>
                <w:right w:val="none" w:color="auto" w:sz="0" w:space="0"/>
              </w:pBdr>
              <w:spacing w:before="21" w:beforeLines="7" w:beforeAutospacing="0" w:after="21" w:afterLines="7" w:afterAutospacing="0" w:line="0" w:lineRule="atLeast"/>
              <w:rPr>
                <w:rFonts w:ascii="Times New Roman" w:hAnsi="Times New Roman" w:eastAsia="宋体" w:cs="Times New Roman"/>
                <w:kern w:val="2"/>
                <w:sz w:val="18"/>
                <w:szCs w:val="24"/>
              </w:rPr>
            </w:pPr>
            <w:r>
              <w:rPr>
                <w:rFonts w:ascii="Times New Roman" w:hAnsi="Times New Roman" w:eastAsia="宋体" w:cs="Times New Roman"/>
                <w:kern w:val="2"/>
                <w:sz w:val="18"/>
                <w:szCs w:val="24"/>
              </w:rPr>
              <w:t>指标名称</w:t>
            </w:r>
          </w:p>
        </w:tc>
        <w:tc>
          <w:tcPr>
            <w:tcW w:w="1707" w:type="dxa"/>
            <w:noWrap/>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计量单位</w:t>
            </w:r>
          </w:p>
        </w:tc>
        <w:tc>
          <w:tcPr>
            <w:tcW w:w="1851" w:type="dxa"/>
            <w:noWrap/>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代码</w:t>
            </w:r>
          </w:p>
        </w:tc>
        <w:tc>
          <w:tcPr>
            <w:tcW w:w="2036" w:type="dxa"/>
            <w:noWrap/>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3849" w:type="dxa"/>
            <w:noWrap/>
            <w:tcMar>
              <w:top w:w="15" w:type="dxa"/>
              <w:left w:w="15" w:type="dxa"/>
              <w:bottom w:w="0" w:type="dxa"/>
              <w:right w:w="15" w:type="dxa"/>
            </w:tcMar>
            <w:vAlign w:val="center"/>
          </w:tcPr>
          <w:p>
            <w:pPr>
              <w:pStyle w:val="47"/>
              <w:keepNext/>
              <w:widowControl w:val="0"/>
              <w:pBdr>
                <w:bottom w:val="none" w:color="auto" w:sz="0" w:space="0"/>
                <w:right w:val="none" w:color="auto" w:sz="0" w:space="0"/>
              </w:pBdr>
              <w:spacing w:before="21" w:beforeLines="7" w:beforeAutospacing="0" w:after="21" w:afterLines="7" w:afterAutospacing="0" w:line="0" w:lineRule="atLeast"/>
              <w:rPr>
                <w:rFonts w:ascii="Times New Roman" w:hAnsi="Times New Roman" w:eastAsia="宋体" w:cs="Times New Roman"/>
                <w:kern w:val="2"/>
                <w:sz w:val="18"/>
                <w:szCs w:val="24"/>
              </w:rPr>
            </w:pPr>
            <w:r>
              <w:rPr>
                <w:rFonts w:ascii="Times New Roman" w:hAnsi="Times New Roman" w:eastAsia="宋体" w:cs="Times New Roman"/>
                <w:kern w:val="2"/>
                <w:sz w:val="18"/>
                <w:szCs w:val="24"/>
              </w:rPr>
              <w:t>甲</w:t>
            </w:r>
          </w:p>
        </w:tc>
        <w:tc>
          <w:tcPr>
            <w:tcW w:w="1707" w:type="dxa"/>
            <w:noWrap/>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乙</w:t>
            </w:r>
          </w:p>
        </w:tc>
        <w:tc>
          <w:tcPr>
            <w:tcW w:w="1851" w:type="dxa"/>
            <w:noWrap/>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丙</w:t>
            </w:r>
          </w:p>
        </w:tc>
        <w:tc>
          <w:tcPr>
            <w:tcW w:w="2036" w:type="dxa"/>
            <w:noWrap/>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rPr>
                <w:sz w:val="18"/>
              </w:rPr>
            </w:pPr>
            <w:r>
              <w:rPr>
                <w:sz w:val="18"/>
              </w:rPr>
              <w:t>公路里程总计</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01</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180" w:firstLineChars="100"/>
              <w:rPr>
                <w:sz w:val="18"/>
              </w:rPr>
            </w:pPr>
            <w:r>
              <w:rPr>
                <w:sz w:val="18"/>
              </w:rPr>
              <w:t>1.按行政等级分</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w:t>
            </w:r>
          </w:p>
        </w:tc>
        <w:tc>
          <w:tcPr>
            <w:tcW w:w="2036" w:type="dxa"/>
            <w:noWrap/>
            <w:tcMar>
              <w:top w:w="15" w:type="dxa"/>
              <w:left w:w="15" w:type="dxa"/>
              <w:bottom w:w="0" w:type="dxa"/>
              <w:right w:w="15" w:type="dxa"/>
            </w:tcMar>
            <w:vAlign w:val="bottom"/>
          </w:tcPr>
          <w:p>
            <w:pPr>
              <w:keepNext/>
              <w:spacing w:line="0" w:lineRule="atLeas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540" w:firstLineChars="300"/>
              <w:rPr>
                <w:sz w:val="18"/>
              </w:rPr>
            </w:pPr>
            <w:r>
              <w:rPr>
                <w:sz w:val="18"/>
              </w:rPr>
              <w:t>国道</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02</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720" w:firstLineChars="400"/>
              <w:rPr>
                <w:sz w:val="18"/>
              </w:rPr>
            </w:pPr>
            <w:r>
              <w:rPr>
                <w:sz w:val="18"/>
              </w:rPr>
              <w:t>其中：国家高速公路</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03</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540" w:firstLineChars="300"/>
              <w:rPr>
                <w:sz w:val="18"/>
              </w:rPr>
            </w:pPr>
            <w:r>
              <w:rPr>
                <w:sz w:val="18"/>
              </w:rPr>
              <w:t>省道</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04</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540" w:firstLineChars="300"/>
              <w:rPr>
                <w:sz w:val="18"/>
              </w:rPr>
            </w:pPr>
            <w:r>
              <w:rPr>
                <w:sz w:val="18"/>
              </w:rPr>
              <w:t>县道</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05</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540" w:firstLineChars="300"/>
              <w:rPr>
                <w:sz w:val="18"/>
              </w:rPr>
            </w:pPr>
            <w:r>
              <w:rPr>
                <w:sz w:val="18"/>
              </w:rPr>
              <w:t>乡道</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06</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540" w:firstLineChars="300"/>
              <w:rPr>
                <w:sz w:val="18"/>
              </w:rPr>
            </w:pPr>
            <w:r>
              <w:rPr>
                <w:sz w:val="18"/>
              </w:rPr>
              <w:t>村道</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07</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540" w:firstLineChars="300"/>
              <w:rPr>
                <w:sz w:val="18"/>
              </w:rPr>
            </w:pPr>
            <w:r>
              <w:rPr>
                <w:sz w:val="18"/>
              </w:rPr>
              <w:t>专用公路</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08</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180" w:firstLineChars="100"/>
              <w:rPr>
                <w:sz w:val="18"/>
              </w:rPr>
            </w:pPr>
            <w:r>
              <w:rPr>
                <w:sz w:val="18"/>
              </w:rPr>
              <w:t>2.按技术等级分</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w:t>
            </w:r>
          </w:p>
        </w:tc>
        <w:tc>
          <w:tcPr>
            <w:tcW w:w="2036" w:type="dxa"/>
            <w:noWrap/>
            <w:tcMar>
              <w:top w:w="15" w:type="dxa"/>
              <w:left w:w="15" w:type="dxa"/>
              <w:bottom w:w="0" w:type="dxa"/>
              <w:right w:w="15" w:type="dxa"/>
            </w:tcMar>
            <w:vAlign w:val="bottom"/>
          </w:tcPr>
          <w:p>
            <w:pPr>
              <w:keepNext/>
              <w:spacing w:line="0" w:lineRule="atLeas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360" w:firstLineChars="200"/>
              <w:rPr>
                <w:sz w:val="18"/>
              </w:rPr>
            </w:pPr>
            <w:r>
              <w:rPr>
                <w:sz w:val="18"/>
              </w:rPr>
              <w:t>（1）等级公路合计</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09</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990" w:firstLineChars="550"/>
              <w:rPr>
                <w:sz w:val="18"/>
              </w:rPr>
            </w:pPr>
            <w:r>
              <w:rPr>
                <w:sz w:val="18"/>
              </w:rPr>
              <w:t>高速公路</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10</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990" w:firstLineChars="550"/>
              <w:rPr>
                <w:sz w:val="18"/>
              </w:rPr>
            </w:pPr>
            <w:r>
              <w:rPr>
                <w:sz w:val="18"/>
              </w:rPr>
              <w:t>一级公路</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11</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990" w:firstLineChars="550"/>
              <w:rPr>
                <w:sz w:val="18"/>
              </w:rPr>
            </w:pPr>
            <w:r>
              <w:rPr>
                <w:sz w:val="18"/>
              </w:rPr>
              <w:t>二级公路</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12</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990" w:firstLineChars="550"/>
              <w:rPr>
                <w:sz w:val="18"/>
              </w:rPr>
            </w:pPr>
            <w:r>
              <w:rPr>
                <w:sz w:val="18"/>
              </w:rPr>
              <w:t>三级公路</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13</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990" w:firstLineChars="550"/>
              <w:rPr>
                <w:sz w:val="18"/>
              </w:rPr>
            </w:pPr>
            <w:r>
              <w:rPr>
                <w:sz w:val="18"/>
              </w:rPr>
              <w:t>四级公路</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14</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360" w:firstLineChars="200"/>
              <w:rPr>
                <w:sz w:val="18"/>
              </w:rPr>
            </w:pPr>
            <w:r>
              <w:rPr>
                <w:sz w:val="18"/>
              </w:rPr>
              <w:t>（2）等外公路</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15</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53" w:hRule="exact"/>
          <w:jc w:val="center"/>
        </w:trPr>
        <w:tc>
          <w:tcPr>
            <w:tcW w:w="9443" w:type="dxa"/>
            <w:gridSpan w:val="4"/>
            <w:noWrap/>
            <w:tcMar>
              <w:top w:w="15" w:type="dxa"/>
              <w:left w:w="15" w:type="dxa"/>
              <w:bottom w:w="0" w:type="dxa"/>
              <w:right w:w="15" w:type="dxa"/>
            </w:tcMar>
            <w:vAlign w:val="center"/>
          </w:tcPr>
          <w:p>
            <w:pPr>
              <w:keepNext/>
              <w:spacing w:line="0" w:lineRule="atLeast"/>
              <w:jc w:val="left"/>
              <w:rPr>
                <w:sz w:val="18"/>
              </w:rPr>
            </w:pPr>
            <w:r>
              <w:rPr>
                <w:sz w:val="18"/>
              </w:rPr>
              <w:t>补充资料：高速公路车道里程</w:t>
            </w:r>
            <w:r>
              <w:rPr>
                <w:sz w:val="18"/>
                <w:u w:val="single"/>
              </w:rPr>
              <w:t xml:space="preserve">      </w:t>
            </w:r>
            <w:r>
              <w:rPr>
                <w:sz w:val="18"/>
              </w:rPr>
              <w:t>公里。</w:t>
            </w: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jc w:val="left"/>
        <w:rPr>
          <w:sz w:val="18"/>
        </w:rPr>
      </w:pPr>
    </w:p>
    <w:p>
      <w:pPr>
        <w:rPr>
          <w:sz w:val="18"/>
        </w:rPr>
      </w:pPr>
      <w:r>
        <w:rPr>
          <w:sz w:val="18"/>
        </w:rPr>
        <w:t>说明：表内行逻辑关系：  01</w:t>
      </w:r>
      <w:r>
        <w:rPr>
          <w:rFonts w:hint="eastAsia"/>
          <w:sz w:val="18"/>
        </w:rPr>
        <w:t>行</w:t>
      </w:r>
      <w:r>
        <w:rPr>
          <w:sz w:val="18"/>
        </w:rPr>
        <w:t>=02</w:t>
      </w:r>
      <w:r>
        <w:rPr>
          <w:rFonts w:hint="eastAsia"/>
          <w:sz w:val="18"/>
        </w:rPr>
        <w:t>行</w:t>
      </w:r>
      <w:r>
        <w:rPr>
          <w:sz w:val="18"/>
        </w:rPr>
        <w:t>+04</w:t>
      </w:r>
      <w:r>
        <w:rPr>
          <w:rFonts w:hint="eastAsia"/>
          <w:sz w:val="18"/>
        </w:rPr>
        <w:t>行</w:t>
      </w:r>
      <w:r>
        <w:rPr>
          <w:sz w:val="18"/>
        </w:rPr>
        <w:t>+05</w:t>
      </w:r>
      <w:r>
        <w:rPr>
          <w:rFonts w:hint="eastAsia"/>
          <w:sz w:val="18"/>
        </w:rPr>
        <w:t>行</w:t>
      </w:r>
      <w:r>
        <w:rPr>
          <w:sz w:val="18"/>
        </w:rPr>
        <w:t>+06</w:t>
      </w:r>
      <w:r>
        <w:rPr>
          <w:rFonts w:hint="eastAsia"/>
          <w:sz w:val="18"/>
        </w:rPr>
        <w:t>行</w:t>
      </w:r>
      <w:r>
        <w:rPr>
          <w:sz w:val="18"/>
        </w:rPr>
        <w:t>+07</w:t>
      </w:r>
      <w:r>
        <w:rPr>
          <w:rFonts w:hint="eastAsia"/>
          <w:sz w:val="18"/>
        </w:rPr>
        <w:t>行</w:t>
      </w:r>
      <w:r>
        <w:rPr>
          <w:sz w:val="18"/>
        </w:rPr>
        <w:t>+08</w:t>
      </w:r>
      <w:r>
        <w:rPr>
          <w:rFonts w:hint="eastAsia"/>
          <w:sz w:val="18"/>
        </w:rPr>
        <w:t>行</w:t>
      </w:r>
      <w:r>
        <w:rPr>
          <w:sz w:val="18"/>
        </w:rPr>
        <w:t>=09</w:t>
      </w:r>
      <w:r>
        <w:rPr>
          <w:rFonts w:hint="eastAsia"/>
          <w:sz w:val="18"/>
        </w:rPr>
        <w:t>行</w:t>
      </w:r>
      <w:r>
        <w:rPr>
          <w:sz w:val="18"/>
        </w:rPr>
        <w:t>+15</w:t>
      </w:r>
      <w:r>
        <w:rPr>
          <w:rFonts w:hint="eastAsia"/>
          <w:sz w:val="18"/>
        </w:rPr>
        <w:t>行</w:t>
      </w:r>
      <w:r>
        <w:rPr>
          <w:sz w:val="18"/>
        </w:rPr>
        <w:t>；</w:t>
      </w:r>
    </w:p>
    <w:p>
      <w:pPr>
        <w:ind w:firstLine="2160" w:firstLineChars="1200"/>
      </w:pPr>
      <w:r>
        <w:rPr>
          <w:sz w:val="18"/>
        </w:rPr>
        <w:t>09</w:t>
      </w:r>
      <w:r>
        <w:rPr>
          <w:rFonts w:hint="eastAsia"/>
          <w:sz w:val="18"/>
        </w:rPr>
        <w:t>行</w:t>
      </w:r>
      <w:r>
        <w:rPr>
          <w:sz w:val="18"/>
        </w:rPr>
        <w:t>=10</w:t>
      </w:r>
      <w:r>
        <w:rPr>
          <w:rFonts w:hint="eastAsia"/>
          <w:sz w:val="18"/>
        </w:rPr>
        <w:t>行</w:t>
      </w:r>
      <w:r>
        <w:rPr>
          <w:sz w:val="18"/>
        </w:rPr>
        <w:t>+11</w:t>
      </w:r>
      <w:r>
        <w:rPr>
          <w:rFonts w:hint="eastAsia"/>
          <w:sz w:val="18"/>
        </w:rPr>
        <w:t>行</w:t>
      </w:r>
      <w:r>
        <w:rPr>
          <w:sz w:val="18"/>
        </w:rPr>
        <w:t>+12</w:t>
      </w:r>
      <w:r>
        <w:rPr>
          <w:rFonts w:hint="eastAsia"/>
          <w:sz w:val="18"/>
        </w:rPr>
        <w:t>行</w:t>
      </w:r>
      <w:r>
        <w:rPr>
          <w:sz w:val="18"/>
        </w:rPr>
        <w:t>+13</w:t>
      </w:r>
      <w:r>
        <w:rPr>
          <w:rFonts w:hint="eastAsia"/>
          <w:sz w:val="18"/>
        </w:rPr>
        <w:t>行</w:t>
      </w:r>
      <w:r>
        <w:rPr>
          <w:sz w:val="18"/>
        </w:rPr>
        <w:t>+14</w:t>
      </w:r>
      <w:r>
        <w:rPr>
          <w:rFonts w:hint="eastAsia"/>
          <w:sz w:val="18"/>
        </w:rPr>
        <w:t>行。</w:t>
      </w:r>
    </w:p>
    <w:p>
      <w:pPr>
        <w:pStyle w:val="3"/>
        <w:spacing w:before="0" w:after="0" w:line="240" w:lineRule="auto"/>
        <w:jc w:val="center"/>
        <w:rPr>
          <w:rFonts w:ascii="Times New Roman" w:hAnsi="Times New Roman" w:eastAsia="宋体"/>
          <w:b w:val="0"/>
          <w:color w:val="000000" w:themeColor="text1"/>
          <w14:textFill>
            <w14:solidFill>
              <w14:schemeClr w14:val="tx1"/>
            </w14:solidFill>
          </w14:textFill>
        </w:rPr>
        <w:sectPr>
          <w:pgSz w:w="11907" w:h="16839"/>
          <w:pgMar w:top="1418" w:right="1247" w:bottom="936" w:left="1247" w:header="851" w:footer="992" w:gutter="0"/>
          <w:cols w:space="425" w:num="1"/>
          <w:docGrid w:type="lines" w:linePitch="312" w:charSpace="0"/>
        </w:sectPr>
      </w:pPr>
      <w:bookmarkStart w:id="44" w:name="_Toc142657732"/>
      <w:bookmarkStart w:id="45" w:name="_Toc146542143"/>
    </w:p>
    <w:bookmarkEnd w:id="44"/>
    <w:bookmarkEnd w:id="45"/>
    <w:p>
      <w:pPr>
        <w:pStyle w:val="3"/>
        <w:spacing w:before="0" w:after="0" w:line="240" w:lineRule="auto"/>
        <w:jc w:val="center"/>
        <w:rPr>
          <w:rFonts w:eastAsia="宋体"/>
        </w:rPr>
      </w:pPr>
      <w:bookmarkStart w:id="46" w:name="_Toc155970537"/>
      <w:r>
        <w:rPr>
          <w:rFonts w:hint="eastAsia" w:ascii="Times New Roman" w:hAnsi="Times New Roman" w:eastAsia="宋体"/>
          <w:b w:val="0"/>
        </w:rPr>
        <w:t>专用公路基础设施情况</w:t>
      </w:r>
      <w:bookmarkEnd w:id="46"/>
    </w:p>
    <w:p>
      <w:pPr>
        <w:spacing w:line="0" w:lineRule="atLeast"/>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mc:AlternateContent>
          <mc:Choice Requires="wps">
            <w:drawing>
              <wp:anchor distT="0" distB="0" distL="114300" distR="114300" simplePos="0" relativeHeight="251764736" behindDoc="0" locked="0" layoutInCell="1" allowOverlap="1">
                <wp:simplePos x="0" y="0"/>
                <wp:positionH relativeFrom="column">
                  <wp:posOffset>4140835</wp:posOffset>
                </wp:positionH>
                <wp:positionV relativeFrom="paragraph">
                  <wp:posOffset>50165</wp:posOffset>
                </wp:positionV>
                <wp:extent cx="577850" cy="750570"/>
                <wp:effectExtent l="0" t="0" r="12700" b="12065"/>
                <wp:wrapNone/>
                <wp:docPr id="820365789" name="Text Box 70"/>
                <wp:cNvGraphicFramePr/>
                <a:graphic xmlns:a="http://schemas.openxmlformats.org/drawingml/2006/main">
                  <a:graphicData uri="http://schemas.microsoft.com/office/word/2010/wordprocessingShape">
                    <wps:wsp>
                      <wps:cNvSpPr txBox="true">
                        <a:spLocks noChangeArrowheads="true"/>
                      </wps:cNvSpPr>
                      <wps:spPr bwMode="auto">
                        <a:xfrm>
                          <a:off x="0" y="0"/>
                          <a:ext cx="577850"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rFonts w:ascii="宋体" w:hAnsi="宋体"/>
                                <w:sz w:val="18"/>
                              </w:rPr>
                            </w:pPr>
                            <w:r>
                              <w:rPr>
                                <w:rFonts w:hint="eastAsia" w:ascii="宋体" w:hAnsi="宋体"/>
                                <w:sz w:val="18"/>
                              </w:rPr>
                              <w:t>批准文号：</w:t>
                            </w:r>
                          </w:p>
                          <w:p>
                            <w:pPr>
                              <w:spacing w:line="0" w:lineRule="atLeast"/>
                              <w:rPr>
                                <w:rFonts w:ascii="宋体" w:hAnsi="宋体"/>
                                <w:sz w:val="18"/>
                              </w:rPr>
                            </w:pPr>
                            <w:r>
                              <w:rPr>
                                <w:rFonts w:hint="eastAsia" w:ascii="宋体" w:hAnsi="宋体"/>
                                <w:sz w:val="18"/>
                              </w:rPr>
                              <w:t>有效期至：</w:t>
                            </w:r>
                          </w:p>
                        </w:txbxContent>
                      </wps:txbx>
                      <wps:bodyPr rot="0" vert="horz" wrap="square" lIns="0" tIns="0" rIns="0" bIns="0" anchor="t" anchorCtr="false" upright="true">
                        <a:spAutoFit/>
                      </wps:bodyPr>
                    </wps:wsp>
                  </a:graphicData>
                </a:graphic>
                <wp14:sizeRelH relativeFrom="page">
                  <wp14:pctWidth>0</wp14:pctWidth>
                </wp14:sizeRelH>
                <wp14:sizeRelV relativeFrom="margin">
                  <wp14:pctHeight>20000</wp14:pctHeight>
                </wp14:sizeRelV>
              </wp:anchor>
            </w:drawing>
          </mc:Choice>
          <mc:Fallback>
            <w:pict>
              <v:shape id="Text Box 70" o:spid="_x0000_s1026" o:spt="202" type="#_x0000_t202" style="position:absolute;left:0pt;margin-left:326.05pt;margin-top:3.95pt;height:59.1pt;width:45.5pt;z-index:251764736;mso-width-relative:page;mso-height-relative:margin;mso-height-percent:200;" fillcolor="#FFFFFF" filled="t" stroked="t" coordsize="21600,21600" o:gfxdata="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hpUHx1gAAAAkBAAAPAAAAAAAAAAEAIAAAADgAAABkcnMvZG93bnJldi54bWxQSwEC&#10;FAAUAAAACACHTuJAHLcLrhkCAAA9BAAADgAAAAAAAAABACAAAAA7AQAAZHJzL2Uyb0RvYy54bWxQ&#10;SwUGAAAAAAYABgBZAQAAxgU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rFonts w:ascii="宋体" w:hAnsi="宋体"/>
                          <w:sz w:val="18"/>
                        </w:rPr>
                      </w:pPr>
                      <w:r>
                        <w:rPr>
                          <w:rFonts w:hint="eastAsia" w:ascii="宋体" w:hAnsi="宋体"/>
                          <w:sz w:val="18"/>
                        </w:rPr>
                        <w:t>批准文号：</w:t>
                      </w:r>
                    </w:p>
                    <w:p>
                      <w:pPr>
                        <w:spacing w:line="0" w:lineRule="atLeast"/>
                        <w:rPr>
                          <w:rFonts w:ascii="宋体" w:hAnsi="宋体"/>
                          <w:sz w:val="18"/>
                        </w:rPr>
                      </w:pPr>
                      <w:r>
                        <w:rPr>
                          <w:rFonts w:hint="eastAsia" w:ascii="宋体" w:hAnsi="宋体"/>
                          <w:sz w:val="18"/>
                        </w:rPr>
                        <w:t>有效期至：</w:t>
                      </w:r>
                    </w:p>
                  </w:txbxContent>
                </v:textbox>
              </v:shape>
            </w:pict>
          </mc:Fallback>
        </mc:AlternateContent>
      </w:r>
      <w:r>
        <w:rPr>
          <w:sz w:val="18"/>
          <w:szCs w:val="18"/>
        </w:rPr>
        <mc:AlternateContent>
          <mc:Choice Requires="wps">
            <w:drawing>
              <wp:anchor distT="0" distB="0" distL="114300" distR="114300" simplePos="0" relativeHeight="251765760" behindDoc="0" locked="0" layoutInCell="1" allowOverlap="1">
                <wp:simplePos x="0" y="0"/>
                <wp:positionH relativeFrom="column">
                  <wp:posOffset>4718050</wp:posOffset>
                </wp:positionH>
                <wp:positionV relativeFrom="paragraph">
                  <wp:posOffset>48260</wp:posOffset>
                </wp:positionV>
                <wp:extent cx="1333500" cy="748665"/>
                <wp:effectExtent l="0" t="0" r="19050" b="12065"/>
                <wp:wrapNone/>
                <wp:docPr id="599662284"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交行统H103表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szCs w:val="18"/>
                              </w:rPr>
                              <w:t xml:space="preserve"> </w:t>
                            </w:r>
                            <w:r>
                              <w:rPr>
                                <w:sz w:val="18"/>
                              </w:rPr>
                              <w:t xml:space="preserve">号 </w:t>
                            </w:r>
                          </w:p>
                          <w:p>
                            <w:pPr>
                              <w:spacing w:line="0" w:lineRule="atLeast"/>
                              <w:jc w:val="distribute"/>
                              <w:rPr>
                                <w:rFonts w:hint="eastAsia"/>
                              </w:rPr>
                            </w:pPr>
                            <w:r>
                              <w:rPr>
                                <w:sz w:val="18"/>
                              </w:rPr>
                              <w:t>2027 年</w:t>
                            </w:r>
                            <w:r>
                              <w:rPr>
                                <w:rFonts w:hint="eastAsia"/>
                                <w:sz w:val="18"/>
                              </w:rPr>
                              <w:t>1</w:t>
                            </w:r>
                            <w:r>
                              <w:rPr>
                                <w:sz w:val="18"/>
                              </w:rPr>
                              <w:t xml:space="preserve"> 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71.5pt;margin-top:3.8pt;height:58.95pt;width:105pt;z-index:251765760;mso-width-relative:page;mso-height-relative:page;" fillcolor="#FFFFFF" filled="t" stroked="t" coordsize="21600,21600" o:gfxdata="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DuDofU2QAAAAkBAAAPAAAAAAAAAAEAIAAAADgAAABkcnMvZG93bnJldi54bWxQ&#10;SwECFAAUAAAACACHTuJAvVWeFhkCAAA+BAAADgAAAAAAAAABACAAAAA+AQAAZHJzL2Uyb0RvYy54&#10;bWxQSwUGAAAAAAYABgBZAQAAyQ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交行统H103表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szCs w:val="18"/>
                        </w:rPr>
                        <w:t xml:space="preserve"> </w:t>
                      </w:r>
                      <w:r>
                        <w:rPr>
                          <w:sz w:val="18"/>
                        </w:rPr>
                        <w:t xml:space="preserve">号 </w:t>
                      </w:r>
                    </w:p>
                    <w:p>
                      <w:pPr>
                        <w:spacing w:line="0" w:lineRule="atLeast"/>
                        <w:jc w:val="distribute"/>
                        <w:rPr>
                          <w:rFonts w:hint="eastAsia"/>
                        </w:rPr>
                      </w:pPr>
                      <w:r>
                        <w:rPr>
                          <w:sz w:val="18"/>
                        </w:rPr>
                        <w:t>2027 年</w:t>
                      </w:r>
                      <w:r>
                        <w:rPr>
                          <w:rFonts w:hint="eastAsia"/>
                          <w:sz w:val="18"/>
                        </w:rPr>
                        <w:t>1</w:t>
                      </w:r>
                      <w:r>
                        <w:rPr>
                          <w:sz w:val="18"/>
                        </w:rPr>
                        <w:t xml:space="preserve"> 月</w:t>
                      </w:r>
                    </w:p>
                  </w:txbxContent>
                </v:textbox>
              </v:shape>
            </w:pict>
          </mc:Fallback>
        </mc:AlternateContent>
      </w: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填报单位：                                       20   年</w:t>
      </w:r>
    </w:p>
    <w:p>
      <w:pPr>
        <w:spacing w:before="156" w:beforeLines="50" w:line="0" w:lineRule="atLeast"/>
        <w:rPr>
          <w:b/>
          <w:color w:val="000000" w:themeColor="text1"/>
          <w:szCs w:val="21"/>
          <w14:textFill>
            <w14:solidFill>
              <w14:schemeClr w14:val="tx1"/>
            </w14:solidFill>
          </w14:textFill>
        </w:rPr>
      </w:pPr>
      <w:r>
        <w:rPr>
          <w:color w:val="000000" w:themeColor="text1"/>
          <w:sz w:val="18"/>
          <w:szCs w:val="18"/>
          <w14:textFill>
            <w14:solidFill>
              <w14:schemeClr w14:val="tx1"/>
            </w14:solidFill>
          </w14:textFill>
        </w:rPr>
        <mc:AlternateContent>
          <mc:Choice Requires="wps">
            <w:drawing>
              <wp:anchor distT="0" distB="0" distL="114300" distR="114300" simplePos="0" relativeHeight="251766784" behindDoc="0" locked="0" layoutInCell="1" allowOverlap="1">
                <wp:simplePos x="0" y="0"/>
                <wp:positionH relativeFrom="margin">
                  <wp:posOffset>0</wp:posOffset>
                </wp:positionH>
                <wp:positionV relativeFrom="paragraph">
                  <wp:posOffset>0</wp:posOffset>
                </wp:positionV>
                <wp:extent cx="5925820" cy="0"/>
                <wp:effectExtent l="0" t="0" r="0" b="0"/>
                <wp:wrapNone/>
                <wp:docPr id="799902090" name="直接连接符 1"/>
                <wp:cNvGraphicFramePr/>
                <a:graphic xmlns:a="http://schemas.openxmlformats.org/drawingml/2006/main">
                  <a:graphicData uri="http://schemas.microsoft.com/office/word/2010/wordprocessingShape">
                    <wps:wsp>
                      <wps:cNvCnPr/>
                      <wps:spPr>
                        <a:xfrm>
                          <a:off x="0" y="0"/>
                          <a:ext cx="592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 o:spid="_x0000_s1026" o:spt="20" style="position:absolute;left:0pt;margin-left:0pt;margin-top:0pt;height:0pt;width:466.6pt;mso-position-horizontal-relative:margin;z-index:251766784;mso-width-relative:page;mso-height-relative:page;" filled="f" stroked="t" coordsize="21600,21600" o:gfxdata="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BMYXal0QAAAAIBAAAPAAAAAAAAAAEAIAAAADgA&#10;AABkcnMvZG93bnJldi54bWxQSwECFAAUAAAACACHTuJA/B7NiMEBAABUAwAADgAAAAAAAAABACAA&#10;AAA2AQAAZHJzL2Uyb0RvYy54bWxQSwUGAAAAAAYABgBZAQAAaQUAAAAA&#10;">
                <v:fill on="f" focussize="0,0"/>
                <v:stroke color="#000000 [3213]" joinstyle="round"/>
                <v:imagedata o:title=""/>
                <o:lock v:ext="edit" aspectratio="f"/>
              </v:line>
            </w:pict>
          </mc:Fallback>
        </mc:AlternateContent>
      </w:r>
      <w:r>
        <w:rPr>
          <w:b/>
          <w:color w:val="000000" w:themeColor="text1"/>
          <w:szCs w:val="21"/>
          <w14:textFill>
            <w14:solidFill>
              <w14:schemeClr w14:val="tx1"/>
            </w14:solidFill>
          </w14:textFill>
        </w:rPr>
        <w:t>（一）公路里程年底到达数（按技术等级分）</w:t>
      </w:r>
    </w:p>
    <w:tbl>
      <w:tblPr>
        <w:tblStyle w:val="37"/>
        <w:tblW w:w="9356" w:type="dxa"/>
        <w:tblInd w:w="0" w:type="dxa"/>
        <w:tblLayout w:type="fixed"/>
        <w:tblCellMar>
          <w:top w:w="0" w:type="dxa"/>
          <w:left w:w="0" w:type="dxa"/>
          <w:bottom w:w="0" w:type="dxa"/>
          <w:right w:w="0" w:type="dxa"/>
        </w:tblCellMar>
      </w:tblPr>
      <w:tblGrid>
        <w:gridCol w:w="1134"/>
        <w:gridCol w:w="567"/>
        <w:gridCol w:w="709"/>
        <w:gridCol w:w="709"/>
        <w:gridCol w:w="709"/>
        <w:gridCol w:w="708"/>
        <w:gridCol w:w="709"/>
        <w:gridCol w:w="957"/>
        <w:gridCol w:w="527"/>
        <w:gridCol w:w="525"/>
        <w:gridCol w:w="525"/>
        <w:gridCol w:w="525"/>
        <w:gridCol w:w="525"/>
        <w:gridCol w:w="527"/>
      </w:tblGrid>
      <w:tr>
        <w:tblPrEx>
          <w:tblCellMar>
            <w:top w:w="0" w:type="dxa"/>
            <w:left w:w="0" w:type="dxa"/>
            <w:bottom w:w="0" w:type="dxa"/>
            <w:right w:w="0" w:type="dxa"/>
          </w:tblCellMar>
        </w:tblPrEx>
        <w:trPr>
          <w:trHeight w:val="340" w:hRule="atLeast"/>
        </w:trPr>
        <w:tc>
          <w:tcPr>
            <w:tcW w:w="1134" w:type="dxa"/>
            <w:vMerge w:val="restart"/>
            <w:tcBorders>
              <w:top w:val="single" w:color="auto" w:sz="8" w:space="0"/>
              <w:left w:val="nil"/>
              <w:bottom w:val="single" w:color="auto" w:sz="2" w:space="0"/>
              <w:right w:val="single" w:color="auto" w:sz="2" w:space="0"/>
            </w:tcBorders>
            <w:noWrap/>
            <w:vAlign w:val="center"/>
          </w:tcPr>
          <w:p>
            <w:pPr>
              <w:pStyle w:val="24"/>
              <w:keepNext/>
              <w:pBdr>
                <w:bottom w:val="none" w:color="auto" w:sz="0" w:space="0"/>
              </w:pBdr>
              <w:tabs>
                <w:tab w:val="clear" w:pos="4153"/>
                <w:tab w:val="clear" w:pos="8306"/>
              </w:tabs>
              <w:snapToGrid/>
              <w:spacing w:line="0" w:lineRule="atLeast"/>
              <w:rPr>
                <w:color w:val="000000" w:themeColor="text1"/>
                <w14:textFill>
                  <w14:solidFill>
                    <w14:schemeClr w14:val="tx1"/>
                  </w14:solidFill>
                </w14:textFill>
              </w:rPr>
            </w:pPr>
            <w:r>
              <w:rPr>
                <w:color w:val="000000" w:themeColor="text1"/>
                <w14:textFill>
                  <w14:solidFill>
                    <w14:schemeClr w14:val="tx1"/>
                  </w14:solidFill>
                </w14:textFill>
              </w:rPr>
              <w:t>指标名称</w:t>
            </w:r>
          </w:p>
        </w:tc>
        <w:tc>
          <w:tcPr>
            <w:tcW w:w="567" w:type="dxa"/>
            <w:vMerge w:val="restart"/>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代码</w:t>
            </w:r>
          </w:p>
        </w:tc>
        <w:tc>
          <w:tcPr>
            <w:tcW w:w="709" w:type="dxa"/>
            <w:vMerge w:val="restart"/>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公路里程总计</w:t>
            </w:r>
          </w:p>
        </w:tc>
        <w:tc>
          <w:tcPr>
            <w:tcW w:w="6419" w:type="dxa"/>
            <w:gridSpan w:val="10"/>
            <w:tcBorders>
              <w:top w:val="single" w:color="auto" w:sz="8"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等级公路</w:t>
            </w:r>
          </w:p>
        </w:tc>
        <w:tc>
          <w:tcPr>
            <w:tcW w:w="527" w:type="dxa"/>
            <w:vMerge w:val="restart"/>
            <w:tcBorders>
              <w:top w:val="single" w:color="auto" w:sz="8" w:space="0"/>
              <w:left w:val="single" w:color="auto" w:sz="2" w:space="0"/>
              <w:bottom w:val="single" w:color="auto" w:sz="2" w:space="0"/>
              <w:right w:val="nil"/>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等外</w:t>
            </w:r>
          </w:p>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公路</w:t>
            </w:r>
          </w:p>
        </w:tc>
      </w:tr>
      <w:tr>
        <w:tblPrEx>
          <w:tblCellMar>
            <w:top w:w="0" w:type="dxa"/>
            <w:left w:w="0" w:type="dxa"/>
            <w:bottom w:w="0" w:type="dxa"/>
            <w:right w:w="0" w:type="dxa"/>
          </w:tblCellMar>
        </w:tblPrEx>
        <w:trPr>
          <w:trHeight w:val="340" w:hRule="atLeast"/>
        </w:trPr>
        <w:tc>
          <w:tcPr>
            <w:tcW w:w="1134" w:type="dxa"/>
            <w:vMerge w:val="continue"/>
            <w:tcBorders>
              <w:top w:val="single" w:color="auto" w:sz="2" w:space="0"/>
              <w:left w:val="nil"/>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67"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709" w:type="dxa"/>
            <w:vMerge w:val="restart"/>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合计</w:t>
            </w:r>
          </w:p>
        </w:tc>
        <w:tc>
          <w:tcPr>
            <w:tcW w:w="3083" w:type="dxa"/>
            <w:gridSpan w:val="4"/>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高速公路</w:t>
            </w:r>
          </w:p>
        </w:tc>
        <w:tc>
          <w:tcPr>
            <w:tcW w:w="527" w:type="dxa"/>
            <w:vMerge w:val="restart"/>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一级</w:t>
            </w:r>
          </w:p>
        </w:tc>
        <w:tc>
          <w:tcPr>
            <w:tcW w:w="525" w:type="dxa"/>
            <w:vMerge w:val="restart"/>
            <w:tcBorders>
              <w:top w:val="single" w:color="auto" w:sz="2" w:space="0"/>
              <w:left w:val="single" w:color="auto" w:sz="2" w:space="0"/>
              <w:bottom w:val="single" w:color="auto" w:sz="2" w:space="0"/>
            </w:tcBorders>
            <w:vAlign w:val="center"/>
          </w:tcPr>
          <w:p>
            <w:pPr>
              <w:pStyle w:val="47"/>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二级</w:t>
            </w:r>
          </w:p>
        </w:tc>
        <w:tc>
          <w:tcPr>
            <w:tcW w:w="525" w:type="dxa"/>
            <w:tcBorders>
              <w:top w:val="single" w:color="auto" w:sz="2" w:space="0"/>
              <w:left w:val="nil"/>
              <w:bottom w:val="single" w:color="auto" w:sz="2" w:space="0"/>
              <w:right w:val="single" w:color="auto" w:sz="2" w:space="0"/>
            </w:tcBorders>
            <w:noWrap/>
            <w:vAlign w:val="center"/>
          </w:tcPr>
          <w:p>
            <w:pPr>
              <w:keepNext/>
              <w:spacing w:line="0" w:lineRule="atLeast"/>
              <w:rPr>
                <w:color w:val="000000" w:themeColor="text1"/>
                <w:sz w:val="18"/>
                <w:szCs w:val="18"/>
                <w14:textFill>
                  <w14:solidFill>
                    <w14:schemeClr w14:val="tx1"/>
                  </w14:solidFill>
                </w14:textFill>
              </w:rPr>
            </w:pPr>
          </w:p>
        </w:tc>
        <w:tc>
          <w:tcPr>
            <w:tcW w:w="525" w:type="dxa"/>
            <w:vMerge w:val="restart"/>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三级</w:t>
            </w:r>
          </w:p>
        </w:tc>
        <w:tc>
          <w:tcPr>
            <w:tcW w:w="525" w:type="dxa"/>
            <w:vMerge w:val="restart"/>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四级</w:t>
            </w:r>
          </w:p>
        </w:tc>
        <w:tc>
          <w:tcPr>
            <w:tcW w:w="527" w:type="dxa"/>
            <w:vMerge w:val="continue"/>
            <w:tcBorders>
              <w:top w:val="single" w:color="auto" w:sz="2" w:space="0"/>
              <w:left w:val="single" w:color="auto" w:sz="2" w:space="0"/>
              <w:bottom w:val="single" w:color="auto" w:sz="2" w:space="0"/>
              <w:right w:val="nil"/>
            </w:tcBorders>
            <w:vAlign w:val="center"/>
          </w:tcPr>
          <w:p>
            <w:pPr>
              <w:keepNext/>
              <w:spacing w:line="0" w:lineRule="atLeast"/>
              <w:rPr>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1134" w:type="dxa"/>
            <w:vMerge w:val="continue"/>
            <w:tcBorders>
              <w:top w:val="single" w:color="auto" w:sz="2" w:space="0"/>
              <w:left w:val="nil"/>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67"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70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小计</w:t>
            </w:r>
          </w:p>
        </w:tc>
        <w:tc>
          <w:tcPr>
            <w:tcW w:w="70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四车道</w:t>
            </w:r>
          </w:p>
        </w:tc>
        <w:tc>
          <w:tcPr>
            <w:tcW w:w="70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六车道</w:t>
            </w:r>
          </w:p>
        </w:tc>
        <w:tc>
          <w:tcPr>
            <w:tcW w:w="957"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八车道</w:t>
            </w:r>
          </w:p>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及以上</w:t>
            </w:r>
          </w:p>
        </w:tc>
        <w:tc>
          <w:tcPr>
            <w:tcW w:w="527"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一幅</w:t>
            </w:r>
          </w:p>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高速</w:t>
            </w:r>
          </w:p>
        </w:tc>
        <w:tc>
          <w:tcPr>
            <w:tcW w:w="525"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7" w:type="dxa"/>
            <w:vMerge w:val="continue"/>
            <w:tcBorders>
              <w:top w:val="single" w:color="auto" w:sz="2" w:space="0"/>
              <w:left w:val="single" w:color="auto" w:sz="2" w:space="0"/>
              <w:bottom w:val="single" w:color="auto" w:sz="2" w:space="0"/>
              <w:right w:val="nil"/>
            </w:tcBorders>
            <w:vAlign w:val="center"/>
          </w:tcPr>
          <w:p>
            <w:pPr>
              <w:keepNext/>
              <w:spacing w:line="0" w:lineRule="atLeast"/>
              <w:rPr>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1134" w:type="dxa"/>
            <w:tcBorders>
              <w:top w:val="single" w:color="auto" w:sz="2" w:space="0"/>
              <w:left w:val="nil"/>
              <w:bottom w:val="single" w:color="auto" w:sz="2" w:space="0"/>
              <w:right w:val="single" w:color="auto" w:sz="2" w:space="0"/>
            </w:tcBorders>
            <w:noWrap/>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甲</w:t>
            </w:r>
          </w:p>
        </w:tc>
        <w:tc>
          <w:tcPr>
            <w:tcW w:w="567"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乙</w:t>
            </w:r>
          </w:p>
        </w:tc>
        <w:tc>
          <w:tcPr>
            <w:tcW w:w="70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w:t>
            </w:r>
          </w:p>
        </w:tc>
        <w:tc>
          <w:tcPr>
            <w:tcW w:w="70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w:t>
            </w:r>
          </w:p>
        </w:tc>
        <w:tc>
          <w:tcPr>
            <w:tcW w:w="70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03</w:t>
            </w:r>
          </w:p>
        </w:tc>
        <w:tc>
          <w:tcPr>
            <w:tcW w:w="70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04</w:t>
            </w:r>
          </w:p>
        </w:tc>
        <w:tc>
          <w:tcPr>
            <w:tcW w:w="70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05</w:t>
            </w:r>
          </w:p>
        </w:tc>
        <w:tc>
          <w:tcPr>
            <w:tcW w:w="957"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06</w:t>
            </w:r>
          </w:p>
        </w:tc>
        <w:tc>
          <w:tcPr>
            <w:tcW w:w="527"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07</w:t>
            </w: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08</w:t>
            </w: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09</w:t>
            </w: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527" w:type="dxa"/>
            <w:tcBorders>
              <w:top w:val="single" w:color="auto" w:sz="2" w:space="0"/>
              <w:left w:val="single" w:color="auto" w:sz="2" w:space="0"/>
              <w:bottom w:val="single" w:color="auto" w:sz="2" w:space="0"/>
              <w:right w:val="nil"/>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w:t>
            </w:r>
          </w:p>
        </w:tc>
      </w:tr>
      <w:tr>
        <w:tblPrEx>
          <w:tblCellMar>
            <w:top w:w="0" w:type="dxa"/>
            <w:left w:w="0" w:type="dxa"/>
            <w:bottom w:w="0" w:type="dxa"/>
            <w:right w:w="0" w:type="dxa"/>
          </w:tblCellMar>
        </w:tblPrEx>
        <w:trPr>
          <w:trHeight w:val="340" w:hRule="atLeast"/>
        </w:trPr>
        <w:tc>
          <w:tcPr>
            <w:tcW w:w="1134" w:type="dxa"/>
            <w:tcBorders>
              <w:top w:val="single" w:color="auto" w:sz="2" w:space="0"/>
              <w:left w:val="nil"/>
              <w:bottom w:val="single" w:color="auto" w:sz="4" w:space="0"/>
              <w:right w:val="single" w:color="auto" w:sz="2" w:space="0"/>
            </w:tcBorders>
            <w:noWrap/>
            <w:vAlign w:val="center"/>
          </w:tcPr>
          <w:p>
            <w:pPr>
              <w:keepNext/>
              <w:spacing w:line="0" w:lineRule="atLeast"/>
              <w:ind w:firstLine="180" w:firstLineChars="1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专用公路</w:t>
            </w:r>
          </w:p>
        </w:tc>
        <w:tc>
          <w:tcPr>
            <w:tcW w:w="567" w:type="dxa"/>
            <w:tcBorders>
              <w:top w:val="single" w:color="auto" w:sz="2" w:space="0"/>
              <w:left w:val="single" w:color="auto" w:sz="2" w:space="0"/>
              <w:bottom w:val="single" w:color="auto" w:sz="4" w:space="0"/>
              <w:right w:val="single" w:color="auto" w:sz="2" w:space="0"/>
            </w:tcBorders>
            <w:noWrap/>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101</w:t>
            </w:r>
          </w:p>
        </w:tc>
        <w:tc>
          <w:tcPr>
            <w:tcW w:w="709" w:type="dxa"/>
            <w:tcBorders>
              <w:top w:val="single" w:color="auto" w:sz="2" w:space="0"/>
              <w:left w:val="single" w:color="auto" w:sz="2" w:space="0"/>
              <w:bottom w:val="single" w:color="auto" w:sz="4" w:space="0"/>
              <w:right w:val="single" w:color="auto" w:sz="2" w:space="0"/>
            </w:tcBorders>
            <w:noWrap/>
            <w:vAlign w:val="center"/>
          </w:tcPr>
          <w:p>
            <w:pPr>
              <w:keepNext/>
              <w:spacing w:line="0" w:lineRule="atLeast"/>
              <w:rPr>
                <w:color w:val="000000" w:themeColor="text1"/>
                <w:sz w:val="18"/>
                <w:szCs w:val="18"/>
                <w14:textFill>
                  <w14:solidFill>
                    <w14:schemeClr w14:val="tx1"/>
                  </w14:solidFill>
                </w14:textFill>
              </w:rPr>
            </w:pPr>
          </w:p>
        </w:tc>
        <w:tc>
          <w:tcPr>
            <w:tcW w:w="709" w:type="dxa"/>
            <w:tcBorders>
              <w:top w:val="single" w:color="auto" w:sz="2" w:space="0"/>
              <w:left w:val="single" w:color="auto" w:sz="2" w:space="0"/>
              <w:bottom w:val="single" w:color="auto" w:sz="4" w:space="0"/>
              <w:right w:val="single" w:color="auto" w:sz="2" w:space="0"/>
            </w:tcBorders>
            <w:noWrap/>
            <w:vAlign w:val="center"/>
          </w:tcPr>
          <w:p>
            <w:pPr>
              <w:keepNext/>
              <w:spacing w:line="0" w:lineRule="atLeast"/>
              <w:rPr>
                <w:color w:val="000000" w:themeColor="text1"/>
                <w:sz w:val="18"/>
                <w:szCs w:val="18"/>
                <w14:textFill>
                  <w14:solidFill>
                    <w14:schemeClr w14:val="tx1"/>
                  </w14:solidFill>
                </w14:textFill>
              </w:rPr>
            </w:pPr>
          </w:p>
        </w:tc>
        <w:tc>
          <w:tcPr>
            <w:tcW w:w="709" w:type="dxa"/>
            <w:tcBorders>
              <w:top w:val="single" w:color="auto" w:sz="2" w:space="0"/>
              <w:left w:val="single" w:color="auto" w:sz="2" w:space="0"/>
              <w:bottom w:val="single" w:color="auto" w:sz="4" w:space="0"/>
              <w:right w:val="single" w:color="auto" w:sz="2" w:space="0"/>
            </w:tcBorders>
            <w:noWrap/>
            <w:vAlign w:val="center"/>
          </w:tcPr>
          <w:p>
            <w:pPr>
              <w:keepNext/>
              <w:spacing w:line="0" w:lineRule="atLeast"/>
              <w:rPr>
                <w:color w:val="000000" w:themeColor="text1"/>
                <w:sz w:val="18"/>
                <w:szCs w:val="18"/>
                <w14:textFill>
                  <w14:solidFill>
                    <w14:schemeClr w14:val="tx1"/>
                  </w14:solidFill>
                </w14:textFill>
              </w:rPr>
            </w:pPr>
          </w:p>
        </w:tc>
        <w:tc>
          <w:tcPr>
            <w:tcW w:w="708" w:type="dxa"/>
            <w:tcBorders>
              <w:top w:val="single" w:color="auto" w:sz="2" w:space="0"/>
              <w:left w:val="single" w:color="auto" w:sz="2" w:space="0"/>
              <w:bottom w:val="single" w:color="auto" w:sz="4" w:space="0"/>
              <w:right w:val="single" w:color="auto" w:sz="2" w:space="0"/>
            </w:tcBorders>
            <w:noWrap/>
            <w:vAlign w:val="center"/>
          </w:tcPr>
          <w:p>
            <w:pPr>
              <w:keepNext/>
              <w:spacing w:line="0" w:lineRule="atLeast"/>
              <w:rPr>
                <w:color w:val="000000" w:themeColor="text1"/>
                <w:sz w:val="18"/>
                <w:szCs w:val="18"/>
                <w14:textFill>
                  <w14:solidFill>
                    <w14:schemeClr w14:val="tx1"/>
                  </w14:solidFill>
                </w14:textFill>
              </w:rPr>
            </w:pPr>
          </w:p>
        </w:tc>
        <w:tc>
          <w:tcPr>
            <w:tcW w:w="709" w:type="dxa"/>
            <w:tcBorders>
              <w:top w:val="single" w:color="auto" w:sz="2" w:space="0"/>
              <w:left w:val="single" w:color="auto" w:sz="2" w:space="0"/>
              <w:bottom w:val="single" w:color="auto" w:sz="4" w:space="0"/>
              <w:right w:val="single" w:color="auto" w:sz="2" w:space="0"/>
            </w:tcBorders>
            <w:noWrap/>
            <w:vAlign w:val="center"/>
          </w:tcPr>
          <w:p>
            <w:pPr>
              <w:keepNext/>
              <w:spacing w:line="0" w:lineRule="atLeast"/>
              <w:rPr>
                <w:color w:val="000000" w:themeColor="text1"/>
                <w:sz w:val="18"/>
                <w:szCs w:val="18"/>
                <w14:textFill>
                  <w14:solidFill>
                    <w14:schemeClr w14:val="tx1"/>
                  </w14:solidFill>
                </w14:textFill>
              </w:rPr>
            </w:pPr>
          </w:p>
        </w:tc>
        <w:tc>
          <w:tcPr>
            <w:tcW w:w="957" w:type="dxa"/>
            <w:tcBorders>
              <w:top w:val="single" w:color="auto" w:sz="2" w:space="0"/>
              <w:left w:val="single" w:color="auto" w:sz="2" w:space="0"/>
              <w:bottom w:val="single" w:color="auto" w:sz="4" w:space="0"/>
              <w:right w:val="single" w:color="auto" w:sz="2" w:space="0"/>
            </w:tcBorders>
            <w:noWrap/>
            <w:vAlign w:val="center"/>
          </w:tcPr>
          <w:p>
            <w:pPr>
              <w:keepNext/>
              <w:spacing w:line="0" w:lineRule="atLeast"/>
              <w:rPr>
                <w:color w:val="000000" w:themeColor="text1"/>
                <w:sz w:val="18"/>
                <w:szCs w:val="18"/>
                <w14:textFill>
                  <w14:solidFill>
                    <w14:schemeClr w14:val="tx1"/>
                  </w14:solidFill>
                </w14:textFill>
              </w:rPr>
            </w:pPr>
          </w:p>
        </w:tc>
        <w:tc>
          <w:tcPr>
            <w:tcW w:w="527" w:type="dxa"/>
            <w:tcBorders>
              <w:top w:val="single" w:color="auto" w:sz="2" w:space="0"/>
              <w:left w:val="single" w:color="auto" w:sz="2" w:space="0"/>
              <w:bottom w:val="single" w:color="auto" w:sz="4" w:space="0"/>
              <w:right w:val="single" w:color="auto" w:sz="2" w:space="0"/>
            </w:tcBorders>
            <w:noWrap/>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4" w:space="0"/>
              <w:right w:val="single" w:color="auto" w:sz="2" w:space="0"/>
            </w:tcBorders>
            <w:noWrap/>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4" w:space="0"/>
              <w:right w:val="single" w:color="auto" w:sz="2" w:space="0"/>
            </w:tcBorders>
            <w:noWrap/>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4" w:space="0"/>
              <w:right w:val="single" w:color="auto" w:sz="2" w:space="0"/>
            </w:tcBorders>
            <w:noWrap/>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4" w:space="0"/>
              <w:right w:val="single" w:color="auto" w:sz="2" w:space="0"/>
            </w:tcBorders>
            <w:noWrap/>
            <w:vAlign w:val="center"/>
          </w:tcPr>
          <w:p>
            <w:pPr>
              <w:keepNext/>
              <w:spacing w:line="0" w:lineRule="atLeast"/>
              <w:rPr>
                <w:color w:val="000000" w:themeColor="text1"/>
                <w:sz w:val="18"/>
                <w:szCs w:val="18"/>
                <w14:textFill>
                  <w14:solidFill>
                    <w14:schemeClr w14:val="tx1"/>
                  </w14:solidFill>
                </w14:textFill>
              </w:rPr>
            </w:pPr>
          </w:p>
        </w:tc>
        <w:tc>
          <w:tcPr>
            <w:tcW w:w="527" w:type="dxa"/>
            <w:tcBorders>
              <w:top w:val="single" w:color="auto" w:sz="2" w:space="0"/>
              <w:left w:val="single" w:color="auto" w:sz="2" w:space="0"/>
              <w:bottom w:val="single" w:color="auto" w:sz="4" w:space="0"/>
              <w:right w:val="nil"/>
            </w:tcBorders>
            <w:noWrap/>
            <w:vAlign w:val="center"/>
          </w:tcPr>
          <w:p>
            <w:pPr>
              <w:keepNext/>
              <w:spacing w:line="0" w:lineRule="atLeast"/>
              <w:rPr>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9356" w:type="dxa"/>
            <w:gridSpan w:val="14"/>
            <w:tcBorders>
              <w:top w:val="single" w:color="auto" w:sz="4" w:space="0"/>
              <w:left w:val="nil"/>
              <w:bottom w:val="single" w:color="auto" w:sz="8" w:space="0"/>
            </w:tcBorders>
            <w:noWrap/>
            <w:vAlign w:val="center"/>
          </w:tcPr>
          <w:p>
            <w:pPr>
              <w:keepNext/>
              <w:spacing w:line="0" w:lineRule="atLeast"/>
              <w:rPr>
                <w:color w:val="000000" w:themeColor="text1"/>
                <w:sz w:val="18"/>
                <w:szCs w:val="18"/>
                <w:u w:val="single"/>
                <w14:textFill>
                  <w14:solidFill>
                    <w14:schemeClr w14:val="tx1"/>
                  </w14:solidFill>
                </w14:textFill>
              </w:rPr>
            </w:pPr>
            <w:r>
              <w:rPr>
                <w:color w:val="000000" w:themeColor="text1"/>
                <w:sz w:val="18"/>
                <w:szCs w:val="18"/>
                <w14:textFill>
                  <w14:solidFill>
                    <w14:schemeClr w14:val="tx1"/>
                  </w14:solidFill>
                </w14:textFill>
              </w:rPr>
              <w:t>补充材料：高速公路车道里程</w:t>
            </w:r>
            <w:r>
              <w:rPr>
                <w:color w:val="000000" w:themeColor="text1"/>
                <w:sz w:val="18"/>
                <w:szCs w:val="18"/>
                <w:u w:val="single"/>
                <w14:textFill>
                  <w14:solidFill>
                    <w14:schemeClr w14:val="tx1"/>
                  </w14:solidFill>
                </w14:textFill>
              </w:rPr>
              <w:t xml:space="preserve">        </w:t>
            </w:r>
            <w:r>
              <w:rPr>
                <w:color w:val="000000" w:themeColor="text1"/>
                <w:sz w:val="18"/>
                <w:szCs w:val="18"/>
                <w14:textFill>
                  <w14:solidFill>
                    <w14:schemeClr w14:val="tx1"/>
                  </w14:solidFill>
                </w14:textFill>
              </w:rPr>
              <w:t>公里。</w:t>
            </w:r>
          </w:p>
        </w:tc>
      </w:tr>
    </w:tbl>
    <w:p>
      <w:pPr>
        <w:spacing w:before="156" w:beforeLines="50"/>
        <w:rPr>
          <w:b/>
          <w:bCs/>
        </w:rPr>
      </w:pPr>
      <w:r>
        <w:rPr>
          <w:b/>
          <w:bCs/>
        </w:rPr>
        <w:t>（二）公路里程年底到达数（按路面类型分）</w:t>
      </w:r>
    </w:p>
    <w:tbl>
      <w:tblPr>
        <w:tblStyle w:val="37"/>
        <w:tblW w:w="9356"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1134"/>
        <w:gridCol w:w="709"/>
        <w:gridCol w:w="851"/>
        <w:gridCol w:w="1134"/>
        <w:gridCol w:w="1275"/>
        <w:gridCol w:w="1418"/>
        <w:gridCol w:w="1417"/>
        <w:gridCol w:w="141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40" w:hRule="atLeast"/>
        </w:trPr>
        <w:tc>
          <w:tcPr>
            <w:tcW w:w="1134" w:type="dxa"/>
            <w:vMerge w:val="restart"/>
            <w:noWrap/>
            <w:vAlign w:val="center"/>
          </w:tcPr>
          <w:p>
            <w:pPr>
              <w:pStyle w:val="47"/>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color w:val="000000" w:themeColor="text1"/>
                <w:kern w:val="2"/>
                <w:sz w:val="18"/>
                <w:szCs w:val="24"/>
                <w14:textFill>
                  <w14:solidFill>
                    <w14:schemeClr w14:val="tx1"/>
                  </w14:solidFill>
                </w14:textFill>
              </w:rPr>
            </w:pPr>
            <w:r>
              <w:rPr>
                <w:rFonts w:ascii="Times New Roman" w:hAnsi="Times New Roman" w:eastAsia="宋体" w:cs="Times New Roman"/>
                <w:color w:val="000000" w:themeColor="text1"/>
                <w:kern w:val="2"/>
                <w:sz w:val="18"/>
                <w:szCs w:val="24"/>
                <w14:textFill>
                  <w14:solidFill>
                    <w14:schemeClr w14:val="tx1"/>
                  </w14:solidFill>
                </w14:textFill>
              </w:rPr>
              <w:t>指标名称</w:t>
            </w:r>
          </w:p>
        </w:tc>
        <w:tc>
          <w:tcPr>
            <w:tcW w:w="709"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代码</w:t>
            </w:r>
          </w:p>
        </w:tc>
        <w:tc>
          <w:tcPr>
            <w:tcW w:w="851"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公路里程总计</w:t>
            </w:r>
          </w:p>
        </w:tc>
        <w:tc>
          <w:tcPr>
            <w:tcW w:w="3827" w:type="dxa"/>
            <w:gridSpan w:val="3"/>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有铺装路面（高级）</w:t>
            </w:r>
          </w:p>
        </w:tc>
        <w:tc>
          <w:tcPr>
            <w:tcW w:w="1417"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简易铺</w:t>
            </w:r>
            <w:r>
              <w:rPr>
                <w:color w:val="000000" w:themeColor="text1"/>
                <w:sz w:val="18"/>
                <w14:textFill>
                  <w14:solidFill>
                    <w14:schemeClr w14:val="tx1"/>
                  </w14:solidFill>
                </w14:textFill>
              </w:rPr>
              <w:br w:type="textWrapping"/>
            </w:r>
            <w:r>
              <w:rPr>
                <w:color w:val="000000" w:themeColor="text1"/>
                <w:sz w:val="18"/>
                <w14:textFill>
                  <w14:solidFill>
                    <w14:schemeClr w14:val="tx1"/>
                  </w14:solidFill>
                </w14:textFill>
              </w:rPr>
              <w:t>装路面</w:t>
            </w:r>
            <w:r>
              <w:rPr>
                <w:color w:val="000000" w:themeColor="text1"/>
                <w:sz w:val="18"/>
                <w14:textFill>
                  <w14:solidFill>
                    <w14:schemeClr w14:val="tx1"/>
                  </w14:solidFill>
                </w14:textFill>
              </w:rPr>
              <w:br w:type="textWrapping"/>
            </w:r>
            <w:r>
              <w:rPr>
                <w:color w:val="000000" w:themeColor="text1"/>
                <w:sz w:val="18"/>
                <w14:textFill>
                  <w14:solidFill>
                    <w14:schemeClr w14:val="tx1"/>
                  </w14:solidFill>
                </w14:textFill>
              </w:rPr>
              <w:t>（次高级）</w:t>
            </w:r>
          </w:p>
        </w:tc>
        <w:tc>
          <w:tcPr>
            <w:tcW w:w="1418"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未铺装路面（中级、低级、无路面）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40" w:hRule="atLeast"/>
        </w:trPr>
        <w:tc>
          <w:tcPr>
            <w:tcW w:w="1134" w:type="dxa"/>
            <w:vMerge w:val="continue"/>
            <w:vAlign w:val="center"/>
          </w:tcPr>
          <w:p>
            <w:pPr>
              <w:keepNext/>
              <w:spacing w:line="0" w:lineRule="atLeast"/>
              <w:rPr>
                <w:color w:val="000000" w:themeColor="text1"/>
                <w:sz w:val="18"/>
                <w14:textFill>
                  <w14:solidFill>
                    <w14:schemeClr w14:val="tx1"/>
                  </w14:solidFill>
                </w14:textFill>
              </w:rPr>
            </w:pPr>
          </w:p>
        </w:tc>
        <w:tc>
          <w:tcPr>
            <w:tcW w:w="709" w:type="dxa"/>
            <w:vMerge w:val="continue"/>
            <w:vAlign w:val="center"/>
          </w:tcPr>
          <w:p>
            <w:pPr>
              <w:keepNext/>
              <w:spacing w:line="0" w:lineRule="atLeast"/>
              <w:rPr>
                <w:color w:val="000000" w:themeColor="text1"/>
                <w:sz w:val="18"/>
                <w14:textFill>
                  <w14:solidFill>
                    <w14:schemeClr w14:val="tx1"/>
                  </w14:solidFill>
                </w14:textFill>
              </w:rPr>
            </w:pPr>
          </w:p>
        </w:tc>
        <w:tc>
          <w:tcPr>
            <w:tcW w:w="851" w:type="dxa"/>
            <w:vMerge w:val="continue"/>
            <w:vAlign w:val="center"/>
          </w:tcPr>
          <w:p>
            <w:pPr>
              <w:keepNext/>
              <w:spacing w:line="0" w:lineRule="atLeast"/>
              <w:rPr>
                <w:color w:val="000000" w:themeColor="text1"/>
                <w:sz w:val="18"/>
                <w14:textFill>
                  <w14:solidFill>
                    <w14:schemeClr w14:val="tx1"/>
                  </w14:solidFill>
                </w14:textFill>
              </w:rPr>
            </w:pPr>
          </w:p>
        </w:tc>
        <w:tc>
          <w:tcPr>
            <w:tcW w:w="1134"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合计</w:t>
            </w:r>
          </w:p>
        </w:tc>
        <w:tc>
          <w:tcPr>
            <w:tcW w:w="1275"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沥青</w:t>
            </w:r>
          </w:p>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混凝土</w:t>
            </w:r>
          </w:p>
        </w:tc>
        <w:tc>
          <w:tcPr>
            <w:tcW w:w="1418"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水泥</w:t>
            </w:r>
          </w:p>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混凝土</w:t>
            </w:r>
          </w:p>
        </w:tc>
        <w:tc>
          <w:tcPr>
            <w:tcW w:w="1417"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1418" w:type="dxa"/>
            <w:vMerge w:val="continue"/>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40" w:hRule="atLeast"/>
        </w:trPr>
        <w:tc>
          <w:tcPr>
            <w:tcW w:w="1134" w:type="dxa"/>
            <w:vMerge w:val="continue"/>
            <w:vAlign w:val="center"/>
          </w:tcPr>
          <w:p>
            <w:pPr>
              <w:keepNext/>
              <w:spacing w:line="0" w:lineRule="atLeast"/>
              <w:rPr>
                <w:color w:val="000000" w:themeColor="text1"/>
                <w:sz w:val="18"/>
                <w14:textFill>
                  <w14:solidFill>
                    <w14:schemeClr w14:val="tx1"/>
                  </w14:solidFill>
                </w14:textFill>
              </w:rPr>
            </w:pPr>
          </w:p>
        </w:tc>
        <w:tc>
          <w:tcPr>
            <w:tcW w:w="709" w:type="dxa"/>
            <w:vMerge w:val="continue"/>
            <w:vAlign w:val="center"/>
          </w:tcPr>
          <w:p>
            <w:pPr>
              <w:keepNext/>
              <w:spacing w:line="0" w:lineRule="atLeast"/>
              <w:rPr>
                <w:color w:val="000000" w:themeColor="text1"/>
                <w:sz w:val="18"/>
                <w14:textFill>
                  <w14:solidFill>
                    <w14:schemeClr w14:val="tx1"/>
                  </w14:solidFill>
                </w14:textFill>
              </w:rPr>
            </w:pPr>
          </w:p>
        </w:tc>
        <w:tc>
          <w:tcPr>
            <w:tcW w:w="851" w:type="dxa"/>
            <w:vMerge w:val="continue"/>
            <w:vAlign w:val="center"/>
          </w:tcPr>
          <w:p>
            <w:pPr>
              <w:keepNext/>
              <w:spacing w:line="0" w:lineRule="atLeast"/>
              <w:rPr>
                <w:color w:val="000000" w:themeColor="text1"/>
                <w:sz w:val="18"/>
                <w14:textFill>
                  <w14:solidFill>
                    <w14:schemeClr w14:val="tx1"/>
                  </w14:solidFill>
                </w14:textFill>
              </w:rPr>
            </w:pPr>
          </w:p>
        </w:tc>
        <w:tc>
          <w:tcPr>
            <w:tcW w:w="1134"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1275"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1418"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1417"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1418" w:type="dxa"/>
            <w:vMerge w:val="continue"/>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40" w:hRule="atLeast"/>
        </w:trPr>
        <w:tc>
          <w:tcPr>
            <w:tcW w:w="1134"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甲</w:t>
            </w:r>
          </w:p>
        </w:tc>
        <w:tc>
          <w:tcPr>
            <w:tcW w:w="709"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乙</w:t>
            </w:r>
          </w:p>
        </w:tc>
        <w:tc>
          <w:tcPr>
            <w:tcW w:w="85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01</w:t>
            </w:r>
          </w:p>
        </w:tc>
        <w:tc>
          <w:tcPr>
            <w:tcW w:w="1134"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02</w:t>
            </w:r>
          </w:p>
        </w:tc>
        <w:tc>
          <w:tcPr>
            <w:tcW w:w="127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03</w:t>
            </w:r>
          </w:p>
        </w:tc>
        <w:tc>
          <w:tcPr>
            <w:tcW w:w="1418"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04</w:t>
            </w:r>
          </w:p>
        </w:tc>
        <w:tc>
          <w:tcPr>
            <w:tcW w:w="1417"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05</w:t>
            </w:r>
          </w:p>
        </w:tc>
        <w:tc>
          <w:tcPr>
            <w:tcW w:w="1418" w:type="dxa"/>
            <w:vAlign w:val="center"/>
          </w:tcPr>
          <w:p>
            <w:pPr>
              <w:pStyle w:val="47"/>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color w:val="000000" w:themeColor="text1"/>
                <w:kern w:val="2"/>
                <w:sz w:val="18"/>
                <w:szCs w:val="24"/>
                <w14:textFill>
                  <w14:solidFill>
                    <w14:schemeClr w14:val="tx1"/>
                  </w14:solidFill>
                </w14:textFill>
              </w:rPr>
            </w:pPr>
            <w:r>
              <w:rPr>
                <w:rFonts w:ascii="Times New Roman" w:hAnsi="Times New Roman" w:eastAsia="宋体" w:cs="Times New Roman"/>
                <w:color w:val="000000" w:themeColor="text1"/>
                <w:kern w:val="2"/>
                <w:sz w:val="18"/>
                <w:szCs w:val="24"/>
                <w14:textFill>
                  <w14:solidFill>
                    <w14:schemeClr w14:val="tx1"/>
                  </w14:solidFill>
                </w14:textFill>
              </w:rPr>
              <w:t>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40" w:hRule="atLeast"/>
        </w:trPr>
        <w:tc>
          <w:tcPr>
            <w:tcW w:w="1134" w:type="dxa"/>
            <w:noWrap/>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14:textFill>
                  <w14:solidFill>
                    <w14:schemeClr w14:val="tx1"/>
                  </w14:solidFill>
                </w14:textFill>
              </w:rPr>
              <w:t>专用公路</w:t>
            </w:r>
          </w:p>
        </w:tc>
        <w:tc>
          <w:tcPr>
            <w:tcW w:w="709"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101</w:t>
            </w:r>
          </w:p>
        </w:tc>
        <w:tc>
          <w:tcPr>
            <w:tcW w:w="851" w:type="dxa"/>
            <w:vAlign w:val="center"/>
          </w:tcPr>
          <w:p>
            <w:pPr>
              <w:keepNext/>
              <w:spacing w:line="0" w:lineRule="atLeast"/>
              <w:jc w:val="center"/>
              <w:rPr>
                <w:color w:val="000000" w:themeColor="text1"/>
                <w:sz w:val="18"/>
                <w14:textFill>
                  <w14:solidFill>
                    <w14:schemeClr w14:val="tx1"/>
                  </w14:solidFill>
                </w14:textFill>
              </w:rPr>
            </w:pPr>
          </w:p>
        </w:tc>
        <w:tc>
          <w:tcPr>
            <w:tcW w:w="1134" w:type="dxa"/>
            <w:vAlign w:val="center"/>
          </w:tcPr>
          <w:p>
            <w:pPr>
              <w:keepNext/>
              <w:spacing w:line="0" w:lineRule="atLeast"/>
              <w:jc w:val="center"/>
              <w:rPr>
                <w:color w:val="000000" w:themeColor="text1"/>
                <w:sz w:val="18"/>
                <w14:textFill>
                  <w14:solidFill>
                    <w14:schemeClr w14:val="tx1"/>
                  </w14:solidFill>
                </w14:textFill>
              </w:rPr>
            </w:pPr>
          </w:p>
        </w:tc>
        <w:tc>
          <w:tcPr>
            <w:tcW w:w="1275" w:type="dxa"/>
            <w:vAlign w:val="center"/>
          </w:tcPr>
          <w:p>
            <w:pPr>
              <w:keepNext/>
              <w:spacing w:line="0" w:lineRule="atLeast"/>
              <w:jc w:val="center"/>
              <w:rPr>
                <w:color w:val="000000" w:themeColor="text1"/>
                <w:sz w:val="18"/>
                <w14:textFill>
                  <w14:solidFill>
                    <w14:schemeClr w14:val="tx1"/>
                  </w14:solidFill>
                </w14:textFill>
              </w:rPr>
            </w:pPr>
          </w:p>
        </w:tc>
        <w:tc>
          <w:tcPr>
            <w:tcW w:w="1418" w:type="dxa"/>
            <w:vAlign w:val="center"/>
          </w:tcPr>
          <w:p>
            <w:pPr>
              <w:keepNext/>
              <w:spacing w:line="0" w:lineRule="atLeast"/>
              <w:jc w:val="center"/>
              <w:rPr>
                <w:color w:val="000000" w:themeColor="text1"/>
                <w:sz w:val="18"/>
                <w14:textFill>
                  <w14:solidFill>
                    <w14:schemeClr w14:val="tx1"/>
                  </w14:solidFill>
                </w14:textFill>
              </w:rPr>
            </w:pPr>
          </w:p>
        </w:tc>
        <w:tc>
          <w:tcPr>
            <w:tcW w:w="1417" w:type="dxa"/>
            <w:vAlign w:val="center"/>
          </w:tcPr>
          <w:p>
            <w:pPr>
              <w:keepNext/>
              <w:spacing w:line="0" w:lineRule="atLeast"/>
              <w:jc w:val="center"/>
              <w:rPr>
                <w:color w:val="000000" w:themeColor="text1"/>
                <w:sz w:val="18"/>
                <w14:textFill>
                  <w14:solidFill>
                    <w14:schemeClr w14:val="tx1"/>
                  </w14:solidFill>
                </w14:textFill>
              </w:rPr>
            </w:pPr>
          </w:p>
        </w:tc>
        <w:tc>
          <w:tcPr>
            <w:tcW w:w="1418" w:type="dxa"/>
            <w:vAlign w:val="center"/>
          </w:tcPr>
          <w:p>
            <w:pPr>
              <w:rPr>
                <w:sz w:val="18"/>
              </w:rPr>
            </w:pPr>
          </w:p>
        </w:tc>
      </w:tr>
    </w:tbl>
    <w:p>
      <w:pPr>
        <w:spacing w:before="156" w:beforeLines="50"/>
        <w:rPr>
          <w:b/>
          <w:bCs/>
        </w:rPr>
      </w:pPr>
      <w:r>
        <w:rPr>
          <w:b/>
          <w:bCs/>
        </w:rPr>
        <w:t>（三）公路桥梁年底到达数（按使用年限分）</w:t>
      </w:r>
    </w:p>
    <w:tbl>
      <w:tblPr>
        <w:tblStyle w:val="37"/>
        <w:tblW w:w="9356" w:type="dxa"/>
        <w:tblInd w:w="0" w:type="dxa"/>
        <w:tblLayout w:type="fixed"/>
        <w:tblCellMar>
          <w:top w:w="0" w:type="dxa"/>
          <w:left w:w="0" w:type="dxa"/>
          <w:bottom w:w="0" w:type="dxa"/>
          <w:right w:w="0" w:type="dxa"/>
        </w:tblCellMar>
      </w:tblPr>
      <w:tblGrid>
        <w:gridCol w:w="1134"/>
        <w:gridCol w:w="709"/>
        <w:gridCol w:w="992"/>
        <w:gridCol w:w="993"/>
        <w:gridCol w:w="976"/>
        <w:gridCol w:w="644"/>
        <w:gridCol w:w="644"/>
        <w:gridCol w:w="642"/>
        <w:gridCol w:w="644"/>
        <w:gridCol w:w="644"/>
        <w:gridCol w:w="644"/>
        <w:gridCol w:w="690"/>
      </w:tblGrid>
      <w:tr>
        <w:tblPrEx>
          <w:tblCellMar>
            <w:top w:w="0" w:type="dxa"/>
            <w:left w:w="0" w:type="dxa"/>
            <w:bottom w:w="0" w:type="dxa"/>
            <w:right w:w="0" w:type="dxa"/>
          </w:tblCellMar>
        </w:tblPrEx>
        <w:trPr>
          <w:trHeight w:val="340" w:hRule="atLeast"/>
        </w:trPr>
        <w:tc>
          <w:tcPr>
            <w:tcW w:w="1134" w:type="dxa"/>
            <w:vMerge w:val="restart"/>
            <w:tcBorders>
              <w:top w:val="single" w:color="auto" w:sz="8" w:space="0"/>
              <w:left w:val="nil"/>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指标名称</w:t>
            </w:r>
          </w:p>
        </w:tc>
        <w:tc>
          <w:tcPr>
            <w:tcW w:w="709" w:type="dxa"/>
            <w:vMerge w:val="restart"/>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代码</w:t>
            </w:r>
          </w:p>
        </w:tc>
        <w:tc>
          <w:tcPr>
            <w:tcW w:w="1985" w:type="dxa"/>
            <w:gridSpan w:val="2"/>
            <w:vMerge w:val="restart"/>
            <w:tcBorders>
              <w:top w:val="single" w:color="auto" w:sz="8" w:space="0"/>
              <w:lef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桥梁</w:t>
            </w:r>
          </w:p>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总计</w:t>
            </w:r>
          </w:p>
        </w:tc>
        <w:tc>
          <w:tcPr>
            <w:tcW w:w="1620" w:type="dxa"/>
            <w:gridSpan w:val="2"/>
            <w:tcBorders>
              <w:top w:val="single" w:color="auto" w:sz="8"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3908" w:type="dxa"/>
            <w:gridSpan w:val="6"/>
            <w:tcBorders>
              <w:top w:val="single" w:color="auto" w:sz="8" w:space="0"/>
              <w:left w:val="single" w:color="auto" w:sz="2" w:space="0"/>
              <w:bottom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按建筑材料和使用年限分</w:t>
            </w:r>
          </w:p>
        </w:tc>
      </w:tr>
      <w:tr>
        <w:tblPrEx>
          <w:tblCellMar>
            <w:top w:w="0" w:type="dxa"/>
            <w:left w:w="0" w:type="dxa"/>
            <w:bottom w:w="0" w:type="dxa"/>
            <w:right w:w="0" w:type="dxa"/>
          </w:tblCellMar>
        </w:tblPrEx>
        <w:trPr>
          <w:trHeight w:val="340" w:hRule="atLeast"/>
        </w:trPr>
        <w:tc>
          <w:tcPr>
            <w:tcW w:w="1134" w:type="dxa"/>
            <w:vMerge w:val="continue"/>
            <w:tcBorders>
              <w:top w:val="single" w:color="auto" w:sz="2" w:space="0"/>
              <w:left w:val="nil"/>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1985" w:type="dxa"/>
            <w:gridSpan w:val="2"/>
            <w:vMerge w:val="continue"/>
            <w:tcBorders>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1620" w:type="dxa"/>
            <w:gridSpan w:val="2"/>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危桥</w:t>
            </w:r>
          </w:p>
        </w:tc>
        <w:tc>
          <w:tcPr>
            <w:tcW w:w="1286" w:type="dxa"/>
            <w:gridSpan w:val="2"/>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永久性</w:t>
            </w:r>
          </w:p>
        </w:tc>
        <w:tc>
          <w:tcPr>
            <w:tcW w:w="1288" w:type="dxa"/>
            <w:gridSpan w:val="2"/>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半永久性</w:t>
            </w:r>
          </w:p>
        </w:tc>
        <w:tc>
          <w:tcPr>
            <w:tcW w:w="1334" w:type="dxa"/>
            <w:gridSpan w:val="2"/>
            <w:tcBorders>
              <w:top w:val="single" w:color="auto" w:sz="2" w:space="0"/>
              <w:left w:val="single" w:color="auto" w:sz="2" w:space="0"/>
              <w:bottom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临时性</w:t>
            </w:r>
          </w:p>
        </w:tc>
      </w:tr>
      <w:tr>
        <w:tblPrEx>
          <w:tblCellMar>
            <w:top w:w="0" w:type="dxa"/>
            <w:left w:w="0" w:type="dxa"/>
            <w:bottom w:w="0" w:type="dxa"/>
            <w:right w:w="0" w:type="dxa"/>
          </w:tblCellMar>
        </w:tblPrEx>
        <w:trPr>
          <w:trHeight w:val="340" w:hRule="atLeast"/>
        </w:trPr>
        <w:tc>
          <w:tcPr>
            <w:tcW w:w="1134" w:type="dxa"/>
            <w:vMerge w:val="continue"/>
            <w:tcBorders>
              <w:top w:val="single" w:color="auto" w:sz="2" w:space="0"/>
              <w:left w:val="nil"/>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992"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993"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97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644"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644"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642"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644" w:type="dxa"/>
            <w:tcBorders>
              <w:top w:val="single" w:color="auto" w:sz="2" w:space="0"/>
              <w:left w:val="single" w:color="auto" w:sz="2" w:space="0"/>
              <w:bottom w:val="single" w:color="auto" w:sz="2" w:space="0"/>
              <w:right w:val="single" w:color="auto" w:sz="2" w:space="0"/>
            </w:tcBorders>
            <w:noWrap/>
            <w:vAlign w:val="center"/>
          </w:tcPr>
          <w:p>
            <w:pPr>
              <w:pStyle w:val="47"/>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color w:val="000000" w:themeColor="text1"/>
                <w:kern w:val="2"/>
                <w:sz w:val="18"/>
                <w14:textFill>
                  <w14:solidFill>
                    <w14:schemeClr w14:val="tx1"/>
                  </w14:solidFill>
                </w14:textFill>
              </w:rPr>
            </w:pPr>
            <w:r>
              <w:rPr>
                <w:rFonts w:ascii="Times New Roman" w:hAnsi="Times New Roman" w:eastAsia="宋体" w:cs="Times New Roman"/>
                <w:color w:val="000000" w:themeColor="text1"/>
                <w:kern w:val="2"/>
                <w:sz w:val="18"/>
                <w14:textFill>
                  <w14:solidFill>
                    <w14:schemeClr w14:val="tx1"/>
                  </w14:solidFill>
                </w14:textFill>
              </w:rPr>
              <w:t>座</w:t>
            </w:r>
          </w:p>
        </w:tc>
        <w:tc>
          <w:tcPr>
            <w:tcW w:w="644"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644"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690" w:type="dxa"/>
            <w:tcBorders>
              <w:top w:val="single" w:color="auto" w:sz="2" w:space="0"/>
              <w:left w:val="single" w:color="auto" w:sz="2" w:space="0"/>
              <w:bottom w:val="single" w:color="auto" w:sz="2" w:space="0"/>
              <w:right w:val="nil"/>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r>
      <w:tr>
        <w:tblPrEx>
          <w:tblCellMar>
            <w:top w:w="0" w:type="dxa"/>
            <w:left w:w="0" w:type="dxa"/>
            <w:bottom w:w="0" w:type="dxa"/>
            <w:right w:w="0" w:type="dxa"/>
          </w:tblCellMar>
        </w:tblPrEx>
        <w:trPr>
          <w:trHeight w:val="340" w:hRule="atLeast"/>
        </w:trPr>
        <w:tc>
          <w:tcPr>
            <w:tcW w:w="1134" w:type="dxa"/>
            <w:tcBorders>
              <w:top w:val="single" w:color="auto" w:sz="2" w:space="0"/>
              <w:left w:val="nil"/>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甲</w:t>
            </w:r>
          </w:p>
        </w:tc>
        <w:tc>
          <w:tcPr>
            <w:tcW w:w="70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乙</w:t>
            </w:r>
          </w:p>
        </w:tc>
        <w:tc>
          <w:tcPr>
            <w:tcW w:w="992"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01</w:t>
            </w:r>
          </w:p>
        </w:tc>
        <w:tc>
          <w:tcPr>
            <w:tcW w:w="993"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02</w:t>
            </w:r>
          </w:p>
        </w:tc>
        <w:tc>
          <w:tcPr>
            <w:tcW w:w="97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03</w:t>
            </w:r>
          </w:p>
        </w:tc>
        <w:tc>
          <w:tcPr>
            <w:tcW w:w="644"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04</w:t>
            </w:r>
          </w:p>
        </w:tc>
        <w:tc>
          <w:tcPr>
            <w:tcW w:w="644"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05</w:t>
            </w:r>
          </w:p>
        </w:tc>
        <w:tc>
          <w:tcPr>
            <w:tcW w:w="642"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06</w:t>
            </w:r>
          </w:p>
        </w:tc>
        <w:tc>
          <w:tcPr>
            <w:tcW w:w="644"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07</w:t>
            </w:r>
          </w:p>
        </w:tc>
        <w:tc>
          <w:tcPr>
            <w:tcW w:w="644"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08</w:t>
            </w:r>
          </w:p>
        </w:tc>
        <w:tc>
          <w:tcPr>
            <w:tcW w:w="644"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09</w:t>
            </w:r>
          </w:p>
        </w:tc>
        <w:tc>
          <w:tcPr>
            <w:tcW w:w="690" w:type="dxa"/>
            <w:tcBorders>
              <w:top w:val="single" w:color="auto" w:sz="2" w:space="0"/>
              <w:left w:val="single" w:color="auto" w:sz="2" w:space="0"/>
              <w:bottom w:val="single" w:color="auto" w:sz="2" w:space="0"/>
              <w:right w:val="nil"/>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10</w:t>
            </w:r>
          </w:p>
        </w:tc>
      </w:tr>
      <w:tr>
        <w:tblPrEx>
          <w:tblCellMar>
            <w:top w:w="0" w:type="dxa"/>
            <w:left w:w="0" w:type="dxa"/>
            <w:bottom w:w="0" w:type="dxa"/>
            <w:right w:w="0" w:type="dxa"/>
          </w:tblCellMar>
        </w:tblPrEx>
        <w:trPr>
          <w:trHeight w:val="340" w:hRule="atLeast"/>
        </w:trPr>
        <w:tc>
          <w:tcPr>
            <w:tcW w:w="1134" w:type="dxa"/>
            <w:tcBorders>
              <w:top w:val="single" w:color="auto" w:sz="2" w:space="0"/>
              <w:left w:val="nil"/>
              <w:bottom w:val="single" w:color="auto" w:sz="8" w:space="0"/>
              <w:right w:val="single" w:color="auto" w:sz="2" w:space="0"/>
            </w:tcBorders>
            <w:noWrap/>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14:textFill>
                  <w14:solidFill>
                    <w14:schemeClr w14:val="tx1"/>
                  </w14:solidFill>
                </w14:textFill>
              </w:rPr>
              <w:t>专用公路</w:t>
            </w:r>
          </w:p>
        </w:tc>
        <w:tc>
          <w:tcPr>
            <w:tcW w:w="709"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101</w:t>
            </w:r>
          </w:p>
        </w:tc>
        <w:tc>
          <w:tcPr>
            <w:tcW w:w="992"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993"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976"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690" w:type="dxa"/>
            <w:tcBorders>
              <w:top w:val="single" w:color="auto" w:sz="2" w:space="0"/>
              <w:left w:val="single" w:color="auto" w:sz="2" w:space="0"/>
              <w:bottom w:val="single" w:color="auto" w:sz="8" w:space="0"/>
              <w:right w:val="nil"/>
            </w:tcBorders>
            <w:noWrap/>
            <w:vAlign w:val="center"/>
          </w:tcPr>
          <w:p>
            <w:pPr>
              <w:keepNext/>
              <w:spacing w:line="0" w:lineRule="atLeast"/>
              <w:jc w:val="center"/>
              <w:rPr>
                <w:color w:val="000000" w:themeColor="text1"/>
                <w:sz w:val="18"/>
                <w14:textFill>
                  <w14:solidFill>
                    <w14:schemeClr w14:val="tx1"/>
                  </w14:solidFill>
                </w14:textFill>
              </w:rPr>
            </w:pPr>
          </w:p>
        </w:tc>
      </w:tr>
    </w:tbl>
    <w:p>
      <w:pPr>
        <w:spacing w:before="156" w:beforeLines="50"/>
        <w:rPr>
          <w:b/>
          <w:bCs/>
        </w:rPr>
      </w:pPr>
      <w:r>
        <w:rPr>
          <w:b/>
          <w:bCs/>
        </w:rPr>
        <w:t>（四）公路桥梁、渡口年底到达数（按跨径分）</w:t>
      </w:r>
    </w:p>
    <w:tbl>
      <w:tblPr>
        <w:tblStyle w:val="37"/>
        <w:tblW w:w="9356" w:type="dxa"/>
        <w:tblInd w:w="0" w:type="dxa"/>
        <w:tblLayout w:type="fixed"/>
        <w:tblCellMar>
          <w:top w:w="0" w:type="dxa"/>
          <w:left w:w="0" w:type="dxa"/>
          <w:bottom w:w="0" w:type="dxa"/>
          <w:right w:w="0" w:type="dxa"/>
        </w:tblCellMar>
      </w:tblPr>
      <w:tblGrid>
        <w:gridCol w:w="1134"/>
        <w:gridCol w:w="709"/>
        <w:gridCol w:w="992"/>
        <w:gridCol w:w="1032"/>
        <w:gridCol w:w="478"/>
        <w:gridCol w:w="478"/>
        <w:gridCol w:w="479"/>
        <w:gridCol w:w="478"/>
        <w:gridCol w:w="478"/>
        <w:gridCol w:w="478"/>
        <w:gridCol w:w="478"/>
        <w:gridCol w:w="479"/>
        <w:gridCol w:w="390"/>
        <w:gridCol w:w="380"/>
        <w:gridCol w:w="480"/>
        <w:gridCol w:w="413"/>
      </w:tblGrid>
      <w:tr>
        <w:tblPrEx>
          <w:tblCellMar>
            <w:top w:w="0" w:type="dxa"/>
            <w:left w:w="0" w:type="dxa"/>
            <w:bottom w:w="0" w:type="dxa"/>
            <w:right w:w="0" w:type="dxa"/>
          </w:tblCellMar>
        </w:tblPrEx>
        <w:trPr>
          <w:trHeight w:val="340" w:hRule="atLeast"/>
        </w:trPr>
        <w:tc>
          <w:tcPr>
            <w:tcW w:w="1134" w:type="dxa"/>
            <w:vMerge w:val="restart"/>
            <w:tcBorders>
              <w:top w:val="single" w:color="auto" w:sz="8" w:space="0"/>
              <w:left w:val="nil"/>
              <w:bottom w:val="single" w:color="auto" w:sz="2" w:space="0"/>
              <w:right w:val="single" w:color="auto" w:sz="2" w:space="0"/>
            </w:tcBorders>
            <w:noWrap/>
            <w:vAlign w:val="center"/>
          </w:tcPr>
          <w:p>
            <w:pPr>
              <w:pStyle w:val="24"/>
              <w:keepNext/>
              <w:pBdr>
                <w:bottom w:val="none" w:color="auto" w:sz="0" w:space="0"/>
              </w:pBdr>
              <w:tabs>
                <w:tab w:val="clear" w:pos="4153"/>
                <w:tab w:val="clear" w:pos="8306"/>
              </w:tabs>
              <w:snapToGrid/>
              <w:spacing w:line="0" w:lineRule="atLeast"/>
              <w:rPr>
                <w:color w:val="000000" w:themeColor="text1"/>
                <w:szCs w:val="24"/>
                <w14:textFill>
                  <w14:solidFill>
                    <w14:schemeClr w14:val="tx1"/>
                  </w14:solidFill>
                </w14:textFill>
              </w:rPr>
            </w:pPr>
            <w:r>
              <w:rPr>
                <w:color w:val="000000" w:themeColor="text1"/>
                <w:szCs w:val="24"/>
                <w14:textFill>
                  <w14:solidFill>
                    <w14:schemeClr w14:val="tx1"/>
                  </w14:solidFill>
                </w14:textFill>
              </w:rPr>
              <w:t>指标名称</w:t>
            </w:r>
          </w:p>
        </w:tc>
        <w:tc>
          <w:tcPr>
            <w:tcW w:w="709" w:type="dxa"/>
            <w:vMerge w:val="restart"/>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代码</w:t>
            </w:r>
          </w:p>
        </w:tc>
        <w:tc>
          <w:tcPr>
            <w:tcW w:w="2024" w:type="dxa"/>
            <w:gridSpan w:val="2"/>
            <w:vMerge w:val="restart"/>
            <w:tcBorders>
              <w:top w:val="single" w:color="auto" w:sz="8" w:space="0"/>
              <w:lef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桥梁</w:t>
            </w:r>
          </w:p>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总计</w:t>
            </w:r>
          </w:p>
        </w:tc>
        <w:tc>
          <w:tcPr>
            <w:tcW w:w="956" w:type="dxa"/>
            <w:gridSpan w:val="2"/>
            <w:tcBorders>
              <w:top w:val="single" w:color="auto" w:sz="8"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3640" w:type="dxa"/>
            <w:gridSpan w:val="8"/>
            <w:tcBorders>
              <w:top w:val="single" w:color="auto" w:sz="8"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按跨径分</w:t>
            </w:r>
          </w:p>
        </w:tc>
        <w:tc>
          <w:tcPr>
            <w:tcW w:w="480" w:type="dxa"/>
            <w:vMerge w:val="restart"/>
            <w:tcBorders>
              <w:top w:val="single" w:color="auto" w:sz="8" w:space="0"/>
              <w:left w:val="single" w:color="auto" w:sz="2" w:space="0"/>
              <w:bottom w:val="single" w:color="auto" w:sz="2" w:space="0"/>
            </w:tcBorders>
            <w:noWrap/>
            <w:vAlign w:val="center"/>
          </w:tcPr>
          <w:p>
            <w:pPr>
              <w:pStyle w:val="47"/>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color w:val="000000" w:themeColor="text1"/>
                <w:sz w:val="18"/>
                <w14:textFill>
                  <w14:solidFill>
                    <w14:schemeClr w14:val="tx1"/>
                  </w14:solidFill>
                </w14:textFill>
              </w:rPr>
            </w:pPr>
            <w:r>
              <w:rPr>
                <w:rFonts w:ascii="Times New Roman" w:hAnsi="Times New Roman" w:eastAsia="宋体" w:cs="Times New Roman"/>
                <w:color w:val="000000" w:themeColor="text1"/>
                <w:kern w:val="2"/>
                <w:sz w:val="18"/>
                <w14:textFill>
                  <w14:solidFill>
                    <w14:schemeClr w14:val="tx1"/>
                  </w14:solidFill>
                </w14:textFill>
              </w:rPr>
              <w:t>渡口</w:t>
            </w:r>
          </w:p>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总计</w:t>
            </w:r>
          </w:p>
        </w:tc>
        <w:tc>
          <w:tcPr>
            <w:tcW w:w="413" w:type="dxa"/>
            <w:tcBorders>
              <w:top w:val="single" w:color="auto" w:sz="8" w:space="0"/>
              <w:left w:val="nil"/>
              <w:bottom w:val="single" w:color="auto" w:sz="2" w:space="0"/>
              <w:right w:val="nil"/>
            </w:tcBorders>
            <w:noWrap/>
            <w:vAlign w:val="center"/>
          </w:tcPr>
          <w:p>
            <w:pPr>
              <w:keepNext/>
              <w:spacing w:line="0" w:lineRule="atLeast"/>
              <w:jc w:val="center"/>
              <w:rPr>
                <w:color w:val="000000" w:themeColor="text1"/>
                <w:sz w:val="18"/>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1134" w:type="dxa"/>
            <w:vMerge w:val="continue"/>
            <w:tcBorders>
              <w:top w:val="single" w:color="auto" w:sz="2" w:space="0"/>
              <w:left w:val="nil"/>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2024" w:type="dxa"/>
            <w:gridSpan w:val="2"/>
            <w:vMerge w:val="continue"/>
            <w:tcBorders>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956" w:type="dxa"/>
            <w:gridSpan w:val="2"/>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互通式</w:t>
            </w:r>
          </w:p>
        </w:tc>
        <w:tc>
          <w:tcPr>
            <w:tcW w:w="957" w:type="dxa"/>
            <w:gridSpan w:val="2"/>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特大桥</w:t>
            </w:r>
          </w:p>
        </w:tc>
        <w:tc>
          <w:tcPr>
            <w:tcW w:w="956" w:type="dxa"/>
            <w:gridSpan w:val="2"/>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大桥</w:t>
            </w:r>
          </w:p>
        </w:tc>
        <w:tc>
          <w:tcPr>
            <w:tcW w:w="957" w:type="dxa"/>
            <w:gridSpan w:val="2"/>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中桥</w:t>
            </w:r>
          </w:p>
        </w:tc>
        <w:tc>
          <w:tcPr>
            <w:tcW w:w="770" w:type="dxa"/>
            <w:gridSpan w:val="2"/>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小桥</w:t>
            </w:r>
          </w:p>
        </w:tc>
        <w:tc>
          <w:tcPr>
            <w:tcW w:w="480" w:type="dxa"/>
            <w:vMerge w:val="continue"/>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413" w:type="dxa"/>
            <w:tcBorders>
              <w:top w:val="single" w:color="auto" w:sz="2" w:space="0"/>
              <w:left w:val="single" w:color="auto" w:sz="2" w:space="0"/>
              <w:bottom w:val="single" w:color="auto" w:sz="2" w:space="0"/>
              <w:right w:val="nil"/>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机动</w:t>
            </w:r>
          </w:p>
        </w:tc>
      </w:tr>
      <w:tr>
        <w:tblPrEx>
          <w:tblCellMar>
            <w:top w:w="0" w:type="dxa"/>
            <w:left w:w="0" w:type="dxa"/>
            <w:bottom w:w="0" w:type="dxa"/>
            <w:right w:w="0" w:type="dxa"/>
          </w:tblCellMar>
        </w:tblPrEx>
        <w:trPr>
          <w:trHeight w:val="340" w:hRule="atLeast"/>
        </w:trPr>
        <w:tc>
          <w:tcPr>
            <w:tcW w:w="1134" w:type="dxa"/>
            <w:vMerge w:val="continue"/>
            <w:tcBorders>
              <w:top w:val="single" w:color="auto" w:sz="2" w:space="0"/>
              <w:left w:val="nil"/>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992"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1032"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478"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478"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4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478"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478"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478"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478"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4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39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38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48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处</w:t>
            </w:r>
          </w:p>
        </w:tc>
        <w:tc>
          <w:tcPr>
            <w:tcW w:w="413" w:type="dxa"/>
            <w:tcBorders>
              <w:top w:val="single" w:color="auto" w:sz="2" w:space="0"/>
              <w:left w:val="single" w:color="auto" w:sz="2" w:space="0"/>
              <w:bottom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处</w:t>
            </w:r>
          </w:p>
        </w:tc>
      </w:tr>
      <w:tr>
        <w:tblPrEx>
          <w:tblCellMar>
            <w:top w:w="0" w:type="dxa"/>
            <w:left w:w="0" w:type="dxa"/>
            <w:bottom w:w="0" w:type="dxa"/>
            <w:right w:w="0" w:type="dxa"/>
          </w:tblCellMar>
        </w:tblPrEx>
        <w:trPr>
          <w:trHeight w:val="340" w:hRule="atLeast"/>
        </w:trPr>
        <w:tc>
          <w:tcPr>
            <w:tcW w:w="1134" w:type="dxa"/>
            <w:tcBorders>
              <w:top w:val="single" w:color="auto" w:sz="2" w:space="0"/>
              <w:left w:val="nil"/>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甲</w:t>
            </w:r>
          </w:p>
        </w:tc>
        <w:tc>
          <w:tcPr>
            <w:tcW w:w="70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乙</w:t>
            </w:r>
          </w:p>
        </w:tc>
        <w:tc>
          <w:tcPr>
            <w:tcW w:w="992"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01</w:t>
            </w:r>
          </w:p>
        </w:tc>
        <w:tc>
          <w:tcPr>
            <w:tcW w:w="1032"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02</w:t>
            </w:r>
          </w:p>
        </w:tc>
        <w:tc>
          <w:tcPr>
            <w:tcW w:w="478"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03</w:t>
            </w:r>
          </w:p>
        </w:tc>
        <w:tc>
          <w:tcPr>
            <w:tcW w:w="478"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04</w:t>
            </w:r>
          </w:p>
        </w:tc>
        <w:tc>
          <w:tcPr>
            <w:tcW w:w="4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05</w:t>
            </w:r>
          </w:p>
        </w:tc>
        <w:tc>
          <w:tcPr>
            <w:tcW w:w="478"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06</w:t>
            </w:r>
          </w:p>
        </w:tc>
        <w:tc>
          <w:tcPr>
            <w:tcW w:w="478"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07</w:t>
            </w:r>
          </w:p>
        </w:tc>
        <w:tc>
          <w:tcPr>
            <w:tcW w:w="478"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08</w:t>
            </w:r>
          </w:p>
        </w:tc>
        <w:tc>
          <w:tcPr>
            <w:tcW w:w="478"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09</w:t>
            </w:r>
          </w:p>
        </w:tc>
        <w:tc>
          <w:tcPr>
            <w:tcW w:w="4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10</w:t>
            </w:r>
          </w:p>
        </w:tc>
        <w:tc>
          <w:tcPr>
            <w:tcW w:w="39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11</w:t>
            </w:r>
          </w:p>
        </w:tc>
        <w:tc>
          <w:tcPr>
            <w:tcW w:w="38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12</w:t>
            </w:r>
          </w:p>
        </w:tc>
        <w:tc>
          <w:tcPr>
            <w:tcW w:w="48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13</w:t>
            </w:r>
          </w:p>
        </w:tc>
        <w:tc>
          <w:tcPr>
            <w:tcW w:w="413" w:type="dxa"/>
            <w:tcBorders>
              <w:top w:val="single" w:color="auto" w:sz="2" w:space="0"/>
              <w:left w:val="single" w:color="auto" w:sz="2" w:space="0"/>
              <w:bottom w:val="single" w:color="auto" w:sz="2" w:space="0"/>
              <w:right w:val="nil"/>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14</w:t>
            </w:r>
          </w:p>
        </w:tc>
      </w:tr>
      <w:tr>
        <w:tblPrEx>
          <w:tblCellMar>
            <w:top w:w="0" w:type="dxa"/>
            <w:left w:w="0" w:type="dxa"/>
            <w:bottom w:w="0" w:type="dxa"/>
            <w:right w:w="0" w:type="dxa"/>
          </w:tblCellMar>
        </w:tblPrEx>
        <w:trPr>
          <w:trHeight w:val="340" w:hRule="atLeast"/>
        </w:trPr>
        <w:tc>
          <w:tcPr>
            <w:tcW w:w="1134" w:type="dxa"/>
            <w:tcBorders>
              <w:top w:val="single" w:color="auto" w:sz="2" w:space="0"/>
              <w:left w:val="nil"/>
              <w:bottom w:val="single" w:color="auto" w:sz="8" w:space="0"/>
              <w:right w:val="single" w:color="auto" w:sz="2" w:space="0"/>
            </w:tcBorders>
            <w:noWrap/>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14:textFill>
                  <w14:solidFill>
                    <w14:schemeClr w14:val="tx1"/>
                  </w14:solidFill>
                </w14:textFill>
              </w:rPr>
              <w:t>专用公路</w:t>
            </w:r>
          </w:p>
        </w:tc>
        <w:tc>
          <w:tcPr>
            <w:tcW w:w="709"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101</w:t>
            </w:r>
          </w:p>
        </w:tc>
        <w:tc>
          <w:tcPr>
            <w:tcW w:w="992"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1032"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413" w:type="dxa"/>
            <w:tcBorders>
              <w:top w:val="single" w:color="auto" w:sz="2" w:space="0"/>
              <w:left w:val="single" w:color="auto" w:sz="2" w:space="0"/>
              <w:bottom w:val="single" w:color="auto" w:sz="8" w:space="0"/>
              <w:right w:val="nil"/>
            </w:tcBorders>
            <w:noWrap/>
            <w:vAlign w:val="center"/>
          </w:tcPr>
          <w:p>
            <w:pPr>
              <w:keepNext/>
              <w:spacing w:line="0" w:lineRule="atLeast"/>
              <w:jc w:val="center"/>
              <w:rPr>
                <w:color w:val="000000" w:themeColor="text1"/>
                <w:sz w:val="18"/>
                <w14:textFill>
                  <w14:solidFill>
                    <w14:schemeClr w14:val="tx1"/>
                  </w14:solidFill>
                </w14:textFill>
              </w:rPr>
            </w:pPr>
          </w:p>
        </w:tc>
      </w:tr>
    </w:tbl>
    <w:p>
      <w:pPr>
        <w:spacing w:before="156" w:beforeLines="50"/>
        <w:rPr>
          <w:b/>
          <w:bCs/>
        </w:rPr>
      </w:pPr>
      <w:r>
        <w:rPr>
          <w:b/>
          <w:bCs/>
        </w:rPr>
        <w:t>（五）公路隧道年底到达数</w:t>
      </w:r>
    </w:p>
    <w:tbl>
      <w:tblPr>
        <w:tblStyle w:val="37"/>
        <w:tblW w:w="9413" w:type="dxa"/>
        <w:tblInd w:w="0" w:type="dxa"/>
        <w:tblLayout w:type="fixed"/>
        <w:tblCellMar>
          <w:top w:w="0" w:type="dxa"/>
          <w:left w:w="0" w:type="dxa"/>
          <w:bottom w:w="0" w:type="dxa"/>
          <w:right w:w="0" w:type="dxa"/>
        </w:tblCellMar>
      </w:tblPr>
      <w:tblGrid>
        <w:gridCol w:w="1134"/>
        <w:gridCol w:w="709"/>
        <w:gridCol w:w="851"/>
        <w:gridCol w:w="850"/>
        <w:gridCol w:w="992"/>
        <w:gridCol w:w="709"/>
        <w:gridCol w:w="709"/>
        <w:gridCol w:w="709"/>
        <w:gridCol w:w="708"/>
        <w:gridCol w:w="567"/>
        <w:gridCol w:w="567"/>
        <w:gridCol w:w="908"/>
      </w:tblGrid>
      <w:tr>
        <w:tblPrEx>
          <w:tblCellMar>
            <w:top w:w="0" w:type="dxa"/>
            <w:left w:w="0" w:type="dxa"/>
            <w:bottom w:w="0" w:type="dxa"/>
            <w:right w:w="0" w:type="dxa"/>
          </w:tblCellMar>
        </w:tblPrEx>
        <w:trPr>
          <w:trHeight w:val="340" w:hRule="atLeast"/>
        </w:trPr>
        <w:tc>
          <w:tcPr>
            <w:tcW w:w="1134" w:type="dxa"/>
            <w:vMerge w:val="restart"/>
            <w:tcBorders>
              <w:top w:val="single" w:color="auto" w:sz="8" w:space="0"/>
              <w:left w:val="nil"/>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指标名称</w:t>
            </w:r>
          </w:p>
        </w:tc>
        <w:tc>
          <w:tcPr>
            <w:tcW w:w="709" w:type="dxa"/>
            <w:vMerge w:val="restart"/>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代码</w:t>
            </w:r>
          </w:p>
        </w:tc>
        <w:tc>
          <w:tcPr>
            <w:tcW w:w="1701" w:type="dxa"/>
            <w:gridSpan w:val="2"/>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总计</w:t>
            </w:r>
          </w:p>
        </w:tc>
        <w:tc>
          <w:tcPr>
            <w:tcW w:w="1701" w:type="dxa"/>
            <w:gridSpan w:val="2"/>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特长隧道</w:t>
            </w:r>
          </w:p>
        </w:tc>
        <w:tc>
          <w:tcPr>
            <w:tcW w:w="1418" w:type="dxa"/>
            <w:gridSpan w:val="2"/>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长隧道</w:t>
            </w:r>
          </w:p>
        </w:tc>
        <w:tc>
          <w:tcPr>
            <w:tcW w:w="1275" w:type="dxa"/>
            <w:gridSpan w:val="2"/>
            <w:tcBorders>
              <w:top w:val="single" w:color="auto" w:sz="8"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中隧道</w:t>
            </w:r>
          </w:p>
        </w:tc>
        <w:tc>
          <w:tcPr>
            <w:tcW w:w="1475" w:type="dxa"/>
            <w:gridSpan w:val="2"/>
            <w:tcBorders>
              <w:top w:val="single" w:color="auto" w:sz="8" w:space="0"/>
              <w:left w:val="single" w:color="auto" w:sz="2" w:space="0"/>
              <w:bottom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短隧道</w:t>
            </w:r>
          </w:p>
        </w:tc>
      </w:tr>
      <w:tr>
        <w:tblPrEx>
          <w:tblCellMar>
            <w:top w:w="0" w:type="dxa"/>
            <w:left w:w="0" w:type="dxa"/>
            <w:bottom w:w="0" w:type="dxa"/>
            <w:right w:w="0" w:type="dxa"/>
          </w:tblCellMar>
        </w:tblPrEx>
        <w:trPr>
          <w:trHeight w:val="340" w:hRule="atLeast"/>
        </w:trPr>
        <w:tc>
          <w:tcPr>
            <w:tcW w:w="1134" w:type="dxa"/>
            <w:vMerge w:val="continue"/>
            <w:tcBorders>
              <w:top w:val="single" w:color="auto" w:sz="2" w:space="0"/>
              <w:left w:val="nil"/>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85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85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处</w:t>
            </w:r>
          </w:p>
        </w:tc>
        <w:tc>
          <w:tcPr>
            <w:tcW w:w="99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70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处</w:t>
            </w:r>
          </w:p>
        </w:tc>
        <w:tc>
          <w:tcPr>
            <w:tcW w:w="70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70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处</w:t>
            </w:r>
          </w:p>
        </w:tc>
        <w:tc>
          <w:tcPr>
            <w:tcW w:w="708"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567"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处</w:t>
            </w:r>
          </w:p>
        </w:tc>
        <w:tc>
          <w:tcPr>
            <w:tcW w:w="567"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908" w:type="dxa"/>
            <w:tcBorders>
              <w:top w:val="single" w:color="auto" w:sz="2" w:space="0"/>
              <w:left w:val="single" w:color="auto" w:sz="2" w:space="0"/>
              <w:bottom w:val="single" w:color="auto" w:sz="2" w:space="0"/>
              <w:right w:val="nil"/>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处</w:t>
            </w:r>
          </w:p>
        </w:tc>
      </w:tr>
      <w:tr>
        <w:tblPrEx>
          <w:tblCellMar>
            <w:top w:w="0" w:type="dxa"/>
            <w:left w:w="0" w:type="dxa"/>
            <w:bottom w:w="0" w:type="dxa"/>
            <w:right w:w="0" w:type="dxa"/>
          </w:tblCellMar>
        </w:tblPrEx>
        <w:trPr>
          <w:trHeight w:val="340" w:hRule="atLeast"/>
        </w:trPr>
        <w:tc>
          <w:tcPr>
            <w:tcW w:w="1134" w:type="dxa"/>
            <w:tcBorders>
              <w:top w:val="single" w:color="auto" w:sz="2" w:space="0"/>
              <w:left w:val="nil"/>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甲</w:t>
            </w:r>
          </w:p>
        </w:tc>
        <w:tc>
          <w:tcPr>
            <w:tcW w:w="70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乙</w:t>
            </w:r>
          </w:p>
        </w:tc>
        <w:tc>
          <w:tcPr>
            <w:tcW w:w="85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01</w:t>
            </w:r>
          </w:p>
        </w:tc>
        <w:tc>
          <w:tcPr>
            <w:tcW w:w="85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02</w:t>
            </w:r>
          </w:p>
        </w:tc>
        <w:tc>
          <w:tcPr>
            <w:tcW w:w="99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03</w:t>
            </w:r>
          </w:p>
        </w:tc>
        <w:tc>
          <w:tcPr>
            <w:tcW w:w="70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04</w:t>
            </w:r>
          </w:p>
        </w:tc>
        <w:tc>
          <w:tcPr>
            <w:tcW w:w="70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05</w:t>
            </w:r>
          </w:p>
        </w:tc>
        <w:tc>
          <w:tcPr>
            <w:tcW w:w="70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06</w:t>
            </w:r>
          </w:p>
        </w:tc>
        <w:tc>
          <w:tcPr>
            <w:tcW w:w="708"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07</w:t>
            </w:r>
          </w:p>
        </w:tc>
        <w:tc>
          <w:tcPr>
            <w:tcW w:w="567"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08</w:t>
            </w:r>
          </w:p>
        </w:tc>
        <w:tc>
          <w:tcPr>
            <w:tcW w:w="567"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09</w:t>
            </w:r>
          </w:p>
        </w:tc>
        <w:tc>
          <w:tcPr>
            <w:tcW w:w="908" w:type="dxa"/>
            <w:tcBorders>
              <w:top w:val="single" w:color="auto" w:sz="2" w:space="0"/>
              <w:left w:val="single" w:color="auto" w:sz="2" w:space="0"/>
              <w:bottom w:val="single" w:color="auto" w:sz="2" w:space="0"/>
              <w:right w:val="nil"/>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10</w:t>
            </w:r>
          </w:p>
        </w:tc>
      </w:tr>
      <w:tr>
        <w:tblPrEx>
          <w:tblCellMar>
            <w:top w:w="0" w:type="dxa"/>
            <w:left w:w="0" w:type="dxa"/>
            <w:bottom w:w="0" w:type="dxa"/>
            <w:right w:w="0" w:type="dxa"/>
          </w:tblCellMar>
        </w:tblPrEx>
        <w:trPr>
          <w:trHeight w:val="340" w:hRule="atLeast"/>
        </w:trPr>
        <w:tc>
          <w:tcPr>
            <w:tcW w:w="1134" w:type="dxa"/>
            <w:tcBorders>
              <w:top w:val="single" w:color="auto" w:sz="2" w:space="0"/>
              <w:left w:val="nil"/>
              <w:bottom w:val="single" w:color="auto" w:sz="8" w:space="0"/>
              <w:right w:val="single" w:color="auto" w:sz="2" w:space="0"/>
            </w:tcBorders>
            <w:noWrap/>
            <w:vAlign w:val="center"/>
          </w:tcPr>
          <w:p>
            <w:pPr>
              <w:keepNext/>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 xml:space="preserve">  专用公路</w:t>
            </w:r>
          </w:p>
        </w:tc>
        <w:tc>
          <w:tcPr>
            <w:tcW w:w="709"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101</w:t>
            </w:r>
          </w:p>
        </w:tc>
        <w:tc>
          <w:tcPr>
            <w:tcW w:w="851"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850"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992"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709"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709"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709"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708"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567"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567"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908" w:type="dxa"/>
            <w:tcBorders>
              <w:top w:val="single" w:color="auto" w:sz="2" w:space="0"/>
              <w:left w:val="single" w:color="auto" w:sz="2" w:space="0"/>
              <w:bottom w:val="single" w:color="auto" w:sz="8" w:space="0"/>
              <w:right w:val="nil"/>
            </w:tcBorders>
            <w:noWrap/>
            <w:vAlign w:val="center"/>
          </w:tcPr>
          <w:p>
            <w:pPr>
              <w:keepNext/>
              <w:spacing w:line="0" w:lineRule="atLeast"/>
              <w:jc w:val="center"/>
              <w:rPr>
                <w:color w:val="000000" w:themeColor="text1"/>
                <w:sz w:val="18"/>
                <w14:textFill>
                  <w14:solidFill>
                    <w14:schemeClr w14:val="tx1"/>
                  </w14:solidFill>
                </w14:textFill>
              </w:rPr>
            </w:pPr>
          </w:p>
        </w:tc>
      </w:tr>
      <w:tr>
        <w:tblPrEx>
          <w:tblCellMar>
            <w:top w:w="0" w:type="dxa"/>
            <w:left w:w="0" w:type="dxa"/>
            <w:bottom w:w="0" w:type="dxa"/>
            <w:right w:w="0" w:type="dxa"/>
          </w:tblCellMar>
        </w:tblPrEx>
        <w:trPr>
          <w:trHeight w:val="259" w:hRule="atLeast"/>
        </w:trPr>
        <w:tc>
          <w:tcPr>
            <w:tcW w:w="9413" w:type="dxa"/>
            <w:gridSpan w:val="12"/>
            <w:tcBorders>
              <w:top w:val="single" w:color="auto" w:sz="8" w:space="0"/>
              <w:left w:val="nil"/>
            </w:tcBorders>
            <w:noWrap/>
            <w:vAlign w:val="center"/>
          </w:tcPr>
          <w:p>
            <w:pPr>
              <w:spacing w:line="0" w:lineRule="atLeast"/>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单位负责人：     统计负责人：        填表人：        联系电话：         报出日期：20   年</w:t>
            </w:r>
            <w:r>
              <w:rPr>
                <w:rFonts w:hint="eastAsia"/>
                <w:bCs/>
                <w:color w:val="000000" w:themeColor="text1"/>
                <w:sz w:val="18"/>
                <w:szCs w:val="18"/>
                <w14:textFill>
                  <w14:solidFill>
                    <w14:schemeClr w14:val="tx1"/>
                  </w14:solidFill>
                </w14:textFill>
              </w:rPr>
              <w:t xml:space="preserve"> </w:t>
            </w:r>
            <w:r>
              <w:rPr>
                <w:bCs/>
                <w:color w:val="000000" w:themeColor="text1"/>
                <w:sz w:val="18"/>
                <w:szCs w:val="18"/>
                <w14:textFill>
                  <w14:solidFill>
                    <w14:schemeClr w14:val="tx1"/>
                  </w14:solidFill>
                </w14:textFill>
              </w:rPr>
              <w:t xml:space="preserve">  月    日</w:t>
            </w:r>
          </w:p>
          <w:p>
            <w:pPr>
              <w:keepNext/>
              <w:spacing w:line="0" w:lineRule="atLeast"/>
              <w:jc w:val="center"/>
              <w:rPr>
                <w:color w:val="000000" w:themeColor="text1"/>
                <w:sz w:val="18"/>
                <w14:textFill>
                  <w14:solidFill>
                    <w14:schemeClr w14:val="tx1"/>
                  </w14:solidFill>
                </w14:textFill>
              </w:rPr>
            </w:pPr>
          </w:p>
        </w:tc>
      </w:tr>
    </w:tbl>
    <w:p>
      <w:pPr>
        <w:rPr>
          <w:rFonts w:eastAsiaTheme="minorEastAsia"/>
          <w:sz w:val="18"/>
          <w:szCs w:val="18"/>
        </w:rPr>
      </w:pPr>
    </w:p>
    <w:p>
      <w:pPr>
        <w:rPr>
          <w:rFonts w:eastAsiaTheme="minorEastAsia"/>
          <w:sz w:val="18"/>
          <w:szCs w:val="18"/>
        </w:rPr>
        <w:sectPr>
          <w:footerReference r:id="rId7" w:type="default"/>
          <w:pgSz w:w="11907" w:h="16839"/>
          <w:pgMar w:top="1418" w:right="1247" w:bottom="936" w:left="1247" w:header="851" w:footer="992" w:gutter="0"/>
          <w:cols w:space="425" w:num="1"/>
          <w:docGrid w:type="lines" w:linePitch="312" w:charSpace="0"/>
        </w:sectPr>
      </w:pPr>
    </w:p>
    <w:p>
      <w:pPr>
        <w:spacing w:after="156" w:afterLines="50"/>
        <w:jc w:val="center"/>
        <w:outlineLvl w:val="1"/>
        <w:rPr>
          <w:color w:val="000000" w:themeColor="text1"/>
          <w:sz w:val="32"/>
          <w:szCs w:val="32"/>
          <w14:textFill>
            <w14:solidFill>
              <w14:schemeClr w14:val="tx1"/>
            </w14:solidFill>
          </w14:textFill>
        </w:rPr>
      </w:pPr>
      <w:bookmarkStart w:id="47" w:name="_Toc3801"/>
      <w:bookmarkStart w:id="48" w:name="_Toc146542144"/>
      <w:bookmarkStart w:id="49" w:name="_Toc142657733"/>
      <w:bookmarkStart w:id="50" w:name="_Toc155970538"/>
      <w:bookmarkStart w:id="51" w:name="_Toc209595670"/>
      <w:r>
        <w:rPr>
          <w:color w:val="000000" w:themeColor="text1"/>
          <w:sz w:val="32"/>
          <w:szCs w:val="32"/>
          <w14:textFill>
            <w14:solidFill>
              <w14:schemeClr w14:val="tx1"/>
            </w14:solidFill>
          </w14:textFill>
        </w:rPr>
        <w:t>农村公路基础设施</w:t>
      </w:r>
      <w:bookmarkEnd w:id="47"/>
      <w:bookmarkEnd w:id="48"/>
      <w:bookmarkEnd w:id="49"/>
      <w:r>
        <w:rPr>
          <w:rFonts w:hint="eastAsia"/>
          <w:color w:val="000000" w:themeColor="text1"/>
          <w:sz w:val="32"/>
          <w:szCs w:val="32"/>
          <w14:textFill>
            <w14:solidFill>
              <w14:schemeClr w14:val="tx1"/>
            </w14:solidFill>
          </w14:textFill>
        </w:rPr>
        <w:t>情况</w:t>
      </w:r>
      <w:bookmarkEnd w:id="50"/>
    </w:p>
    <w:p>
      <w:pPr>
        <w:tabs>
          <w:tab w:val="left" w:pos="5760"/>
        </w:tabs>
        <w:spacing w:line="0" w:lineRule="atLeas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703296" behindDoc="1" locked="0" layoutInCell="1" allowOverlap="1">
                <wp:simplePos x="0" y="0"/>
                <wp:positionH relativeFrom="column">
                  <wp:posOffset>4153535</wp:posOffset>
                </wp:positionH>
                <wp:positionV relativeFrom="paragraph">
                  <wp:posOffset>79375</wp:posOffset>
                </wp:positionV>
                <wp:extent cx="609600" cy="748665"/>
                <wp:effectExtent l="0" t="0" r="19050" b="12065"/>
                <wp:wrapTight wrapText="bothSides">
                  <wp:wrapPolygon>
                    <wp:start x="0" y="0"/>
                    <wp:lineTo x="0" y="21399"/>
                    <wp:lineTo x="21600" y="21399"/>
                    <wp:lineTo x="21600" y="0"/>
                    <wp:lineTo x="0" y="0"/>
                  </wp:wrapPolygon>
                </wp:wrapTight>
                <wp:docPr id="1320141404"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27.05pt;margin-top:6.25pt;height:58.95pt;width:48pt;mso-wrap-distance-left:9pt;mso-wrap-distance-right:9pt;z-index:-251613184;mso-width-relative:page;mso-height-relative:page;" fillcolor="#FFFFFF" filled="t" stroked="t" coordsize="21600,21600" wrapcoords="0 0 0 21399 21600 21399 21600 0 0 0" o:gfxdata="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Au1RKR2QAAAAoBAAAPAAAAAAAAAAEAIAAAADgAAABkcnMvZG93bnJldi54bWxQSwEC&#10;FAAUAAAACACHTuJAh43uuBYCAAA+BAAADgAAAAAAAAABACAAAAA+AQAAZHJzL2Uyb0RvYy54bWxQ&#10;SwUGAAAAAAYABgBZAQAAxg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702272" behindDoc="1" locked="0" layoutInCell="1" allowOverlap="1">
                <wp:simplePos x="0" y="0"/>
                <wp:positionH relativeFrom="margin">
                  <wp:align>right</wp:align>
                </wp:positionH>
                <wp:positionV relativeFrom="paragraph">
                  <wp:posOffset>79375</wp:posOffset>
                </wp:positionV>
                <wp:extent cx="1333500" cy="748665"/>
                <wp:effectExtent l="0" t="0" r="19050" b="12065"/>
                <wp:wrapTight wrapText="bothSides">
                  <wp:wrapPolygon>
                    <wp:start x="0" y="0"/>
                    <wp:lineTo x="0" y="21399"/>
                    <wp:lineTo x="21600" y="21399"/>
                    <wp:lineTo x="21600" y="0"/>
                    <wp:lineTo x="0" y="0"/>
                  </wp:wrapPolygon>
                </wp:wrapTight>
                <wp:docPr id="1326763545"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交行统H104表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w:t>
                            </w:r>
                            <w:r>
                              <w:rPr>
                                <w:rFonts w:hint="eastAsia"/>
                                <w:sz w:val="18"/>
                                <w:szCs w:val="18"/>
                              </w:rPr>
                              <w:t>制</w:t>
                            </w:r>
                            <w:r>
                              <w:rPr>
                                <w:sz w:val="18"/>
                                <w:szCs w:val="18"/>
                              </w:rPr>
                              <w:t>〔2024〕</w:t>
                            </w:r>
                            <w:r>
                              <w:rPr>
                                <w:rFonts w:hint="eastAsia"/>
                                <w:sz w:val="18"/>
                                <w:szCs w:val="18"/>
                              </w:rPr>
                              <w:t>8</w:t>
                            </w:r>
                            <w:r>
                              <w:rPr>
                                <w:sz w:val="18"/>
                              </w:rPr>
                              <w:t xml:space="preserve"> 号 </w:t>
                            </w:r>
                          </w:p>
                          <w:p>
                            <w:pPr>
                              <w:spacing w:line="0" w:lineRule="atLeast"/>
                              <w:jc w:val="distribute"/>
                              <w:rPr>
                                <w:rFonts w:hint="eastAsia"/>
                              </w:rPr>
                            </w:pPr>
                            <w:r>
                              <w:rPr>
                                <w:sz w:val="18"/>
                              </w:rPr>
                              <w:t>20</w:t>
                            </w:r>
                            <w:r>
                              <w:rPr>
                                <w:rFonts w:hint="eastAsia"/>
                                <w:sz w:val="18"/>
                              </w:rPr>
                              <w:t>2</w:t>
                            </w:r>
                            <w:r>
                              <w:rPr>
                                <w:sz w:val="18"/>
                              </w:rPr>
                              <w:t>7 年</w:t>
                            </w:r>
                            <w:r>
                              <w:rPr>
                                <w:rFonts w:hint="eastAsia"/>
                                <w:sz w:val="18"/>
                              </w:rPr>
                              <w:t>1</w:t>
                            </w:r>
                            <w:r>
                              <w:rPr>
                                <w:sz w:val="18"/>
                              </w:rPr>
                              <w:t xml:space="preserve"> 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top:6.25pt;height:58.95pt;width:105pt;mso-position-horizontal:right;mso-position-horizontal-relative:margin;mso-wrap-distance-left:9pt;mso-wrap-distance-right:9pt;z-index:-251614208;mso-width-relative:page;mso-height-relative:page;" fillcolor="#FFFFFF" filled="t" stroked="t" coordsize="21600,21600" wrapcoords="0 0 0 21399 21600 21399 21600 0 0 0" o:gfxdata="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D7X5zXXAAAABwEAAA8AAAAAAAAAAQAgAAAAOAAAAGRycy9kb3ducmV2LnhtbFBL&#10;AQIUABQAAAAIAIdO4kBr/fCRGgIAAD8EAAAOAAAAAAAAAAEAIAAAADwBAABkcnMvZTJvRG9jLnht&#10;bFBLBQYAAAAABgAGAFkBAADI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交行统H104表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w:t>
                      </w:r>
                      <w:r>
                        <w:rPr>
                          <w:rFonts w:hint="eastAsia"/>
                          <w:sz w:val="18"/>
                          <w:szCs w:val="18"/>
                        </w:rPr>
                        <w:t>制</w:t>
                      </w:r>
                      <w:r>
                        <w:rPr>
                          <w:sz w:val="18"/>
                          <w:szCs w:val="18"/>
                        </w:rPr>
                        <w:t>〔2024〕</w:t>
                      </w:r>
                      <w:r>
                        <w:rPr>
                          <w:rFonts w:hint="eastAsia"/>
                          <w:sz w:val="18"/>
                          <w:szCs w:val="18"/>
                        </w:rPr>
                        <w:t>8</w:t>
                      </w:r>
                      <w:r>
                        <w:rPr>
                          <w:sz w:val="18"/>
                        </w:rPr>
                        <w:t xml:space="preserve"> 号 </w:t>
                      </w:r>
                    </w:p>
                    <w:p>
                      <w:pPr>
                        <w:spacing w:line="0" w:lineRule="atLeast"/>
                        <w:jc w:val="distribute"/>
                        <w:rPr>
                          <w:rFonts w:hint="eastAsia"/>
                        </w:rPr>
                      </w:pPr>
                      <w:r>
                        <w:rPr>
                          <w:sz w:val="18"/>
                        </w:rPr>
                        <w:t>20</w:t>
                      </w:r>
                      <w:r>
                        <w:rPr>
                          <w:rFonts w:hint="eastAsia"/>
                          <w:sz w:val="18"/>
                        </w:rPr>
                        <w:t>2</w:t>
                      </w:r>
                      <w:r>
                        <w:rPr>
                          <w:sz w:val="18"/>
                        </w:rPr>
                        <w:t>7 年</w:t>
                      </w:r>
                      <w:r>
                        <w:rPr>
                          <w:rFonts w:hint="eastAsia"/>
                          <w:sz w:val="18"/>
                        </w:rPr>
                        <w:t>1</w:t>
                      </w:r>
                      <w:r>
                        <w:rPr>
                          <w:sz w:val="18"/>
                        </w:rPr>
                        <w:t xml:space="preserve"> 月</w:t>
                      </w:r>
                    </w:p>
                  </w:txbxContent>
                </v:textbox>
                <w10:wrap type="tight"/>
              </v:shape>
            </w:pict>
          </mc:Fallback>
        </mc:AlternateContent>
      </w: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mc:AlternateContent>
          <mc:Choice Requires="wps">
            <w:drawing>
              <wp:anchor distT="0" distB="0" distL="114300" distR="114300" simplePos="0" relativeHeight="251773952" behindDoc="0" locked="0" layoutInCell="1" allowOverlap="1">
                <wp:simplePos x="0" y="0"/>
                <wp:positionH relativeFrom="margin">
                  <wp:posOffset>-31750</wp:posOffset>
                </wp:positionH>
                <wp:positionV relativeFrom="page">
                  <wp:posOffset>2326640</wp:posOffset>
                </wp:positionV>
                <wp:extent cx="6177280" cy="0"/>
                <wp:effectExtent l="0" t="0" r="0" b="0"/>
                <wp:wrapNone/>
                <wp:docPr id="685740953" name="直接连接符 1"/>
                <wp:cNvGraphicFramePr/>
                <a:graphic xmlns:a="http://schemas.openxmlformats.org/drawingml/2006/main">
                  <a:graphicData uri="http://schemas.microsoft.com/office/word/2010/wordprocessingShape">
                    <wps:wsp>
                      <wps:cNvCnPr/>
                      <wps:spPr>
                        <a:xfrm>
                          <a:off x="0" y="0"/>
                          <a:ext cx="6177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 o:spid="_x0000_s1026" o:spt="20" style="position:absolute;left:0pt;margin-left:-2.5pt;margin-top:183.2pt;height:0pt;width:486.4pt;mso-position-horizontal-relative:margin;mso-position-vertical-relative:page;z-index:251773952;mso-width-relative:page;mso-height-relative:page;" filled="f" stroked="t" coordsize="21600,21600" o:gfxdata="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B1urBbXAAAACgEAAA8AAAAAAAAA&#10;AQAgAAAAOAAAAGRycy9kb3ducmV2LnhtbFBLAQIUABQAAAAIAIdO4kC9ezOPwwEAAFQDAAAOAAAA&#10;AAAAAAEAIAAAADwBAABkcnMvZTJvRG9jLnhtbFBLBQYAAAAABgAGAFkBAABxBQAAAAA=&#10;">
                <v:fill on="f" focussize="0,0"/>
                <v:stroke color="#000000 [3213]" joinstyle="round"/>
                <v:imagedata o:title=""/>
                <o:lock v:ext="edit" aspectratio="f"/>
              </v:line>
            </w:pict>
          </mc:Fallback>
        </mc:AlternateContent>
      </w:r>
      <w:r>
        <w:rPr>
          <w:color w:val="000000" w:themeColor="text1"/>
          <w:sz w:val="18"/>
          <w:szCs w:val="18"/>
          <w14:textFill>
            <w14:solidFill>
              <w14:schemeClr w14:val="tx1"/>
            </w14:solidFill>
          </w14:textFill>
        </w:rPr>
        <w:t xml:space="preserve">填报单位：                                      20  年         </w:t>
      </w:r>
    </w:p>
    <w:p>
      <w:pPr>
        <w:tabs>
          <w:tab w:val="left" w:pos="5760"/>
        </w:tabs>
        <w:spacing w:line="0" w:lineRule="atLeast"/>
        <w:jc w:val="left"/>
        <w:rPr>
          <w:color w:val="000000" w:themeColor="text1"/>
          <w:sz w:val="18"/>
          <w:szCs w:val="18"/>
          <w14:textFill>
            <w14:solidFill>
              <w14:schemeClr w14:val="tx1"/>
            </w14:solidFill>
          </w14:textFill>
        </w:rPr>
      </w:pPr>
    </w:p>
    <w:p>
      <w:pPr>
        <w:spacing w:line="0" w:lineRule="atLeast"/>
        <w:jc w:val="left"/>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w:t>
      </w:r>
      <w:r>
        <w:rPr>
          <w:b/>
          <w:bCs/>
          <w:color w:val="000000" w:themeColor="text1"/>
          <w:sz w:val="18"/>
          <w:szCs w:val="18"/>
          <w14:textFill>
            <w14:solidFill>
              <w14:schemeClr w14:val="tx1"/>
            </w14:solidFill>
          </w14:textFill>
        </w:rPr>
        <w:t>一</w:t>
      </w:r>
      <w:r>
        <w:rPr>
          <w:rFonts w:hint="eastAsia"/>
          <w:b/>
          <w:bCs/>
          <w:color w:val="000000" w:themeColor="text1"/>
          <w:sz w:val="18"/>
          <w:szCs w:val="18"/>
          <w14:textFill>
            <w14:solidFill>
              <w14:schemeClr w14:val="tx1"/>
            </w14:solidFill>
          </w14:textFill>
        </w:rPr>
        <w:t>）</w:t>
      </w:r>
      <w:r>
        <w:rPr>
          <w:b/>
          <w:bCs/>
          <w:color w:val="000000" w:themeColor="text1"/>
          <w:sz w:val="18"/>
          <w:szCs w:val="18"/>
          <w14:textFill>
            <w14:solidFill>
              <w14:schemeClr w14:val="tx1"/>
            </w14:solidFill>
          </w14:textFill>
        </w:rPr>
        <w:t>农村公路里程年底到达数（按技术等级分）</w:t>
      </w:r>
    </w:p>
    <w:tbl>
      <w:tblPr>
        <w:tblStyle w:val="37"/>
        <w:tblW w:w="9735"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1003"/>
        <w:gridCol w:w="405"/>
        <w:gridCol w:w="683"/>
        <w:gridCol w:w="693"/>
        <w:gridCol w:w="693"/>
        <w:gridCol w:w="613"/>
        <w:gridCol w:w="701"/>
        <w:gridCol w:w="1166"/>
        <w:gridCol w:w="707"/>
        <w:gridCol w:w="711"/>
        <w:gridCol w:w="709"/>
        <w:gridCol w:w="903"/>
        <w:gridCol w:w="74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003" w:type="dxa"/>
            <w:vMerge w:val="restart"/>
            <w:noWrap/>
            <w:vAlign w:val="center"/>
          </w:tcPr>
          <w:p>
            <w:pPr>
              <w:pStyle w:val="24"/>
              <w:keepNext/>
              <w:pBdr>
                <w:bottom w:val="none" w:color="auto" w:sz="0" w:space="0"/>
              </w:pBdr>
              <w:tabs>
                <w:tab w:val="clear" w:pos="4153"/>
                <w:tab w:val="clear" w:pos="8306"/>
              </w:tabs>
              <w:snapToGrid/>
              <w:spacing w:line="0" w:lineRule="atLeast"/>
              <w:ind w:left="5250"/>
              <w:rPr>
                <w:color w:val="000000" w:themeColor="text1"/>
                <w14:textFill>
                  <w14:solidFill>
                    <w14:schemeClr w14:val="tx1"/>
                  </w14:solidFill>
                </w14:textFill>
              </w:rPr>
            </w:pPr>
            <w:r>
              <w:rPr>
                <w:color w:val="000000" w:themeColor="text1"/>
                <w14:textFill>
                  <w14:solidFill>
                    <w14:schemeClr w14:val="tx1"/>
                  </w14:solidFill>
                </w14:textFill>
              </w:rPr>
              <w:t>指标名称</w:t>
            </w:r>
          </w:p>
        </w:tc>
        <w:tc>
          <w:tcPr>
            <w:tcW w:w="405" w:type="dxa"/>
            <w:vMerge w:val="restart"/>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代码</w:t>
            </w:r>
          </w:p>
        </w:tc>
        <w:tc>
          <w:tcPr>
            <w:tcW w:w="683" w:type="dxa"/>
            <w:vMerge w:val="restart"/>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公路里程总计</w:t>
            </w:r>
          </w:p>
        </w:tc>
        <w:tc>
          <w:tcPr>
            <w:tcW w:w="6896" w:type="dxa"/>
            <w:gridSpan w:val="9"/>
            <w:noWrap/>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等级公路</w:t>
            </w:r>
          </w:p>
        </w:tc>
        <w:tc>
          <w:tcPr>
            <w:tcW w:w="748" w:type="dxa"/>
            <w:vMerge w:val="restart"/>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等外</w:t>
            </w:r>
          </w:p>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公路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003" w:type="dxa"/>
            <w:vMerge w:val="continue"/>
            <w:vAlign w:val="center"/>
          </w:tcPr>
          <w:p>
            <w:pPr>
              <w:keepNext/>
              <w:spacing w:line="0" w:lineRule="atLeast"/>
              <w:rPr>
                <w:color w:val="000000" w:themeColor="text1"/>
                <w:sz w:val="18"/>
                <w:szCs w:val="18"/>
                <w14:textFill>
                  <w14:solidFill>
                    <w14:schemeClr w14:val="tx1"/>
                  </w14:solidFill>
                </w14:textFill>
              </w:rPr>
            </w:pPr>
          </w:p>
        </w:tc>
        <w:tc>
          <w:tcPr>
            <w:tcW w:w="405" w:type="dxa"/>
            <w:vMerge w:val="continue"/>
            <w:vAlign w:val="center"/>
          </w:tcPr>
          <w:p>
            <w:pPr>
              <w:keepNext/>
              <w:spacing w:line="0" w:lineRule="atLeast"/>
              <w:rPr>
                <w:color w:val="000000" w:themeColor="text1"/>
                <w:sz w:val="18"/>
                <w:szCs w:val="18"/>
                <w14:textFill>
                  <w14:solidFill>
                    <w14:schemeClr w14:val="tx1"/>
                  </w14:solidFill>
                </w14:textFill>
              </w:rPr>
            </w:pPr>
          </w:p>
        </w:tc>
        <w:tc>
          <w:tcPr>
            <w:tcW w:w="683" w:type="dxa"/>
            <w:vMerge w:val="continue"/>
            <w:vAlign w:val="center"/>
          </w:tcPr>
          <w:p>
            <w:pPr>
              <w:keepNext/>
              <w:spacing w:line="0" w:lineRule="atLeast"/>
              <w:rPr>
                <w:color w:val="000000" w:themeColor="text1"/>
                <w:sz w:val="18"/>
                <w:szCs w:val="18"/>
                <w14:textFill>
                  <w14:solidFill>
                    <w14:schemeClr w14:val="tx1"/>
                  </w14:solidFill>
                </w14:textFill>
              </w:rPr>
            </w:pPr>
          </w:p>
        </w:tc>
        <w:tc>
          <w:tcPr>
            <w:tcW w:w="693" w:type="dxa"/>
            <w:vMerge w:val="restart"/>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合计</w:t>
            </w:r>
          </w:p>
        </w:tc>
        <w:tc>
          <w:tcPr>
            <w:tcW w:w="3173" w:type="dxa"/>
            <w:gridSpan w:val="4"/>
            <w:noWrap/>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高速公路</w:t>
            </w:r>
          </w:p>
        </w:tc>
        <w:tc>
          <w:tcPr>
            <w:tcW w:w="707" w:type="dxa"/>
            <w:vMerge w:val="restart"/>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一级</w:t>
            </w:r>
          </w:p>
        </w:tc>
        <w:tc>
          <w:tcPr>
            <w:tcW w:w="711" w:type="dxa"/>
            <w:vMerge w:val="restart"/>
            <w:tcBorders>
              <w:top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二级</w:t>
            </w:r>
          </w:p>
        </w:tc>
        <w:tc>
          <w:tcPr>
            <w:tcW w:w="709" w:type="dxa"/>
            <w:vMerge w:val="restart"/>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三级</w:t>
            </w:r>
          </w:p>
        </w:tc>
        <w:tc>
          <w:tcPr>
            <w:tcW w:w="903" w:type="dxa"/>
            <w:vMerge w:val="restart"/>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四级</w:t>
            </w:r>
          </w:p>
        </w:tc>
        <w:tc>
          <w:tcPr>
            <w:tcW w:w="748" w:type="dxa"/>
            <w:vMerge w:val="continue"/>
            <w:vAlign w:val="center"/>
          </w:tcPr>
          <w:p>
            <w:pPr>
              <w:keepNext/>
              <w:spacing w:line="0" w:lineRule="atLeast"/>
              <w:rPr>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003" w:type="dxa"/>
            <w:vMerge w:val="continue"/>
            <w:vAlign w:val="center"/>
          </w:tcPr>
          <w:p>
            <w:pPr>
              <w:keepNext/>
              <w:spacing w:line="0" w:lineRule="atLeast"/>
              <w:rPr>
                <w:color w:val="000000" w:themeColor="text1"/>
                <w:sz w:val="18"/>
                <w:szCs w:val="18"/>
                <w14:textFill>
                  <w14:solidFill>
                    <w14:schemeClr w14:val="tx1"/>
                  </w14:solidFill>
                </w14:textFill>
              </w:rPr>
            </w:pPr>
          </w:p>
        </w:tc>
        <w:tc>
          <w:tcPr>
            <w:tcW w:w="405" w:type="dxa"/>
            <w:vMerge w:val="continue"/>
            <w:vAlign w:val="center"/>
          </w:tcPr>
          <w:p>
            <w:pPr>
              <w:keepNext/>
              <w:spacing w:line="0" w:lineRule="atLeast"/>
              <w:rPr>
                <w:color w:val="000000" w:themeColor="text1"/>
                <w:sz w:val="18"/>
                <w:szCs w:val="18"/>
                <w14:textFill>
                  <w14:solidFill>
                    <w14:schemeClr w14:val="tx1"/>
                  </w14:solidFill>
                </w14:textFill>
              </w:rPr>
            </w:pPr>
          </w:p>
        </w:tc>
        <w:tc>
          <w:tcPr>
            <w:tcW w:w="683" w:type="dxa"/>
            <w:vMerge w:val="continue"/>
            <w:vAlign w:val="center"/>
          </w:tcPr>
          <w:p>
            <w:pPr>
              <w:keepNext/>
              <w:spacing w:line="0" w:lineRule="atLeast"/>
              <w:rPr>
                <w:color w:val="000000" w:themeColor="text1"/>
                <w:sz w:val="18"/>
                <w:szCs w:val="18"/>
                <w14:textFill>
                  <w14:solidFill>
                    <w14:schemeClr w14:val="tx1"/>
                  </w14:solidFill>
                </w14:textFill>
              </w:rPr>
            </w:pPr>
          </w:p>
        </w:tc>
        <w:tc>
          <w:tcPr>
            <w:tcW w:w="693" w:type="dxa"/>
            <w:vMerge w:val="continue"/>
            <w:vAlign w:val="center"/>
          </w:tcPr>
          <w:p>
            <w:pPr>
              <w:keepNext/>
              <w:spacing w:line="0" w:lineRule="atLeast"/>
              <w:rPr>
                <w:color w:val="000000" w:themeColor="text1"/>
                <w:sz w:val="18"/>
                <w:szCs w:val="18"/>
                <w14:textFill>
                  <w14:solidFill>
                    <w14:schemeClr w14:val="tx1"/>
                  </w14:solidFill>
                </w14:textFill>
              </w:rPr>
            </w:pPr>
          </w:p>
        </w:tc>
        <w:tc>
          <w:tcPr>
            <w:tcW w:w="693"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小计</w:t>
            </w:r>
          </w:p>
        </w:tc>
        <w:tc>
          <w:tcPr>
            <w:tcW w:w="613"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四车道</w:t>
            </w:r>
          </w:p>
        </w:tc>
        <w:tc>
          <w:tcPr>
            <w:tcW w:w="701"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六车道</w:t>
            </w:r>
          </w:p>
        </w:tc>
        <w:tc>
          <w:tcPr>
            <w:tcW w:w="1166"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八车道及以上</w:t>
            </w:r>
          </w:p>
        </w:tc>
        <w:tc>
          <w:tcPr>
            <w:tcW w:w="707" w:type="dxa"/>
            <w:vMerge w:val="continue"/>
            <w:vAlign w:val="center"/>
          </w:tcPr>
          <w:p>
            <w:pPr>
              <w:keepNext/>
              <w:spacing w:line="0" w:lineRule="atLeast"/>
              <w:rPr>
                <w:color w:val="000000" w:themeColor="text1"/>
                <w:sz w:val="18"/>
                <w:szCs w:val="18"/>
                <w14:textFill>
                  <w14:solidFill>
                    <w14:schemeClr w14:val="tx1"/>
                  </w14:solidFill>
                </w14:textFill>
              </w:rPr>
            </w:pPr>
          </w:p>
        </w:tc>
        <w:tc>
          <w:tcPr>
            <w:tcW w:w="711" w:type="dxa"/>
            <w:vMerge w:val="continue"/>
            <w:tcBorders>
              <w:bottom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p>
        </w:tc>
        <w:tc>
          <w:tcPr>
            <w:tcW w:w="709" w:type="dxa"/>
            <w:vMerge w:val="continue"/>
            <w:vAlign w:val="center"/>
          </w:tcPr>
          <w:p>
            <w:pPr>
              <w:keepNext/>
              <w:spacing w:line="0" w:lineRule="atLeast"/>
              <w:rPr>
                <w:color w:val="000000" w:themeColor="text1"/>
                <w:sz w:val="18"/>
                <w:szCs w:val="18"/>
                <w14:textFill>
                  <w14:solidFill>
                    <w14:schemeClr w14:val="tx1"/>
                  </w14:solidFill>
                </w14:textFill>
              </w:rPr>
            </w:pPr>
          </w:p>
        </w:tc>
        <w:tc>
          <w:tcPr>
            <w:tcW w:w="903" w:type="dxa"/>
            <w:vMerge w:val="continue"/>
            <w:vAlign w:val="center"/>
          </w:tcPr>
          <w:p>
            <w:pPr>
              <w:keepNext/>
              <w:spacing w:line="0" w:lineRule="atLeast"/>
              <w:rPr>
                <w:color w:val="000000" w:themeColor="text1"/>
                <w:sz w:val="18"/>
                <w:szCs w:val="18"/>
                <w14:textFill>
                  <w14:solidFill>
                    <w14:schemeClr w14:val="tx1"/>
                  </w14:solidFill>
                </w14:textFill>
              </w:rPr>
            </w:pPr>
          </w:p>
        </w:tc>
        <w:tc>
          <w:tcPr>
            <w:tcW w:w="748" w:type="dxa"/>
            <w:vMerge w:val="continue"/>
            <w:vAlign w:val="center"/>
          </w:tcPr>
          <w:p>
            <w:pPr>
              <w:keepNext/>
              <w:spacing w:line="0" w:lineRule="atLeast"/>
              <w:rPr>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003" w:type="dxa"/>
            <w:noWrap/>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甲</w:t>
            </w:r>
          </w:p>
        </w:tc>
        <w:tc>
          <w:tcPr>
            <w:tcW w:w="405"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乙</w:t>
            </w:r>
          </w:p>
        </w:tc>
        <w:tc>
          <w:tcPr>
            <w:tcW w:w="683"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w:t>
            </w:r>
          </w:p>
        </w:tc>
        <w:tc>
          <w:tcPr>
            <w:tcW w:w="693"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w:t>
            </w:r>
          </w:p>
        </w:tc>
        <w:tc>
          <w:tcPr>
            <w:tcW w:w="693"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03</w:t>
            </w:r>
          </w:p>
        </w:tc>
        <w:tc>
          <w:tcPr>
            <w:tcW w:w="613"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04</w:t>
            </w:r>
          </w:p>
        </w:tc>
        <w:tc>
          <w:tcPr>
            <w:tcW w:w="701"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05</w:t>
            </w:r>
          </w:p>
        </w:tc>
        <w:tc>
          <w:tcPr>
            <w:tcW w:w="1166" w:type="dxa"/>
            <w:tcBorders>
              <w:top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06</w:t>
            </w:r>
          </w:p>
        </w:tc>
        <w:tc>
          <w:tcPr>
            <w:tcW w:w="707" w:type="dxa"/>
            <w:tcBorders>
              <w:top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07</w:t>
            </w:r>
          </w:p>
        </w:tc>
        <w:tc>
          <w:tcPr>
            <w:tcW w:w="711" w:type="dxa"/>
            <w:tcBorders>
              <w:top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08</w:t>
            </w:r>
          </w:p>
        </w:tc>
        <w:tc>
          <w:tcPr>
            <w:tcW w:w="709"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09</w:t>
            </w:r>
          </w:p>
        </w:tc>
        <w:tc>
          <w:tcPr>
            <w:tcW w:w="903"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748"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003" w:type="dxa"/>
            <w:noWrap/>
            <w:vAlign w:val="center"/>
          </w:tcPr>
          <w:p>
            <w:pPr>
              <w:keepNext/>
              <w:spacing w:line="0" w:lineRule="atLeast"/>
              <w:ind w:firstLine="180" w:firstLineChars="1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县道</w:t>
            </w:r>
          </w:p>
        </w:tc>
        <w:tc>
          <w:tcPr>
            <w:tcW w:w="405" w:type="dxa"/>
            <w:noWrap/>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101</w:t>
            </w:r>
          </w:p>
        </w:tc>
        <w:tc>
          <w:tcPr>
            <w:tcW w:w="683" w:type="dxa"/>
            <w:noWrap/>
            <w:vAlign w:val="center"/>
          </w:tcPr>
          <w:p>
            <w:pPr>
              <w:keepNext/>
              <w:spacing w:line="0" w:lineRule="atLeast"/>
              <w:rPr>
                <w:color w:val="000000" w:themeColor="text1"/>
                <w:sz w:val="18"/>
                <w:szCs w:val="18"/>
                <w14:textFill>
                  <w14:solidFill>
                    <w14:schemeClr w14:val="tx1"/>
                  </w14:solidFill>
                </w14:textFill>
              </w:rPr>
            </w:pPr>
          </w:p>
        </w:tc>
        <w:tc>
          <w:tcPr>
            <w:tcW w:w="693" w:type="dxa"/>
            <w:noWrap/>
            <w:vAlign w:val="center"/>
          </w:tcPr>
          <w:p>
            <w:pPr>
              <w:keepNext/>
              <w:spacing w:line="0" w:lineRule="atLeast"/>
              <w:rPr>
                <w:color w:val="000000" w:themeColor="text1"/>
                <w:sz w:val="18"/>
                <w:szCs w:val="18"/>
                <w14:textFill>
                  <w14:solidFill>
                    <w14:schemeClr w14:val="tx1"/>
                  </w14:solidFill>
                </w14:textFill>
              </w:rPr>
            </w:pPr>
          </w:p>
        </w:tc>
        <w:tc>
          <w:tcPr>
            <w:tcW w:w="693" w:type="dxa"/>
            <w:noWrap/>
            <w:vAlign w:val="center"/>
          </w:tcPr>
          <w:p>
            <w:pPr>
              <w:keepNext/>
              <w:spacing w:line="0" w:lineRule="atLeast"/>
              <w:rPr>
                <w:color w:val="000000" w:themeColor="text1"/>
                <w:sz w:val="18"/>
                <w:szCs w:val="18"/>
                <w14:textFill>
                  <w14:solidFill>
                    <w14:schemeClr w14:val="tx1"/>
                  </w14:solidFill>
                </w14:textFill>
              </w:rPr>
            </w:pPr>
          </w:p>
        </w:tc>
        <w:tc>
          <w:tcPr>
            <w:tcW w:w="613" w:type="dxa"/>
            <w:noWrap/>
            <w:vAlign w:val="center"/>
          </w:tcPr>
          <w:p>
            <w:pPr>
              <w:keepNext/>
              <w:spacing w:line="0" w:lineRule="atLeast"/>
              <w:rPr>
                <w:color w:val="000000" w:themeColor="text1"/>
                <w:sz w:val="18"/>
                <w:szCs w:val="18"/>
                <w14:textFill>
                  <w14:solidFill>
                    <w14:schemeClr w14:val="tx1"/>
                  </w14:solidFill>
                </w14:textFill>
              </w:rPr>
            </w:pPr>
          </w:p>
        </w:tc>
        <w:tc>
          <w:tcPr>
            <w:tcW w:w="701" w:type="dxa"/>
            <w:noWrap/>
            <w:vAlign w:val="center"/>
          </w:tcPr>
          <w:p>
            <w:pPr>
              <w:keepNext/>
              <w:spacing w:line="0" w:lineRule="atLeast"/>
              <w:rPr>
                <w:color w:val="000000" w:themeColor="text1"/>
                <w:sz w:val="18"/>
                <w:szCs w:val="18"/>
                <w14:textFill>
                  <w14:solidFill>
                    <w14:schemeClr w14:val="tx1"/>
                  </w14:solidFill>
                </w14:textFill>
              </w:rPr>
            </w:pPr>
          </w:p>
        </w:tc>
        <w:tc>
          <w:tcPr>
            <w:tcW w:w="1166" w:type="dxa"/>
            <w:noWrap/>
            <w:vAlign w:val="center"/>
          </w:tcPr>
          <w:p>
            <w:pPr>
              <w:keepNext/>
              <w:spacing w:line="0" w:lineRule="atLeast"/>
              <w:rPr>
                <w:color w:val="000000" w:themeColor="text1"/>
                <w:sz w:val="18"/>
                <w:szCs w:val="18"/>
                <w14:textFill>
                  <w14:solidFill>
                    <w14:schemeClr w14:val="tx1"/>
                  </w14:solidFill>
                </w14:textFill>
              </w:rPr>
            </w:pPr>
          </w:p>
        </w:tc>
        <w:tc>
          <w:tcPr>
            <w:tcW w:w="707" w:type="dxa"/>
            <w:noWrap/>
            <w:vAlign w:val="center"/>
          </w:tcPr>
          <w:p>
            <w:pPr>
              <w:keepNext/>
              <w:spacing w:line="0" w:lineRule="atLeast"/>
              <w:rPr>
                <w:color w:val="000000" w:themeColor="text1"/>
                <w:sz w:val="18"/>
                <w:szCs w:val="18"/>
                <w14:textFill>
                  <w14:solidFill>
                    <w14:schemeClr w14:val="tx1"/>
                  </w14:solidFill>
                </w14:textFill>
              </w:rPr>
            </w:pPr>
          </w:p>
        </w:tc>
        <w:tc>
          <w:tcPr>
            <w:tcW w:w="711" w:type="dxa"/>
            <w:noWrap/>
            <w:vAlign w:val="center"/>
          </w:tcPr>
          <w:p>
            <w:pPr>
              <w:keepNext/>
              <w:spacing w:line="0" w:lineRule="atLeast"/>
              <w:rPr>
                <w:color w:val="000000" w:themeColor="text1"/>
                <w:sz w:val="18"/>
                <w:szCs w:val="18"/>
                <w14:textFill>
                  <w14:solidFill>
                    <w14:schemeClr w14:val="tx1"/>
                  </w14:solidFill>
                </w14:textFill>
              </w:rPr>
            </w:pPr>
          </w:p>
        </w:tc>
        <w:tc>
          <w:tcPr>
            <w:tcW w:w="709" w:type="dxa"/>
            <w:noWrap/>
            <w:vAlign w:val="center"/>
          </w:tcPr>
          <w:p>
            <w:pPr>
              <w:keepNext/>
              <w:spacing w:line="0" w:lineRule="atLeast"/>
              <w:rPr>
                <w:color w:val="000000" w:themeColor="text1"/>
                <w:sz w:val="18"/>
                <w:szCs w:val="18"/>
                <w14:textFill>
                  <w14:solidFill>
                    <w14:schemeClr w14:val="tx1"/>
                  </w14:solidFill>
                </w14:textFill>
              </w:rPr>
            </w:pPr>
          </w:p>
        </w:tc>
        <w:tc>
          <w:tcPr>
            <w:tcW w:w="903" w:type="dxa"/>
            <w:noWrap/>
            <w:vAlign w:val="center"/>
          </w:tcPr>
          <w:p>
            <w:pPr>
              <w:keepNext/>
              <w:spacing w:line="0" w:lineRule="atLeast"/>
              <w:rPr>
                <w:color w:val="000000" w:themeColor="text1"/>
                <w:sz w:val="18"/>
                <w:szCs w:val="18"/>
                <w14:textFill>
                  <w14:solidFill>
                    <w14:schemeClr w14:val="tx1"/>
                  </w14:solidFill>
                </w14:textFill>
              </w:rPr>
            </w:pPr>
          </w:p>
        </w:tc>
        <w:tc>
          <w:tcPr>
            <w:tcW w:w="748" w:type="dxa"/>
            <w:noWrap/>
            <w:vAlign w:val="center"/>
          </w:tcPr>
          <w:p>
            <w:pPr>
              <w:keepNext/>
              <w:spacing w:line="0" w:lineRule="atLeast"/>
              <w:rPr>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003" w:type="dxa"/>
            <w:noWrap/>
            <w:vAlign w:val="center"/>
          </w:tcPr>
          <w:p>
            <w:pPr>
              <w:keepNext/>
              <w:spacing w:line="0" w:lineRule="atLeast"/>
              <w:ind w:firstLine="180" w:firstLineChars="1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乡道</w:t>
            </w:r>
          </w:p>
        </w:tc>
        <w:tc>
          <w:tcPr>
            <w:tcW w:w="405" w:type="dxa"/>
            <w:noWrap/>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102</w:t>
            </w:r>
          </w:p>
        </w:tc>
        <w:tc>
          <w:tcPr>
            <w:tcW w:w="683" w:type="dxa"/>
            <w:noWrap/>
            <w:vAlign w:val="center"/>
          </w:tcPr>
          <w:p>
            <w:pPr>
              <w:keepNext/>
              <w:spacing w:line="0" w:lineRule="atLeast"/>
              <w:rPr>
                <w:color w:val="000000" w:themeColor="text1"/>
                <w:sz w:val="18"/>
                <w:szCs w:val="18"/>
                <w14:textFill>
                  <w14:solidFill>
                    <w14:schemeClr w14:val="tx1"/>
                  </w14:solidFill>
                </w14:textFill>
              </w:rPr>
            </w:pPr>
          </w:p>
        </w:tc>
        <w:tc>
          <w:tcPr>
            <w:tcW w:w="693" w:type="dxa"/>
            <w:noWrap/>
            <w:vAlign w:val="center"/>
          </w:tcPr>
          <w:p>
            <w:pPr>
              <w:keepNext/>
              <w:spacing w:line="0" w:lineRule="atLeast"/>
              <w:rPr>
                <w:color w:val="000000" w:themeColor="text1"/>
                <w:sz w:val="18"/>
                <w:szCs w:val="18"/>
                <w14:textFill>
                  <w14:solidFill>
                    <w14:schemeClr w14:val="tx1"/>
                  </w14:solidFill>
                </w14:textFill>
              </w:rPr>
            </w:pPr>
          </w:p>
        </w:tc>
        <w:tc>
          <w:tcPr>
            <w:tcW w:w="693" w:type="dxa"/>
            <w:noWrap/>
            <w:vAlign w:val="center"/>
          </w:tcPr>
          <w:p>
            <w:pPr>
              <w:keepNext/>
              <w:spacing w:line="0" w:lineRule="atLeast"/>
              <w:rPr>
                <w:color w:val="000000" w:themeColor="text1"/>
                <w:sz w:val="18"/>
                <w:szCs w:val="18"/>
                <w14:textFill>
                  <w14:solidFill>
                    <w14:schemeClr w14:val="tx1"/>
                  </w14:solidFill>
                </w14:textFill>
              </w:rPr>
            </w:pPr>
          </w:p>
        </w:tc>
        <w:tc>
          <w:tcPr>
            <w:tcW w:w="613" w:type="dxa"/>
            <w:noWrap/>
            <w:vAlign w:val="center"/>
          </w:tcPr>
          <w:p>
            <w:pPr>
              <w:keepNext/>
              <w:spacing w:line="0" w:lineRule="atLeast"/>
              <w:rPr>
                <w:color w:val="000000" w:themeColor="text1"/>
                <w:sz w:val="18"/>
                <w:szCs w:val="18"/>
                <w14:textFill>
                  <w14:solidFill>
                    <w14:schemeClr w14:val="tx1"/>
                  </w14:solidFill>
                </w14:textFill>
              </w:rPr>
            </w:pPr>
          </w:p>
        </w:tc>
        <w:tc>
          <w:tcPr>
            <w:tcW w:w="701" w:type="dxa"/>
            <w:noWrap/>
            <w:vAlign w:val="center"/>
          </w:tcPr>
          <w:p>
            <w:pPr>
              <w:keepNext/>
              <w:spacing w:line="0" w:lineRule="atLeast"/>
              <w:rPr>
                <w:color w:val="000000" w:themeColor="text1"/>
                <w:sz w:val="18"/>
                <w:szCs w:val="18"/>
                <w14:textFill>
                  <w14:solidFill>
                    <w14:schemeClr w14:val="tx1"/>
                  </w14:solidFill>
                </w14:textFill>
              </w:rPr>
            </w:pPr>
          </w:p>
        </w:tc>
        <w:tc>
          <w:tcPr>
            <w:tcW w:w="1166" w:type="dxa"/>
            <w:noWrap/>
            <w:vAlign w:val="center"/>
          </w:tcPr>
          <w:p>
            <w:pPr>
              <w:keepNext/>
              <w:spacing w:line="0" w:lineRule="atLeast"/>
              <w:rPr>
                <w:color w:val="000000" w:themeColor="text1"/>
                <w:sz w:val="18"/>
                <w:szCs w:val="18"/>
                <w14:textFill>
                  <w14:solidFill>
                    <w14:schemeClr w14:val="tx1"/>
                  </w14:solidFill>
                </w14:textFill>
              </w:rPr>
            </w:pPr>
          </w:p>
        </w:tc>
        <w:tc>
          <w:tcPr>
            <w:tcW w:w="707" w:type="dxa"/>
            <w:noWrap/>
            <w:vAlign w:val="center"/>
          </w:tcPr>
          <w:p>
            <w:pPr>
              <w:keepNext/>
              <w:spacing w:line="0" w:lineRule="atLeast"/>
              <w:rPr>
                <w:color w:val="000000" w:themeColor="text1"/>
                <w:sz w:val="18"/>
                <w:szCs w:val="18"/>
                <w14:textFill>
                  <w14:solidFill>
                    <w14:schemeClr w14:val="tx1"/>
                  </w14:solidFill>
                </w14:textFill>
              </w:rPr>
            </w:pPr>
          </w:p>
        </w:tc>
        <w:tc>
          <w:tcPr>
            <w:tcW w:w="711" w:type="dxa"/>
            <w:noWrap/>
            <w:vAlign w:val="center"/>
          </w:tcPr>
          <w:p>
            <w:pPr>
              <w:keepNext/>
              <w:spacing w:line="0" w:lineRule="atLeast"/>
              <w:rPr>
                <w:color w:val="000000" w:themeColor="text1"/>
                <w:sz w:val="18"/>
                <w:szCs w:val="18"/>
                <w14:textFill>
                  <w14:solidFill>
                    <w14:schemeClr w14:val="tx1"/>
                  </w14:solidFill>
                </w14:textFill>
              </w:rPr>
            </w:pPr>
          </w:p>
        </w:tc>
        <w:tc>
          <w:tcPr>
            <w:tcW w:w="709" w:type="dxa"/>
            <w:noWrap/>
            <w:vAlign w:val="center"/>
          </w:tcPr>
          <w:p>
            <w:pPr>
              <w:keepNext/>
              <w:spacing w:line="0" w:lineRule="atLeast"/>
              <w:rPr>
                <w:color w:val="000000" w:themeColor="text1"/>
                <w:sz w:val="18"/>
                <w:szCs w:val="18"/>
                <w14:textFill>
                  <w14:solidFill>
                    <w14:schemeClr w14:val="tx1"/>
                  </w14:solidFill>
                </w14:textFill>
              </w:rPr>
            </w:pPr>
          </w:p>
        </w:tc>
        <w:tc>
          <w:tcPr>
            <w:tcW w:w="903" w:type="dxa"/>
            <w:noWrap/>
            <w:vAlign w:val="center"/>
          </w:tcPr>
          <w:p>
            <w:pPr>
              <w:keepNext/>
              <w:spacing w:line="0" w:lineRule="atLeast"/>
              <w:rPr>
                <w:color w:val="000000" w:themeColor="text1"/>
                <w:sz w:val="18"/>
                <w:szCs w:val="18"/>
                <w14:textFill>
                  <w14:solidFill>
                    <w14:schemeClr w14:val="tx1"/>
                  </w14:solidFill>
                </w14:textFill>
              </w:rPr>
            </w:pPr>
          </w:p>
        </w:tc>
        <w:tc>
          <w:tcPr>
            <w:tcW w:w="748" w:type="dxa"/>
            <w:noWrap/>
            <w:vAlign w:val="center"/>
          </w:tcPr>
          <w:p>
            <w:pPr>
              <w:keepNext/>
              <w:spacing w:line="0" w:lineRule="atLeast"/>
              <w:rPr>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003" w:type="dxa"/>
            <w:noWrap/>
            <w:vAlign w:val="center"/>
          </w:tcPr>
          <w:p>
            <w:pPr>
              <w:keepNext/>
              <w:spacing w:line="0" w:lineRule="atLeast"/>
              <w:ind w:firstLine="180" w:firstLineChars="1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村道</w:t>
            </w:r>
          </w:p>
        </w:tc>
        <w:tc>
          <w:tcPr>
            <w:tcW w:w="405" w:type="dxa"/>
            <w:noWrap/>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103</w:t>
            </w:r>
          </w:p>
        </w:tc>
        <w:tc>
          <w:tcPr>
            <w:tcW w:w="683" w:type="dxa"/>
            <w:noWrap/>
            <w:vAlign w:val="center"/>
          </w:tcPr>
          <w:p>
            <w:pPr>
              <w:keepNext/>
              <w:spacing w:line="0" w:lineRule="atLeast"/>
              <w:rPr>
                <w:color w:val="000000" w:themeColor="text1"/>
                <w:sz w:val="18"/>
                <w:szCs w:val="18"/>
                <w14:textFill>
                  <w14:solidFill>
                    <w14:schemeClr w14:val="tx1"/>
                  </w14:solidFill>
                </w14:textFill>
              </w:rPr>
            </w:pPr>
          </w:p>
        </w:tc>
        <w:tc>
          <w:tcPr>
            <w:tcW w:w="693" w:type="dxa"/>
            <w:noWrap/>
            <w:vAlign w:val="center"/>
          </w:tcPr>
          <w:p>
            <w:pPr>
              <w:keepNext/>
              <w:spacing w:line="0" w:lineRule="atLeast"/>
              <w:rPr>
                <w:color w:val="000000" w:themeColor="text1"/>
                <w:sz w:val="18"/>
                <w:szCs w:val="18"/>
                <w14:textFill>
                  <w14:solidFill>
                    <w14:schemeClr w14:val="tx1"/>
                  </w14:solidFill>
                </w14:textFill>
              </w:rPr>
            </w:pPr>
          </w:p>
        </w:tc>
        <w:tc>
          <w:tcPr>
            <w:tcW w:w="693" w:type="dxa"/>
            <w:noWrap/>
            <w:vAlign w:val="center"/>
          </w:tcPr>
          <w:p>
            <w:pPr>
              <w:keepNext/>
              <w:spacing w:line="0" w:lineRule="atLeast"/>
              <w:rPr>
                <w:color w:val="000000" w:themeColor="text1"/>
                <w:sz w:val="18"/>
                <w:szCs w:val="18"/>
                <w14:textFill>
                  <w14:solidFill>
                    <w14:schemeClr w14:val="tx1"/>
                  </w14:solidFill>
                </w14:textFill>
              </w:rPr>
            </w:pPr>
          </w:p>
        </w:tc>
        <w:tc>
          <w:tcPr>
            <w:tcW w:w="613" w:type="dxa"/>
            <w:noWrap/>
            <w:vAlign w:val="center"/>
          </w:tcPr>
          <w:p>
            <w:pPr>
              <w:keepNext/>
              <w:spacing w:line="0" w:lineRule="atLeast"/>
              <w:rPr>
                <w:color w:val="000000" w:themeColor="text1"/>
                <w:sz w:val="18"/>
                <w:szCs w:val="18"/>
                <w14:textFill>
                  <w14:solidFill>
                    <w14:schemeClr w14:val="tx1"/>
                  </w14:solidFill>
                </w14:textFill>
              </w:rPr>
            </w:pPr>
          </w:p>
        </w:tc>
        <w:tc>
          <w:tcPr>
            <w:tcW w:w="701" w:type="dxa"/>
            <w:noWrap/>
            <w:vAlign w:val="center"/>
          </w:tcPr>
          <w:p>
            <w:pPr>
              <w:keepNext/>
              <w:spacing w:line="0" w:lineRule="atLeast"/>
              <w:rPr>
                <w:color w:val="000000" w:themeColor="text1"/>
                <w:sz w:val="18"/>
                <w:szCs w:val="18"/>
                <w14:textFill>
                  <w14:solidFill>
                    <w14:schemeClr w14:val="tx1"/>
                  </w14:solidFill>
                </w14:textFill>
              </w:rPr>
            </w:pPr>
          </w:p>
        </w:tc>
        <w:tc>
          <w:tcPr>
            <w:tcW w:w="1166" w:type="dxa"/>
            <w:noWrap/>
            <w:vAlign w:val="center"/>
          </w:tcPr>
          <w:p>
            <w:pPr>
              <w:keepNext/>
              <w:spacing w:line="0" w:lineRule="atLeast"/>
              <w:rPr>
                <w:color w:val="000000" w:themeColor="text1"/>
                <w:sz w:val="18"/>
                <w:szCs w:val="18"/>
                <w14:textFill>
                  <w14:solidFill>
                    <w14:schemeClr w14:val="tx1"/>
                  </w14:solidFill>
                </w14:textFill>
              </w:rPr>
            </w:pPr>
          </w:p>
        </w:tc>
        <w:tc>
          <w:tcPr>
            <w:tcW w:w="707" w:type="dxa"/>
            <w:noWrap/>
            <w:vAlign w:val="center"/>
          </w:tcPr>
          <w:p>
            <w:pPr>
              <w:keepNext/>
              <w:spacing w:line="0" w:lineRule="atLeast"/>
              <w:rPr>
                <w:color w:val="000000" w:themeColor="text1"/>
                <w:sz w:val="18"/>
                <w:szCs w:val="18"/>
                <w14:textFill>
                  <w14:solidFill>
                    <w14:schemeClr w14:val="tx1"/>
                  </w14:solidFill>
                </w14:textFill>
              </w:rPr>
            </w:pPr>
          </w:p>
        </w:tc>
        <w:tc>
          <w:tcPr>
            <w:tcW w:w="711" w:type="dxa"/>
            <w:noWrap/>
            <w:vAlign w:val="center"/>
          </w:tcPr>
          <w:p>
            <w:pPr>
              <w:keepNext/>
              <w:spacing w:line="0" w:lineRule="atLeast"/>
              <w:rPr>
                <w:color w:val="000000" w:themeColor="text1"/>
                <w:sz w:val="18"/>
                <w:szCs w:val="18"/>
                <w14:textFill>
                  <w14:solidFill>
                    <w14:schemeClr w14:val="tx1"/>
                  </w14:solidFill>
                </w14:textFill>
              </w:rPr>
            </w:pPr>
          </w:p>
        </w:tc>
        <w:tc>
          <w:tcPr>
            <w:tcW w:w="709" w:type="dxa"/>
            <w:noWrap/>
            <w:vAlign w:val="center"/>
          </w:tcPr>
          <w:p>
            <w:pPr>
              <w:keepNext/>
              <w:spacing w:line="0" w:lineRule="atLeast"/>
              <w:rPr>
                <w:color w:val="000000" w:themeColor="text1"/>
                <w:sz w:val="18"/>
                <w:szCs w:val="18"/>
                <w14:textFill>
                  <w14:solidFill>
                    <w14:schemeClr w14:val="tx1"/>
                  </w14:solidFill>
                </w14:textFill>
              </w:rPr>
            </w:pPr>
          </w:p>
        </w:tc>
        <w:tc>
          <w:tcPr>
            <w:tcW w:w="903" w:type="dxa"/>
            <w:noWrap/>
            <w:vAlign w:val="center"/>
          </w:tcPr>
          <w:p>
            <w:pPr>
              <w:keepNext/>
              <w:spacing w:line="0" w:lineRule="atLeast"/>
              <w:rPr>
                <w:color w:val="000000" w:themeColor="text1"/>
                <w:sz w:val="18"/>
                <w:szCs w:val="18"/>
                <w14:textFill>
                  <w14:solidFill>
                    <w14:schemeClr w14:val="tx1"/>
                  </w14:solidFill>
                </w14:textFill>
              </w:rPr>
            </w:pPr>
          </w:p>
        </w:tc>
        <w:tc>
          <w:tcPr>
            <w:tcW w:w="748" w:type="dxa"/>
            <w:noWrap/>
            <w:vAlign w:val="center"/>
          </w:tcPr>
          <w:p>
            <w:pPr>
              <w:keepNext/>
              <w:spacing w:line="0" w:lineRule="atLeast"/>
              <w:rPr>
                <w:color w:val="000000" w:themeColor="text1"/>
                <w:sz w:val="18"/>
                <w:szCs w:val="18"/>
                <w14:textFill>
                  <w14:solidFill>
                    <w14:schemeClr w14:val="tx1"/>
                  </w14:solidFill>
                </w14:textFill>
              </w:rPr>
            </w:pPr>
          </w:p>
        </w:tc>
      </w:tr>
    </w:tbl>
    <w:p>
      <w:pPr>
        <w:spacing w:line="0" w:lineRule="atLeast"/>
        <w:jc w:val="left"/>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w:t>
      </w:r>
      <w:r>
        <w:rPr>
          <w:b/>
          <w:bCs/>
          <w:color w:val="000000" w:themeColor="text1"/>
          <w:sz w:val="18"/>
          <w:szCs w:val="18"/>
          <w14:textFill>
            <w14:solidFill>
              <w14:schemeClr w14:val="tx1"/>
            </w14:solidFill>
          </w14:textFill>
        </w:rPr>
        <w:t>二</w:t>
      </w:r>
      <w:r>
        <w:rPr>
          <w:rFonts w:hint="eastAsia"/>
          <w:b/>
          <w:bCs/>
          <w:color w:val="000000" w:themeColor="text1"/>
          <w:sz w:val="18"/>
          <w:szCs w:val="18"/>
          <w14:textFill>
            <w14:solidFill>
              <w14:schemeClr w14:val="tx1"/>
            </w14:solidFill>
          </w14:textFill>
        </w:rPr>
        <w:t>）</w:t>
      </w:r>
      <w:r>
        <w:rPr>
          <w:b/>
          <w:bCs/>
          <w:color w:val="000000" w:themeColor="text1"/>
          <w:sz w:val="18"/>
          <w:szCs w:val="18"/>
          <w14:textFill>
            <w14:solidFill>
              <w14:schemeClr w14:val="tx1"/>
            </w14:solidFill>
          </w14:textFill>
        </w:rPr>
        <w:t>农村公路里程年底到达数（按路面类型分）</w:t>
      </w:r>
    </w:p>
    <w:tbl>
      <w:tblPr>
        <w:tblStyle w:val="37"/>
        <w:tblW w:w="9638"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1321"/>
        <w:gridCol w:w="569"/>
        <w:gridCol w:w="945"/>
        <w:gridCol w:w="945"/>
        <w:gridCol w:w="1324"/>
        <w:gridCol w:w="1133"/>
        <w:gridCol w:w="1417"/>
        <w:gridCol w:w="198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1321" w:type="dxa"/>
            <w:vMerge w:val="restart"/>
            <w:noWrap/>
            <w:vAlign w:val="center"/>
          </w:tcPr>
          <w:p>
            <w:pPr>
              <w:pStyle w:val="47"/>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color w:val="000000" w:themeColor="text1"/>
                <w:kern w:val="2"/>
                <w:sz w:val="18"/>
                <w:szCs w:val="24"/>
                <w14:textFill>
                  <w14:solidFill>
                    <w14:schemeClr w14:val="tx1"/>
                  </w14:solidFill>
                </w14:textFill>
              </w:rPr>
            </w:pPr>
            <w:r>
              <w:rPr>
                <w:rFonts w:ascii="Times New Roman" w:hAnsi="Times New Roman" w:eastAsia="宋体" w:cs="Times New Roman"/>
                <w:color w:val="000000" w:themeColor="text1"/>
                <w:kern w:val="2"/>
                <w:sz w:val="18"/>
                <w:szCs w:val="24"/>
                <w14:textFill>
                  <w14:solidFill>
                    <w14:schemeClr w14:val="tx1"/>
                  </w14:solidFill>
                </w14:textFill>
              </w:rPr>
              <w:t>指标名称</w:t>
            </w:r>
          </w:p>
        </w:tc>
        <w:tc>
          <w:tcPr>
            <w:tcW w:w="569"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代码</w:t>
            </w:r>
          </w:p>
        </w:tc>
        <w:tc>
          <w:tcPr>
            <w:tcW w:w="945"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公路里程总计</w:t>
            </w:r>
          </w:p>
        </w:tc>
        <w:tc>
          <w:tcPr>
            <w:tcW w:w="3402" w:type="dxa"/>
            <w:gridSpan w:val="3"/>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有铺装路面（高级）</w:t>
            </w:r>
          </w:p>
        </w:tc>
        <w:tc>
          <w:tcPr>
            <w:tcW w:w="1417"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简易铺装路面</w:t>
            </w:r>
            <w:r>
              <w:rPr>
                <w:color w:val="000000" w:themeColor="text1"/>
                <w:sz w:val="18"/>
                <w14:textFill>
                  <w14:solidFill>
                    <w14:schemeClr w14:val="tx1"/>
                  </w14:solidFill>
                </w14:textFill>
              </w:rPr>
              <w:br w:type="textWrapping"/>
            </w:r>
            <w:r>
              <w:rPr>
                <w:color w:val="000000" w:themeColor="text1"/>
                <w:sz w:val="18"/>
                <w14:textFill>
                  <w14:solidFill>
                    <w14:schemeClr w14:val="tx1"/>
                  </w14:solidFill>
                </w14:textFill>
              </w:rPr>
              <w:t>（次高级）</w:t>
            </w:r>
          </w:p>
        </w:tc>
        <w:tc>
          <w:tcPr>
            <w:tcW w:w="1984"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未铺装路面</w:t>
            </w:r>
          </w:p>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（中级、低级、无路面）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33" w:hRule="atLeast"/>
          <w:jc w:val="center"/>
        </w:trPr>
        <w:tc>
          <w:tcPr>
            <w:tcW w:w="1321" w:type="dxa"/>
            <w:vMerge w:val="continue"/>
            <w:vAlign w:val="center"/>
          </w:tcPr>
          <w:p>
            <w:pPr>
              <w:keepNext/>
              <w:spacing w:line="0" w:lineRule="atLeast"/>
              <w:rPr>
                <w:color w:val="000000" w:themeColor="text1"/>
                <w:sz w:val="18"/>
                <w14:textFill>
                  <w14:solidFill>
                    <w14:schemeClr w14:val="tx1"/>
                  </w14:solidFill>
                </w14:textFill>
              </w:rPr>
            </w:pPr>
          </w:p>
        </w:tc>
        <w:tc>
          <w:tcPr>
            <w:tcW w:w="569" w:type="dxa"/>
            <w:vMerge w:val="continue"/>
            <w:vAlign w:val="center"/>
          </w:tcPr>
          <w:p>
            <w:pPr>
              <w:keepNext/>
              <w:spacing w:line="0" w:lineRule="atLeast"/>
              <w:rPr>
                <w:color w:val="000000" w:themeColor="text1"/>
                <w:sz w:val="18"/>
                <w14:textFill>
                  <w14:solidFill>
                    <w14:schemeClr w14:val="tx1"/>
                  </w14:solidFill>
                </w14:textFill>
              </w:rPr>
            </w:pPr>
          </w:p>
        </w:tc>
        <w:tc>
          <w:tcPr>
            <w:tcW w:w="945" w:type="dxa"/>
            <w:vMerge w:val="continue"/>
            <w:vAlign w:val="center"/>
          </w:tcPr>
          <w:p>
            <w:pPr>
              <w:keepNext/>
              <w:spacing w:line="0" w:lineRule="atLeast"/>
              <w:rPr>
                <w:color w:val="000000" w:themeColor="text1"/>
                <w:sz w:val="18"/>
                <w14:textFill>
                  <w14:solidFill>
                    <w14:schemeClr w14:val="tx1"/>
                  </w14:solidFill>
                </w14:textFill>
              </w:rPr>
            </w:pPr>
          </w:p>
        </w:tc>
        <w:tc>
          <w:tcPr>
            <w:tcW w:w="945"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合计</w:t>
            </w:r>
          </w:p>
        </w:tc>
        <w:tc>
          <w:tcPr>
            <w:tcW w:w="1324"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沥青混凝土</w:t>
            </w:r>
          </w:p>
        </w:tc>
        <w:tc>
          <w:tcPr>
            <w:tcW w:w="1133"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水泥混凝土</w:t>
            </w:r>
          </w:p>
        </w:tc>
        <w:tc>
          <w:tcPr>
            <w:tcW w:w="1417"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1984" w:type="dxa"/>
            <w:vMerge w:val="continue"/>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07" w:hRule="atLeast"/>
          <w:jc w:val="center"/>
        </w:trPr>
        <w:tc>
          <w:tcPr>
            <w:tcW w:w="1321" w:type="dxa"/>
            <w:vMerge w:val="continue"/>
            <w:vAlign w:val="center"/>
          </w:tcPr>
          <w:p>
            <w:pPr>
              <w:keepNext/>
              <w:spacing w:line="0" w:lineRule="atLeast"/>
              <w:rPr>
                <w:color w:val="000000" w:themeColor="text1"/>
                <w:sz w:val="18"/>
                <w14:textFill>
                  <w14:solidFill>
                    <w14:schemeClr w14:val="tx1"/>
                  </w14:solidFill>
                </w14:textFill>
              </w:rPr>
            </w:pPr>
          </w:p>
        </w:tc>
        <w:tc>
          <w:tcPr>
            <w:tcW w:w="569" w:type="dxa"/>
            <w:vMerge w:val="continue"/>
            <w:vAlign w:val="center"/>
          </w:tcPr>
          <w:p>
            <w:pPr>
              <w:keepNext/>
              <w:spacing w:line="0" w:lineRule="atLeast"/>
              <w:rPr>
                <w:color w:val="000000" w:themeColor="text1"/>
                <w:sz w:val="18"/>
                <w14:textFill>
                  <w14:solidFill>
                    <w14:schemeClr w14:val="tx1"/>
                  </w14:solidFill>
                </w14:textFill>
              </w:rPr>
            </w:pPr>
          </w:p>
        </w:tc>
        <w:tc>
          <w:tcPr>
            <w:tcW w:w="945" w:type="dxa"/>
            <w:vMerge w:val="continue"/>
            <w:vAlign w:val="center"/>
          </w:tcPr>
          <w:p>
            <w:pPr>
              <w:keepNext/>
              <w:spacing w:line="0" w:lineRule="atLeast"/>
              <w:rPr>
                <w:color w:val="000000" w:themeColor="text1"/>
                <w:sz w:val="18"/>
                <w14:textFill>
                  <w14:solidFill>
                    <w14:schemeClr w14:val="tx1"/>
                  </w14:solidFill>
                </w14:textFill>
              </w:rPr>
            </w:pPr>
          </w:p>
        </w:tc>
        <w:tc>
          <w:tcPr>
            <w:tcW w:w="945"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1324"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1133"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1417"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1984" w:type="dxa"/>
            <w:vMerge w:val="continue"/>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1321"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甲</w:t>
            </w:r>
          </w:p>
        </w:tc>
        <w:tc>
          <w:tcPr>
            <w:tcW w:w="569"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乙</w:t>
            </w:r>
          </w:p>
        </w:tc>
        <w:tc>
          <w:tcPr>
            <w:tcW w:w="94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01</w:t>
            </w:r>
          </w:p>
        </w:tc>
        <w:tc>
          <w:tcPr>
            <w:tcW w:w="94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02</w:t>
            </w:r>
          </w:p>
        </w:tc>
        <w:tc>
          <w:tcPr>
            <w:tcW w:w="1324"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03</w:t>
            </w:r>
          </w:p>
        </w:tc>
        <w:tc>
          <w:tcPr>
            <w:tcW w:w="1133"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04</w:t>
            </w:r>
          </w:p>
        </w:tc>
        <w:tc>
          <w:tcPr>
            <w:tcW w:w="1417"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05</w:t>
            </w:r>
          </w:p>
        </w:tc>
        <w:tc>
          <w:tcPr>
            <w:tcW w:w="1984" w:type="dxa"/>
            <w:vAlign w:val="center"/>
          </w:tcPr>
          <w:p>
            <w:pPr>
              <w:pStyle w:val="47"/>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color w:val="000000" w:themeColor="text1"/>
                <w:kern w:val="2"/>
                <w:sz w:val="18"/>
                <w:szCs w:val="24"/>
                <w14:textFill>
                  <w14:solidFill>
                    <w14:schemeClr w14:val="tx1"/>
                  </w14:solidFill>
                </w14:textFill>
              </w:rPr>
            </w:pPr>
            <w:r>
              <w:rPr>
                <w:rFonts w:ascii="Times New Roman" w:hAnsi="Times New Roman" w:eastAsia="宋体" w:cs="Times New Roman"/>
                <w:color w:val="000000" w:themeColor="text1"/>
                <w:kern w:val="2"/>
                <w:sz w:val="18"/>
                <w:szCs w:val="24"/>
                <w14:textFill>
                  <w14:solidFill>
                    <w14:schemeClr w14:val="tx1"/>
                  </w14:solidFill>
                </w14:textFill>
              </w:rPr>
              <w:t>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1321" w:type="dxa"/>
            <w:noWrap/>
            <w:vAlign w:val="center"/>
          </w:tcPr>
          <w:p>
            <w:pPr>
              <w:keepNext/>
              <w:spacing w:line="0" w:lineRule="atLeast"/>
              <w:ind w:firstLine="180" w:firstLineChars="1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县道</w:t>
            </w:r>
          </w:p>
        </w:tc>
        <w:tc>
          <w:tcPr>
            <w:tcW w:w="569"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201</w:t>
            </w:r>
          </w:p>
        </w:tc>
        <w:tc>
          <w:tcPr>
            <w:tcW w:w="945" w:type="dxa"/>
            <w:vAlign w:val="center"/>
          </w:tcPr>
          <w:p>
            <w:pPr>
              <w:keepNext/>
              <w:spacing w:line="0" w:lineRule="atLeast"/>
              <w:jc w:val="center"/>
              <w:rPr>
                <w:color w:val="000000" w:themeColor="text1"/>
                <w:sz w:val="18"/>
                <w:szCs w:val="18"/>
                <w14:textFill>
                  <w14:solidFill>
                    <w14:schemeClr w14:val="tx1"/>
                  </w14:solidFill>
                </w14:textFill>
              </w:rPr>
            </w:pPr>
          </w:p>
        </w:tc>
        <w:tc>
          <w:tcPr>
            <w:tcW w:w="945" w:type="dxa"/>
            <w:vAlign w:val="center"/>
          </w:tcPr>
          <w:p>
            <w:pPr>
              <w:keepNext/>
              <w:spacing w:line="0" w:lineRule="atLeast"/>
              <w:jc w:val="center"/>
              <w:rPr>
                <w:color w:val="000000" w:themeColor="text1"/>
                <w:sz w:val="18"/>
                <w:szCs w:val="18"/>
                <w14:textFill>
                  <w14:solidFill>
                    <w14:schemeClr w14:val="tx1"/>
                  </w14:solidFill>
                </w14:textFill>
              </w:rPr>
            </w:pPr>
          </w:p>
        </w:tc>
        <w:tc>
          <w:tcPr>
            <w:tcW w:w="1324" w:type="dxa"/>
            <w:vAlign w:val="center"/>
          </w:tcPr>
          <w:p>
            <w:pPr>
              <w:keepNext/>
              <w:spacing w:line="0" w:lineRule="atLeast"/>
              <w:jc w:val="center"/>
              <w:rPr>
                <w:color w:val="000000" w:themeColor="text1"/>
                <w:sz w:val="18"/>
                <w:szCs w:val="18"/>
                <w14:textFill>
                  <w14:solidFill>
                    <w14:schemeClr w14:val="tx1"/>
                  </w14:solidFill>
                </w14:textFill>
              </w:rPr>
            </w:pPr>
          </w:p>
        </w:tc>
        <w:tc>
          <w:tcPr>
            <w:tcW w:w="1133" w:type="dxa"/>
            <w:vAlign w:val="center"/>
          </w:tcPr>
          <w:p>
            <w:pPr>
              <w:keepNext/>
              <w:spacing w:line="0" w:lineRule="atLeast"/>
              <w:jc w:val="center"/>
              <w:rPr>
                <w:color w:val="000000" w:themeColor="text1"/>
                <w:sz w:val="18"/>
                <w:szCs w:val="18"/>
                <w14:textFill>
                  <w14:solidFill>
                    <w14:schemeClr w14:val="tx1"/>
                  </w14:solidFill>
                </w14:textFill>
              </w:rPr>
            </w:pPr>
          </w:p>
        </w:tc>
        <w:tc>
          <w:tcPr>
            <w:tcW w:w="1417" w:type="dxa"/>
            <w:vAlign w:val="center"/>
          </w:tcPr>
          <w:p>
            <w:pPr>
              <w:keepNext/>
              <w:spacing w:line="0" w:lineRule="atLeast"/>
              <w:jc w:val="center"/>
              <w:rPr>
                <w:color w:val="000000" w:themeColor="text1"/>
                <w:sz w:val="18"/>
                <w:szCs w:val="18"/>
                <w14:textFill>
                  <w14:solidFill>
                    <w14:schemeClr w14:val="tx1"/>
                  </w14:solidFill>
                </w14:textFill>
              </w:rPr>
            </w:pPr>
          </w:p>
        </w:tc>
        <w:tc>
          <w:tcPr>
            <w:tcW w:w="1984" w:type="dxa"/>
            <w:vAlign w:val="center"/>
          </w:tcPr>
          <w:p>
            <w:pPr>
              <w:spacing w:line="0" w:lineRule="atLeast"/>
              <w:rPr>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1321" w:type="dxa"/>
            <w:noWrap/>
            <w:vAlign w:val="center"/>
          </w:tcPr>
          <w:p>
            <w:pPr>
              <w:keepNext/>
              <w:spacing w:line="0" w:lineRule="atLeast"/>
              <w:ind w:firstLine="180" w:firstLineChars="1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乡道</w:t>
            </w:r>
          </w:p>
        </w:tc>
        <w:tc>
          <w:tcPr>
            <w:tcW w:w="569"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202</w:t>
            </w:r>
          </w:p>
        </w:tc>
        <w:tc>
          <w:tcPr>
            <w:tcW w:w="945" w:type="dxa"/>
            <w:vAlign w:val="center"/>
          </w:tcPr>
          <w:p>
            <w:pPr>
              <w:keepNext/>
              <w:spacing w:line="0" w:lineRule="atLeast"/>
              <w:jc w:val="center"/>
              <w:rPr>
                <w:color w:val="000000" w:themeColor="text1"/>
                <w:sz w:val="18"/>
                <w:szCs w:val="18"/>
                <w14:textFill>
                  <w14:solidFill>
                    <w14:schemeClr w14:val="tx1"/>
                  </w14:solidFill>
                </w14:textFill>
              </w:rPr>
            </w:pPr>
          </w:p>
        </w:tc>
        <w:tc>
          <w:tcPr>
            <w:tcW w:w="945" w:type="dxa"/>
            <w:vAlign w:val="center"/>
          </w:tcPr>
          <w:p>
            <w:pPr>
              <w:keepNext/>
              <w:spacing w:line="0" w:lineRule="atLeast"/>
              <w:jc w:val="center"/>
              <w:rPr>
                <w:color w:val="000000" w:themeColor="text1"/>
                <w:sz w:val="18"/>
                <w:szCs w:val="18"/>
                <w14:textFill>
                  <w14:solidFill>
                    <w14:schemeClr w14:val="tx1"/>
                  </w14:solidFill>
                </w14:textFill>
              </w:rPr>
            </w:pPr>
          </w:p>
        </w:tc>
        <w:tc>
          <w:tcPr>
            <w:tcW w:w="1324" w:type="dxa"/>
            <w:vAlign w:val="center"/>
          </w:tcPr>
          <w:p>
            <w:pPr>
              <w:keepNext/>
              <w:spacing w:line="0" w:lineRule="atLeast"/>
              <w:jc w:val="center"/>
              <w:rPr>
                <w:color w:val="000000" w:themeColor="text1"/>
                <w:sz w:val="18"/>
                <w:szCs w:val="18"/>
                <w14:textFill>
                  <w14:solidFill>
                    <w14:schemeClr w14:val="tx1"/>
                  </w14:solidFill>
                </w14:textFill>
              </w:rPr>
            </w:pPr>
          </w:p>
        </w:tc>
        <w:tc>
          <w:tcPr>
            <w:tcW w:w="1133" w:type="dxa"/>
            <w:vAlign w:val="center"/>
          </w:tcPr>
          <w:p>
            <w:pPr>
              <w:keepNext/>
              <w:spacing w:line="0" w:lineRule="atLeast"/>
              <w:jc w:val="center"/>
              <w:rPr>
                <w:color w:val="000000" w:themeColor="text1"/>
                <w:sz w:val="18"/>
                <w:szCs w:val="18"/>
                <w14:textFill>
                  <w14:solidFill>
                    <w14:schemeClr w14:val="tx1"/>
                  </w14:solidFill>
                </w14:textFill>
              </w:rPr>
            </w:pPr>
          </w:p>
        </w:tc>
        <w:tc>
          <w:tcPr>
            <w:tcW w:w="1417" w:type="dxa"/>
            <w:vAlign w:val="center"/>
          </w:tcPr>
          <w:p>
            <w:pPr>
              <w:keepNext/>
              <w:spacing w:line="0" w:lineRule="atLeast"/>
              <w:jc w:val="center"/>
              <w:rPr>
                <w:color w:val="000000" w:themeColor="text1"/>
                <w:sz w:val="18"/>
                <w:szCs w:val="18"/>
                <w14:textFill>
                  <w14:solidFill>
                    <w14:schemeClr w14:val="tx1"/>
                  </w14:solidFill>
                </w14:textFill>
              </w:rPr>
            </w:pPr>
          </w:p>
        </w:tc>
        <w:tc>
          <w:tcPr>
            <w:tcW w:w="1984" w:type="dxa"/>
            <w:vAlign w:val="center"/>
          </w:tcPr>
          <w:p>
            <w:pPr>
              <w:spacing w:line="0" w:lineRule="atLeast"/>
              <w:rPr>
                <w:color w:val="000000" w:themeColor="text1"/>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1321" w:type="dxa"/>
            <w:noWrap/>
            <w:vAlign w:val="center"/>
          </w:tcPr>
          <w:p>
            <w:pPr>
              <w:keepNext/>
              <w:spacing w:line="0" w:lineRule="atLeast"/>
              <w:ind w:firstLine="180" w:firstLineChars="1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村道</w:t>
            </w:r>
          </w:p>
        </w:tc>
        <w:tc>
          <w:tcPr>
            <w:tcW w:w="569" w:type="dxa"/>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203</w:t>
            </w:r>
          </w:p>
        </w:tc>
        <w:tc>
          <w:tcPr>
            <w:tcW w:w="945" w:type="dxa"/>
            <w:vAlign w:val="center"/>
          </w:tcPr>
          <w:p>
            <w:pPr>
              <w:keepNext/>
              <w:spacing w:line="0" w:lineRule="atLeast"/>
              <w:jc w:val="center"/>
              <w:rPr>
                <w:color w:val="000000" w:themeColor="text1"/>
                <w:sz w:val="18"/>
                <w:szCs w:val="18"/>
                <w14:textFill>
                  <w14:solidFill>
                    <w14:schemeClr w14:val="tx1"/>
                  </w14:solidFill>
                </w14:textFill>
              </w:rPr>
            </w:pPr>
          </w:p>
        </w:tc>
        <w:tc>
          <w:tcPr>
            <w:tcW w:w="945" w:type="dxa"/>
            <w:vAlign w:val="center"/>
          </w:tcPr>
          <w:p>
            <w:pPr>
              <w:keepNext/>
              <w:spacing w:line="0" w:lineRule="atLeast"/>
              <w:jc w:val="center"/>
              <w:rPr>
                <w:color w:val="000000" w:themeColor="text1"/>
                <w:sz w:val="18"/>
                <w:szCs w:val="18"/>
                <w14:textFill>
                  <w14:solidFill>
                    <w14:schemeClr w14:val="tx1"/>
                  </w14:solidFill>
                </w14:textFill>
              </w:rPr>
            </w:pPr>
          </w:p>
        </w:tc>
        <w:tc>
          <w:tcPr>
            <w:tcW w:w="1324" w:type="dxa"/>
            <w:vAlign w:val="center"/>
          </w:tcPr>
          <w:p>
            <w:pPr>
              <w:keepNext/>
              <w:spacing w:line="0" w:lineRule="atLeast"/>
              <w:jc w:val="center"/>
              <w:rPr>
                <w:color w:val="000000" w:themeColor="text1"/>
                <w:sz w:val="18"/>
                <w:szCs w:val="18"/>
                <w14:textFill>
                  <w14:solidFill>
                    <w14:schemeClr w14:val="tx1"/>
                  </w14:solidFill>
                </w14:textFill>
              </w:rPr>
            </w:pPr>
          </w:p>
        </w:tc>
        <w:tc>
          <w:tcPr>
            <w:tcW w:w="1133" w:type="dxa"/>
            <w:vAlign w:val="center"/>
          </w:tcPr>
          <w:p>
            <w:pPr>
              <w:keepNext/>
              <w:spacing w:line="0" w:lineRule="atLeast"/>
              <w:jc w:val="center"/>
              <w:rPr>
                <w:color w:val="000000" w:themeColor="text1"/>
                <w:sz w:val="18"/>
                <w:szCs w:val="18"/>
                <w14:textFill>
                  <w14:solidFill>
                    <w14:schemeClr w14:val="tx1"/>
                  </w14:solidFill>
                </w14:textFill>
              </w:rPr>
            </w:pPr>
          </w:p>
        </w:tc>
        <w:tc>
          <w:tcPr>
            <w:tcW w:w="1417" w:type="dxa"/>
            <w:vAlign w:val="center"/>
          </w:tcPr>
          <w:p>
            <w:pPr>
              <w:keepNext/>
              <w:spacing w:line="0" w:lineRule="atLeast"/>
              <w:jc w:val="center"/>
              <w:rPr>
                <w:color w:val="000000" w:themeColor="text1"/>
                <w:sz w:val="18"/>
                <w:szCs w:val="18"/>
                <w14:textFill>
                  <w14:solidFill>
                    <w14:schemeClr w14:val="tx1"/>
                  </w14:solidFill>
                </w14:textFill>
              </w:rPr>
            </w:pPr>
          </w:p>
        </w:tc>
        <w:tc>
          <w:tcPr>
            <w:tcW w:w="1984" w:type="dxa"/>
            <w:vAlign w:val="center"/>
          </w:tcPr>
          <w:p>
            <w:pPr>
              <w:spacing w:line="0" w:lineRule="atLeast"/>
              <w:rPr>
                <w:color w:val="000000" w:themeColor="text1"/>
                <w:sz w:val="18"/>
                <w:szCs w:val="18"/>
                <w14:textFill>
                  <w14:solidFill>
                    <w14:schemeClr w14:val="tx1"/>
                  </w14:solidFill>
                </w14:textFill>
              </w:rPr>
            </w:pPr>
          </w:p>
        </w:tc>
      </w:tr>
    </w:tbl>
    <w:p>
      <w:pPr>
        <w:spacing w:line="0" w:lineRule="atLeast"/>
        <w:jc w:val="left"/>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w:t>
      </w:r>
      <w:r>
        <w:rPr>
          <w:b/>
          <w:bCs/>
          <w:color w:val="000000" w:themeColor="text1"/>
          <w:sz w:val="18"/>
          <w:szCs w:val="18"/>
          <w14:textFill>
            <w14:solidFill>
              <w14:schemeClr w14:val="tx1"/>
            </w14:solidFill>
          </w14:textFill>
        </w:rPr>
        <w:t>三</w:t>
      </w:r>
      <w:r>
        <w:rPr>
          <w:rFonts w:hint="eastAsia"/>
          <w:b/>
          <w:bCs/>
          <w:color w:val="000000" w:themeColor="text1"/>
          <w:sz w:val="18"/>
          <w:szCs w:val="18"/>
          <w14:textFill>
            <w14:solidFill>
              <w14:schemeClr w14:val="tx1"/>
            </w14:solidFill>
          </w14:textFill>
        </w:rPr>
        <w:t>）</w:t>
      </w:r>
      <w:r>
        <w:rPr>
          <w:b/>
          <w:bCs/>
          <w:color w:val="000000" w:themeColor="text1"/>
          <w:sz w:val="18"/>
          <w:szCs w:val="18"/>
          <w14:textFill>
            <w14:solidFill>
              <w14:schemeClr w14:val="tx1"/>
            </w14:solidFill>
          </w14:textFill>
        </w:rPr>
        <w:t>农村公路桥梁年底到达数（按使用年限分）</w:t>
      </w:r>
    </w:p>
    <w:tbl>
      <w:tblPr>
        <w:tblStyle w:val="37"/>
        <w:tblW w:w="9735"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994"/>
        <w:gridCol w:w="424"/>
        <w:gridCol w:w="701"/>
        <w:gridCol w:w="716"/>
        <w:gridCol w:w="843"/>
        <w:gridCol w:w="718"/>
        <w:gridCol w:w="851"/>
        <w:gridCol w:w="851"/>
        <w:gridCol w:w="991"/>
        <w:gridCol w:w="1133"/>
        <w:gridCol w:w="744"/>
        <w:gridCol w:w="76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994" w:type="dxa"/>
            <w:vMerge w:val="restart"/>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指标名称</w:t>
            </w:r>
          </w:p>
        </w:tc>
        <w:tc>
          <w:tcPr>
            <w:tcW w:w="424"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代码</w:t>
            </w:r>
          </w:p>
        </w:tc>
        <w:tc>
          <w:tcPr>
            <w:tcW w:w="1417" w:type="dxa"/>
            <w:gridSpan w:val="2"/>
            <w:vMerge w:val="restart"/>
            <w:tcBorders>
              <w:right w:val="nil"/>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桥梁</w:t>
            </w:r>
          </w:p>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总计</w:t>
            </w:r>
          </w:p>
        </w:tc>
        <w:tc>
          <w:tcPr>
            <w:tcW w:w="1561" w:type="dxa"/>
            <w:gridSpan w:val="2"/>
            <w:tcBorders>
              <w:top w:val="single" w:color="auto" w:sz="8" w:space="0"/>
              <w:left w:val="nil"/>
              <w:bottom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5339" w:type="dxa"/>
            <w:gridSpan w:val="6"/>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按建筑材料和使用年限分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994" w:type="dxa"/>
            <w:vMerge w:val="continue"/>
            <w:noWrap/>
            <w:vAlign w:val="center"/>
          </w:tcPr>
          <w:p>
            <w:pPr>
              <w:keepNext/>
              <w:spacing w:line="0" w:lineRule="atLeast"/>
              <w:jc w:val="center"/>
              <w:rPr>
                <w:color w:val="000000" w:themeColor="text1"/>
                <w:sz w:val="18"/>
                <w14:textFill>
                  <w14:solidFill>
                    <w14:schemeClr w14:val="tx1"/>
                  </w14:solidFill>
                </w14:textFill>
              </w:rPr>
            </w:pPr>
          </w:p>
        </w:tc>
        <w:tc>
          <w:tcPr>
            <w:tcW w:w="424"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1417" w:type="dxa"/>
            <w:gridSpan w:val="2"/>
            <w:vMerge w:val="continue"/>
            <w:noWrap/>
            <w:vAlign w:val="center"/>
          </w:tcPr>
          <w:p>
            <w:pPr>
              <w:keepNext/>
              <w:spacing w:line="0" w:lineRule="atLeast"/>
              <w:jc w:val="center"/>
              <w:rPr>
                <w:color w:val="000000" w:themeColor="text1"/>
                <w:sz w:val="18"/>
                <w14:textFill>
                  <w14:solidFill>
                    <w14:schemeClr w14:val="tx1"/>
                  </w14:solidFill>
                </w14:textFill>
              </w:rPr>
            </w:pPr>
          </w:p>
        </w:tc>
        <w:tc>
          <w:tcPr>
            <w:tcW w:w="1561" w:type="dxa"/>
            <w:gridSpan w:val="2"/>
            <w:tcBorders>
              <w:top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四五类桥梁</w:t>
            </w:r>
          </w:p>
        </w:tc>
        <w:tc>
          <w:tcPr>
            <w:tcW w:w="1702" w:type="dxa"/>
            <w:gridSpan w:val="2"/>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永久性</w:t>
            </w:r>
          </w:p>
        </w:tc>
        <w:tc>
          <w:tcPr>
            <w:tcW w:w="2124" w:type="dxa"/>
            <w:gridSpan w:val="2"/>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半永久性</w:t>
            </w:r>
          </w:p>
        </w:tc>
        <w:tc>
          <w:tcPr>
            <w:tcW w:w="1513" w:type="dxa"/>
            <w:gridSpan w:val="2"/>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临时性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994" w:type="dxa"/>
            <w:vMerge w:val="continue"/>
            <w:noWrap/>
            <w:vAlign w:val="center"/>
          </w:tcPr>
          <w:p>
            <w:pPr>
              <w:keepNext/>
              <w:spacing w:line="0" w:lineRule="atLeast"/>
              <w:jc w:val="center"/>
              <w:rPr>
                <w:color w:val="000000" w:themeColor="text1"/>
                <w:sz w:val="18"/>
                <w14:textFill>
                  <w14:solidFill>
                    <w14:schemeClr w14:val="tx1"/>
                  </w14:solidFill>
                </w14:textFill>
              </w:rPr>
            </w:pPr>
          </w:p>
        </w:tc>
        <w:tc>
          <w:tcPr>
            <w:tcW w:w="424"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701"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716"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843"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718"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851"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851"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991" w:type="dxa"/>
            <w:noWrap/>
            <w:vAlign w:val="center"/>
          </w:tcPr>
          <w:p>
            <w:pPr>
              <w:pStyle w:val="47"/>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color w:val="000000" w:themeColor="text1"/>
                <w:kern w:val="2"/>
                <w:sz w:val="18"/>
                <w14:textFill>
                  <w14:solidFill>
                    <w14:schemeClr w14:val="tx1"/>
                  </w14:solidFill>
                </w14:textFill>
              </w:rPr>
            </w:pPr>
            <w:r>
              <w:rPr>
                <w:rFonts w:ascii="Times New Roman" w:hAnsi="Times New Roman" w:eastAsia="宋体" w:cs="Times New Roman"/>
                <w:color w:val="000000" w:themeColor="text1"/>
                <w:kern w:val="2"/>
                <w:sz w:val="18"/>
                <w14:textFill>
                  <w14:solidFill>
                    <w14:schemeClr w14:val="tx1"/>
                  </w14:solidFill>
                </w14:textFill>
              </w:rPr>
              <w:t>座</w:t>
            </w:r>
          </w:p>
        </w:tc>
        <w:tc>
          <w:tcPr>
            <w:tcW w:w="1133"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744"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769"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994"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甲</w:t>
            </w:r>
          </w:p>
        </w:tc>
        <w:tc>
          <w:tcPr>
            <w:tcW w:w="424"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乙</w:t>
            </w:r>
          </w:p>
        </w:tc>
        <w:tc>
          <w:tcPr>
            <w:tcW w:w="701"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01</w:t>
            </w:r>
          </w:p>
        </w:tc>
        <w:tc>
          <w:tcPr>
            <w:tcW w:w="716"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02</w:t>
            </w:r>
          </w:p>
        </w:tc>
        <w:tc>
          <w:tcPr>
            <w:tcW w:w="843"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03</w:t>
            </w:r>
          </w:p>
        </w:tc>
        <w:tc>
          <w:tcPr>
            <w:tcW w:w="718"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04</w:t>
            </w:r>
          </w:p>
        </w:tc>
        <w:tc>
          <w:tcPr>
            <w:tcW w:w="851"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05</w:t>
            </w:r>
          </w:p>
        </w:tc>
        <w:tc>
          <w:tcPr>
            <w:tcW w:w="851"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06</w:t>
            </w:r>
          </w:p>
        </w:tc>
        <w:tc>
          <w:tcPr>
            <w:tcW w:w="991"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07</w:t>
            </w:r>
          </w:p>
        </w:tc>
        <w:tc>
          <w:tcPr>
            <w:tcW w:w="1133"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08</w:t>
            </w:r>
          </w:p>
        </w:tc>
        <w:tc>
          <w:tcPr>
            <w:tcW w:w="744"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09</w:t>
            </w:r>
          </w:p>
        </w:tc>
        <w:tc>
          <w:tcPr>
            <w:tcW w:w="769"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994" w:type="dxa"/>
            <w:noWrap/>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县道</w:t>
            </w:r>
          </w:p>
        </w:tc>
        <w:tc>
          <w:tcPr>
            <w:tcW w:w="424"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301</w:t>
            </w:r>
          </w:p>
        </w:tc>
        <w:tc>
          <w:tcPr>
            <w:tcW w:w="701" w:type="dxa"/>
            <w:noWrap/>
            <w:vAlign w:val="center"/>
          </w:tcPr>
          <w:p>
            <w:pPr>
              <w:keepNext/>
              <w:spacing w:line="0" w:lineRule="atLeast"/>
              <w:jc w:val="center"/>
              <w:rPr>
                <w:color w:val="000000" w:themeColor="text1"/>
                <w:sz w:val="18"/>
                <w14:textFill>
                  <w14:solidFill>
                    <w14:schemeClr w14:val="tx1"/>
                  </w14:solidFill>
                </w14:textFill>
              </w:rPr>
            </w:pPr>
          </w:p>
        </w:tc>
        <w:tc>
          <w:tcPr>
            <w:tcW w:w="716" w:type="dxa"/>
            <w:noWrap/>
            <w:vAlign w:val="center"/>
          </w:tcPr>
          <w:p>
            <w:pPr>
              <w:keepNext/>
              <w:spacing w:line="0" w:lineRule="atLeast"/>
              <w:jc w:val="center"/>
              <w:rPr>
                <w:color w:val="000000" w:themeColor="text1"/>
                <w:sz w:val="18"/>
                <w14:textFill>
                  <w14:solidFill>
                    <w14:schemeClr w14:val="tx1"/>
                  </w14:solidFill>
                </w14:textFill>
              </w:rPr>
            </w:pPr>
          </w:p>
        </w:tc>
        <w:tc>
          <w:tcPr>
            <w:tcW w:w="843" w:type="dxa"/>
            <w:noWrap/>
            <w:vAlign w:val="center"/>
          </w:tcPr>
          <w:p>
            <w:pPr>
              <w:keepNext/>
              <w:spacing w:line="0" w:lineRule="atLeast"/>
              <w:jc w:val="center"/>
              <w:rPr>
                <w:color w:val="000000" w:themeColor="text1"/>
                <w:sz w:val="18"/>
                <w14:textFill>
                  <w14:solidFill>
                    <w14:schemeClr w14:val="tx1"/>
                  </w14:solidFill>
                </w14:textFill>
              </w:rPr>
            </w:pPr>
          </w:p>
        </w:tc>
        <w:tc>
          <w:tcPr>
            <w:tcW w:w="718" w:type="dxa"/>
            <w:noWrap/>
            <w:vAlign w:val="center"/>
          </w:tcPr>
          <w:p>
            <w:pPr>
              <w:keepNext/>
              <w:spacing w:line="0" w:lineRule="atLeast"/>
              <w:jc w:val="center"/>
              <w:rPr>
                <w:color w:val="000000" w:themeColor="text1"/>
                <w:sz w:val="18"/>
                <w14:textFill>
                  <w14:solidFill>
                    <w14:schemeClr w14:val="tx1"/>
                  </w14:solidFill>
                </w14:textFill>
              </w:rPr>
            </w:pPr>
          </w:p>
        </w:tc>
        <w:tc>
          <w:tcPr>
            <w:tcW w:w="851" w:type="dxa"/>
            <w:noWrap/>
            <w:vAlign w:val="center"/>
          </w:tcPr>
          <w:p>
            <w:pPr>
              <w:keepNext/>
              <w:spacing w:line="0" w:lineRule="atLeast"/>
              <w:jc w:val="center"/>
              <w:rPr>
                <w:color w:val="000000" w:themeColor="text1"/>
                <w:sz w:val="18"/>
                <w14:textFill>
                  <w14:solidFill>
                    <w14:schemeClr w14:val="tx1"/>
                  </w14:solidFill>
                </w14:textFill>
              </w:rPr>
            </w:pPr>
          </w:p>
        </w:tc>
        <w:tc>
          <w:tcPr>
            <w:tcW w:w="851" w:type="dxa"/>
            <w:noWrap/>
            <w:vAlign w:val="center"/>
          </w:tcPr>
          <w:p>
            <w:pPr>
              <w:keepNext/>
              <w:spacing w:line="0" w:lineRule="atLeast"/>
              <w:jc w:val="center"/>
              <w:rPr>
                <w:color w:val="000000" w:themeColor="text1"/>
                <w:sz w:val="18"/>
                <w14:textFill>
                  <w14:solidFill>
                    <w14:schemeClr w14:val="tx1"/>
                  </w14:solidFill>
                </w14:textFill>
              </w:rPr>
            </w:pPr>
          </w:p>
        </w:tc>
        <w:tc>
          <w:tcPr>
            <w:tcW w:w="991" w:type="dxa"/>
            <w:noWrap/>
            <w:vAlign w:val="center"/>
          </w:tcPr>
          <w:p>
            <w:pPr>
              <w:keepNext/>
              <w:spacing w:line="0" w:lineRule="atLeast"/>
              <w:jc w:val="center"/>
              <w:rPr>
                <w:color w:val="000000" w:themeColor="text1"/>
                <w:sz w:val="18"/>
                <w14:textFill>
                  <w14:solidFill>
                    <w14:schemeClr w14:val="tx1"/>
                  </w14:solidFill>
                </w14:textFill>
              </w:rPr>
            </w:pPr>
          </w:p>
        </w:tc>
        <w:tc>
          <w:tcPr>
            <w:tcW w:w="1133" w:type="dxa"/>
            <w:noWrap/>
            <w:vAlign w:val="center"/>
          </w:tcPr>
          <w:p>
            <w:pPr>
              <w:keepNext/>
              <w:spacing w:line="0" w:lineRule="atLeast"/>
              <w:jc w:val="center"/>
              <w:rPr>
                <w:color w:val="000000" w:themeColor="text1"/>
                <w:sz w:val="18"/>
                <w14:textFill>
                  <w14:solidFill>
                    <w14:schemeClr w14:val="tx1"/>
                  </w14:solidFill>
                </w14:textFill>
              </w:rPr>
            </w:pPr>
          </w:p>
        </w:tc>
        <w:tc>
          <w:tcPr>
            <w:tcW w:w="744" w:type="dxa"/>
            <w:noWrap/>
            <w:vAlign w:val="center"/>
          </w:tcPr>
          <w:p>
            <w:pPr>
              <w:keepNext/>
              <w:spacing w:line="0" w:lineRule="atLeast"/>
              <w:jc w:val="center"/>
              <w:rPr>
                <w:color w:val="000000" w:themeColor="text1"/>
                <w:sz w:val="18"/>
                <w14:textFill>
                  <w14:solidFill>
                    <w14:schemeClr w14:val="tx1"/>
                  </w14:solidFill>
                </w14:textFill>
              </w:rPr>
            </w:pPr>
          </w:p>
        </w:tc>
        <w:tc>
          <w:tcPr>
            <w:tcW w:w="769" w:type="dxa"/>
            <w:noWrap/>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994" w:type="dxa"/>
            <w:noWrap/>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乡道</w:t>
            </w:r>
          </w:p>
        </w:tc>
        <w:tc>
          <w:tcPr>
            <w:tcW w:w="424"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302</w:t>
            </w:r>
          </w:p>
        </w:tc>
        <w:tc>
          <w:tcPr>
            <w:tcW w:w="701" w:type="dxa"/>
            <w:noWrap/>
            <w:vAlign w:val="center"/>
          </w:tcPr>
          <w:p>
            <w:pPr>
              <w:keepNext/>
              <w:spacing w:line="0" w:lineRule="atLeast"/>
              <w:jc w:val="center"/>
              <w:rPr>
                <w:color w:val="000000" w:themeColor="text1"/>
                <w:sz w:val="18"/>
                <w14:textFill>
                  <w14:solidFill>
                    <w14:schemeClr w14:val="tx1"/>
                  </w14:solidFill>
                </w14:textFill>
              </w:rPr>
            </w:pPr>
          </w:p>
        </w:tc>
        <w:tc>
          <w:tcPr>
            <w:tcW w:w="716" w:type="dxa"/>
            <w:noWrap/>
            <w:vAlign w:val="center"/>
          </w:tcPr>
          <w:p>
            <w:pPr>
              <w:keepNext/>
              <w:spacing w:line="0" w:lineRule="atLeast"/>
              <w:jc w:val="center"/>
              <w:rPr>
                <w:color w:val="000000" w:themeColor="text1"/>
                <w:sz w:val="18"/>
                <w14:textFill>
                  <w14:solidFill>
                    <w14:schemeClr w14:val="tx1"/>
                  </w14:solidFill>
                </w14:textFill>
              </w:rPr>
            </w:pPr>
          </w:p>
        </w:tc>
        <w:tc>
          <w:tcPr>
            <w:tcW w:w="843" w:type="dxa"/>
            <w:noWrap/>
            <w:vAlign w:val="center"/>
          </w:tcPr>
          <w:p>
            <w:pPr>
              <w:keepNext/>
              <w:spacing w:line="0" w:lineRule="atLeast"/>
              <w:jc w:val="center"/>
              <w:rPr>
                <w:color w:val="000000" w:themeColor="text1"/>
                <w:sz w:val="18"/>
                <w14:textFill>
                  <w14:solidFill>
                    <w14:schemeClr w14:val="tx1"/>
                  </w14:solidFill>
                </w14:textFill>
              </w:rPr>
            </w:pPr>
          </w:p>
        </w:tc>
        <w:tc>
          <w:tcPr>
            <w:tcW w:w="718" w:type="dxa"/>
            <w:noWrap/>
            <w:vAlign w:val="center"/>
          </w:tcPr>
          <w:p>
            <w:pPr>
              <w:keepNext/>
              <w:spacing w:line="0" w:lineRule="atLeast"/>
              <w:jc w:val="center"/>
              <w:rPr>
                <w:color w:val="000000" w:themeColor="text1"/>
                <w:sz w:val="18"/>
                <w14:textFill>
                  <w14:solidFill>
                    <w14:schemeClr w14:val="tx1"/>
                  </w14:solidFill>
                </w14:textFill>
              </w:rPr>
            </w:pPr>
          </w:p>
        </w:tc>
        <w:tc>
          <w:tcPr>
            <w:tcW w:w="851" w:type="dxa"/>
            <w:noWrap/>
            <w:vAlign w:val="center"/>
          </w:tcPr>
          <w:p>
            <w:pPr>
              <w:keepNext/>
              <w:spacing w:line="0" w:lineRule="atLeast"/>
              <w:jc w:val="center"/>
              <w:rPr>
                <w:color w:val="000000" w:themeColor="text1"/>
                <w:sz w:val="18"/>
                <w14:textFill>
                  <w14:solidFill>
                    <w14:schemeClr w14:val="tx1"/>
                  </w14:solidFill>
                </w14:textFill>
              </w:rPr>
            </w:pPr>
          </w:p>
        </w:tc>
        <w:tc>
          <w:tcPr>
            <w:tcW w:w="851" w:type="dxa"/>
            <w:noWrap/>
            <w:vAlign w:val="center"/>
          </w:tcPr>
          <w:p>
            <w:pPr>
              <w:keepNext/>
              <w:spacing w:line="0" w:lineRule="atLeast"/>
              <w:jc w:val="center"/>
              <w:rPr>
                <w:color w:val="000000" w:themeColor="text1"/>
                <w:sz w:val="18"/>
                <w14:textFill>
                  <w14:solidFill>
                    <w14:schemeClr w14:val="tx1"/>
                  </w14:solidFill>
                </w14:textFill>
              </w:rPr>
            </w:pPr>
          </w:p>
        </w:tc>
        <w:tc>
          <w:tcPr>
            <w:tcW w:w="991" w:type="dxa"/>
            <w:noWrap/>
            <w:vAlign w:val="center"/>
          </w:tcPr>
          <w:p>
            <w:pPr>
              <w:keepNext/>
              <w:spacing w:line="0" w:lineRule="atLeast"/>
              <w:jc w:val="center"/>
              <w:rPr>
                <w:color w:val="000000" w:themeColor="text1"/>
                <w:sz w:val="18"/>
                <w14:textFill>
                  <w14:solidFill>
                    <w14:schemeClr w14:val="tx1"/>
                  </w14:solidFill>
                </w14:textFill>
              </w:rPr>
            </w:pPr>
          </w:p>
        </w:tc>
        <w:tc>
          <w:tcPr>
            <w:tcW w:w="1133" w:type="dxa"/>
            <w:noWrap/>
            <w:vAlign w:val="center"/>
          </w:tcPr>
          <w:p>
            <w:pPr>
              <w:keepNext/>
              <w:spacing w:line="0" w:lineRule="atLeast"/>
              <w:jc w:val="center"/>
              <w:rPr>
                <w:color w:val="000000" w:themeColor="text1"/>
                <w:sz w:val="18"/>
                <w14:textFill>
                  <w14:solidFill>
                    <w14:schemeClr w14:val="tx1"/>
                  </w14:solidFill>
                </w14:textFill>
              </w:rPr>
            </w:pPr>
          </w:p>
        </w:tc>
        <w:tc>
          <w:tcPr>
            <w:tcW w:w="744" w:type="dxa"/>
            <w:noWrap/>
            <w:vAlign w:val="center"/>
          </w:tcPr>
          <w:p>
            <w:pPr>
              <w:keepNext/>
              <w:spacing w:line="0" w:lineRule="atLeast"/>
              <w:jc w:val="center"/>
              <w:rPr>
                <w:color w:val="000000" w:themeColor="text1"/>
                <w:sz w:val="18"/>
                <w14:textFill>
                  <w14:solidFill>
                    <w14:schemeClr w14:val="tx1"/>
                  </w14:solidFill>
                </w14:textFill>
              </w:rPr>
            </w:pPr>
          </w:p>
        </w:tc>
        <w:tc>
          <w:tcPr>
            <w:tcW w:w="769" w:type="dxa"/>
            <w:noWrap/>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994" w:type="dxa"/>
            <w:noWrap/>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村道</w:t>
            </w:r>
          </w:p>
        </w:tc>
        <w:tc>
          <w:tcPr>
            <w:tcW w:w="424"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303</w:t>
            </w:r>
          </w:p>
        </w:tc>
        <w:tc>
          <w:tcPr>
            <w:tcW w:w="701" w:type="dxa"/>
            <w:noWrap/>
            <w:vAlign w:val="center"/>
          </w:tcPr>
          <w:p>
            <w:pPr>
              <w:keepNext/>
              <w:spacing w:line="0" w:lineRule="atLeast"/>
              <w:jc w:val="center"/>
              <w:rPr>
                <w:color w:val="000000" w:themeColor="text1"/>
                <w:sz w:val="18"/>
                <w14:textFill>
                  <w14:solidFill>
                    <w14:schemeClr w14:val="tx1"/>
                  </w14:solidFill>
                </w14:textFill>
              </w:rPr>
            </w:pPr>
          </w:p>
        </w:tc>
        <w:tc>
          <w:tcPr>
            <w:tcW w:w="716" w:type="dxa"/>
            <w:noWrap/>
            <w:vAlign w:val="center"/>
          </w:tcPr>
          <w:p>
            <w:pPr>
              <w:keepNext/>
              <w:spacing w:line="0" w:lineRule="atLeast"/>
              <w:jc w:val="center"/>
              <w:rPr>
                <w:color w:val="000000" w:themeColor="text1"/>
                <w:sz w:val="18"/>
                <w14:textFill>
                  <w14:solidFill>
                    <w14:schemeClr w14:val="tx1"/>
                  </w14:solidFill>
                </w14:textFill>
              </w:rPr>
            </w:pPr>
          </w:p>
        </w:tc>
        <w:tc>
          <w:tcPr>
            <w:tcW w:w="843" w:type="dxa"/>
            <w:noWrap/>
            <w:vAlign w:val="center"/>
          </w:tcPr>
          <w:p>
            <w:pPr>
              <w:keepNext/>
              <w:spacing w:line="0" w:lineRule="atLeast"/>
              <w:jc w:val="center"/>
              <w:rPr>
                <w:color w:val="000000" w:themeColor="text1"/>
                <w:sz w:val="18"/>
                <w14:textFill>
                  <w14:solidFill>
                    <w14:schemeClr w14:val="tx1"/>
                  </w14:solidFill>
                </w14:textFill>
              </w:rPr>
            </w:pPr>
          </w:p>
        </w:tc>
        <w:tc>
          <w:tcPr>
            <w:tcW w:w="718" w:type="dxa"/>
            <w:noWrap/>
            <w:vAlign w:val="center"/>
          </w:tcPr>
          <w:p>
            <w:pPr>
              <w:keepNext/>
              <w:spacing w:line="0" w:lineRule="atLeast"/>
              <w:jc w:val="center"/>
              <w:rPr>
                <w:color w:val="000000" w:themeColor="text1"/>
                <w:sz w:val="18"/>
                <w14:textFill>
                  <w14:solidFill>
                    <w14:schemeClr w14:val="tx1"/>
                  </w14:solidFill>
                </w14:textFill>
              </w:rPr>
            </w:pPr>
          </w:p>
        </w:tc>
        <w:tc>
          <w:tcPr>
            <w:tcW w:w="851" w:type="dxa"/>
            <w:noWrap/>
            <w:vAlign w:val="center"/>
          </w:tcPr>
          <w:p>
            <w:pPr>
              <w:keepNext/>
              <w:spacing w:line="0" w:lineRule="atLeast"/>
              <w:jc w:val="center"/>
              <w:rPr>
                <w:color w:val="000000" w:themeColor="text1"/>
                <w:sz w:val="18"/>
                <w14:textFill>
                  <w14:solidFill>
                    <w14:schemeClr w14:val="tx1"/>
                  </w14:solidFill>
                </w14:textFill>
              </w:rPr>
            </w:pPr>
          </w:p>
        </w:tc>
        <w:tc>
          <w:tcPr>
            <w:tcW w:w="851" w:type="dxa"/>
            <w:noWrap/>
            <w:vAlign w:val="center"/>
          </w:tcPr>
          <w:p>
            <w:pPr>
              <w:keepNext/>
              <w:spacing w:line="0" w:lineRule="atLeast"/>
              <w:jc w:val="center"/>
              <w:rPr>
                <w:color w:val="000000" w:themeColor="text1"/>
                <w:sz w:val="18"/>
                <w14:textFill>
                  <w14:solidFill>
                    <w14:schemeClr w14:val="tx1"/>
                  </w14:solidFill>
                </w14:textFill>
              </w:rPr>
            </w:pPr>
          </w:p>
        </w:tc>
        <w:tc>
          <w:tcPr>
            <w:tcW w:w="991" w:type="dxa"/>
            <w:noWrap/>
            <w:vAlign w:val="center"/>
          </w:tcPr>
          <w:p>
            <w:pPr>
              <w:keepNext/>
              <w:spacing w:line="0" w:lineRule="atLeast"/>
              <w:jc w:val="center"/>
              <w:rPr>
                <w:color w:val="000000" w:themeColor="text1"/>
                <w:sz w:val="18"/>
                <w14:textFill>
                  <w14:solidFill>
                    <w14:schemeClr w14:val="tx1"/>
                  </w14:solidFill>
                </w14:textFill>
              </w:rPr>
            </w:pPr>
          </w:p>
        </w:tc>
        <w:tc>
          <w:tcPr>
            <w:tcW w:w="1133" w:type="dxa"/>
            <w:noWrap/>
            <w:vAlign w:val="center"/>
          </w:tcPr>
          <w:p>
            <w:pPr>
              <w:keepNext/>
              <w:spacing w:line="0" w:lineRule="atLeast"/>
              <w:jc w:val="center"/>
              <w:rPr>
                <w:color w:val="000000" w:themeColor="text1"/>
                <w:sz w:val="18"/>
                <w14:textFill>
                  <w14:solidFill>
                    <w14:schemeClr w14:val="tx1"/>
                  </w14:solidFill>
                </w14:textFill>
              </w:rPr>
            </w:pPr>
          </w:p>
        </w:tc>
        <w:tc>
          <w:tcPr>
            <w:tcW w:w="744" w:type="dxa"/>
            <w:noWrap/>
            <w:vAlign w:val="center"/>
          </w:tcPr>
          <w:p>
            <w:pPr>
              <w:keepNext/>
              <w:spacing w:line="0" w:lineRule="atLeast"/>
              <w:jc w:val="center"/>
              <w:rPr>
                <w:color w:val="000000" w:themeColor="text1"/>
                <w:sz w:val="18"/>
                <w14:textFill>
                  <w14:solidFill>
                    <w14:schemeClr w14:val="tx1"/>
                  </w14:solidFill>
                </w14:textFill>
              </w:rPr>
            </w:pPr>
          </w:p>
        </w:tc>
        <w:tc>
          <w:tcPr>
            <w:tcW w:w="769" w:type="dxa"/>
            <w:noWrap/>
            <w:vAlign w:val="center"/>
          </w:tcPr>
          <w:p>
            <w:pPr>
              <w:keepNext/>
              <w:spacing w:line="0" w:lineRule="atLeast"/>
              <w:jc w:val="center"/>
              <w:rPr>
                <w:color w:val="000000" w:themeColor="text1"/>
                <w:sz w:val="18"/>
                <w14:textFill>
                  <w14:solidFill>
                    <w14:schemeClr w14:val="tx1"/>
                  </w14:solidFill>
                </w14:textFill>
              </w:rPr>
            </w:pPr>
          </w:p>
        </w:tc>
      </w:tr>
    </w:tbl>
    <w:p>
      <w:pPr>
        <w:spacing w:line="0" w:lineRule="atLeast"/>
        <w:jc w:val="left"/>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w:t>
      </w:r>
      <w:r>
        <w:rPr>
          <w:b/>
          <w:bCs/>
          <w:color w:val="000000" w:themeColor="text1"/>
          <w:sz w:val="18"/>
          <w:szCs w:val="18"/>
          <w14:textFill>
            <w14:solidFill>
              <w14:schemeClr w14:val="tx1"/>
            </w14:solidFill>
          </w14:textFill>
        </w:rPr>
        <w:t>四</w:t>
      </w:r>
      <w:r>
        <w:rPr>
          <w:rFonts w:hint="eastAsia"/>
          <w:b/>
          <w:bCs/>
          <w:color w:val="000000" w:themeColor="text1"/>
          <w:sz w:val="18"/>
          <w:szCs w:val="18"/>
          <w14:textFill>
            <w14:solidFill>
              <w14:schemeClr w14:val="tx1"/>
            </w14:solidFill>
          </w14:textFill>
        </w:rPr>
        <w:t>）</w:t>
      </w:r>
      <w:r>
        <w:rPr>
          <w:b/>
          <w:bCs/>
          <w:color w:val="000000" w:themeColor="text1"/>
          <w:sz w:val="18"/>
          <w:szCs w:val="18"/>
          <w14:textFill>
            <w14:solidFill>
              <w14:schemeClr w14:val="tx1"/>
            </w14:solidFill>
          </w14:textFill>
        </w:rPr>
        <w:t>农村公路桥梁、渡口年底到达数（按跨径分）</w:t>
      </w:r>
    </w:p>
    <w:tbl>
      <w:tblPr>
        <w:tblStyle w:val="37"/>
        <w:tblW w:w="9735"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993"/>
        <w:gridCol w:w="425"/>
        <w:gridCol w:w="567"/>
        <w:gridCol w:w="567"/>
        <w:gridCol w:w="567"/>
        <w:gridCol w:w="567"/>
        <w:gridCol w:w="709"/>
        <w:gridCol w:w="708"/>
        <w:gridCol w:w="567"/>
        <w:gridCol w:w="709"/>
        <w:gridCol w:w="567"/>
        <w:gridCol w:w="567"/>
        <w:gridCol w:w="567"/>
        <w:gridCol w:w="425"/>
        <w:gridCol w:w="567"/>
        <w:gridCol w:w="66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993" w:type="dxa"/>
            <w:vMerge w:val="restart"/>
            <w:noWrap/>
            <w:vAlign w:val="center"/>
          </w:tcPr>
          <w:p>
            <w:pPr>
              <w:pStyle w:val="24"/>
              <w:keepNext/>
              <w:pBdr>
                <w:bottom w:val="none" w:color="auto" w:sz="0" w:space="0"/>
              </w:pBdr>
              <w:tabs>
                <w:tab w:val="clear" w:pos="4153"/>
                <w:tab w:val="clear" w:pos="8306"/>
              </w:tabs>
              <w:snapToGrid/>
              <w:spacing w:line="0" w:lineRule="atLeast"/>
              <w:ind w:left="5250"/>
              <w:rPr>
                <w:color w:val="000000" w:themeColor="text1"/>
                <w:szCs w:val="24"/>
                <w14:textFill>
                  <w14:solidFill>
                    <w14:schemeClr w14:val="tx1"/>
                  </w14:solidFill>
                </w14:textFill>
              </w:rPr>
            </w:pPr>
            <w:r>
              <w:rPr>
                <w:color w:val="000000" w:themeColor="text1"/>
                <w:szCs w:val="24"/>
                <w14:textFill>
                  <w14:solidFill>
                    <w14:schemeClr w14:val="tx1"/>
                  </w14:solidFill>
                </w14:textFill>
              </w:rPr>
              <w:t>指标名称</w:t>
            </w:r>
          </w:p>
        </w:tc>
        <w:tc>
          <w:tcPr>
            <w:tcW w:w="425"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代码</w:t>
            </w:r>
          </w:p>
        </w:tc>
        <w:tc>
          <w:tcPr>
            <w:tcW w:w="1134" w:type="dxa"/>
            <w:gridSpan w:val="2"/>
            <w:vMerge w:val="restart"/>
            <w:tcBorders>
              <w:right w:val="nil"/>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桥梁</w:t>
            </w:r>
          </w:p>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总计</w:t>
            </w:r>
          </w:p>
        </w:tc>
        <w:tc>
          <w:tcPr>
            <w:tcW w:w="1134" w:type="dxa"/>
            <w:gridSpan w:val="2"/>
            <w:tcBorders>
              <w:top w:val="single" w:color="auto" w:sz="8" w:space="0"/>
              <w:left w:val="nil"/>
              <w:bottom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819" w:type="dxa"/>
            <w:gridSpan w:val="8"/>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按跨径分</w:t>
            </w:r>
          </w:p>
        </w:tc>
        <w:tc>
          <w:tcPr>
            <w:tcW w:w="567" w:type="dxa"/>
            <w:vMerge w:val="restart"/>
            <w:tcBorders>
              <w:top w:val="single" w:color="auto" w:sz="8" w:space="0"/>
              <w:bottom w:val="single" w:color="auto" w:sz="2" w:space="0"/>
              <w:right w:val="nil"/>
            </w:tcBorders>
            <w:noWrap/>
            <w:vAlign w:val="center"/>
          </w:tcPr>
          <w:p>
            <w:pPr>
              <w:pStyle w:val="47"/>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color w:val="000000" w:themeColor="text1"/>
                <w:sz w:val="18"/>
                <w14:textFill>
                  <w14:solidFill>
                    <w14:schemeClr w14:val="tx1"/>
                  </w14:solidFill>
                </w14:textFill>
              </w:rPr>
            </w:pPr>
            <w:r>
              <w:rPr>
                <w:rFonts w:ascii="Times New Roman" w:hAnsi="Times New Roman" w:eastAsia="宋体" w:cs="Times New Roman"/>
                <w:color w:val="000000" w:themeColor="text1"/>
                <w:kern w:val="2"/>
                <w:sz w:val="18"/>
                <w14:textFill>
                  <w14:solidFill>
                    <w14:schemeClr w14:val="tx1"/>
                  </w14:solidFill>
                </w14:textFill>
              </w:rPr>
              <w:t>渡口</w:t>
            </w:r>
          </w:p>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总计</w:t>
            </w:r>
          </w:p>
        </w:tc>
        <w:tc>
          <w:tcPr>
            <w:tcW w:w="663" w:type="dxa"/>
            <w:tcBorders>
              <w:left w:val="nil"/>
              <w:bottom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993" w:type="dxa"/>
            <w:vMerge w:val="continue"/>
            <w:noWrap/>
            <w:vAlign w:val="center"/>
          </w:tcPr>
          <w:p>
            <w:pPr>
              <w:keepNext/>
              <w:spacing w:line="0" w:lineRule="atLeast"/>
              <w:jc w:val="center"/>
              <w:rPr>
                <w:color w:val="000000" w:themeColor="text1"/>
                <w:sz w:val="18"/>
                <w14:textFill>
                  <w14:solidFill>
                    <w14:schemeClr w14:val="tx1"/>
                  </w14:solidFill>
                </w14:textFill>
              </w:rPr>
            </w:pPr>
          </w:p>
        </w:tc>
        <w:tc>
          <w:tcPr>
            <w:tcW w:w="425"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1134" w:type="dxa"/>
            <w:gridSpan w:val="2"/>
            <w:vMerge w:val="continue"/>
            <w:noWrap/>
            <w:vAlign w:val="center"/>
          </w:tcPr>
          <w:p>
            <w:pPr>
              <w:keepNext/>
              <w:spacing w:line="0" w:lineRule="atLeast"/>
              <w:jc w:val="center"/>
              <w:rPr>
                <w:color w:val="000000" w:themeColor="text1"/>
                <w:sz w:val="18"/>
                <w14:textFill>
                  <w14:solidFill>
                    <w14:schemeClr w14:val="tx1"/>
                  </w14:solidFill>
                </w14:textFill>
              </w:rPr>
            </w:pPr>
          </w:p>
        </w:tc>
        <w:tc>
          <w:tcPr>
            <w:tcW w:w="1134" w:type="dxa"/>
            <w:gridSpan w:val="2"/>
            <w:tcBorders>
              <w:top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互通式</w:t>
            </w:r>
          </w:p>
        </w:tc>
        <w:tc>
          <w:tcPr>
            <w:tcW w:w="1417" w:type="dxa"/>
            <w:gridSpan w:val="2"/>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特大桥</w:t>
            </w:r>
          </w:p>
        </w:tc>
        <w:tc>
          <w:tcPr>
            <w:tcW w:w="1276" w:type="dxa"/>
            <w:gridSpan w:val="2"/>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大桥</w:t>
            </w:r>
          </w:p>
        </w:tc>
        <w:tc>
          <w:tcPr>
            <w:tcW w:w="1134" w:type="dxa"/>
            <w:gridSpan w:val="2"/>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中桥</w:t>
            </w:r>
          </w:p>
        </w:tc>
        <w:tc>
          <w:tcPr>
            <w:tcW w:w="992" w:type="dxa"/>
            <w:gridSpan w:val="2"/>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小桥</w:t>
            </w:r>
          </w:p>
        </w:tc>
        <w:tc>
          <w:tcPr>
            <w:tcW w:w="567" w:type="dxa"/>
            <w:vMerge w:val="continue"/>
            <w:tcBorders>
              <w:top w:val="single" w:color="auto" w:sz="2" w:space="0"/>
              <w:bottom w:val="single" w:color="auto" w:sz="2" w:space="0"/>
              <w:right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663" w:type="dxa"/>
            <w:tcBorders>
              <w:top w:val="single" w:color="auto" w:sz="2" w:space="0"/>
              <w:left w:val="single" w:color="auto" w:sz="2" w:space="0"/>
              <w:bottom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机动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993" w:type="dxa"/>
            <w:vMerge w:val="continue"/>
            <w:noWrap/>
            <w:vAlign w:val="center"/>
          </w:tcPr>
          <w:p>
            <w:pPr>
              <w:keepNext/>
              <w:spacing w:line="0" w:lineRule="atLeast"/>
              <w:jc w:val="center"/>
              <w:rPr>
                <w:color w:val="000000" w:themeColor="text1"/>
                <w:sz w:val="18"/>
                <w14:textFill>
                  <w14:solidFill>
                    <w14:schemeClr w14:val="tx1"/>
                  </w14:solidFill>
                </w14:textFill>
              </w:rPr>
            </w:pPr>
          </w:p>
        </w:tc>
        <w:tc>
          <w:tcPr>
            <w:tcW w:w="425"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567"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567"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567"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709"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708"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567" w:type="dxa"/>
            <w:tcBorders>
              <w:top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709" w:type="dxa"/>
            <w:tcBorders>
              <w:top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567" w:type="dxa"/>
            <w:tcBorders>
              <w:top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567" w:type="dxa"/>
            <w:tcBorders>
              <w:top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567" w:type="dxa"/>
            <w:tcBorders>
              <w:top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425" w:type="dxa"/>
            <w:tcBorders>
              <w:top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567" w:type="dxa"/>
            <w:tcBorders>
              <w:top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处</w:t>
            </w:r>
          </w:p>
        </w:tc>
        <w:tc>
          <w:tcPr>
            <w:tcW w:w="663" w:type="dxa"/>
            <w:tcBorders>
              <w:top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处</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993"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甲</w:t>
            </w:r>
          </w:p>
        </w:tc>
        <w:tc>
          <w:tcPr>
            <w:tcW w:w="42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乙</w:t>
            </w:r>
          </w:p>
        </w:tc>
        <w:tc>
          <w:tcPr>
            <w:tcW w:w="567"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01</w:t>
            </w:r>
          </w:p>
        </w:tc>
        <w:tc>
          <w:tcPr>
            <w:tcW w:w="567"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02</w:t>
            </w:r>
          </w:p>
        </w:tc>
        <w:tc>
          <w:tcPr>
            <w:tcW w:w="567"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03</w:t>
            </w:r>
          </w:p>
        </w:tc>
        <w:tc>
          <w:tcPr>
            <w:tcW w:w="567"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04</w:t>
            </w:r>
          </w:p>
        </w:tc>
        <w:tc>
          <w:tcPr>
            <w:tcW w:w="709"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05</w:t>
            </w:r>
          </w:p>
        </w:tc>
        <w:tc>
          <w:tcPr>
            <w:tcW w:w="708"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06</w:t>
            </w:r>
          </w:p>
        </w:tc>
        <w:tc>
          <w:tcPr>
            <w:tcW w:w="567"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07</w:t>
            </w:r>
          </w:p>
        </w:tc>
        <w:tc>
          <w:tcPr>
            <w:tcW w:w="709"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08</w:t>
            </w:r>
          </w:p>
        </w:tc>
        <w:tc>
          <w:tcPr>
            <w:tcW w:w="567"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09</w:t>
            </w:r>
          </w:p>
        </w:tc>
        <w:tc>
          <w:tcPr>
            <w:tcW w:w="567"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10</w:t>
            </w:r>
          </w:p>
        </w:tc>
        <w:tc>
          <w:tcPr>
            <w:tcW w:w="567"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11</w:t>
            </w:r>
          </w:p>
        </w:tc>
        <w:tc>
          <w:tcPr>
            <w:tcW w:w="425"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12</w:t>
            </w:r>
          </w:p>
        </w:tc>
        <w:tc>
          <w:tcPr>
            <w:tcW w:w="567"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13</w:t>
            </w:r>
          </w:p>
        </w:tc>
        <w:tc>
          <w:tcPr>
            <w:tcW w:w="663"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993" w:type="dxa"/>
            <w:noWrap/>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县道</w:t>
            </w:r>
          </w:p>
        </w:tc>
        <w:tc>
          <w:tcPr>
            <w:tcW w:w="42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401</w:t>
            </w: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709" w:type="dxa"/>
            <w:noWrap/>
            <w:vAlign w:val="center"/>
          </w:tcPr>
          <w:p>
            <w:pPr>
              <w:keepNext/>
              <w:spacing w:line="0" w:lineRule="atLeast"/>
              <w:jc w:val="center"/>
              <w:rPr>
                <w:color w:val="000000" w:themeColor="text1"/>
                <w:sz w:val="18"/>
                <w14:textFill>
                  <w14:solidFill>
                    <w14:schemeClr w14:val="tx1"/>
                  </w14:solidFill>
                </w14:textFill>
              </w:rPr>
            </w:pPr>
          </w:p>
        </w:tc>
        <w:tc>
          <w:tcPr>
            <w:tcW w:w="708"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709"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425"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663" w:type="dxa"/>
            <w:noWrap/>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993" w:type="dxa"/>
            <w:noWrap/>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乡道</w:t>
            </w:r>
          </w:p>
        </w:tc>
        <w:tc>
          <w:tcPr>
            <w:tcW w:w="42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402</w:t>
            </w: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709" w:type="dxa"/>
            <w:noWrap/>
            <w:vAlign w:val="center"/>
          </w:tcPr>
          <w:p>
            <w:pPr>
              <w:keepNext/>
              <w:spacing w:line="0" w:lineRule="atLeast"/>
              <w:jc w:val="center"/>
              <w:rPr>
                <w:color w:val="000000" w:themeColor="text1"/>
                <w:sz w:val="18"/>
                <w14:textFill>
                  <w14:solidFill>
                    <w14:schemeClr w14:val="tx1"/>
                  </w14:solidFill>
                </w14:textFill>
              </w:rPr>
            </w:pPr>
          </w:p>
        </w:tc>
        <w:tc>
          <w:tcPr>
            <w:tcW w:w="708"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709"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425"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663" w:type="dxa"/>
            <w:noWrap/>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993" w:type="dxa"/>
            <w:noWrap/>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村道</w:t>
            </w:r>
          </w:p>
        </w:tc>
        <w:tc>
          <w:tcPr>
            <w:tcW w:w="42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403</w:t>
            </w: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709" w:type="dxa"/>
            <w:noWrap/>
            <w:vAlign w:val="center"/>
          </w:tcPr>
          <w:p>
            <w:pPr>
              <w:keepNext/>
              <w:spacing w:line="0" w:lineRule="atLeast"/>
              <w:jc w:val="center"/>
              <w:rPr>
                <w:color w:val="000000" w:themeColor="text1"/>
                <w:sz w:val="18"/>
                <w14:textFill>
                  <w14:solidFill>
                    <w14:schemeClr w14:val="tx1"/>
                  </w14:solidFill>
                </w14:textFill>
              </w:rPr>
            </w:pPr>
          </w:p>
        </w:tc>
        <w:tc>
          <w:tcPr>
            <w:tcW w:w="708"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709"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425" w:type="dxa"/>
            <w:noWrap/>
            <w:vAlign w:val="center"/>
          </w:tcPr>
          <w:p>
            <w:pPr>
              <w:keepNext/>
              <w:spacing w:line="0" w:lineRule="atLeast"/>
              <w:jc w:val="center"/>
              <w:rPr>
                <w:color w:val="000000" w:themeColor="text1"/>
                <w:sz w:val="18"/>
                <w14:textFill>
                  <w14:solidFill>
                    <w14:schemeClr w14:val="tx1"/>
                  </w14:solidFill>
                </w14:textFill>
              </w:rPr>
            </w:pPr>
          </w:p>
        </w:tc>
        <w:tc>
          <w:tcPr>
            <w:tcW w:w="567" w:type="dxa"/>
            <w:noWrap/>
            <w:vAlign w:val="center"/>
          </w:tcPr>
          <w:p>
            <w:pPr>
              <w:keepNext/>
              <w:spacing w:line="0" w:lineRule="atLeast"/>
              <w:jc w:val="center"/>
              <w:rPr>
                <w:color w:val="000000" w:themeColor="text1"/>
                <w:sz w:val="18"/>
                <w14:textFill>
                  <w14:solidFill>
                    <w14:schemeClr w14:val="tx1"/>
                  </w14:solidFill>
                </w14:textFill>
              </w:rPr>
            </w:pPr>
          </w:p>
        </w:tc>
        <w:tc>
          <w:tcPr>
            <w:tcW w:w="663" w:type="dxa"/>
            <w:noWrap/>
            <w:vAlign w:val="center"/>
          </w:tcPr>
          <w:p>
            <w:pPr>
              <w:keepNext/>
              <w:spacing w:line="0" w:lineRule="atLeast"/>
              <w:jc w:val="center"/>
              <w:rPr>
                <w:color w:val="000000" w:themeColor="text1"/>
                <w:sz w:val="18"/>
                <w14:textFill>
                  <w14:solidFill>
                    <w14:schemeClr w14:val="tx1"/>
                  </w14:solidFill>
                </w14:textFill>
              </w:rPr>
            </w:pPr>
          </w:p>
        </w:tc>
      </w:tr>
    </w:tbl>
    <w:p>
      <w:pPr>
        <w:spacing w:line="0" w:lineRule="atLeast"/>
        <w:jc w:val="left"/>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w:t>
      </w:r>
      <w:r>
        <w:rPr>
          <w:b/>
          <w:bCs/>
          <w:color w:val="000000" w:themeColor="text1"/>
          <w:sz w:val="18"/>
          <w:szCs w:val="18"/>
          <w14:textFill>
            <w14:solidFill>
              <w14:schemeClr w14:val="tx1"/>
            </w14:solidFill>
          </w14:textFill>
        </w:rPr>
        <w:t>五</w:t>
      </w:r>
      <w:r>
        <w:rPr>
          <w:rFonts w:hint="eastAsia"/>
          <w:b/>
          <w:bCs/>
          <w:color w:val="000000" w:themeColor="text1"/>
          <w:sz w:val="18"/>
          <w:szCs w:val="18"/>
          <w14:textFill>
            <w14:solidFill>
              <w14:schemeClr w14:val="tx1"/>
            </w14:solidFill>
          </w14:textFill>
        </w:rPr>
        <w:t>）</w:t>
      </w:r>
      <w:r>
        <w:rPr>
          <w:b/>
          <w:bCs/>
          <w:color w:val="000000" w:themeColor="text1"/>
          <w:sz w:val="18"/>
          <w:szCs w:val="18"/>
          <w14:textFill>
            <w14:solidFill>
              <w14:schemeClr w14:val="tx1"/>
            </w14:solidFill>
          </w14:textFill>
        </w:rPr>
        <w:t>农村公路隧道年底到达数</w:t>
      </w:r>
    </w:p>
    <w:tbl>
      <w:tblPr>
        <w:tblStyle w:val="37"/>
        <w:tblW w:w="9735"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1008"/>
        <w:gridCol w:w="425"/>
        <w:gridCol w:w="832"/>
        <w:gridCol w:w="835"/>
        <w:gridCol w:w="831"/>
        <w:gridCol w:w="831"/>
        <w:gridCol w:w="831"/>
        <w:gridCol w:w="833"/>
        <w:gridCol w:w="831"/>
        <w:gridCol w:w="831"/>
        <w:gridCol w:w="831"/>
        <w:gridCol w:w="81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008" w:type="dxa"/>
            <w:vMerge w:val="restart"/>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指标名称</w:t>
            </w:r>
          </w:p>
        </w:tc>
        <w:tc>
          <w:tcPr>
            <w:tcW w:w="425"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代码</w:t>
            </w:r>
          </w:p>
        </w:tc>
        <w:tc>
          <w:tcPr>
            <w:tcW w:w="1667" w:type="dxa"/>
            <w:gridSpan w:val="2"/>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总计</w:t>
            </w:r>
          </w:p>
        </w:tc>
        <w:tc>
          <w:tcPr>
            <w:tcW w:w="1662" w:type="dxa"/>
            <w:gridSpan w:val="2"/>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特长隧道</w:t>
            </w:r>
          </w:p>
        </w:tc>
        <w:tc>
          <w:tcPr>
            <w:tcW w:w="1664" w:type="dxa"/>
            <w:gridSpan w:val="2"/>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长隧道</w:t>
            </w:r>
          </w:p>
        </w:tc>
        <w:tc>
          <w:tcPr>
            <w:tcW w:w="1662" w:type="dxa"/>
            <w:gridSpan w:val="2"/>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中隧道</w:t>
            </w:r>
          </w:p>
        </w:tc>
        <w:tc>
          <w:tcPr>
            <w:tcW w:w="1647" w:type="dxa"/>
            <w:gridSpan w:val="2"/>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短隧道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008" w:type="dxa"/>
            <w:vMerge w:val="continue"/>
            <w:noWrap/>
            <w:vAlign w:val="center"/>
          </w:tcPr>
          <w:p>
            <w:pPr>
              <w:keepNext/>
              <w:spacing w:line="0" w:lineRule="atLeast"/>
              <w:jc w:val="center"/>
              <w:rPr>
                <w:color w:val="000000" w:themeColor="text1"/>
                <w:sz w:val="18"/>
                <w14:textFill>
                  <w14:solidFill>
                    <w14:schemeClr w14:val="tx1"/>
                  </w14:solidFill>
                </w14:textFill>
              </w:rPr>
            </w:pPr>
          </w:p>
        </w:tc>
        <w:tc>
          <w:tcPr>
            <w:tcW w:w="425"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832" w:type="dxa"/>
            <w:vAlign w:val="center"/>
          </w:tcPr>
          <w:p>
            <w:pPr>
              <w:keepNext/>
              <w:spacing w:line="0" w:lineRule="atLeast"/>
              <w:jc w:val="center"/>
              <w:rPr>
                <w:color w:val="000000" w:themeColor="text1"/>
                <w:sz w:val="18"/>
                <w14:textFill>
                  <w14:solidFill>
                    <w14:schemeClr w14:val="tx1"/>
                  </w14:solidFill>
                </w14:textFill>
              </w:rPr>
            </w:pPr>
            <w:r>
              <w:rPr>
                <w:rFonts w:hint="eastAsia"/>
                <w:color w:val="000000" w:themeColor="text1"/>
                <w:kern w:val="0"/>
                <w:sz w:val="18"/>
                <w:szCs w:val="18"/>
                <w14:textFill>
                  <w14:solidFill>
                    <w14:schemeClr w14:val="tx1"/>
                  </w14:solidFill>
                </w14:textFill>
              </w:rPr>
              <w:t>处</w:t>
            </w:r>
          </w:p>
        </w:tc>
        <w:tc>
          <w:tcPr>
            <w:tcW w:w="83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kern w:val="0"/>
                <w:sz w:val="18"/>
                <w:szCs w:val="18"/>
                <w14:textFill>
                  <w14:solidFill>
                    <w14:schemeClr w14:val="tx1"/>
                  </w14:solidFill>
                </w14:textFill>
              </w:rPr>
              <w:t>米</w:t>
            </w:r>
          </w:p>
        </w:tc>
        <w:tc>
          <w:tcPr>
            <w:tcW w:w="831" w:type="dxa"/>
            <w:vAlign w:val="center"/>
          </w:tcPr>
          <w:p>
            <w:pPr>
              <w:keepNext/>
              <w:spacing w:line="0" w:lineRule="atLeast"/>
              <w:jc w:val="center"/>
              <w:rPr>
                <w:color w:val="000000" w:themeColor="text1"/>
                <w:sz w:val="18"/>
                <w14:textFill>
                  <w14:solidFill>
                    <w14:schemeClr w14:val="tx1"/>
                  </w14:solidFill>
                </w14:textFill>
              </w:rPr>
            </w:pPr>
            <w:r>
              <w:rPr>
                <w:rFonts w:hint="eastAsia"/>
                <w:color w:val="000000" w:themeColor="text1"/>
                <w:kern w:val="0"/>
                <w:sz w:val="18"/>
                <w:szCs w:val="18"/>
                <w14:textFill>
                  <w14:solidFill>
                    <w14:schemeClr w14:val="tx1"/>
                  </w14:solidFill>
                </w14:textFill>
              </w:rPr>
              <w:t>处</w:t>
            </w:r>
          </w:p>
        </w:tc>
        <w:tc>
          <w:tcPr>
            <w:tcW w:w="83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kern w:val="0"/>
                <w:sz w:val="18"/>
                <w:szCs w:val="18"/>
                <w14:textFill>
                  <w14:solidFill>
                    <w14:schemeClr w14:val="tx1"/>
                  </w14:solidFill>
                </w14:textFill>
              </w:rPr>
              <w:t>米</w:t>
            </w:r>
          </w:p>
        </w:tc>
        <w:tc>
          <w:tcPr>
            <w:tcW w:w="831" w:type="dxa"/>
            <w:vAlign w:val="center"/>
          </w:tcPr>
          <w:p>
            <w:pPr>
              <w:keepNext/>
              <w:spacing w:line="0" w:lineRule="atLeast"/>
              <w:jc w:val="center"/>
              <w:rPr>
                <w:color w:val="000000" w:themeColor="text1"/>
                <w:sz w:val="18"/>
                <w14:textFill>
                  <w14:solidFill>
                    <w14:schemeClr w14:val="tx1"/>
                  </w14:solidFill>
                </w14:textFill>
              </w:rPr>
            </w:pPr>
            <w:r>
              <w:rPr>
                <w:rFonts w:hint="eastAsia"/>
                <w:color w:val="000000" w:themeColor="text1"/>
                <w:kern w:val="0"/>
                <w:sz w:val="18"/>
                <w:szCs w:val="18"/>
                <w14:textFill>
                  <w14:solidFill>
                    <w14:schemeClr w14:val="tx1"/>
                  </w14:solidFill>
                </w14:textFill>
              </w:rPr>
              <w:t>处</w:t>
            </w:r>
          </w:p>
        </w:tc>
        <w:tc>
          <w:tcPr>
            <w:tcW w:w="833" w:type="dxa"/>
            <w:vAlign w:val="center"/>
          </w:tcPr>
          <w:p>
            <w:pPr>
              <w:keepNext/>
              <w:spacing w:line="0" w:lineRule="atLeast"/>
              <w:jc w:val="center"/>
              <w:rPr>
                <w:color w:val="000000" w:themeColor="text1"/>
                <w:sz w:val="18"/>
                <w14:textFill>
                  <w14:solidFill>
                    <w14:schemeClr w14:val="tx1"/>
                  </w14:solidFill>
                </w14:textFill>
              </w:rPr>
            </w:pPr>
            <w:r>
              <w:rPr>
                <w:color w:val="000000" w:themeColor="text1"/>
                <w:kern w:val="0"/>
                <w:sz w:val="18"/>
                <w:szCs w:val="18"/>
                <w14:textFill>
                  <w14:solidFill>
                    <w14:schemeClr w14:val="tx1"/>
                  </w14:solidFill>
                </w14:textFill>
              </w:rPr>
              <w:t>米</w:t>
            </w:r>
          </w:p>
        </w:tc>
        <w:tc>
          <w:tcPr>
            <w:tcW w:w="831" w:type="dxa"/>
            <w:noWrap/>
            <w:vAlign w:val="center"/>
          </w:tcPr>
          <w:p>
            <w:pPr>
              <w:keepNext/>
              <w:spacing w:line="0" w:lineRule="atLeast"/>
              <w:jc w:val="center"/>
              <w:rPr>
                <w:color w:val="000000" w:themeColor="text1"/>
                <w:sz w:val="18"/>
                <w14:textFill>
                  <w14:solidFill>
                    <w14:schemeClr w14:val="tx1"/>
                  </w14:solidFill>
                </w14:textFill>
              </w:rPr>
            </w:pPr>
            <w:r>
              <w:rPr>
                <w:rFonts w:hint="eastAsia"/>
                <w:color w:val="000000" w:themeColor="text1"/>
                <w:kern w:val="0"/>
                <w:sz w:val="18"/>
                <w:szCs w:val="18"/>
                <w14:textFill>
                  <w14:solidFill>
                    <w14:schemeClr w14:val="tx1"/>
                  </w14:solidFill>
                </w14:textFill>
              </w:rPr>
              <w:t>处</w:t>
            </w:r>
          </w:p>
        </w:tc>
        <w:tc>
          <w:tcPr>
            <w:tcW w:w="831"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kern w:val="0"/>
                <w:sz w:val="18"/>
                <w:szCs w:val="18"/>
                <w14:textFill>
                  <w14:solidFill>
                    <w14:schemeClr w14:val="tx1"/>
                  </w14:solidFill>
                </w14:textFill>
              </w:rPr>
              <w:t>米</w:t>
            </w:r>
          </w:p>
        </w:tc>
        <w:tc>
          <w:tcPr>
            <w:tcW w:w="831" w:type="dxa"/>
            <w:noWrap/>
            <w:vAlign w:val="center"/>
          </w:tcPr>
          <w:p>
            <w:pPr>
              <w:keepNext/>
              <w:spacing w:line="0" w:lineRule="atLeast"/>
              <w:jc w:val="center"/>
              <w:rPr>
                <w:color w:val="000000" w:themeColor="text1"/>
                <w:sz w:val="18"/>
                <w14:textFill>
                  <w14:solidFill>
                    <w14:schemeClr w14:val="tx1"/>
                  </w14:solidFill>
                </w14:textFill>
              </w:rPr>
            </w:pPr>
            <w:r>
              <w:rPr>
                <w:rFonts w:hint="eastAsia"/>
                <w:color w:val="000000" w:themeColor="text1"/>
                <w:kern w:val="0"/>
                <w:sz w:val="18"/>
                <w:szCs w:val="18"/>
                <w14:textFill>
                  <w14:solidFill>
                    <w14:schemeClr w14:val="tx1"/>
                  </w14:solidFill>
                </w14:textFill>
              </w:rPr>
              <w:t>处</w:t>
            </w:r>
          </w:p>
        </w:tc>
        <w:tc>
          <w:tcPr>
            <w:tcW w:w="816"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kern w:val="0"/>
                <w:sz w:val="18"/>
                <w:szCs w:val="18"/>
                <w14:textFill>
                  <w14:solidFill>
                    <w14:schemeClr w14:val="tx1"/>
                  </w14:solidFill>
                </w14:textFill>
              </w:rPr>
              <w:t>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008"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甲</w:t>
            </w:r>
          </w:p>
        </w:tc>
        <w:tc>
          <w:tcPr>
            <w:tcW w:w="42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乙</w:t>
            </w:r>
          </w:p>
        </w:tc>
        <w:tc>
          <w:tcPr>
            <w:tcW w:w="832"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01</w:t>
            </w:r>
          </w:p>
        </w:tc>
        <w:tc>
          <w:tcPr>
            <w:tcW w:w="83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02</w:t>
            </w:r>
          </w:p>
        </w:tc>
        <w:tc>
          <w:tcPr>
            <w:tcW w:w="83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03</w:t>
            </w:r>
          </w:p>
        </w:tc>
        <w:tc>
          <w:tcPr>
            <w:tcW w:w="83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04</w:t>
            </w:r>
          </w:p>
        </w:tc>
        <w:tc>
          <w:tcPr>
            <w:tcW w:w="83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05</w:t>
            </w:r>
          </w:p>
        </w:tc>
        <w:tc>
          <w:tcPr>
            <w:tcW w:w="833"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06</w:t>
            </w:r>
          </w:p>
        </w:tc>
        <w:tc>
          <w:tcPr>
            <w:tcW w:w="831"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07</w:t>
            </w:r>
          </w:p>
        </w:tc>
        <w:tc>
          <w:tcPr>
            <w:tcW w:w="831"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08</w:t>
            </w:r>
          </w:p>
        </w:tc>
        <w:tc>
          <w:tcPr>
            <w:tcW w:w="831"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09</w:t>
            </w:r>
          </w:p>
        </w:tc>
        <w:tc>
          <w:tcPr>
            <w:tcW w:w="816"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008" w:type="dxa"/>
            <w:noWrap/>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县道</w:t>
            </w:r>
          </w:p>
        </w:tc>
        <w:tc>
          <w:tcPr>
            <w:tcW w:w="42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501</w:t>
            </w:r>
          </w:p>
        </w:tc>
        <w:tc>
          <w:tcPr>
            <w:tcW w:w="832" w:type="dxa"/>
            <w:vAlign w:val="center"/>
          </w:tcPr>
          <w:p>
            <w:pPr>
              <w:keepNext/>
              <w:spacing w:line="0" w:lineRule="atLeast"/>
              <w:jc w:val="center"/>
              <w:rPr>
                <w:color w:val="000000" w:themeColor="text1"/>
                <w:sz w:val="18"/>
                <w14:textFill>
                  <w14:solidFill>
                    <w14:schemeClr w14:val="tx1"/>
                  </w14:solidFill>
                </w14:textFill>
              </w:rPr>
            </w:pPr>
          </w:p>
        </w:tc>
        <w:tc>
          <w:tcPr>
            <w:tcW w:w="835"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31" w:type="dxa"/>
            <w:vAlign w:val="center"/>
          </w:tcPr>
          <w:p>
            <w:pPr>
              <w:keepNext/>
              <w:spacing w:line="0" w:lineRule="atLeast"/>
              <w:jc w:val="center"/>
              <w:rPr>
                <w:color w:val="000000" w:themeColor="text1"/>
                <w:sz w:val="18"/>
                <w14:textFill>
                  <w14:solidFill>
                    <w14:schemeClr w14:val="tx1"/>
                  </w14:solidFill>
                </w14:textFill>
              </w:rPr>
            </w:pPr>
          </w:p>
        </w:tc>
        <w:tc>
          <w:tcPr>
            <w:tcW w:w="833" w:type="dxa"/>
            <w:vAlign w:val="center"/>
          </w:tcPr>
          <w:p>
            <w:pPr>
              <w:keepNext/>
              <w:spacing w:line="0" w:lineRule="atLeast"/>
              <w:jc w:val="center"/>
              <w:rPr>
                <w:color w:val="000000" w:themeColor="text1"/>
                <w:sz w:val="18"/>
                <w14:textFill>
                  <w14:solidFill>
                    <w14:schemeClr w14:val="tx1"/>
                  </w14:solidFill>
                </w14:textFill>
              </w:rPr>
            </w:pPr>
          </w:p>
        </w:tc>
        <w:tc>
          <w:tcPr>
            <w:tcW w:w="831" w:type="dxa"/>
            <w:noWrap/>
            <w:vAlign w:val="center"/>
          </w:tcPr>
          <w:p>
            <w:pPr>
              <w:keepNext/>
              <w:spacing w:line="0" w:lineRule="atLeast"/>
              <w:jc w:val="center"/>
              <w:rPr>
                <w:color w:val="000000" w:themeColor="text1"/>
                <w:sz w:val="18"/>
                <w14:textFill>
                  <w14:solidFill>
                    <w14:schemeClr w14:val="tx1"/>
                  </w14:solidFill>
                </w14:textFill>
              </w:rPr>
            </w:pPr>
          </w:p>
        </w:tc>
        <w:tc>
          <w:tcPr>
            <w:tcW w:w="831" w:type="dxa"/>
            <w:noWrap/>
            <w:vAlign w:val="center"/>
          </w:tcPr>
          <w:p>
            <w:pPr>
              <w:keepNext/>
              <w:spacing w:line="0" w:lineRule="atLeast"/>
              <w:jc w:val="center"/>
              <w:rPr>
                <w:color w:val="000000" w:themeColor="text1"/>
                <w:sz w:val="18"/>
                <w14:textFill>
                  <w14:solidFill>
                    <w14:schemeClr w14:val="tx1"/>
                  </w14:solidFill>
                </w14:textFill>
              </w:rPr>
            </w:pPr>
          </w:p>
        </w:tc>
        <w:tc>
          <w:tcPr>
            <w:tcW w:w="831" w:type="dxa"/>
            <w:noWrap/>
            <w:vAlign w:val="center"/>
          </w:tcPr>
          <w:p>
            <w:pPr>
              <w:keepNext/>
              <w:spacing w:line="0" w:lineRule="atLeast"/>
              <w:jc w:val="center"/>
              <w:rPr>
                <w:color w:val="000000" w:themeColor="text1"/>
                <w:sz w:val="18"/>
                <w14:textFill>
                  <w14:solidFill>
                    <w14:schemeClr w14:val="tx1"/>
                  </w14:solidFill>
                </w14:textFill>
              </w:rPr>
            </w:pPr>
          </w:p>
        </w:tc>
        <w:tc>
          <w:tcPr>
            <w:tcW w:w="816" w:type="dxa"/>
            <w:noWrap/>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008" w:type="dxa"/>
            <w:tcBorders>
              <w:bottom w:val="single" w:color="auto" w:sz="2" w:space="0"/>
            </w:tcBorders>
            <w:noWrap/>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乡道</w:t>
            </w:r>
          </w:p>
        </w:tc>
        <w:tc>
          <w:tcPr>
            <w:tcW w:w="425" w:type="dxa"/>
            <w:tcBorders>
              <w:bottom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502</w:t>
            </w:r>
          </w:p>
        </w:tc>
        <w:tc>
          <w:tcPr>
            <w:tcW w:w="832" w:type="dxa"/>
            <w:tcBorders>
              <w:bottom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835" w:type="dxa"/>
            <w:tcBorders>
              <w:bottom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831" w:type="dxa"/>
            <w:tcBorders>
              <w:bottom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831" w:type="dxa"/>
            <w:tcBorders>
              <w:bottom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831" w:type="dxa"/>
            <w:tcBorders>
              <w:bottom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833" w:type="dxa"/>
            <w:tcBorders>
              <w:bottom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831" w:type="dxa"/>
            <w:tcBorders>
              <w:bottom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831" w:type="dxa"/>
            <w:tcBorders>
              <w:bottom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831" w:type="dxa"/>
            <w:tcBorders>
              <w:bottom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c>
          <w:tcPr>
            <w:tcW w:w="816" w:type="dxa"/>
            <w:tcBorders>
              <w:bottom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008" w:type="dxa"/>
            <w:tcBorders>
              <w:top w:val="single" w:color="auto" w:sz="2" w:space="0"/>
              <w:bottom w:val="single" w:color="auto" w:sz="8" w:space="0"/>
            </w:tcBorders>
            <w:noWrap/>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村道</w:t>
            </w:r>
          </w:p>
        </w:tc>
        <w:tc>
          <w:tcPr>
            <w:tcW w:w="425" w:type="dxa"/>
            <w:tcBorders>
              <w:top w:val="single" w:color="auto" w:sz="2" w:space="0"/>
              <w:bottom w:val="single" w:color="auto" w:sz="8"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503</w:t>
            </w:r>
          </w:p>
        </w:tc>
        <w:tc>
          <w:tcPr>
            <w:tcW w:w="832" w:type="dxa"/>
            <w:tcBorders>
              <w:top w:val="single" w:color="auto" w:sz="2" w:space="0"/>
              <w:bottom w:val="single" w:color="auto" w:sz="8" w:space="0"/>
            </w:tcBorders>
            <w:vAlign w:val="center"/>
          </w:tcPr>
          <w:p>
            <w:pPr>
              <w:keepNext/>
              <w:spacing w:line="0" w:lineRule="atLeast"/>
              <w:jc w:val="center"/>
              <w:rPr>
                <w:color w:val="000000" w:themeColor="text1"/>
                <w:sz w:val="18"/>
                <w14:textFill>
                  <w14:solidFill>
                    <w14:schemeClr w14:val="tx1"/>
                  </w14:solidFill>
                </w14:textFill>
              </w:rPr>
            </w:pPr>
          </w:p>
        </w:tc>
        <w:tc>
          <w:tcPr>
            <w:tcW w:w="835" w:type="dxa"/>
            <w:tcBorders>
              <w:top w:val="single" w:color="auto" w:sz="2" w:space="0"/>
              <w:bottom w:val="single" w:color="auto" w:sz="8" w:space="0"/>
            </w:tcBorders>
            <w:vAlign w:val="center"/>
          </w:tcPr>
          <w:p>
            <w:pPr>
              <w:keepNext/>
              <w:spacing w:line="0" w:lineRule="atLeast"/>
              <w:jc w:val="center"/>
              <w:rPr>
                <w:color w:val="000000" w:themeColor="text1"/>
                <w:sz w:val="18"/>
                <w14:textFill>
                  <w14:solidFill>
                    <w14:schemeClr w14:val="tx1"/>
                  </w14:solidFill>
                </w14:textFill>
              </w:rPr>
            </w:pPr>
          </w:p>
        </w:tc>
        <w:tc>
          <w:tcPr>
            <w:tcW w:w="831" w:type="dxa"/>
            <w:tcBorders>
              <w:top w:val="single" w:color="auto" w:sz="2" w:space="0"/>
              <w:bottom w:val="single" w:color="auto" w:sz="8" w:space="0"/>
            </w:tcBorders>
            <w:vAlign w:val="center"/>
          </w:tcPr>
          <w:p>
            <w:pPr>
              <w:keepNext/>
              <w:spacing w:line="0" w:lineRule="atLeast"/>
              <w:jc w:val="center"/>
              <w:rPr>
                <w:color w:val="000000" w:themeColor="text1"/>
                <w:sz w:val="18"/>
                <w14:textFill>
                  <w14:solidFill>
                    <w14:schemeClr w14:val="tx1"/>
                  </w14:solidFill>
                </w14:textFill>
              </w:rPr>
            </w:pPr>
          </w:p>
        </w:tc>
        <w:tc>
          <w:tcPr>
            <w:tcW w:w="831" w:type="dxa"/>
            <w:tcBorders>
              <w:top w:val="single" w:color="auto" w:sz="2" w:space="0"/>
              <w:bottom w:val="single" w:color="auto" w:sz="8" w:space="0"/>
            </w:tcBorders>
            <w:vAlign w:val="center"/>
          </w:tcPr>
          <w:p>
            <w:pPr>
              <w:keepNext/>
              <w:spacing w:line="0" w:lineRule="atLeast"/>
              <w:jc w:val="center"/>
              <w:rPr>
                <w:color w:val="000000" w:themeColor="text1"/>
                <w:sz w:val="18"/>
                <w14:textFill>
                  <w14:solidFill>
                    <w14:schemeClr w14:val="tx1"/>
                  </w14:solidFill>
                </w14:textFill>
              </w:rPr>
            </w:pPr>
          </w:p>
        </w:tc>
        <w:tc>
          <w:tcPr>
            <w:tcW w:w="831" w:type="dxa"/>
            <w:tcBorders>
              <w:top w:val="single" w:color="auto" w:sz="2" w:space="0"/>
              <w:bottom w:val="single" w:color="auto" w:sz="8" w:space="0"/>
            </w:tcBorders>
            <w:vAlign w:val="center"/>
          </w:tcPr>
          <w:p>
            <w:pPr>
              <w:keepNext/>
              <w:spacing w:line="0" w:lineRule="atLeast"/>
              <w:jc w:val="center"/>
              <w:rPr>
                <w:color w:val="000000" w:themeColor="text1"/>
                <w:sz w:val="18"/>
                <w14:textFill>
                  <w14:solidFill>
                    <w14:schemeClr w14:val="tx1"/>
                  </w14:solidFill>
                </w14:textFill>
              </w:rPr>
            </w:pPr>
          </w:p>
        </w:tc>
        <w:tc>
          <w:tcPr>
            <w:tcW w:w="833" w:type="dxa"/>
            <w:tcBorders>
              <w:top w:val="single" w:color="auto" w:sz="2" w:space="0"/>
              <w:bottom w:val="single" w:color="auto" w:sz="8" w:space="0"/>
            </w:tcBorders>
            <w:vAlign w:val="center"/>
          </w:tcPr>
          <w:p>
            <w:pPr>
              <w:keepNext/>
              <w:spacing w:line="0" w:lineRule="atLeast"/>
              <w:jc w:val="center"/>
              <w:rPr>
                <w:color w:val="000000" w:themeColor="text1"/>
                <w:sz w:val="18"/>
                <w14:textFill>
                  <w14:solidFill>
                    <w14:schemeClr w14:val="tx1"/>
                  </w14:solidFill>
                </w14:textFill>
              </w:rPr>
            </w:pPr>
          </w:p>
        </w:tc>
        <w:tc>
          <w:tcPr>
            <w:tcW w:w="831" w:type="dxa"/>
            <w:tcBorders>
              <w:top w:val="single" w:color="auto" w:sz="2" w:space="0"/>
              <w:bottom w:val="single" w:color="auto" w:sz="8" w:space="0"/>
            </w:tcBorders>
            <w:noWrap/>
            <w:vAlign w:val="center"/>
          </w:tcPr>
          <w:p>
            <w:pPr>
              <w:keepNext/>
              <w:spacing w:line="0" w:lineRule="atLeast"/>
              <w:jc w:val="center"/>
              <w:rPr>
                <w:color w:val="000000" w:themeColor="text1"/>
                <w:sz w:val="18"/>
                <w14:textFill>
                  <w14:solidFill>
                    <w14:schemeClr w14:val="tx1"/>
                  </w14:solidFill>
                </w14:textFill>
              </w:rPr>
            </w:pPr>
          </w:p>
        </w:tc>
        <w:tc>
          <w:tcPr>
            <w:tcW w:w="831" w:type="dxa"/>
            <w:tcBorders>
              <w:top w:val="single" w:color="auto" w:sz="2" w:space="0"/>
              <w:bottom w:val="single" w:color="auto" w:sz="8" w:space="0"/>
            </w:tcBorders>
            <w:noWrap/>
            <w:vAlign w:val="center"/>
          </w:tcPr>
          <w:p>
            <w:pPr>
              <w:keepNext/>
              <w:spacing w:line="0" w:lineRule="atLeast"/>
              <w:jc w:val="center"/>
              <w:rPr>
                <w:color w:val="000000" w:themeColor="text1"/>
                <w:sz w:val="18"/>
                <w14:textFill>
                  <w14:solidFill>
                    <w14:schemeClr w14:val="tx1"/>
                  </w14:solidFill>
                </w14:textFill>
              </w:rPr>
            </w:pPr>
          </w:p>
        </w:tc>
        <w:tc>
          <w:tcPr>
            <w:tcW w:w="831" w:type="dxa"/>
            <w:tcBorders>
              <w:top w:val="single" w:color="auto" w:sz="2" w:space="0"/>
              <w:bottom w:val="single" w:color="auto" w:sz="8" w:space="0"/>
            </w:tcBorders>
            <w:noWrap/>
            <w:vAlign w:val="center"/>
          </w:tcPr>
          <w:p>
            <w:pPr>
              <w:keepNext/>
              <w:spacing w:line="0" w:lineRule="atLeast"/>
              <w:jc w:val="center"/>
              <w:rPr>
                <w:color w:val="000000" w:themeColor="text1"/>
                <w:sz w:val="18"/>
                <w14:textFill>
                  <w14:solidFill>
                    <w14:schemeClr w14:val="tx1"/>
                  </w14:solidFill>
                </w14:textFill>
              </w:rPr>
            </w:pPr>
          </w:p>
        </w:tc>
        <w:tc>
          <w:tcPr>
            <w:tcW w:w="816" w:type="dxa"/>
            <w:tcBorders>
              <w:top w:val="single" w:color="auto" w:sz="2" w:space="0"/>
              <w:bottom w:val="single" w:color="auto" w:sz="8" w:space="0"/>
            </w:tcBorders>
            <w:noWrap/>
            <w:vAlign w:val="center"/>
          </w:tcPr>
          <w:p>
            <w:pPr>
              <w:keepNext/>
              <w:spacing w:line="0" w:lineRule="atLeast"/>
              <w:jc w:val="center"/>
              <w:rPr>
                <w:color w:val="000000" w:themeColor="text1"/>
                <w:sz w:val="18"/>
                <w14:textFill>
                  <w14:solidFill>
                    <w14:schemeClr w14:val="tx1"/>
                  </w14:solidFill>
                </w14:textFill>
              </w:rPr>
            </w:pPr>
          </w:p>
        </w:tc>
      </w:tr>
    </w:tbl>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240" w:lineRule="exact"/>
        <w:ind w:left="1080" w:hanging="1080" w:hangingChars="600"/>
        <w:rPr>
          <w:color w:val="000000" w:themeColor="text1"/>
          <w:sz w:val="18"/>
          <w14:textFill>
            <w14:solidFill>
              <w14:schemeClr w14:val="tx1"/>
            </w14:solidFill>
          </w14:textFill>
        </w:rPr>
      </w:pPr>
    </w:p>
    <w:p>
      <w:pPr>
        <w:spacing w:line="240" w:lineRule="exact"/>
        <w:ind w:left="1013" w:hanging="1013" w:hangingChars="563"/>
        <w:rPr>
          <w:color w:val="000000" w:themeColor="text1"/>
          <w:sz w:val="18"/>
          <w14:textFill>
            <w14:solidFill>
              <w14:schemeClr w14:val="tx1"/>
            </w14:solidFill>
          </w14:textFill>
        </w:rPr>
      </w:pPr>
      <w:r>
        <w:rPr>
          <w:color w:val="000000" w:themeColor="text1"/>
          <w:sz w:val="18"/>
          <w14:textFill>
            <w14:solidFill>
              <w14:schemeClr w14:val="tx1"/>
            </w14:solidFill>
          </w14:textFill>
        </w:rPr>
        <w:t>说    明：1.统计范围：达到《公路工程技术标准》（JTG B01-2014）规定的技术等级的公路，县乡道中路基宽度≥4.5米或路面宽度≥3.5米路段的等外路，村道中路基宽度≥4.5米或路面宽度≥3.0米路段的等外路（新纳入统计的农村公路需全线满足条件）。不包括自然路、城镇其他道路、农业生产用道路以及新建公路尚未验收交付使用的路段里程。</w:t>
      </w:r>
    </w:p>
    <w:p>
      <w:pPr>
        <w:spacing w:line="240" w:lineRule="exact"/>
        <w:ind w:firstLine="900" w:firstLineChars="500"/>
        <w:rPr>
          <w:bCs/>
          <w:color w:val="000000" w:themeColor="text1"/>
          <w:sz w:val="18"/>
          <w:szCs w:val="18"/>
          <w14:textFill>
            <w14:solidFill>
              <w14:schemeClr w14:val="tx1"/>
            </w14:solidFill>
          </w14:textFill>
        </w:rPr>
      </w:pPr>
      <w:r>
        <w:rPr>
          <w:color w:val="000000" w:themeColor="text1"/>
          <w:sz w:val="18"/>
          <w14:textFill>
            <w14:solidFill>
              <w14:schemeClr w14:val="tx1"/>
            </w14:solidFill>
          </w14:textFill>
        </w:rPr>
        <w:t>2.上报公路里程保留3位小数。</w:t>
      </w:r>
      <w:r>
        <w:rPr>
          <w:bCs/>
          <w:color w:val="000000" w:themeColor="text1"/>
          <w:sz w:val="18"/>
          <w:szCs w:val="18"/>
          <w14:textFill>
            <w14:solidFill>
              <w14:schemeClr w14:val="tx1"/>
            </w14:solidFill>
          </w14:textFill>
        </w:rPr>
        <w:br w:type="page"/>
      </w:r>
    </w:p>
    <w:p>
      <w:pPr>
        <w:spacing w:after="156" w:afterLines="50"/>
        <w:jc w:val="center"/>
        <w:outlineLvl w:val="1"/>
        <w:rPr>
          <w:color w:val="000000" w:themeColor="text1"/>
          <w:sz w:val="32"/>
          <w:szCs w:val="32"/>
          <w14:textFill>
            <w14:solidFill>
              <w14:schemeClr w14:val="tx1"/>
            </w14:solidFill>
          </w14:textFill>
        </w:rPr>
      </w:pPr>
      <w:bookmarkStart w:id="52" w:name="_Toc21977"/>
      <w:bookmarkStart w:id="53" w:name="_Toc146542145"/>
      <w:bookmarkStart w:id="54" w:name="_Toc142657735"/>
      <w:bookmarkStart w:id="55" w:name="_Toc155970539"/>
      <w:r>
        <w:rPr>
          <w:bCs/>
          <w:color w:val="000000" w:themeColor="text1"/>
          <w:sz w:val="18"/>
          <w:szCs w:val="18"/>
          <w14:textFill>
            <w14:solidFill>
              <w14:schemeClr w14:val="tx1"/>
            </w14:solidFill>
          </w14:textFill>
        </w:rPr>
        <mc:AlternateContent>
          <mc:Choice Requires="wps">
            <w:drawing>
              <wp:anchor distT="0" distB="0" distL="114300" distR="114300" simplePos="0" relativeHeight="251688960" behindDoc="1" locked="0" layoutInCell="1" allowOverlap="1">
                <wp:simplePos x="0" y="0"/>
                <wp:positionH relativeFrom="column">
                  <wp:posOffset>4214495</wp:posOffset>
                </wp:positionH>
                <wp:positionV relativeFrom="paragraph">
                  <wp:posOffset>455930</wp:posOffset>
                </wp:positionV>
                <wp:extent cx="609600" cy="748665"/>
                <wp:effectExtent l="0" t="0" r="19050" b="12065"/>
                <wp:wrapTight wrapText="bothSides">
                  <wp:wrapPolygon>
                    <wp:start x="0" y="0"/>
                    <wp:lineTo x="0" y="21399"/>
                    <wp:lineTo x="21600" y="21399"/>
                    <wp:lineTo x="21600" y="0"/>
                    <wp:lineTo x="0" y="0"/>
                  </wp:wrapPolygon>
                </wp:wrapTight>
                <wp:docPr id="776518693"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31.85pt;margin-top:35.9pt;height:58.95pt;width:48pt;mso-wrap-distance-left:9pt;mso-wrap-distance-right:9pt;z-index:-251627520;mso-width-relative:page;mso-height-relative:page;" fillcolor="#FFFFFF" filled="t" stroked="t" coordsize="21600,21600" wrapcoords="0 0 0 21399 21600 21399 21600 0 0 0" o:gfxdata="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B3QyT/aAAAACgEAAA8AAAAAAAAAAQAgAAAAOAAAAGRycy9kb3ducmV2LnhtbFBL&#10;AQIUABQAAAAIAIdO4kAtGKtuFwIAAD0EAAAOAAAAAAAAAAEAIAAAAD8BAABkcnMvZTJvRG9jLnht&#10;bFBLBQYAAAAABgAGAFkBAADI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r>
        <w:rPr>
          <w:bCs/>
          <w:color w:val="000000" w:themeColor="text1"/>
          <w:sz w:val="18"/>
          <w:szCs w:val="18"/>
          <w14:textFill>
            <w14:solidFill>
              <w14:schemeClr w14:val="tx1"/>
            </w14:solidFill>
          </w14:textFill>
        </w:rPr>
        <mc:AlternateContent>
          <mc:Choice Requires="wps">
            <w:drawing>
              <wp:anchor distT="0" distB="0" distL="114300" distR="114300" simplePos="0" relativeHeight="251687936" behindDoc="1" locked="0" layoutInCell="1" allowOverlap="1">
                <wp:simplePos x="0" y="0"/>
                <wp:positionH relativeFrom="column">
                  <wp:posOffset>4823460</wp:posOffset>
                </wp:positionH>
                <wp:positionV relativeFrom="paragraph">
                  <wp:posOffset>454025</wp:posOffset>
                </wp:positionV>
                <wp:extent cx="1333500" cy="748665"/>
                <wp:effectExtent l="0" t="0" r="19050" b="12065"/>
                <wp:wrapTight wrapText="bothSides">
                  <wp:wrapPolygon>
                    <wp:start x="0" y="0"/>
                    <wp:lineTo x="0" y="21399"/>
                    <wp:lineTo x="21600" y="21399"/>
                    <wp:lineTo x="21600" y="0"/>
                    <wp:lineTo x="0" y="0"/>
                  </wp:wrapPolygon>
                </wp:wrapTight>
                <wp:docPr id="68"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交行统H105表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w:t>
                            </w:r>
                            <w:r>
                              <w:rPr>
                                <w:rFonts w:hint="eastAsia"/>
                                <w:sz w:val="18"/>
                                <w:szCs w:val="18"/>
                              </w:rPr>
                              <w:t>制</w:t>
                            </w:r>
                            <w:r>
                              <w:rPr>
                                <w:sz w:val="18"/>
                                <w:szCs w:val="18"/>
                              </w:rPr>
                              <w:t>〔2024〕</w:t>
                            </w:r>
                            <w:r>
                              <w:rPr>
                                <w:rFonts w:hint="eastAsia"/>
                                <w:sz w:val="18"/>
                                <w:szCs w:val="18"/>
                              </w:rPr>
                              <w:t>8</w:t>
                            </w:r>
                            <w:r>
                              <w:rPr>
                                <w:sz w:val="18"/>
                              </w:rPr>
                              <w:t xml:space="preserve"> 号 </w:t>
                            </w:r>
                          </w:p>
                          <w:p>
                            <w:pPr>
                              <w:spacing w:line="0" w:lineRule="atLeast"/>
                              <w:jc w:val="distribute"/>
                              <w:rPr>
                                <w:rFonts w:hint="eastAsia"/>
                              </w:rPr>
                            </w:pPr>
                            <w:r>
                              <w:rPr>
                                <w:sz w:val="18"/>
                              </w:rPr>
                              <w:t>20</w:t>
                            </w:r>
                            <w:r>
                              <w:rPr>
                                <w:rFonts w:hint="eastAsia"/>
                                <w:sz w:val="18"/>
                              </w:rPr>
                              <w:t>2</w:t>
                            </w:r>
                            <w:r>
                              <w:rPr>
                                <w:sz w:val="18"/>
                              </w:rPr>
                              <w:t>7 年</w:t>
                            </w:r>
                            <w:r>
                              <w:rPr>
                                <w:rFonts w:hint="eastAsia"/>
                                <w:sz w:val="18"/>
                              </w:rPr>
                              <w:t>1</w:t>
                            </w:r>
                            <w:r>
                              <w:rPr>
                                <w:sz w:val="18"/>
                              </w:rPr>
                              <w:t xml:space="preserve"> 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79.8pt;margin-top:35.75pt;height:58.95pt;width:105pt;mso-wrap-distance-left:9pt;mso-wrap-distance-right:9pt;z-index:-251628544;mso-width-relative:page;mso-height-relative:page;" fillcolor="#FFFFFF" filled="t" stroked="t" coordsize="21600,21600" wrapcoords="0 0 0 21399 21600 21399 21600 0 0 0" o:gfxdata="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AmhwKNkAAAAKAQAADwAAAAAAAAABACAAAAA4AAAAZHJzL2Rvd25yZXYueG1sUEsBAhQAFAAA&#10;AAgAh07iQHz3M08RAgAANwQAAA4AAAAAAAAAAQAgAAAAPgEAAGRycy9lMm9Eb2MueG1sUEsFBgAA&#10;AAAGAAYAWQEAAME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交行统H105表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w:t>
                      </w:r>
                      <w:r>
                        <w:rPr>
                          <w:rFonts w:hint="eastAsia"/>
                          <w:sz w:val="18"/>
                          <w:szCs w:val="18"/>
                        </w:rPr>
                        <w:t>制</w:t>
                      </w:r>
                      <w:r>
                        <w:rPr>
                          <w:sz w:val="18"/>
                          <w:szCs w:val="18"/>
                        </w:rPr>
                        <w:t>〔2024〕</w:t>
                      </w:r>
                      <w:r>
                        <w:rPr>
                          <w:rFonts w:hint="eastAsia"/>
                          <w:sz w:val="18"/>
                          <w:szCs w:val="18"/>
                        </w:rPr>
                        <w:t>8</w:t>
                      </w:r>
                      <w:r>
                        <w:rPr>
                          <w:sz w:val="18"/>
                        </w:rPr>
                        <w:t xml:space="preserve"> 号 </w:t>
                      </w:r>
                    </w:p>
                    <w:p>
                      <w:pPr>
                        <w:spacing w:line="0" w:lineRule="atLeast"/>
                        <w:jc w:val="distribute"/>
                        <w:rPr>
                          <w:rFonts w:hint="eastAsia"/>
                        </w:rPr>
                      </w:pPr>
                      <w:r>
                        <w:rPr>
                          <w:sz w:val="18"/>
                        </w:rPr>
                        <w:t>20</w:t>
                      </w:r>
                      <w:r>
                        <w:rPr>
                          <w:rFonts w:hint="eastAsia"/>
                          <w:sz w:val="18"/>
                        </w:rPr>
                        <w:t>2</w:t>
                      </w:r>
                      <w:r>
                        <w:rPr>
                          <w:sz w:val="18"/>
                        </w:rPr>
                        <w:t>7 年</w:t>
                      </w:r>
                      <w:r>
                        <w:rPr>
                          <w:rFonts w:hint="eastAsia"/>
                          <w:sz w:val="18"/>
                        </w:rPr>
                        <w:t>1</w:t>
                      </w:r>
                      <w:r>
                        <w:rPr>
                          <w:sz w:val="18"/>
                        </w:rPr>
                        <w:t xml:space="preserve"> 月</w:t>
                      </w:r>
                    </w:p>
                  </w:txbxContent>
                </v:textbox>
                <w10:wrap type="tight"/>
              </v:shape>
            </w:pict>
          </mc:Fallback>
        </mc:AlternateContent>
      </w:r>
      <w:r>
        <w:rPr>
          <w:color w:val="000000" w:themeColor="text1"/>
          <w:sz w:val="32"/>
          <w:szCs w:val="32"/>
          <w14:textFill>
            <w14:solidFill>
              <w14:schemeClr w14:val="tx1"/>
            </w14:solidFill>
          </w14:textFill>
        </w:rPr>
        <w:t>农村公路路段变更</w:t>
      </w:r>
      <w:r>
        <w:rPr>
          <w:rFonts w:hint="eastAsia"/>
          <w:color w:val="000000" w:themeColor="text1"/>
          <w:sz w:val="32"/>
          <w:szCs w:val="32"/>
          <w14:textFill>
            <w14:solidFill>
              <w14:schemeClr w14:val="tx1"/>
            </w14:solidFill>
          </w14:textFill>
        </w:rPr>
        <w:t>明细</w:t>
      </w:r>
      <w:bookmarkEnd w:id="51"/>
      <w:bookmarkEnd w:id="52"/>
      <w:bookmarkEnd w:id="53"/>
      <w:bookmarkEnd w:id="54"/>
      <w:r>
        <w:rPr>
          <w:rFonts w:hint="eastAsia"/>
          <w:color w:val="000000" w:themeColor="text1"/>
          <w:sz w:val="32"/>
          <w:szCs w:val="32"/>
          <w14:textFill>
            <w14:solidFill>
              <w14:schemeClr w14:val="tx1"/>
            </w14:solidFill>
          </w14:textFill>
        </w:rPr>
        <w:t>情况</w:t>
      </w:r>
      <w:bookmarkEnd w:id="55"/>
    </w:p>
    <w:p>
      <w:pPr>
        <w:tabs>
          <w:tab w:val="left" w:pos="5760"/>
        </w:tabs>
        <w:spacing w:line="0" w:lineRule="atLeast"/>
        <w:jc w:val="left"/>
        <w:rPr>
          <w:color w:val="000000" w:themeColor="text1"/>
          <w:sz w:val="18"/>
          <w:szCs w:val="18"/>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填报单位：                                      20  年         </w:t>
      </w:r>
    </w:p>
    <w:tbl>
      <w:tblPr>
        <w:tblStyle w:val="37"/>
        <w:tblW w:w="9735"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60"/>
        <w:gridCol w:w="859"/>
        <w:gridCol w:w="1003"/>
        <w:gridCol w:w="860"/>
        <w:gridCol w:w="859"/>
        <w:gridCol w:w="858"/>
        <w:gridCol w:w="1002"/>
        <w:gridCol w:w="859"/>
        <w:gridCol w:w="859"/>
        <w:gridCol w:w="858"/>
        <w:gridCol w:w="85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86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路段</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代码</w:t>
            </w:r>
          </w:p>
        </w:tc>
        <w:tc>
          <w:tcPr>
            <w:tcW w:w="859"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路线</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名称</w:t>
            </w:r>
          </w:p>
        </w:tc>
        <w:tc>
          <w:tcPr>
            <w:tcW w:w="1003"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所在</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行政区划代码</w:t>
            </w:r>
          </w:p>
        </w:tc>
        <w:tc>
          <w:tcPr>
            <w:tcW w:w="3579" w:type="dxa"/>
            <w:gridSpan w:val="4"/>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起点信息</w:t>
            </w:r>
          </w:p>
        </w:tc>
        <w:tc>
          <w:tcPr>
            <w:tcW w:w="3434" w:type="dxa"/>
            <w:gridSpan w:val="4"/>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讫点信息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66" w:hRule="exact"/>
          <w:jc w:val="center"/>
        </w:trPr>
        <w:tc>
          <w:tcPr>
            <w:tcW w:w="860" w:type="dxa"/>
            <w:vMerge w:val="continue"/>
            <w:vAlign w:val="center"/>
          </w:tcPr>
          <w:p>
            <w:pPr>
              <w:widowControl/>
              <w:jc w:val="left"/>
              <w:rPr>
                <w:color w:val="000000" w:themeColor="text1"/>
                <w:kern w:val="0"/>
                <w:sz w:val="18"/>
                <w:szCs w:val="18"/>
                <w14:textFill>
                  <w14:solidFill>
                    <w14:schemeClr w14:val="tx1"/>
                  </w14:solidFill>
                </w14:textFill>
              </w:rPr>
            </w:pPr>
          </w:p>
        </w:tc>
        <w:tc>
          <w:tcPr>
            <w:tcW w:w="859" w:type="dxa"/>
            <w:vMerge w:val="continue"/>
            <w:vAlign w:val="center"/>
          </w:tcPr>
          <w:p>
            <w:pPr>
              <w:widowControl/>
              <w:jc w:val="left"/>
              <w:rPr>
                <w:color w:val="000000" w:themeColor="text1"/>
                <w:kern w:val="0"/>
                <w:sz w:val="18"/>
                <w:szCs w:val="18"/>
                <w14:textFill>
                  <w14:solidFill>
                    <w14:schemeClr w14:val="tx1"/>
                  </w14:solidFill>
                </w14:textFill>
              </w:rPr>
            </w:pPr>
          </w:p>
        </w:tc>
        <w:tc>
          <w:tcPr>
            <w:tcW w:w="1003" w:type="dxa"/>
            <w:vMerge w:val="continue"/>
            <w:vAlign w:val="center"/>
          </w:tcPr>
          <w:p>
            <w:pPr>
              <w:widowControl/>
              <w:jc w:val="left"/>
              <w:rPr>
                <w:color w:val="000000" w:themeColor="text1"/>
                <w:kern w:val="0"/>
                <w:sz w:val="18"/>
                <w:szCs w:val="18"/>
                <w14:textFill>
                  <w14:solidFill>
                    <w14:schemeClr w14:val="tx1"/>
                  </w14:solidFill>
                </w14:textFill>
              </w:rPr>
            </w:pPr>
          </w:p>
        </w:tc>
        <w:tc>
          <w:tcPr>
            <w:tcW w:w="86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名称</w:t>
            </w:r>
          </w:p>
        </w:tc>
        <w:tc>
          <w:tcPr>
            <w:tcW w:w="85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桩号</w:t>
            </w:r>
          </w:p>
        </w:tc>
        <w:tc>
          <w:tcPr>
            <w:tcW w:w="85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是否为</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分界点</w:t>
            </w:r>
          </w:p>
        </w:tc>
        <w:tc>
          <w:tcPr>
            <w:tcW w:w="100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分界点</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类别</w:t>
            </w:r>
          </w:p>
        </w:tc>
        <w:tc>
          <w:tcPr>
            <w:tcW w:w="85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名称</w:t>
            </w:r>
          </w:p>
        </w:tc>
        <w:tc>
          <w:tcPr>
            <w:tcW w:w="85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桩号</w:t>
            </w:r>
          </w:p>
        </w:tc>
        <w:tc>
          <w:tcPr>
            <w:tcW w:w="85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是否为分界点</w:t>
            </w:r>
          </w:p>
        </w:tc>
        <w:tc>
          <w:tcPr>
            <w:tcW w:w="85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分界点类别</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860"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01</w:t>
            </w:r>
          </w:p>
        </w:tc>
        <w:tc>
          <w:tcPr>
            <w:tcW w:w="859"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1003"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w:t>
            </w:r>
          </w:p>
        </w:tc>
        <w:tc>
          <w:tcPr>
            <w:tcW w:w="860"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859"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05</w:t>
            </w:r>
          </w:p>
        </w:tc>
        <w:tc>
          <w:tcPr>
            <w:tcW w:w="858"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06</w:t>
            </w:r>
          </w:p>
        </w:tc>
        <w:tc>
          <w:tcPr>
            <w:tcW w:w="1002"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07</w:t>
            </w:r>
          </w:p>
        </w:tc>
        <w:tc>
          <w:tcPr>
            <w:tcW w:w="859"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08</w:t>
            </w:r>
          </w:p>
        </w:tc>
        <w:tc>
          <w:tcPr>
            <w:tcW w:w="859"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09</w:t>
            </w:r>
          </w:p>
        </w:tc>
        <w:tc>
          <w:tcPr>
            <w:tcW w:w="858"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w:t>
            </w:r>
          </w:p>
        </w:tc>
        <w:tc>
          <w:tcPr>
            <w:tcW w:w="85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860"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003"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60"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8"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002"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8"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8" w:type="dxa"/>
            <w:shd w:val="clear" w:color="auto" w:fill="auto"/>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860"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003"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60"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8"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002"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8"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8" w:type="dxa"/>
            <w:shd w:val="clear" w:color="auto" w:fill="auto"/>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860"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003"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60"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8"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002"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9"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8"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8" w:type="dxa"/>
            <w:shd w:val="clear" w:color="auto" w:fill="auto"/>
            <w:vAlign w:val="center"/>
          </w:tcPr>
          <w:p>
            <w:pPr>
              <w:widowControl/>
              <w:jc w:val="left"/>
              <w:rPr>
                <w:color w:val="000000" w:themeColor="text1"/>
                <w:kern w:val="0"/>
                <w:sz w:val="18"/>
                <w:szCs w:val="18"/>
                <w14:textFill>
                  <w14:solidFill>
                    <w14:schemeClr w14:val="tx1"/>
                  </w14:solidFill>
                </w14:textFill>
              </w:rPr>
            </w:pPr>
          </w:p>
        </w:tc>
      </w:tr>
    </w:tbl>
    <w:p>
      <w:pPr>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续表（一）</w:t>
      </w:r>
    </w:p>
    <w:tbl>
      <w:tblPr>
        <w:tblStyle w:val="37"/>
        <w:tblW w:w="9735"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59"/>
        <w:gridCol w:w="701"/>
        <w:gridCol w:w="708"/>
        <w:gridCol w:w="709"/>
        <w:gridCol w:w="851"/>
        <w:gridCol w:w="850"/>
        <w:gridCol w:w="992"/>
        <w:gridCol w:w="1134"/>
        <w:gridCol w:w="1134"/>
        <w:gridCol w:w="851"/>
        <w:gridCol w:w="94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859" w:type="dxa"/>
            <w:vMerge w:val="restart"/>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路段</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技术</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等级</w:t>
            </w:r>
          </w:p>
        </w:tc>
        <w:tc>
          <w:tcPr>
            <w:tcW w:w="701"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路段</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路面</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类型</w:t>
            </w:r>
          </w:p>
        </w:tc>
        <w:tc>
          <w:tcPr>
            <w:tcW w:w="708"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路基</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宽度(米)</w:t>
            </w:r>
          </w:p>
        </w:tc>
        <w:tc>
          <w:tcPr>
            <w:tcW w:w="709"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路面</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宽度(米)</w:t>
            </w:r>
          </w:p>
        </w:tc>
        <w:tc>
          <w:tcPr>
            <w:tcW w:w="851"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路段</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里程</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(公里)</w:t>
            </w:r>
          </w:p>
        </w:tc>
        <w:tc>
          <w:tcPr>
            <w:tcW w:w="850" w:type="dxa"/>
            <w:vMerge w:val="restart"/>
            <w:tcBorders>
              <w:right w:val="nil"/>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为共用路段</w:t>
            </w:r>
          </w:p>
        </w:tc>
        <w:tc>
          <w:tcPr>
            <w:tcW w:w="3260" w:type="dxa"/>
            <w:gridSpan w:val="3"/>
            <w:tcBorders>
              <w:top w:val="single" w:color="auto" w:sz="8" w:space="0"/>
              <w:left w:val="nil"/>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851" w:type="dxa"/>
            <w:vMerge w:val="restart"/>
            <w:tcBorders>
              <w:righ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是否为</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城市道路路段</w:t>
            </w:r>
          </w:p>
        </w:tc>
        <w:tc>
          <w:tcPr>
            <w:tcW w:w="946" w:type="dxa"/>
            <w:vMerge w:val="restart"/>
            <w:tcBorders>
              <w:lef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是否待</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贯通路段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859" w:type="dxa"/>
            <w:vMerge w:val="continue"/>
            <w:vAlign w:val="center"/>
          </w:tcPr>
          <w:p>
            <w:pPr>
              <w:widowControl/>
              <w:jc w:val="left"/>
              <w:rPr>
                <w:color w:val="000000" w:themeColor="text1"/>
                <w:kern w:val="0"/>
                <w:sz w:val="18"/>
                <w:szCs w:val="18"/>
                <w14:textFill>
                  <w14:solidFill>
                    <w14:schemeClr w14:val="tx1"/>
                  </w14:solidFill>
                </w14:textFill>
              </w:rPr>
            </w:pPr>
          </w:p>
        </w:tc>
        <w:tc>
          <w:tcPr>
            <w:tcW w:w="701" w:type="dxa"/>
            <w:vMerge w:val="continue"/>
            <w:vAlign w:val="center"/>
          </w:tcPr>
          <w:p>
            <w:pPr>
              <w:widowControl/>
              <w:jc w:val="left"/>
              <w:rPr>
                <w:color w:val="000000" w:themeColor="text1"/>
                <w:kern w:val="0"/>
                <w:sz w:val="18"/>
                <w:szCs w:val="18"/>
                <w14:textFill>
                  <w14:solidFill>
                    <w14:schemeClr w14:val="tx1"/>
                  </w14:solidFill>
                </w14:textFill>
              </w:rPr>
            </w:pPr>
          </w:p>
        </w:tc>
        <w:tc>
          <w:tcPr>
            <w:tcW w:w="708" w:type="dxa"/>
            <w:vMerge w:val="continue"/>
            <w:vAlign w:val="center"/>
          </w:tcPr>
          <w:p>
            <w:pPr>
              <w:widowControl/>
              <w:jc w:val="left"/>
              <w:rPr>
                <w:color w:val="000000" w:themeColor="text1"/>
                <w:kern w:val="0"/>
                <w:sz w:val="18"/>
                <w:szCs w:val="18"/>
                <w14:textFill>
                  <w14:solidFill>
                    <w14:schemeClr w14:val="tx1"/>
                  </w14:solidFill>
                </w14:textFill>
              </w:rPr>
            </w:pPr>
          </w:p>
        </w:tc>
        <w:tc>
          <w:tcPr>
            <w:tcW w:w="709" w:type="dxa"/>
            <w:vMerge w:val="continue"/>
            <w:vAlign w:val="center"/>
          </w:tcPr>
          <w:p>
            <w:pPr>
              <w:widowControl/>
              <w:jc w:val="left"/>
              <w:rPr>
                <w:color w:val="000000" w:themeColor="text1"/>
                <w:kern w:val="0"/>
                <w:sz w:val="18"/>
                <w:szCs w:val="18"/>
                <w14:textFill>
                  <w14:solidFill>
                    <w14:schemeClr w14:val="tx1"/>
                  </w14:solidFill>
                </w14:textFill>
              </w:rPr>
            </w:pPr>
          </w:p>
        </w:tc>
        <w:tc>
          <w:tcPr>
            <w:tcW w:w="851"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vMerge w:val="continue"/>
            <w:vAlign w:val="center"/>
          </w:tcPr>
          <w:p>
            <w:pPr>
              <w:widowControl/>
              <w:jc w:val="left"/>
              <w:rPr>
                <w:color w:val="000000" w:themeColor="text1"/>
                <w:kern w:val="0"/>
                <w:sz w:val="18"/>
                <w:szCs w:val="18"/>
                <w14:textFill>
                  <w14:solidFill>
                    <w14:schemeClr w14:val="tx1"/>
                  </w14:solidFill>
                </w14:textFill>
              </w:rPr>
            </w:pPr>
          </w:p>
        </w:tc>
        <w:tc>
          <w:tcPr>
            <w:tcW w:w="992" w:type="dxa"/>
            <w:tcBorders>
              <w:top w:val="single" w:color="auto" w:sz="2"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所共用</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路段代码</w:t>
            </w:r>
          </w:p>
        </w:tc>
        <w:tc>
          <w:tcPr>
            <w:tcW w:w="1134" w:type="dxa"/>
            <w:tcBorders>
              <w:top w:val="single" w:color="auto" w:sz="2" w:space="0"/>
              <w:lef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所共用路段起点桩号</w:t>
            </w:r>
          </w:p>
        </w:tc>
        <w:tc>
          <w:tcPr>
            <w:tcW w:w="1134" w:type="dxa"/>
            <w:tcBorders>
              <w:top w:val="single" w:color="auto" w:sz="2" w:space="0"/>
              <w:lef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所共用路段讫点桩号</w:t>
            </w:r>
          </w:p>
        </w:tc>
        <w:tc>
          <w:tcPr>
            <w:tcW w:w="851" w:type="dxa"/>
            <w:vMerge w:val="continue"/>
            <w:tcBorders>
              <w:right w:val="single" w:color="auto" w:sz="2" w:space="0"/>
            </w:tcBorders>
            <w:vAlign w:val="center"/>
          </w:tcPr>
          <w:p>
            <w:pPr>
              <w:widowControl/>
              <w:jc w:val="left"/>
              <w:rPr>
                <w:color w:val="000000" w:themeColor="text1"/>
                <w:kern w:val="0"/>
                <w:sz w:val="18"/>
                <w:szCs w:val="18"/>
                <w14:textFill>
                  <w14:solidFill>
                    <w14:schemeClr w14:val="tx1"/>
                  </w14:solidFill>
                </w14:textFill>
              </w:rPr>
            </w:pPr>
          </w:p>
        </w:tc>
        <w:tc>
          <w:tcPr>
            <w:tcW w:w="946" w:type="dxa"/>
            <w:vMerge w:val="continue"/>
            <w:tcBorders>
              <w:left w:val="single" w:color="auto" w:sz="2" w:space="0"/>
            </w:tcBorders>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859"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12</w:t>
            </w:r>
          </w:p>
        </w:tc>
        <w:tc>
          <w:tcPr>
            <w:tcW w:w="701"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13</w:t>
            </w:r>
          </w:p>
        </w:tc>
        <w:tc>
          <w:tcPr>
            <w:tcW w:w="708"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14</w:t>
            </w:r>
          </w:p>
        </w:tc>
        <w:tc>
          <w:tcPr>
            <w:tcW w:w="709"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851"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16</w:t>
            </w:r>
          </w:p>
        </w:tc>
        <w:tc>
          <w:tcPr>
            <w:tcW w:w="850"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17</w:t>
            </w:r>
          </w:p>
        </w:tc>
        <w:tc>
          <w:tcPr>
            <w:tcW w:w="992" w:type="dxa"/>
            <w:tcBorders>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18</w:t>
            </w:r>
          </w:p>
        </w:tc>
        <w:tc>
          <w:tcPr>
            <w:tcW w:w="1134" w:type="dxa"/>
            <w:tcBorders>
              <w:lef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19</w:t>
            </w:r>
          </w:p>
        </w:tc>
        <w:tc>
          <w:tcPr>
            <w:tcW w:w="1134" w:type="dxa"/>
            <w:tcBorders>
              <w:lef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20</w:t>
            </w:r>
          </w:p>
        </w:tc>
        <w:tc>
          <w:tcPr>
            <w:tcW w:w="851" w:type="dxa"/>
            <w:tcBorders>
              <w:right w:val="single" w:color="auto" w:sz="2"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21</w:t>
            </w:r>
          </w:p>
        </w:tc>
        <w:tc>
          <w:tcPr>
            <w:tcW w:w="946" w:type="dxa"/>
            <w:tcBorders>
              <w:lef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859"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701"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708"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709"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1"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0"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992" w:type="dxa"/>
            <w:tcBorders>
              <w:right w:val="single" w:color="auto" w:sz="4" w:space="0"/>
            </w:tcBorders>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134" w:type="dxa"/>
            <w:tcBorders>
              <w:left w:val="single" w:color="auto" w:sz="4"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134" w:type="dxa"/>
            <w:tcBorders>
              <w:left w:val="single" w:color="auto" w:sz="4"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1" w:type="dxa"/>
            <w:tcBorders>
              <w:right w:val="single" w:color="auto" w:sz="2" w:space="0"/>
            </w:tcBorders>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946" w:type="dxa"/>
            <w:tcBorders>
              <w:left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859"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701"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708"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709"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1"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0"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992" w:type="dxa"/>
            <w:tcBorders>
              <w:right w:val="single" w:color="auto" w:sz="4" w:space="0"/>
            </w:tcBorders>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134" w:type="dxa"/>
            <w:tcBorders>
              <w:left w:val="single" w:color="auto" w:sz="4"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134" w:type="dxa"/>
            <w:tcBorders>
              <w:left w:val="single" w:color="auto" w:sz="4"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1" w:type="dxa"/>
            <w:tcBorders>
              <w:right w:val="single" w:color="auto" w:sz="2" w:space="0"/>
            </w:tcBorders>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946" w:type="dxa"/>
            <w:tcBorders>
              <w:left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859"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701"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708"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709"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1"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850"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992" w:type="dxa"/>
            <w:tcBorders>
              <w:right w:val="single" w:color="auto" w:sz="4" w:space="0"/>
            </w:tcBorders>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134" w:type="dxa"/>
            <w:tcBorders>
              <w:left w:val="single" w:color="auto" w:sz="4"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1134" w:type="dxa"/>
            <w:tcBorders>
              <w:left w:val="single" w:color="auto" w:sz="4"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c>
          <w:tcPr>
            <w:tcW w:w="851" w:type="dxa"/>
            <w:tcBorders>
              <w:right w:val="single" w:color="auto" w:sz="2" w:space="0"/>
            </w:tcBorders>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946" w:type="dxa"/>
            <w:tcBorders>
              <w:left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r>
    </w:tbl>
    <w:p>
      <w:pPr>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续表（二）</w:t>
      </w:r>
    </w:p>
    <w:tbl>
      <w:tblPr>
        <w:tblStyle w:val="37"/>
        <w:tblW w:w="9735" w:type="dxa"/>
        <w:jc w:val="center"/>
        <w:tblBorders>
          <w:top w:val="single" w:color="auto" w:sz="8" w:space="0"/>
          <w:left w:val="none" w:color="auto" w:sz="0"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709"/>
        <w:gridCol w:w="992"/>
        <w:gridCol w:w="851"/>
        <w:gridCol w:w="709"/>
        <w:gridCol w:w="992"/>
        <w:gridCol w:w="992"/>
        <w:gridCol w:w="992"/>
        <w:gridCol w:w="851"/>
        <w:gridCol w:w="709"/>
        <w:gridCol w:w="850"/>
        <w:gridCol w:w="1088"/>
      </w:tblGrid>
      <w:tr>
        <w:tblPrEx>
          <w:tblBorders>
            <w:top w:val="single" w:color="auto" w:sz="8" w:space="0"/>
            <w:left w:val="none" w:color="auto" w:sz="0"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709" w:type="dxa"/>
            <w:vMerge w:val="restart"/>
            <w:tcBorders>
              <w:top w:val="single" w:color="auto" w:sz="8" w:space="0"/>
              <w:bottom w:val="single" w:color="auto" w:sz="2"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建成</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时间</w:t>
            </w:r>
          </w:p>
        </w:tc>
        <w:tc>
          <w:tcPr>
            <w:tcW w:w="992" w:type="dxa"/>
            <w:vMerge w:val="restart"/>
            <w:tcBorders>
              <w:top w:val="single" w:color="auto" w:sz="8"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改建时间</w:t>
            </w:r>
          </w:p>
        </w:tc>
        <w:tc>
          <w:tcPr>
            <w:tcW w:w="851" w:type="dxa"/>
            <w:vMerge w:val="restart"/>
            <w:tcBorders>
              <w:top w:val="single" w:color="auto" w:sz="8"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涵洞数量(个)</w:t>
            </w:r>
          </w:p>
        </w:tc>
        <w:tc>
          <w:tcPr>
            <w:tcW w:w="709" w:type="dxa"/>
            <w:vMerge w:val="restart"/>
            <w:tcBorders>
              <w:top w:val="single" w:color="auto" w:sz="8"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变更原因</w:t>
            </w:r>
          </w:p>
        </w:tc>
        <w:tc>
          <w:tcPr>
            <w:tcW w:w="2976" w:type="dxa"/>
            <w:gridSpan w:val="3"/>
            <w:tcBorders>
              <w:top w:val="single" w:color="auto" w:sz="8"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原路线信息</w:t>
            </w:r>
          </w:p>
        </w:tc>
        <w:tc>
          <w:tcPr>
            <w:tcW w:w="851" w:type="dxa"/>
            <w:vMerge w:val="restart"/>
            <w:tcBorders>
              <w:top w:val="single" w:color="auto" w:sz="8"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xml:space="preserve">车道数量(个) </w:t>
            </w:r>
          </w:p>
        </w:tc>
        <w:tc>
          <w:tcPr>
            <w:tcW w:w="709" w:type="dxa"/>
            <w:vMerge w:val="restart"/>
            <w:tcBorders>
              <w:top w:val="single" w:color="auto" w:sz="8" w:space="0"/>
              <w:bottom w:val="single" w:color="auto" w:sz="2" w:space="0"/>
              <w:righ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养护里程</w:t>
            </w:r>
          </w:p>
        </w:tc>
        <w:tc>
          <w:tcPr>
            <w:tcW w:w="850" w:type="dxa"/>
            <w:vMerge w:val="restart"/>
            <w:tcBorders>
              <w:top w:val="single" w:color="auto" w:sz="8" w:space="0"/>
              <w:left w:val="single" w:color="auto" w:sz="2" w:space="0"/>
              <w:bottom w:val="single" w:color="auto" w:sz="2" w:space="0"/>
              <w:right w:val="nil"/>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可绿化里程</w:t>
            </w:r>
          </w:p>
        </w:tc>
        <w:tc>
          <w:tcPr>
            <w:tcW w:w="1088" w:type="dxa"/>
            <w:tcBorders>
              <w:top w:val="single" w:color="auto" w:sz="8" w:space="0"/>
              <w:left w:val="nil"/>
              <w:bottom w:val="single" w:color="auto" w:sz="2" w:space="0"/>
              <w:right w:val="nil"/>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r>
      <w:tr>
        <w:tblPrEx>
          <w:tblBorders>
            <w:top w:val="single" w:color="auto" w:sz="8" w:space="0"/>
            <w:left w:val="none" w:color="auto" w:sz="0"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27" w:hRule="atLeast"/>
          <w:jc w:val="center"/>
        </w:trPr>
        <w:tc>
          <w:tcPr>
            <w:tcW w:w="709" w:type="dxa"/>
            <w:vMerge w:val="continue"/>
            <w:tcBorders>
              <w:top w:val="single" w:color="auto" w:sz="2" w:space="0"/>
              <w:bottom w:val="single" w:color="auto" w:sz="2" w:space="0"/>
            </w:tcBorders>
            <w:vAlign w:val="center"/>
          </w:tcPr>
          <w:p>
            <w:pPr>
              <w:widowControl/>
              <w:jc w:val="left"/>
              <w:rPr>
                <w:color w:val="000000" w:themeColor="text1"/>
                <w:kern w:val="0"/>
                <w:sz w:val="18"/>
                <w:szCs w:val="18"/>
                <w14:textFill>
                  <w14:solidFill>
                    <w14:schemeClr w14:val="tx1"/>
                  </w14:solidFill>
                </w14:textFill>
              </w:rPr>
            </w:pPr>
          </w:p>
        </w:tc>
        <w:tc>
          <w:tcPr>
            <w:tcW w:w="992" w:type="dxa"/>
            <w:vMerge w:val="continue"/>
            <w:tcBorders>
              <w:top w:val="single" w:color="auto" w:sz="2" w:space="0"/>
              <w:bottom w:val="single" w:color="auto" w:sz="2" w:space="0"/>
            </w:tcBorders>
            <w:vAlign w:val="center"/>
          </w:tcPr>
          <w:p>
            <w:pPr>
              <w:widowControl/>
              <w:jc w:val="left"/>
              <w:rPr>
                <w:color w:val="000000" w:themeColor="text1"/>
                <w:kern w:val="0"/>
                <w:sz w:val="18"/>
                <w:szCs w:val="18"/>
                <w14:textFill>
                  <w14:solidFill>
                    <w14:schemeClr w14:val="tx1"/>
                  </w14:solidFill>
                </w14:textFill>
              </w:rPr>
            </w:pPr>
          </w:p>
        </w:tc>
        <w:tc>
          <w:tcPr>
            <w:tcW w:w="851" w:type="dxa"/>
            <w:vMerge w:val="continue"/>
            <w:tcBorders>
              <w:top w:val="single" w:color="auto" w:sz="2" w:space="0"/>
              <w:bottom w:val="single" w:color="auto" w:sz="2" w:space="0"/>
            </w:tcBorders>
            <w:vAlign w:val="center"/>
          </w:tcPr>
          <w:p>
            <w:pPr>
              <w:widowControl/>
              <w:jc w:val="left"/>
              <w:rPr>
                <w:color w:val="000000" w:themeColor="text1"/>
                <w:kern w:val="0"/>
                <w:sz w:val="18"/>
                <w:szCs w:val="18"/>
                <w14:textFill>
                  <w14:solidFill>
                    <w14:schemeClr w14:val="tx1"/>
                  </w14:solidFill>
                </w14:textFill>
              </w:rPr>
            </w:pPr>
          </w:p>
        </w:tc>
        <w:tc>
          <w:tcPr>
            <w:tcW w:w="709" w:type="dxa"/>
            <w:vMerge w:val="continue"/>
            <w:vAlign w:val="center"/>
          </w:tcPr>
          <w:p>
            <w:pPr>
              <w:widowControl/>
              <w:jc w:val="left"/>
              <w:rPr>
                <w:color w:val="000000" w:themeColor="text1"/>
                <w:kern w:val="0"/>
                <w:sz w:val="18"/>
                <w:szCs w:val="18"/>
                <w14:textFill>
                  <w14:solidFill>
                    <w14:schemeClr w14:val="tx1"/>
                  </w14:solidFill>
                </w14:textFill>
              </w:rPr>
            </w:pPr>
          </w:p>
        </w:tc>
        <w:tc>
          <w:tcPr>
            <w:tcW w:w="992" w:type="dxa"/>
            <w:tcBorders>
              <w:top w:val="single" w:color="auto" w:sz="2" w:space="0"/>
            </w:tcBorders>
            <w:vAlign w:val="center"/>
          </w:tcPr>
          <w:p>
            <w:pPr>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路线代码</w:t>
            </w:r>
          </w:p>
        </w:tc>
        <w:tc>
          <w:tcPr>
            <w:tcW w:w="992" w:type="dxa"/>
            <w:tcBorders>
              <w:top w:val="single" w:color="auto" w:sz="2" w:space="0"/>
            </w:tcBorders>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起点桩号</w:t>
            </w:r>
          </w:p>
        </w:tc>
        <w:tc>
          <w:tcPr>
            <w:tcW w:w="992" w:type="dxa"/>
            <w:tcBorders>
              <w:top w:val="single" w:color="auto" w:sz="2" w:space="0"/>
            </w:tcBorders>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讫点桩号</w:t>
            </w:r>
          </w:p>
        </w:tc>
        <w:tc>
          <w:tcPr>
            <w:tcW w:w="851" w:type="dxa"/>
            <w:vMerge w:val="continue"/>
            <w:tcBorders>
              <w:top w:val="single" w:color="auto" w:sz="2" w:space="0"/>
              <w:bottom w:val="single" w:color="auto" w:sz="2" w:space="0"/>
            </w:tcBorders>
            <w:vAlign w:val="center"/>
          </w:tcPr>
          <w:p>
            <w:pPr>
              <w:widowControl/>
              <w:jc w:val="left"/>
              <w:rPr>
                <w:color w:val="000000" w:themeColor="text1"/>
                <w:kern w:val="0"/>
                <w:sz w:val="18"/>
                <w:szCs w:val="18"/>
                <w14:textFill>
                  <w14:solidFill>
                    <w14:schemeClr w14:val="tx1"/>
                  </w14:solidFill>
                </w14:textFill>
              </w:rPr>
            </w:pPr>
          </w:p>
        </w:tc>
        <w:tc>
          <w:tcPr>
            <w:tcW w:w="709" w:type="dxa"/>
            <w:vMerge w:val="continue"/>
            <w:tcBorders>
              <w:top w:val="single" w:color="auto" w:sz="2" w:space="0"/>
              <w:bottom w:val="single" w:color="auto" w:sz="2" w:space="0"/>
              <w:right w:val="single" w:color="auto" w:sz="2" w:space="0"/>
            </w:tcBorders>
            <w:vAlign w:val="center"/>
          </w:tcPr>
          <w:p>
            <w:pPr>
              <w:widowControl/>
              <w:jc w:val="left"/>
              <w:rPr>
                <w:color w:val="000000" w:themeColor="text1"/>
                <w:kern w:val="0"/>
                <w:sz w:val="18"/>
                <w:szCs w:val="18"/>
                <w14:textFill>
                  <w14:solidFill>
                    <w14:schemeClr w14:val="tx1"/>
                  </w14:solidFill>
                </w14:textFill>
              </w:rPr>
            </w:pPr>
          </w:p>
        </w:tc>
        <w:tc>
          <w:tcPr>
            <w:tcW w:w="85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color w:val="000000" w:themeColor="text1"/>
                <w:kern w:val="0"/>
                <w:sz w:val="18"/>
                <w:szCs w:val="18"/>
                <w14:textFill>
                  <w14:solidFill>
                    <w14:schemeClr w14:val="tx1"/>
                  </w14:solidFill>
                </w14:textFill>
              </w:rPr>
            </w:pPr>
          </w:p>
        </w:tc>
        <w:tc>
          <w:tcPr>
            <w:tcW w:w="1088" w:type="dxa"/>
            <w:tcBorders>
              <w:top w:val="single" w:color="auto" w:sz="2" w:space="0"/>
              <w:left w:val="single" w:color="auto" w:sz="2" w:space="0"/>
              <w:bottom w:val="single" w:color="auto" w:sz="2" w:space="0"/>
              <w:right w:val="nil"/>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已绿化里程</w:t>
            </w:r>
          </w:p>
        </w:tc>
      </w:tr>
      <w:tr>
        <w:tblPrEx>
          <w:tblBorders>
            <w:top w:val="single" w:color="auto" w:sz="8" w:space="0"/>
            <w:left w:val="none" w:color="auto" w:sz="0"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709" w:type="dxa"/>
            <w:tcBorders>
              <w:top w:val="single" w:color="auto" w:sz="2" w:space="0"/>
              <w:bottom w:val="single" w:color="auto" w:sz="2"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23</w:t>
            </w:r>
          </w:p>
        </w:tc>
        <w:tc>
          <w:tcPr>
            <w:tcW w:w="992" w:type="dxa"/>
            <w:tcBorders>
              <w:top w:val="single" w:color="auto" w:sz="2" w:space="0"/>
              <w:bottom w:val="single" w:color="auto" w:sz="2"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24</w:t>
            </w:r>
          </w:p>
        </w:tc>
        <w:tc>
          <w:tcPr>
            <w:tcW w:w="851" w:type="dxa"/>
            <w:tcBorders>
              <w:top w:val="single" w:color="auto" w:sz="2" w:space="0"/>
              <w:bottom w:val="single" w:color="auto" w:sz="2"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25</w:t>
            </w:r>
          </w:p>
        </w:tc>
        <w:tc>
          <w:tcPr>
            <w:tcW w:w="709" w:type="dxa"/>
            <w:tcBorders>
              <w:top w:val="single" w:color="auto" w:sz="2"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26</w:t>
            </w:r>
          </w:p>
        </w:tc>
        <w:tc>
          <w:tcPr>
            <w:tcW w:w="992" w:type="dxa"/>
            <w:tcBorders>
              <w:top w:val="single" w:color="auto" w:sz="2" w:space="0"/>
              <w:bottom w:val="single" w:color="auto" w:sz="2"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27</w:t>
            </w:r>
          </w:p>
        </w:tc>
        <w:tc>
          <w:tcPr>
            <w:tcW w:w="992" w:type="dxa"/>
            <w:tcBorders>
              <w:top w:val="single" w:color="auto" w:sz="2" w:space="0"/>
              <w:bottom w:val="single" w:color="auto" w:sz="2"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28</w:t>
            </w:r>
          </w:p>
        </w:tc>
        <w:tc>
          <w:tcPr>
            <w:tcW w:w="992" w:type="dxa"/>
            <w:tcBorders>
              <w:top w:val="single" w:color="auto" w:sz="2" w:space="0"/>
              <w:bottom w:val="single" w:color="auto" w:sz="2"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29</w:t>
            </w:r>
          </w:p>
        </w:tc>
        <w:tc>
          <w:tcPr>
            <w:tcW w:w="851" w:type="dxa"/>
            <w:tcBorders>
              <w:top w:val="single" w:color="auto" w:sz="2"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30</w:t>
            </w:r>
          </w:p>
        </w:tc>
        <w:tc>
          <w:tcPr>
            <w:tcW w:w="709" w:type="dxa"/>
            <w:tcBorders>
              <w:top w:val="single" w:color="auto" w:sz="2"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31</w:t>
            </w:r>
          </w:p>
        </w:tc>
        <w:tc>
          <w:tcPr>
            <w:tcW w:w="850" w:type="dxa"/>
            <w:tcBorders>
              <w:top w:val="single" w:color="auto" w:sz="2"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32</w:t>
            </w:r>
          </w:p>
        </w:tc>
        <w:tc>
          <w:tcPr>
            <w:tcW w:w="1088" w:type="dxa"/>
            <w:tcBorders>
              <w:top w:val="single" w:color="auto" w:sz="2" w:space="0"/>
              <w:bottom w:val="single" w:color="auto" w:sz="2" w:space="0"/>
              <w:right w:val="nil"/>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33</w:t>
            </w:r>
          </w:p>
        </w:tc>
      </w:tr>
      <w:tr>
        <w:tblPrEx>
          <w:tblBorders>
            <w:top w:val="single" w:color="auto" w:sz="8" w:space="0"/>
            <w:left w:val="none" w:color="auto" w:sz="0"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709" w:type="dxa"/>
            <w:tcBorders>
              <w:top w:val="single" w:color="auto" w:sz="2" w:space="0"/>
              <w:bottom w:val="single" w:color="auto" w:sz="2" w:space="0"/>
            </w:tcBorders>
            <w:shd w:val="clear" w:color="auto" w:fill="auto"/>
            <w:noWrap/>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2" w:space="0"/>
            </w:tcBorders>
            <w:shd w:val="clear" w:color="auto" w:fill="auto"/>
            <w:noWrap/>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1" w:type="dxa"/>
            <w:tcBorders>
              <w:top w:val="single" w:color="auto" w:sz="2" w:space="0"/>
              <w:bottom w:val="single" w:color="auto" w:sz="2" w:space="0"/>
            </w:tcBorders>
            <w:shd w:val="clear" w:color="auto" w:fill="auto"/>
            <w:noWrap/>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2" w:space="0"/>
            </w:tcBorders>
            <w:shd w:val="clear" w:color="auto" w:fill="auto"/>
            <w:noWrap/>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1"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tcBorders>
              <w:top w:val="single" w:color="auto" w:sz="2"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0" w:type="dxa"/>
            <w:tcBorders>
              <w:top w:val="single" w:color="auto" w:sz="2"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088" w:type="dxa"/>
            <w:tcBorders>
              <w:top w:val="single" w:color="auto" w:sz="2" w:space="0"/>
              <w:bottom w:val="single" w:color="auto" w:sz="2" w:space="0"/>
              <w:right w:val="nil"/>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r>
      <w:tr>
        <w:tblPrEx>
          <w:tblBorders>
            <w:top w:val="single" w:color="auto" w:sz="8" w:space="0"/>
            <w:left w:val="none" w:color="auto" w:sz="0"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709" w:type="dxa"/>
            <w:tcBorders>
              <w:top w:val="single" w:color="auto" w:sz="2" w:space="0"/>
              <w:bottom w:val="single" w:color="auto" w:sz="2" w:space="0"/>
            </w:tcBorders>
            <w:shd w:val="clear" w:color="auto" w:fill="auto"/>
            <w:noWrap/>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2" w:space="0"/>
            </w:tcBorders>
            <w:shd w:val="clear" w:color="auto" w:fill="auto"/>
            <w:noWrap/>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1" w:type="dxa"/>
            <w:tcBorders>
              <w:top w:val="single" w:color="auto" w:sz="2" w:space="0"/>
              <w:bottom w:val="single" w:color="auto" w:sz="2" w:space="0"/>
            </w:tcBorders>
            <w:shd w:val="clear" w:color="auto" w:fill="auto"/>
            <w:noWrap/>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2" w:space="0"/>
            </w:tcBorders>
            <w:shd w:val="clear" w:color="auto" w:fill="auto"/>
            <w:noWrap/>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1" w:type="dxa"/>
            <w:tcBorders>
              <w:top w:val="single" w:color="auto" w:sz="2" w:space="0"/>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tcBorders>
              <w:top w:val="single" w:color="auto" w:sz="2"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0" w:type="dxa"/>
            <w:tcBorders>
              <w:top w:val="single" w:color="auto" w:sz="2"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088" w:type="dxa"/>
            <w:tcBorders>
              <w:top w:val="single" w:color="auto" w:sz="2" w:space="0"/>
              <w:bottom w:val="single" w:color="auto" w:sz="2" w:space="0"/>
              <w:right w:val="nil"/>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r>
      <w:tr>
        <w:tblPrEx>
          <w:tblBorders>
            <w:top w:val="single" w:color="auto" w:sz="8" w:space="0"/>
            <w:left w:val="none" w:color="auto" w:sz="0"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709" w:type="dxa"/>
            <w:tcBorders>
              <w:top w:val="single" w:color="auto" w:sz="2" w:space="0"/>
              <w:bottom w:val="single" w:color="auto" w:sz="8" w:space="0"/>
            </w:tcBorders>
            <w:shd w:val="clear" w:color="auto" w:fill="auto"/>
            <w:noWrap/>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8" w:space="0"/>
            </w:tcBorders>
            <w:shd w:val="clear" w:color="auto" w:fill="auto"/>
            <w:noWrap/>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1" w:type="dxa"/>
            <w:tcBorders>
              <w:top w:val="single" w:color="auto" w:sz="2" w:space="0"/>
              <w:bottom w:val="single" w:color="auto" w:sz="8" w:space="0"/>
            </w:tcBorders>
            <w:shd w:val="clear" w:color="auto" w:fill="auto"/>
            <w:noWrap/>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tcBorders>
              <w:top w:val="single" w:color="auto" w:sz="2" w:space="0"/>
              <w:bottom w:val="single" w:color="auto" w:sz="8"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8"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8"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992" w:type="dxa"/>
            <w:tcBorders>
              <w:top w:val="single" w:color="auto" w:sz="2" w:space="0"/>
              <w:bottom w:val="single" w:color="auto" w:sz="8" w:space="0"/>
            </w:tcBorders>
            <w:shd w:val="clear" w:color="auto" w:fill="auto"/>
            <w:noWrap/>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1" w:type="dxa"/>
            <w:tcBorders>
              <w:top w:val="single" w:color="auto" w:sz="2" w:space="0"/>
              <w:bottom w:val="single" w:color="auto" w:sz="8"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709" w:type="dxa"/>
            <w:tcBorders>
              <w:top w:val="single" w:color="auto" w:sz="2" w:space="0"/>
              <w:bottom w:val="single" w:color="auto" w:sz="8"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850" w:type="dxa"/>
            <w:tcBorders>
              <w:top w:val="single" w:color="auto" w:sz="2" w:space="0"/>
              <w:bottom w:val="single" w:color="auto" w:sz="8"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1088" w:type="dxa"/>
            <w:tcBorders>
              <w:top w:val="single" w:color="auto" w:sz="2" w:space="0"/>
              <w:bottom w:val="single" w:color="auto" w:sz="8" w:space="0"/>
              <w:right w:val="nil"/>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r>
    </w:tbl>
    <w:p>
      <w:pPr>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续表（三）</w:t>
      </w:r>
    </w:p>
    <w:tbl>
      <w:tblPr>
        <w:tblStyle w:val="37"/>
        <w:tblW w:w="9781"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407"/>
        <w:gridCol w:w="2411"/>
        <w:gridCol w:w="2410"/>
        <w:gridCol w:w="255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89" w:hRule="atLeast"/>
          <w:jc w:val="center"/>
        </w:trPr>
        <w:tc>
          <w:tcPr>
            <w:tcW w:w="240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设计时速</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(公里/小时)</w:t>
            </w:r>
          </w:p>
        </w:tc>
        <w:tc>
          <w:tcPr>
            <w:tcW w:w="241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管养</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单位名称</w:t>
            </w: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路段</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收费性质</w:t>
            </w:r>
          </w:p>
        </w:tc>
        <w:tc>
          <w:tcPr>
            <w:tcW w:w="255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最近一次</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修复养护年度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240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34</w:t>
            </w:r>
          </w:p>
        </w:tc>
        <w:tc>
          <w:tcPr>
            <w:tcW w:w="2411"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36</w:t>
            </w:r>
          </w:p>
        </w:tc>
        <w:tc>
          <w:tcPr>
            <w:tcW w:w="255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2407"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2411"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2553"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2407"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2411"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2553"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2407"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2411"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c>
          <w:tcPr>
            <w:tcW w:w="2553" w:type="dxa"/>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w:t>
            </w:r>
          </w:p>
        </w:tc>
      </w:tr>
    </w:tbl>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rPr>
          <w:color w:val="000000" w:themeColor="text1"/>
          <w:sz w:val="18"/>
          <w:szCs w:val="18"/>
          <w14:textFill>
            <w14:solidFill>
              <w14:schemeClr w14:val="tx1"/>
            </w14:solidFill>
          </w14:textFill>
        </w:rPr>
      </w:pPr>
    </w:p>
    <w:p>
      <w:pPr>
        <w:spacing w:line="240" w:lineRule="exact"/>
        <w:ind w:left="1019" w:hanging="1018" w:hangingChars="566"/>
        <w:rPr>
          <w:color w:val="000000" w:themeColor="text1"/>
          <w:sz w:val="18"/>
          <w14:textFill>
            <w14:solidFill>
              <w14:schemeClr w14:val="tx1"/>
            </w14:solidFill>
          </w14:textFill>
        </w:rPr>
      </w:pPr>
      <w:r>
        <w:rPr>
          <w:color w:val="000000" w:themeColor="text1"/>
          <w:sz w:val="18"/>
          <w14:textFill>
            <w14:solidFill>
              <w14:schemeClr w14:val="tx1"/>
            </w14:solidFill>
          </w14:textFill>
        </w:rPr>
        <w:t>说    明：1.统计范围：发生变更的县道、乡道、村道及涉及乡（镇）、建制村优选通达路线的专用公路，如新建、改建、新改建、弃养、移交或指标变更等。</w:t>
      </w:r>
      <w:r>
        <w:rPr>
          <w:b/>
          <w:color w:val="000000" w:themeColor="text1"/>
          <w:sz w:val="18"/>
          <w14:textFill>
            <w14:solidFill>
              <w14:schemeClr w14:val="tx1"/>
            </w14:solidFill>
          </w14:textFill>
        </w:rPr>
        <w:t>共用国省道的路段须填写所共用路段的起讫点桩号，三级及以上公路的路段需填写</w:t>
      </w:r>
      <w:r>
        <w:rPr>
          <w:color w:val="000000" w:themeColor="text1"/>
          <w:sz w:val="18"/>
          <w14:textFill>
            <w14:solidFill>
              <w14:schemeClr w14:val="tx1"/>
            </w14:solidFill>
          </w14:textFill>
        </w:rPr>
        <w:t>“</w:t>
      </w:r>
      <w:r>
        <w:rPr>
          <w:b/>
          <w:color w:val="000000" w:themeColor="text1"/>
          <w:sz w:val="18"/>
          <w14:textFill>
            <w14:solidFill>
              <w14:schemeClr w14:val="tx1"/>
            </w14:solidFill>
          </w14:textFill>
        </w:rPr>
        <w:t>设计时速</w:t>
      </w:r>
      <w:r>
        <w:rPr>
          <w:color w:val="000000" w:themeColor="text1"/>
          <w:sz w:val="18"/>
          <w14:textFill>
            <w14:solidFill>
              <w14:schemeClr w14:val="tx1"/>
            </w14:solidFill>
          </w14:textFill>
        </w:rPr>
        <w:t>”“</w:t>
      </w:r>
      <w:r>
        <w:rPr>
          <w:b/>
          <w:color w:val="000000" w:themeColor="text1"/>
          <w:sz w:val="18"/>
          <w14:textFill>
            <w14:solidFill>
              <w14:schemeClr w14:val="tx1"/>
            </w14:solidFill>
          </w14:textFill>
        </w:rPr>
        <w:t>管养单位名称</w:t>
      </w:r>
      <w:r>
        <w:rPr>
          <w:color w:val="000000" w:themeColor="text1"/>
          <w:sz w:val="18"/>
          <w14:textFill>
            <w14:solidFill>
              <w14:schemeClr w14:val="tx1"/>
            </w14:solidFill>
          </w14:textFill>
        </w:rPr>
        <w:t>”“</w:t>
      </w:r>
      <w:r>
        <w:rPr>
          <w:b/>
          <w:color w:val="000000" w:themeColor="text1"/>
          <w:sz w:val="18"/>
          <w14:textFill>
            <w14:solidFill>
              <w14:schemeClr w14:val="tx1"/>
            </w14:solidFill>
          </w14:textFill>
        </w:rPr>
        <w:t>路段收费性质</w:t>
      </w:r>
      <w:r>
        <w:rPr>
          <w:color w:val="000000" w:themeColor="text1"/>
          <w:sz w:val="18"/>
          <w14:textFill>
            <w14:solidFill>
              <w14:schemeClr w14:val="tx1"/>
            </w14:solidFill>
          </w14:textFill>
        </w:rPr>
        <w:t>”“</w:t>
      </w:r>
      <w:r>
        <w:rPr>
          <w:b/>
          <w:color w:val="000000" w:themeColor="text1"/>
          <w:sz w:val="18"/>
          <w14:textFill>
            <w14:solidFill>
              <w14:schemeClr w14:val="tx1"/>
            </w14:solidFill>
          </w14:textFill>
        </w:rPr>
        <w:t>最近一次修复养护年度</w:t>
      </w:r>
      <w:r>
        <w:rPr>
          <w:color w:val="000000" w:themeColor="text1"/>
          <w:sz w:val="18"/>
          <w14:textFill>
            <w14:solidFill>
              <w14:schemeClr w14:val="tx1"/>
            </w14:solidFill>
          </w14:textFill>
        </w:rPr>
        <w:t>”</w:t>
      </w:r>
      <w:r>
        <w:rPr>
          <w:b/>
          <w:color w:val="000000" w:themeColor="text1"/>
          <w:sz w:val="18"/>
          <w14:textFill>
            <w14:solidFill>
              <w14:schemeClr w14:val="tx1"/>
            </w14:solidFill>
          </w14:textFill>
        </w:rPr>
        <w:t>指标</w:t>
      </w:r>
      <w:r>
        <w:rPr>
          <w:color w:val="000000" w:themeColor="text1"/>
          <w:sz w:val="18"/>
          <w14:textFill>
            <w14:solidFill>
              <w14:schemeClr w14:val="tx1"/>
            </w14:solidFill>
          </w14:textFill>
        </w:rPr>
        <w:t>。</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2.本表统计汇总数据与交行统H104表保持一致。</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3.“分界点类别”请填写代码：1.省界 2.市界 3.县界 4.乡界。</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4.“路段技术等级”请填写代码：1.高速公路 2.一级公路 3.二级公路 4.三级公路 5.四级公路 6.等外公路。</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5.“路段路面类型”请填写代码：1.沥青混凝土路面 2.水泥混凝土路面 3.简易铺装路面 4.砂石路面 5.石质路面</w:t>
      </w:r>
    </w:p>
    <w:p>
      <w:pPr>
        <w:spacing w:line="240" w:lineRule="exact"/>
        <w:ind w:firstLine="1134" w:firstLineChars="630"/>
        <w:rPr>
          <w:color w:val="000000" w:themeColor="text1"/>
          <w:sz w:val="18"/>
          <w14:textFill>
            <w14:solidFill>
              <w14:schemeClr w14:val="tx1"/>
            </w14:solidFill>
          </w14:textFill>
        </w:rPr>
      </w:pPr>
      <w:r>
        <w:rPr>
          <w:color w:val="000000" w:themeColor="text1"/>
          <w:sz w:val="18"/>
          <w14:textFill>
            <w14:solidFill>
              <w14:schemeClr w14:val="tx1"/>
            </w14:solidFill>
          </w14:textFill>
        </w:rPr>
        <w:t>6.渣石路面 7.砖铺路面 8.无路面 9.砼预制块。</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6. “是否为共用路段”、“是否为城市道路路段”、“是否待贯通路段”请填写代码：1.是 2.否。</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7.“变更原因”请填写代码：10.未变更 11.新建 14.往年建成本年统计 21.指标变更或地理位置变更。</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8.“路段收费性质”请填写代码：1.非收费 2.还贷 3.经营 9.未收费。</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9.表内逻辑关系：05列&lt;09列；16列=09列-05列；15列≤14列；28列&lt;29列；31列≤16列；32列≤16列；</w:t>
      </w:r>
    </w:p>
    <w:p>
      <w:pPr>
        <w:spacing w:line="240" w:lineRule="exact"/>
        <w:ind w:firstLine="1119" w:firstLineChars="622"/>
        <w:rPr>
          <w:color w:val="000000" w:themeColor="text1"/>
          <w:sz w:val="18"/>
          <w14:textFill>
            <w14:solidFill>
              <w14:schemeClr w14:val="tx1"/>
            </w14:solidFill>
          </w14:textFill>
        </w:rPr>
      </w:pPr>
      <w:r>
        <w:rPr>
          <w:color w:val="000000" w:themeColor="text1"/>
          <w:sz w:val="18"/>
          <w14:textFill>
            <w14:solidFill>
              <w14:schemeClr w14:val="tx1"/>
            </w14:solidFill>
          </w14:textFill>
        </w:rPr>
        <w:t>33列≤32列。</w:t>
      </w:r>
    </w:p>
    <w:p>
      <w:pPr>
        <w:spacing w:line="240" w:lineRule="exact"/>
        <w:ind w:firstLine="900" w:firstLineChars="500"/>
        <w:rPr>
          <w:color w:val="000000" w:themeColor="text1"/>
          <w:sz w:val="18"/>
          <w:szCs w:val="18"/>
          <w14:textFill>
            <w14:solidFill>
              <w14:schemeClr w14:val="tx1"/>
            </w14:solidFill>
          </w14:textFill>
        </w:rPr>
      </w:pPr>
    </w:p>
    <w:p>
      <w:pPr>
        <w:spacing w:line="240" w:lineRule="exact"/>
        <w:ind w:firstLine="900" w:firstLineChars="500"/>
        <w:rPr>
          <w:color w:val="000000" w:themeColor="text1"/>
          <w:sz w:val="18"/>
          <w:szCs w:val="18"/>
          <w14:textFill>
            <w14:solidFill>
              <w14:schemeClr w14:val="tx1"/>
            </w14:solidFill>
          </w14:textFill>
        </w:rPr>
        <w:sectPr>
          <w:footerReference r:id="rId8" w:type="default"/>
          <w:pgSz w:w="11906" w:h="16838"/>
          <w:pgMar w:top="1418" w:right="1134" w:bottom="1418" w:left="1134" w:header="851" w:footer="992" w:gutter="0"/>
          <w:cols w:space="425" w:num="1"/>
          <w:docGrid w:type="linesAndChars" w:linePitch="312" w:charSpace="0"/>
        </w:sectPr>
      </w:pPr>
    </w:p>
    <w:p>
      <w:pPr>
        <w:tabs>
          <w:tab w:val="left" w:pos="5760"/>
        </w:tabs>
        <w:spacing w:line="0" w:lineRule="atLeast"/>
        <w:jc w:val="center"/>
        <w:outlineLvl w:val="1"/>
        <w:rPr>
          <w:color w:val="000000" w:themeColor="text1"/>
          <w:szCs w:val="21"/>
          <w14:textFill>
            <w14:solidFill>
              <w14:schemeClr w14:val="tx1"/>
            </w14:solidFill>
          </w14:textFill>
        </w:rPr>
      </w:pPr>
      <w:bookmarkStart w:id="56" w:name="_Toc146542146"/>
      <w:bookmarkStart w:id="57" w:name="_Toc31544"/>
      <w:bookmarkStart w:id="58" w:name="_Toc142657736"/>
      <w:bookmarkStart w:id="59" w:name="_Toc155970540"/>
      <w:r>
        <w:rPr>
          <w:color w:val="000000" w:themeColor="text1"/>
          <w:sz w:val="32"/>
          <w:szCs w:val="32"/>
          <w14:textFill>
            <w14:solidFill>
              <w14:schemeClr w14:val="tx1"/>
            </w14:solidFill>
          </w14:textFill>
        </w:rPr>
        <w:t>农村公路桥梁变更</w:t>
      </w:r>
      <w:r>
        <w:rPr>
          <w:rFonts w:hint="eastAsia"/>
          <w:color w:val="000000" w:themeColor="text1"/>
          <w:sz w:val="32"/>
          <w:szCs w:val="32"/>
          <w14:textFill>
            <w14:solidFill>
              <w14:schemeClr w14:val="tx1"/>
            </w14:solidFill>
          </w14:textFill>
        </w:rPr>
        <w:t>明细</w:t>
      </w:r>
      <w:bookmarkEnd w:id="56"/>
      <w:bookmarkEnd w:id="57"/>
      <w:bookmarkEnd w:id="58"/>
      <w:r>
        <w:rPr>
          <w:rFonts w:hint="eastAsia"/>
          <w:color w:val="000000" w:themeColor="text1"/>
          <w:sz w:val="32"/>
          <w:szCs w:val="32"/>
          <w14:textFill>
            <w14:solidFill>
              <w14:schemeClr w14:val="tx1"/>
            </w14:solidFill>
          </w14:textFill>
        </w:rPr>
        <w:t>情况</w:t>
      </w:r>
      <w:bookmarkEnd w:id="59"/>
    </w:p>
    <w:p>
      <w:pPr>
        <w:tabs>
          <w:tab w:val="left" w:pos="5760"/>
        </w:tabs>
        <w:spacing w:line="0" w:lineRule="atLeast"/>
        <w:rPr>
          <w:color w:val="000000" w:themeColor="text1"/>
          <w:sz w:val="18"/>
          <w:szCs w:val="18"/>
          <w14:textFill>
            <w14:solidFill>
              <w14:schemeClr w14:val="tx1"/>
            </w14:solidFill>
          </w14:textFill>
        </w:rPr>
      </w:pPr>
    </w:p>
    <w:p>
      <w:pPr>
        <w:tabs>
          <w:tab w:val="left" w:pos="5760"/>
        </w:tabs>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mc:AlternateContent>
          <mc:Choice Requires="wps">
            <w:drawing>
              <wp:anchor distT="0" distB="0" distL="114300" distR="114300" simplePos="0" relativeHeight="251691008" behindDoc="1" locked="0" layoutInCell="1" allowOverlap="1">
                <wp:simplePos x="0" y="0"/>
                <wp:positionH relativeFrom="column">
                  <wp:posOffset>4144645</wp:posOffset>
                </wp:positionH>
                <wp:positionV relativeFrom="paragraph">
                  <wp:posOffset>123190</wp:posOffset>
                </wp:positionV>
                <wp:extent cx="609600" cy="748665"/>
                <wp:effectExtent l="0" t="0" r="19050" b="12065"/>
                <wp:wrapTight wrapText="bothSides">
                  <wp:wrapPolygon>
                    <wp:start x="0" y="0"/>
                    <wp:lineTo x="0" y="21399"/>
                    <wp:lineTo x="21600" y="21399"/>
                    <wp:lineTo x="21600" y="0"/>
                    <wp:lineTo x="0" y="0"/>
                  </wp:wrapPolygon>
                </wp:wrapTight>
                <wp:docPr id="397901898"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26.35pt;margin-top:9.7pt;height:58.95pt;width:48pt;mso-wrap-distance-left:9pt;mso-wrap-distance-right:9pt;z-index:-251625472;mso-width-relative:page;mso-height-relative:page;" fillcolor="#FFFFFF" filled="t" stroked="t" coordsize="21600,21600" wrapcoords="0 0 0 21399 21600 21399 21600 0 0 0" o:gfxdata="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P2fQ3PaAAAACgEAAA8AAAAAAAAAAQAgAAAAOAAAAGRycy9kb3ducmV2LnhtbFBL&#10;AQIUABQAAAAIAIdO4kAjYsaFFwIAAD0EAAAOAAAAAAAAAAEAIAAAAD8BAABkcnMvZTJvRG9jLnht&#10;bFBLBQYAAAAABgAGAFkBAADI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689984" behindDoc="1" locked="0" layoutInCell="1" allowOverlap="1">
                <wp:simplePos x="0" y="0"/>
                <wp:positionH relativeFrom="column">
                  <wp:posOffset>4753610</wp:posOffset>
                </wp:positionH>
                <wp:positionV relativeFrom="paragraph">
                  <wp:posOffset>123190</wp:posOffset>
                </wp:positionV>
                <wp:extent cx="1333500" cy="748665"/>
                <wp:effectExtent l="0" t="0" r="19050" b="12065"/>
                <wp:wrapTight wrapText="bothSides">
                  <wp:wrapPolygon>
                    <wp:start x="0" y="0"/>
                    <wp:lineTo x="0" y="21399"/>
                    <wp:lineTo x="21600" y="21399"/>
                    <wp:lineTo x="21600" y="0"/>
                    <wp:lineTo x="0" y="0"/>
                  </wp:wrapPolygon>
                </wp:wrapTight>
                <wp:docPr id="286766012"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交行统H106表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w:t>
                            </w:r>
                            <w:r>
                              <w:rPr>
                                <w:rFonts w:hint="eastAsia"/>
                                <w:sz w:val="18"/>
                                <w:szCs w:val="18"/>
                              </w:rPr>
                              <w:t>制</w:t>
                            </w:r>
                            <w:r>
                              <w:rPr>
                                <w:sz w:val="18"/>
                                <w:szCs w:val="18"/>
                              </w:rPr>
                              <w:t>〔2024〕1</w:t>
                            </w:r>
                            <w:r>
                              <w:rPr>
                                <w:sz w:val="18"/>
                              </w:rPr>
                              <w:t xml:space="preserve"> 号 </w:t>
                            </w:r>
                          </w:p>
                          <w:p>
                            <w:pPr>
                              <w:spacing w:line="0" w:lineRule="atLeast"/>
                              <w:jc w:val="distribute"/>
                              <w:rPr>
                                <w:rFonts w:hint="eastAsia"/>
                              </w:rPr>
                            </w:pPr>
                            <w:r>
                              <w:rPr>
                                <w:sz w:val="18"/>
                              </w:rPr>
                              <w:t>20</w:t>
                            </w:r>
                            <w:r>
                              <w:rPr>
                                <w:rFonts w:hint="eastAsia"/>
                                <w:sz w:val="18"/>
                              </w:rPr>
                              <w:t>2</w:t>
                            </w:r>
                            <w:r>
                              <w:rPr>
                                <w:sz w:val="18"/>
                              </w:rPr>
                              <w:t>7 年</w:t>
                            </w:r>
                            <w:r>
                              <w:rPr>
                                <w:rFonts w:hint="eastAsia"/>
                                <w:sz w:val="18"/>
                              </w:rPr>
                              <w:t>1</w:t>
                            </w:r>
                            <w:r>
                              <w:rPr>
                                <w:sz w:val="18"/>
                              </w:rPr>
                              <w:t xml:space="preserve"> 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74.3pt;margin-top:9.7pt;height:58.95pt;width:105pt;mso-wrap-distance-left:9pt;mso-wrap-distance-right:9pt;z-index:-251626496;mso-width-relative:page;mso-height-relative:page;" fillcolor="#FFFFFF" filled="t" stroked="t" coordsize="21600,21600" wrapcoords="0 0 0 21399 21600 21399 21600 0 0 0" o:gfxdata="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BPnZpf2gAAAAoBAAAPAAAAAAAAAAEAIAAAADgAAABkcnMvZG93bnJldi54bWxQ&#10;SwECFAAUAAAACACHTuJAii1XfBgCAAA+BAAADgAAAAAAAAABACAAAAA/AQAAZHJzL2Uyb0RvYy54&#10;bWxQSwUGAAAAAAYABgBZAQAAyQ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交行统H106表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w:t>
                      </w:r>
                      <w:r>
                        <w:rPr>
                          <w:rFonts w:hint="eastAsia"/>
                          <w:sz w:val="18"/>
                          <w:szCs w:val="18"/>
                        </w:rPr>
                        <w:t>制</w:t>
                      </w:r>
                      <w:r>
                        <w:rPr>
                          <w:sz w:val="18"/>
                          <w:szCs w:val="18"/>
                        </w:rPr>
                        <w:t>〔2024〕1</w:t>
                      </w:r>
                      <w:r>
                        <w:rPr>
                          <w:sz w:val="18"/>
                        </w:rPr>
                        <w:t xml:space="preserve"> 号 </w:t>
                      </w:r>
                    </w:p>
                    <w:p>
                      <w:pPr>
                        <w:spacing w:line="0" w:lineRule="atLeast"/>
                        <w:jc w:val="distribute"/>
                        <w:rPr>
                          <w:rFonts w:hint="eastAsia"/>
                        </w:rPr>
                      </w:pPr>
                      <w:r>
                        <w:rPr>
                          <w:sz w:val="18"/>
                        </w:rPr>
                        <w:t>20</w:t>
                      </w:r>
                      <w:r>
                        <w:rPr>
                          <w:rFonts w:hint="eastAsia"/>
                          <w:sz w:val="18"/>
                        </w:rPr>
                        <w:t>2</w:t>
                      </w:r>
                      <w:r>
                        <w:rPr>
                          <w:sz w:val="18"/>
                        </w:rPr>
                        <w:t>7 年</w:t>
                      </w:r>
                      <w:r>
                        <w:rPr>
                          <w:rFonts w:hint="eastAsia"/>
                          <w:sz w:val="18"/>
                        </w:rPr>
                        <w:t>1</w:t>
                      </w:r>
                      <w:r>
                        <w:rPr>
                          <w:sz w:val="18"/>
                        </w:rPr>
                        <w:t xml:space="preserve"> 月</w:t>
                      </w:r>
                    </w:p>
                  </w:txbxContent>
                </v:textbox>
                <w10:wrap type="tight"/>
              </v:shape>
            </w:pict>
          </mc:Fallback>
        </mc:AlternateContent>
      </w:r>
    </w:p>
    <w:p>
      <w:pPr>
        <w:tabs>
          <w:tab w:val="left" w:pos="5760"/>
        </w:tabs>
        <w:spacing w:line="0" w:lineRule="atLeast"/>
        <w:rPr>
          <w:color w:val="000000" w:themeColor="text1"/>
          <w:sz w:val="18"/>
          <w:szCs w:val="18"/>
          <w14:textFill>
            <w14:solidFill>
              <w14:schemeClr w14:val="tx1"/>
            </w14:solidFill>
          </w14:textFill>
        </w:rPr>
      </w:pPr>
    </w:p>
    <w:p>
      <w:pPr>
        <w:tabs>
          <w:tab w:val="left" w:pos="5760"/>
        </w:tabs>
        <w:spacing w:line="0" w:lineRule="atLeast"/>
        <w:rPr>
          <w:color w:val="000000" w:themeColor="text1"/>
          <w:sz w:val="18"/>
          <w:szCs w:val="18"/>
          <w14:textFill>
            <w14:solidFill>
              <w14:schemeClr w14:val="tx1"/>
            </w14:solidFill>
          </w14:textFill>
        </w:rPr>
      </w:pPr>
    </w:p>
    <w:p>
      <w:pPr>
        <w:tabs>
          <w:tab w:val="left" w:pos="5760"/>
        </w:tabs>
        <w:spacing w:line="0" w:lineRule="atLeast"/>
        <w:rPr>
          <w:color w:val="000000" w:themeColor="text1"/>
          <w:sz w:val="18"/>
          <w:szCs w:val="18"/>
          <w14:textFill>
            <w14:solidFill>
              <w14:schemeClr w14:val="tx1"/>
            </w14:solidFill>
          </w14:textFill>
        </w:rPr>
      </w:pPr>
    </w:p>
    <w:p>
      <w:pPr>
        <w:tabs>
          <w:tab w:val="left" w:pos="5760"/>
        </w:tabs>
        <w:spacing w:line="0" w:lineRule="atLeast"/>
        <w:rPr>
          <w:color w:val="000000" w:themeColor="text1"/>
          <w:sz w:val="18"/>
          <w:szCs w:val="18"/>
          <w14:textFill>
            <w14:solidFill>
              <w14:schemeClr w14:val="tx1"/>
            </w14:solidFill>
          </w14:textFill>
        </w:rPr>
      </w:pPr>
    </w:p>
    <w:p>
      <w:pPr>
        <w:tabs>
          <w:tab w:val="left" w:pos="5760"/>
        </w:tabs>
        <w:spacing w:line="0" w:lineRule="atLeast"/>
        <w:rPr>
          <w:color w:val="000000" w:themeColor="text1"/>
          <w:sz w:val="18"/>
          <w:szCs w:val="18"/>
          <w14:textFill>
            <w14:solidFill>
              <w14:schemeClr w14:val="tx1"/>
            </w14:solidFill>
          </w14:textFill>
        </w:rPr>
      </w:pPr>
    </w:p>
    <w:p>
      <w:pPr>
        <w:tabs>
          <w:tab w:val="left" w:pos="5760"/>
        </w:tabs>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填报单位：                                      20  年         </w:t>
      </w:r>
    </w:p>
    <w:tbl>
      <w:tblPr>
        <w:tblStyle w:val="37"/>
        <w:tblW w:w="9735"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85"/>
        <w:gridCol w:w="885"/>
        <w:gridCol w:w="885"/>
        <w:gridCol w:w="885"/>
        <w:gridCol w:w="885"/>
        <w:gridCol w:w="885"/>
        <w:gridCol w:w="885"/>
        <w:gridCol w:w="885"/>
        <w:gridCol w:w="885"/>
        <w:gridCol w:w="885"/>
        <w:gridCol w:w="88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88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桥梁</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代码</w:t>
            </w:r>
          </w:p>
        </w:tc>
        <w:tc>
          <w:tcPr>
            <w:tcW w:w="88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路线</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名称</w:t>
            </w:r>
          </w:p>
        </w:tc>
        <w:tc>
          <w:tcPr>
            <w:tcW w:w="88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桥梁</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名称</w:t>
            </w:r>
          </w:p>
        </w:tc>
        <w:tc>
          <w:tcPr>
            <w:tcW w:w="88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建成</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时间</w:t>
            </w:r>
          </w:p>
        </w:tc>
        <w:tc>
          <w:tcPr>
            <w:tcW w:w="88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最新改建时间</w:t>
            </w:r>
          </w:p>
        </w:tc>
        <w:tc>
          <w:tcPr>
            <w:tcW w:w="88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桥梁中心桩号</w:t>
            </w:r>
          </w:p>
        </w:tc>
        <w:tc>
          <w:tcPr>
            <w:tcW w:w="88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桥梁全长(米)</w:t>
            </w:r>
          </w:p>
        </w:tc>
        <w:tc>
          <w:tcPr>
            <w:tcW w:w="88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设计荷载等级</w:t>
            </w:r>
          </w:p>
        </w:tc>
        <w:tc>
          <w:tcPr>
            <w:tcW w:w="88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按跨径分类</w:t>
            </w:r>
          </w:p>
        </w:tc>
        <w:tc>
          <w:tcPr>
            <w:tcW w:w="88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按使用年限分类</w:t>
            </w:r>
          </w:p>
        </w:tc>
        <w:tc>
          <w:tcPr>
            <w:tcW w:w="88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桥梁上部结构类型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885" w:type="dxa"/>
            <w:vMerge w:val="continue"/>
            <w:vAlign w:val="center"/>
          </w:tcPr>
          <w:p>
            <w:pPr>
              <w:widowControl/>
              <w:jc w:val="left"/>
              <w:rPr>
                <w:color w:val="000000" w:themeColor="text1"/>
                <w:kern w:val="0"/>
                <w:sz w:val="18"/>
                <w:szCs w:val="18"/>
                <w14:textFill>
                  <w14:solidFill>
                    <w14:schemeClr w14:val="tx1"/>
                  </w14:solidFill>
                </w14:textFill>
              </w:rPr>
            </w:pPr>
          </w:p>
        </w:tc>
        <w:tc>
          <w:tcPr>
            <w:tcW w:w="885" w:type="dxa"/>
            <w:vMerge w:val="continue"/>
            <w:vAlign w:val="center"/>
          </w:tcPr>
          <w:p>
            <w:pPr>
              <w:widowControl/>
              <w:jc w:val="left"/>
              <w:rPr>
                <w:color w:val="000000" w:themeColor="text1"/>
                <w:kern w:val="0"/>
                <w:sz w:val="18"/>
                <w:szCs w:val="18"/>
                <w14:textFill>
                  <w14:solidFill>
                    <w14:schemeClr w14:val="tx1"/>
                  </w14:solidFill>
                </w14:textFill>
              </w:rPr>
            </w:pPr>
          </w:p>
        </w:tc>
        <w:tc>
          <w:tcPr>
            <w:tcW w:w="885" w:type="dxa"/>
            <w:vMerge w:val="continue"/>
            <w:vAlign w:val="center"/>
          </w:tcPr>
          <w:p>
            <w:pPr>
              <w:widowControl/>
              <w:jc w:val="left"/>
              <w:rPr>
                <w:color w:val="000000" w:themeColor="text1"/>
                <w:kern w:val="0"/>
                <w:sz w:val="18"/>
                <w:szCs w:val="18"/>
                <w14:textFill>
                  <w14:solidFill>
                    <w14:schemeClr w14:val="tx1"/>
                  </w14:solidFill>
                </w14:textFill>
              </w:rPr>
            </w:pPr>
          </w:p>
        </w:tc>
        <w:tc>
          <w:tcPr>
            <w:tcW w:w="885" w:type="dxa"/>
            <w:vMerge w:val="continue"/>
            <w:vAlign w:val="center"/>
          </w:tcPr>
          <w:p>
            <w:pPr>
              <w:widowControl/>
              <w:jc w:val="left"/>
              <w:rPr>
                <w:color w:val="000000" w:themeColor="text1"/>
                <w:kern w:val="0"/>
                <w:sz w:val="18"/>
                <w:szCs w:val="18"/>
                <w14:textFill>
                  <w14:solidFill>
                    <w14:schemeClr w14:val="tx1"/>
                  </w14:solidFill>
                </w14:textFill>
              </w:rPr>
            </w:pPr>
          </w:p>
        </w:tc>
        <w:tc>
          <w:tcPr>
            <w:tcW w:w="885" w:type="dxa"/>
            <w:vMerge w:val="continue"/>
            <w:vAlign w:val="center"/>
          </w:tcPr>
          <w:p>
            <w:pPr>
              <w:widowControl/>
              <w:jc w:val="left"/>
              <w:rPr>
                <w:color w:val="000000" w:themeColor="text1"/>
                <w:kern w:val="0"/>
                <w:sz w:val="18"/>
                <w:szCs w:val="18"/>
                <w14:textFill>
                  <w14:solidFill>
                    <w14:schemeClr w14:val="tx1"/>
                  </w14:solidFill>
                </w14:textFill>
              </w:rPr>
            </w:pPr>
          </w:p>
        </w:tc>
        <w:tc>
          <w:tcPr>
            <w:tcW w:w="885" w:type="dxa"/>
            <w:vMerge w:val="continue"/>
            <w:vAlign w:val="center"/>
          </w:tcPr>
          <w:p>
            <w:pPr>
              <w:widowControl/>
              <w:jc w:val="left"/>
              <w:rPr>
                <w:color w:val="000000" w:themeColor="text1"/>
                <w:kern w:val="0"/>
                <w:sz w:val="18"/>
                <w:szCs w:val="18"/>
                <w14:textFill>
                  <w14:solidFill>
                    <w14:schemeClr w14:val="tx1"/>
                  </w14:solidFill>
                </w14:textFill>
              </w:rPr>
            </w:pPr>
          </w:p>
        </w:tc>
        <w:tc>
          <w:tcPr>
            <w:tcW w:w="885" w:type="dxa"/>
            <w:vMerge w:val="continue"/>
            <w:vAlign w:val="center"/>
          </w:tcPr>
          <w:p>
            <w:pPr>
              <w:widowControl/>
              <w:jc w:val="left"/>
              <w:rPr>
                <w:color w:val="000000" w:themeColor="text1"/>
                <w:kern w:val="0"/>
                <w:sz w:val="18"/>
                <w:szCs w:val="18"/>
                <w14:textFill>
                  <w14:solidFill>
                    <w14:schemeClr w14:val="tx1"/>
                  </w14:solidFill>
                </w14:textFill>
              </w:rPr>
            </w:pPr>
          </w:p>
        </w:tc>
        <w:tc>
          <w:tcPr>
            <w:tcW w:w="885" w:type="dxa"/>
            <w:vMerge w:val="continue"/>
            <w:vAlign w:val="center"/>
          </w:tcPr>
          <w:p>
            <w:pPr>
              <w:widowControl/>
              <w:jc w:val="left"/>
              <w:rPr>
                <w:color w:val="000000" w:themeColor="text1"/>
                <w:kern w:val="0"/>
                <w:sz w:val="18"/>
                <w:szCs w:val="18"/>
                <w14:textFill>
                  <w14:solidFill>
                    <w14:schemeClr w14:val="tx1"/>
                  </w14:solidFill>
                </w14:textFill>
              </w:rPr>
            </w:pPr>
          </w:p>
        </w:tc>
        <w:tc>
          <w:tcPr>
            <w:tcW w:w="885" w:type="dxa"/>
            <w:vMerge w:val="continue"/>
            <w:vAlign w:val="center"/>
          </w:tcPr>
          <w:p>
            <w:pPr>
              <w:widowControl/>
              <w:jc w:val="left"/>
              <w:rPr>
                <w:color w:val="000000" w:themeColor="text1"/>
                <w:kern w:val="0"/>
                <w:sz w:val="18"/>
                <w:szCs w:val="18"/>
                <w14:textFill>
                  <w14:solidFill>
                    <w14:schemeClr w14:val="tx1"/>
                  </w14:solidFill>
                </w14:textFill>
              </w:rPr>
            </w:pPr>
          </w:p>
        </w:tc>
        <w:tc>
          <w:tcPr>
            <w:tcW w:w="885" w:type="dxa"/>
            <w:vMerge w:val="continue"/>
            <w:vAlign w:val="center"/>
          </w:tcPr>
          <w:p>
            <w:pPr>
              <w:widowControl/>
              <w:jc w:val="left"/>
              <w:rPr>
                <w:color w:val="000000" w:themeColor="text1"/>
                <w:kern w:val="0"/>
                <w:sz w:val="18"/>
                <w:szCs w:val="18"/>
                <w14:textFill>
                  <w14:solidFill>
                    <w14:schemeClr w14:val="tx1"/>
                  </w14:solidFill>
                </w14:textFill>
              </w:rPr>
            </w:pPr>
          </w:p>
        </w:tc>
        <w:tc>
          <w:tcPr>
            <w:tcW w:w="885" w:type="dxa"/>
            <w:vMerge w:val="continue"/>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885"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01</w:t>
            </w:r>
          </w:p>
        </w:tc>
        <w:tc>
          <w:tcPr>
            <w:tcW w:w="885"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885"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w:t>
            </w:r>
          </w:p>
        </w:tc>
        <w:tc>
          <w:tcPr>
            <w:tcW w:w="885"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88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05</w:t>
            </w:r>
          </w:p>
        </w:tc>
        <w:tc>
          <w:tcPr>
            <w:tcW w:w="885"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06</w:t>
            </w:r>
          </w:p>
        </w:tc>
        <w:tc>
          <w:tcPr>
            <w:tcW w:w="88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07</w:t>
            </w:r>
          </w:p>
        </w:tc>
        <w:tc>
          <w:tcPr>
            <w:tcW w:w="885"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08</w:t>
            </w:r>
          </w:p>
        </w:tc>
        <w:tc>
          <w:tcPr>
            <w:tcW w:w="885"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09</w:t>
            </w:r>
          </w:p>
        </w:tc>
        <w:tc>
          <w:tcPr>
            <w:tcW w:w="885"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w:t>
            </w:r>
          </w:p>
        </w:tc>
        <w:tc>
          <w:tcPr>
            <w:tcW w:w="885"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85" w:type="dxa"/>
            <w:shd w:val="clear" w:color="auto" w:fill="auto"/>
            <w:noWrap/>
            <w:vAlign w:val="center"/>
          </w:tcPr>
          <w:p>
            <w:pPr>
              <w:widowControl/>
              <w:jc w:val="left"/>
              <w:rPr>
                <w:color w:val="000000" w:themeColor="text1"/>
                <w:kern w:val="0"/>
                <w:szCs w:val="21"/>
                <w14:textFill>
                  <w14:solidFill>
                    <w14:schemeClr w14:val="tx1"/>
                  </w14:solidFill>
                </w14:textFill>
              </w:rPr>
            </w:pPr>
          </w:p>
        </w:tc>
      </w:tr>
    </w:tbl>
    <w:p>
      <w:pPr>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续表（一）</w:t>
      </w:r>
    </w:p>
    <w:tbl>
      <w:tblPr>
        <w:tblStyle w:val="37"/>
        <w:tblW w:w="9638"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70"/>
        <w:gridCol w:w="1070"/>
        <w:gridCol w:w="1070"/>
        <w:gridCol w:w="1070"/>
        <w:gridCol w:w="1070"/>
        <w:gridCol w:w="1072"/>
        <w:gridCol w:w="1072"/>
        <w:gridCol w:w="1072"/>
        <w:gridCol w:w="107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07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互通立交</w:t>
            </w:r>
          </w:p>
        </w:tc>
        <w:tc>
          <w:tcPr>
            <w:tcW w:w="107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技术状况评定等级</w:t>
            </w:r>
          </w:p>
        </w:tc>
        <w:tc>
          <w:tcPr>
            <w:tcW w:w="107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跨径总长(米)</w:t>
            </w:r>
          </w:p>
        </w:tc>
        <w:tc>
          <w:tcPr>
            <w:tcW w:w="107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单孔最大跨径(米)</w:t>
            </w:r>
          </w:p>
        </w:tc>
        <w:tc>
          <w:tcPr>
            <w:tcW w:w="107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桥梁全宽(米)</w:t>
            </w:r>
          </w:p>
        </w:tc>
        <w:tc>
          <w:tcPr>
            <w:tcW w:w="1072"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桥面净宽(米)</w:t>
            </w:r>
          </w:p>
        </w:tc>
        <w:tc>
          <w:tcPr>
            <w:tcW w:w="1072"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管养</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单位名称</w:t>
            </w:r>
          </w:p>
        </w:tc>
        <w:tc>
          <w:tcPr>
            <w:tcW w:w="1072"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变更原因</w:t>
            </w:r>
          </w:p>
        </w:tc>
        <w:tc>
          <w:tcPr>
            <w:tcW w:w="1072"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原桥梁</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070" w:type="dxa"/>
            <w:vMerge w:val="continue"/>
            <w:vAlign w:val="center"/>
          </w:tcPr>
          <w:p>
            <w:pPr>
              <w:widowControl/>
              <w:jc w:val="left"/>
              <w:rPr>
                <w:color w:val="000000" w:themeColor="text1"/>
                <w:kern w:val="0"/>
                <w:sz w:val="18"/>
                <w:szCs w:val="18"/>
                <w14:textFill>
                  <w14:solidFill>
                    <w14:schemeClr w14:val="tx1"/>
                  </w14:solidFill>
                </w14:textFill>
              </w:rPr>
            </w:pPr>
          </w:p>
        </w:tc>
        <w:tc>
          <w:tcPr>
            <w:tcW w:w="1070" w:type="dxa"/>
            <w:vMerge w:val="continue"/>
            <w:vAlign w:val="center"/>
          </w:tcPr>
          <w:p>
            <w:pPr>
              <w:widowControl/>
              <w:jc w:val="left"/>
              <w:rPr>
                <w:color w:val="000000" w:themeColor="text1"/>
                <w:kern w:val="0"/>
                <w:sz w:val="18"/>
                <w:szCs w:val="18"/>
                <w14:textFill>
                  <w14:solidFill>
                    <w14:schemeClr w14:val="tx1"/>
                  </w14:solidFill>
                </w14:textFill>
              </w:rPr>
            </w:pPr>
          </w:p>
        </w:tc>
        <w:tc>
          <w:tcPr>
            <w:tcW w:w="1070" w:type="dxa"/>
            <w:vMerge w:val="continue"/>
            <w:vAlign w:val="center"/>
          </w:tcPr>
          <w:p>
            <w:pPr>
              <w:widowControl/>
              <w:jc w:val="left"/>
              <w:rPr>
                <w:color w:val="000000" w:themeColor="text1"/>
                <w:kern w:val="0"/>
                <w:sz w:val="18"/>
                <w:szCs w:val="18"/>
                <w14:textFill>
                  <w14:solidFill>
                    <w14:schemeClr w14:val="tx1"/>
                  </w14:solidFill>
                </w14:textFill>
              </w:rPr>
            </w:pPr>
          </w:p>
        </w:tc>
        <w:tc>
          <w:tcPr>
            <w:tcW w:w="1070" w:type="dxa"/>
            <w:vMerge w:val="continue"/>
            <w:vAlign w:val="center"/>
          </w:tcPr>
          <w:p>
            <w:pPr>
              <w:widowControl/>
              <w:jc w:val="left"/>
              <w:rPr>
                <w:color w:val="000000" w:themeColor="text1"/>
                <w:kern w:val="0"/>
                <w:sz w:val="18"/>
                <w:szCs w:val="18"/>
                <w14:textFill>
                  <w14:solidFill>
                    <w14:schemeClr w14:val="tx1"/>
                  </w14:solidFill>
                </w14:textFill>
              </w:rPr>
            </w:pPr>
          </w:p>
        </w:tc>
        <w:tc>
          <w:tcPr>
            <w:tcW w:w="1070" w:type="dxa"/>
            <w:vMerge w:val="continue"/>
            <w:vAlign w:val="center"/>
          </w:tcPr>
          <w:p>
            <w:pPr>
              <w:widowControl/>
              <w:jc w:val="left"/>
              <w:rPr>
                <w:color w:val="000000" w:themeColor="text1"/>
                <w:kern w:val="0"/>
                <w:sz w:val="18"/>
                <w:szCs w:val="18"/>
                <w14:textFill>
                  <w14:solidFill>
                    <w14:schemeClr w14:val="tx1"/>
                  </w14:solidFill>
                </w14:textFill>
              </w:rPr>
            </w:pPr>
          </w:p>
        </w:tc>
        <w:tc>
          <w:tcPr>
            <w:tcW w:w="1072" w:type="dxa"/>
            <w:vMerge w:val="continue"/>
            <w:vAlign w:val="center"/>
          </w:tcPr>
          <w:p>
            <w:pPr>
              <w:widowControl/>
              <w:jc w:val="left"/>
              <w:rPr>
                <w:color w:val="000000" w:themeColor="text1"/>
                <w:kern w:val="0"/>
                <w:sz w:val="18"/>
                <w:szCs w:val="18"/>
                <w14:textFill>
                  <w14:solidFill>
                    <w14:schemeClr w14:val="tx1"/>
                  </w14:solidFill>
                </w14:textFill>
              </w:rPr>
            </w:pPr>
          </w:p>
        </w:tc>
        <w:tc>
          <w:tcPr>
            <w:tcW w:w="1072" w:type="dxa"/>
            <w:vMerge w:val="continue"/>
            <w:vAlign w:val="center"/>
          </w:tcPr>
          <w:p>
            <w:pPr>
              <w:widowControl/>
              <w:jc w:val="left"/>
              <w:rPr>
                <w:color w:val="000000" w:themeColor="text1"/>
                <w:kern w:val="0"/>
                <w:sz w:val="18"/>
                <w:szCs w:val="18"/>
                <w14:textFill>
                  <w14:solidFill>
                    <w14:schemeClr w14:val="tx1"/>
                  </w14:solidFill>
                </w14:textFill>
              </w:rPr>
            </w:pPr>
          </w:p>
        </w:tc>
        <w:tc>
          <w:tcPr>
            <w:tcW w:w="1072" w:type="dxa"/>
            <w:vMerge w:val="continue"/>
            <w:vAlign w:val="center"/>
          </w:tcPr>
          <w:p>
            <w:pPr>
              <w:widowControl/>
              <w:jc w:val="left"/>
              <w:rPr>
                <w:color w:val="000000" w:themeColor="text1"/>
                <w:kern w:val="0"/>
                <w:sz w:val="18"/>
                <w:szCs w:val="18"/>
                <w14:textFill>
                  <w14:solidFill>
                    <w14:schemeClr w14:val="tx1"/>
                  </w14:solidFill>
                </w14:textFill>
              </w:rPr>
            </w:pPr>
          </w:p>
        </w:tc>
        <w:tc>
          <w:tcPr>
            <w:tcW w:w="1072" w:type="dxa"/>
            <w:vMerge w:val="continue"/>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1070"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12</w:t>
            </w:r>
          </w:p>
        </w:tc>
        <w:tc>
          <w:tcPr>
            <w:tcW w:w="107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13</w:t>
            </w:r>
          </w:p>
        </w:tc>
        <w:tc>
          <w:tcPr>
            <w:tcW w:w="1070"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14</w:t>
            </w:r>
          </w:p>
        </w:tc>
        <w:tc>
          <w:tcPr>
            <w:tcW w:w="1070"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1070"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16</w:t>
            </w:r>
          </w:p>
        </w:tc>
        <w:tc>
          <w:tcPr>
            <w:tcW w:w="1072"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17</w:t>
            </w:r>
          </w:p>
        </w:tc>
        <w:tc>
          <w:tcPr>
            <w:tcW w:w="107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18</w:t>
            </w:r>
          </w:p>
        </w:tc>
        <w:tc>
          <w:tcPr>
            <w:tcW w:w="1072"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19</w:t>
            </w:r>
          </w:p>
        </w:tc>
        <w:tc>
          <w:tcPr>
            <w:tcW w:w="1072" w:type="dxa"/>
            <w:shd w:val="clear" w:color="auto" w:fill="auto"/>
            <w:noWrap/>
            <w:vAlign w:val="center"/>
          </w:tcPr>
          <w:p>
            <w:pPr>
              <w:widowControl/>
              <w:ind w:right="360"/>
              <w:jc w:val="righ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1070"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1070" w:type="dxa"/>
            <w:shd w:val="clear" w:color="auto" w:fill="auto"/>
            <w:vAlign w:val="center"/>
          </w:tcPr>
          <w:p>
            <w:pPr>
              <w:widowControl/>
              <w:jc w:val="left"/>
              <w:rPr>
                <w:color w:val="000000" w:themeColor="text1"/>
                <w:kern w:val="0"/>
                <w:szCs w:val="21"/>
                <w14:textFill>
                  <w14:solidFill>
                    <w14:schemeClr w14:val="tx1"/>
                  </w14:solidFill>
                </w14:textFill>
              </w:rPr>
            </w:pPr>
          </w:p>
        </w:tc>
        <w:tc>
          <w:tcPr>
            <w:tcW w:w="1070"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1070"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070"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072"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072"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072"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1072" w:type="dxa"/>
            <w:shd w:val="clear" w:color="auto" w:fill="auto"/>
            <w:noWrap/>
            <w:vAlign w:val="center"/>
          </w:tcPr>
          <w:p>
            <w:pPr>
              <w:widowControl/>
              <w:jc w:val="left"/>
              <w:rPr>
                <w:color w:val="000000" w:themeColor="text1"/>
                <w:kern w:val="0"/>
                <w:szCs w:val="21"/>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1070"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1070" w:type="dxa"/>
            <w:shd w:val="clear" w:color="auto" w:fill="auto"/>
            <w:vAlign w:val="center"/>
          </w:tcPr>
          <w:p>
            <w:pPr>
              <w:widowControl/>
              <w:jc w:val="left"/>
              <w:rPr>
                <w:color w:val="000000" w:themeColor="text1"/>
                <w:kern w:val="0"/>
                <w:szCs w:val="21"/>
                <w14:textFill>
                  <w14:solidFill>
                    <w14:schemeClr w14:val="tx1"/>
                  </w14:solidFill>
                </w14:textFill>
              </w:rPr>
            </w:pPr>
          </w:p>
        </w:tc>
        <w:tc>
          <w:tcPr>
            <w:tcW w:w="1070"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1070"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070"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072"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072"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072"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1072" w:type="dxa"/>
            <w:shd w:val="clear" w:color="auto" w:fill="auto"/>
            <w:noWrap/>
            <w:vAlign w:val="center"/>
          </w:tcPr>
          <w:p>
            <w:pPr>
              <w:widowControl/>
              <w:jc w:val="left"/>
              <w:rPr>
                <w:color w:val="000000" w:themeColor="text1"/>
                <w:kern w:val="0"/>
                <w:szCs w:val="21"/>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1070"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1070" w:type="dxa"/>
            <w:shd w:val="clear" w:color="auto" w:fill="auto"/>
            <w:vAlign w:val="center"/>
          </w:tcPr>
          <w:p>
            <w:pPr>
              <w:widowControl/>
              <w:jc w:val="left"/>
              <w:rPr>
                <w:color w:val="000000" w:themeColor="text1"/>
                <w:kern w:val="0"/>
                <w:szCs w:val="21"/>
                <w14:textFill>
                  <w14:solidFill>
                    <w14:schemeClr w14:val="tx1"/>
                  </w14:solidFill>
                </w14:textFill>
              </w:rPr>
            </w:pPr>
          </w:p>
        </w:tc>
        <w:tc>
          <w:tcPr>
            <w:tcW w:w="1070"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1070"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070"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072"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072"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072"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1072" w:type="dxa"/>
            <w:shd w:val="clear" w:color="auto" w:fill="auto"/>
            <w:noWrap/>
            <w:vAlign w:val="center"/>
          </w:tcPr>
          <w:p>
            <w:pPr>
              <w:widowControl/>
              <w:jc w:val="left"/>
              <w:rPr>
                <w:color w:val="000000" w:themeColor="text1"/>
                <w:kern w:val="0"/>
                <w:szCs w:val="21"/>
                <w14:textFill>
                  <w14:solidFill>
                    <w14:schemeClr w14:val="tx1"/>
                  </w14:solidFill>
                </w14:textFill>
              </w:rPr>
            </w:pPr>
          </w:p>
        </w:tc>
      </w:tr>
    </w:tbl>
    <w:p>
      <w:pPr>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续表（二）</w:t>
      </w:r>
    </w:p>
    <w:tbl>
      <w:tblPr>
        <w:tblStyle w:val="37"/>
        <w:tblW w:w="9735"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93"/>
        <w:gridCol w:w="850"/>
        <w:gridCol w:w="992"/>
        <w:gridCol w:w="993"/>
        <w:gridCol w:w="850"/>
        <w:gridCol w:w="851"/>
        <w:gridCol w:w="850"/>
        <w:gridCol w:w="851"/>
        <w:gridCol w:w="850"/>
        <w:gridCol w:w="851"/>
        <w:gridCol w:w="80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993"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跨径组合(孔*米)</w:t>
            </w:r>
          </w:p>
        </w:tc>
        <w:tc>
          <w:tcPr>
            <w:tcW w:w="85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桥墩</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类型</w:t>
            </w:r>
          </w:p>
        </w:tc>
        <w:tc>
          <w:tcPr>
            <w:tcW w:w="992"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抗震</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等级</w:t>
            </w:r>
          </w:p>
        </w:tc>
        <w:tc>
          <w:tcPr>
            <w:tcW w:w="993"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跨越地物类型</w:t>
            </w:r>
          </w:p>
        </w:tc>
        <w:tc>
          <w:tcPr>
            <w:tcW w:w="85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跨越地物名称</w:t>
            </w:r>
          </w:p>
        </w:tc>
        <w:tc>
          <w:tcPr>
            <w:tcW w:w="851"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通航</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等级</w:t>
            </w:r>
          </w:p>
        </w:tc>
        <w:tc>
          <w:tcPr>
            <w:tcW w:w="85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墩台防撞设施类型</w:t>
            </w:r>
          </w:p>
        </w:tc>
        <w:tc>
          <w:tcPr>
            <w:tcW w:w="851"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建设</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单位</w:t>
            </w:r>
          </w:p>
        </w:tc>
        <w:tc>
          <w:tcPr>
            <w:tcW w:w="85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设计</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单位</w:t>
            </w:r>
          </w:p>
        </w:tc>
        <w:tc>
          <w:tcPr>
            <w:tcW w:w="851"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施工</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单位</w:t>
            </w:r>
          </w:p>
        </w:tc>
        <w:tc>
          <w:tcPr>
            <w:tcW w:w="804"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监理</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单位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993"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vMerge w:val="continue"/>
            <w:vAlign w:val="center"/>
          </w:tcPr>
          <w:p>
            <w:pPr>
              <w:widowControl/>
              <w:jc w:val="left"/>
              <w:rPr>
                <w:color w:val="000000" w:themeColor="text1"/>
                <w:kern w:val="0"/>
                <w:sz w:val="18"/>
                <w:szCs w:val="18"/>
                <w14:textFill>
                  <w14:solidFill>
                    <w14:schemeClr w14:val="tx1"/>
                  </w14:solidFill>
                </w14:textFill>
              </w:rPr>
            </w:pPr>
          </w:p>
        </w:tc>
        <w:tc>
          <w:tcPr>
            <w:tcW w:w="992" w:type="dxa"/>
            <w:vMerge w:val="continue"/>
            <w:vAlign w:val="center"/>
          </w:tcPr>
          <w:p>
            <w:pPr>
              <w:widowControl/>
              <w:jc w:val="left"/>
              <w:rPr>
                <w:color w:val="000000" w:themeColor="text1"/>
                <w:kern w:val="0"/>
                <w:sz w:val="18"/>
                <w:szCs w:val="18"/>
                <w14:textFill>
                  <w14:solidFill>
                    <w14:schemeClr w14:val="tx1"/>
                  </w14:solidFill>
                </w14:textFill>
              </w:rPr>
            </w:pPr>
          </w:p>
        </w:tc>
        <w:tc>
          <w:tcPr>
            <w:tcW w:w="993"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vMerge w:val="continue"/>
            <w:vAlign w:val="center"/>
          </w:tcPr>
          <w:p>
            <w:pPr>
              <w:widowControl/>
              <w:jc w:val="left"/>
              <w:rPr>
                <w:color w:val="000000" w:themeColor="text1"/>
                <w:kern w:val="0"/>
                <w:sz w:val="18"/>
                <w:szCs w:val="18"/>
                <w14:textFill>
                  <w14:solidFill>
                    <w14:schemeClr w14:val="tx1"/>
                  </w14:solidFill>
                </w14:textFill>
              </w:rPr>
            </w:pPr>
          </w:p>
        </w:tc>
        <w:tc>
          <w:tcPr>
            <w:tcW w:w="851"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vMerge w:val="continue"/>
            <w:vAlign w:val="center"/>
          </w:tcPr>
          <w:p>
            <w:pPr>
              <w:widowControl/>
              <w:jc w:val="left"/>
              <w:rPr>
                <w:color w:val="000000" w:themeColor="text1"/>
                <w:kern w:val="0"/>
                <w:sz w:val="18"/>
                <w:szCs w:val="18"/>
                <w14:textFill>
                  <w14:solidFill>
                    <w14:schemeClr w14:val="tx1"/>
                  </w14:solidFill>
                </w14:textFill>
              </w:rPr>
            </w:pPr>
          </w:p>
        </w:tc>
        <w:tc>
          <w:tcPr>
            <w:tcW w:w="851"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vMerge w:val="continue"/>
            <w:vAlign w:val="center"/>
          </w:tcPr>
          <w:p>
            <w:pPr>
              <w:widowControl/>
              <w:jc w:val="left"/>
              <w:rPr>
                <w:color w:val="000000" w:themeColor="text1"/>
                <w:kern w:val="0"/>
                <w:sz w:val="18"/>
                <w:szCs w:val="18"/>
                <w14:textFill>
                  <w14:solidFill>
                    <w14:schemeClr w14:val="tx1"/>
                  </w14:solidFill>
                </w14:textFill>
              </w:rPr>
            </w:pPr>
          </w:p>
        </w:tc>
        <w:tc>
          <w:tcPr>
            <w:tcW w:w="851" w:type="dxa"/>
            <w:vMerge w:val="continue"/>
            <w:vAlign w:val="center"/>
          </w:tcPr>
          <w:p>
            <w:pPr>
              <w:widowControl/>
              <w:jc w:val="left"/>
              <w:rPr>
                <w:color w:val="000000" w:themeColor="text1"/>
                <w:kern w:val="0"/>
                <w:sz w:val="18"/>
                <w:szCs w:val="18"/>
                <w14:textFill>
                  <w14:solidFill>
                    <w14:schemeClr w14:val="tx1"/>
                  </w14:solidFill>
                </w14:textFill>
              </w:rPr>
            </w:pPr>
          </w:p>
        </w:tc>
        <w:tc>
          <w:tcPr>
            <w:tcW w:w="804" w:type="dxa"/>
            <w:vMerge w:val="continue"/>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993"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vMerge w:val="continue"/>
            <w:vAlign w:val="center"/>
          </w:tcPr>
          <w:p>
            <w:pPr>
              <w:widowControl/>
              <w:jc w:val="left"/>
              <w:rPr>
                <w:color w:val="000000" w:themeColor="text1"/>
                <w:kern w:val="0"/>
                <w:sz w:val="18"/>
                <w:szCs w:val="18"/>
                <w14:textFill>
                  <w14:solidFill>
                    <w14:schemeClr w14:val="tx1"/>
                  </w14:solidFill>
                </w14:textFill>
              </w:rPr>
            </w:pPr>
          </w:p>
        </w:tc>
        <w:tc>
          <w:tcPr>
            <w:tcW w:w="992" w:type="dxa"/>
            <w:vMerge w:val="continue"/>
            <w:vAlign w:val="center"/>
          </w:tcPr>
          <w:p>
            <w:pPr>
              <w:widowControl/>
              <w:jc w:val="left"/>
              <w:rPr>
                <w:color w:val="000000" w:themeColor="text1"/>
                <w:kern w:val="0"/>
                <w:sz w:val="18"/>
                <w:szCs w:val="18"/>
                <w14:textFill>
                  <w14:solidFill>
                    <w14:schemeClr w14:val="tx1"/>
                  </w14:solidFill>
                </w14:textFill>
              </w:rPr>
            </w:pPr>
          </w:p>
        </w:tc>
        <w:tc>
          <w:tcPr>
            <w:tcW w:w="993"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vMerge w:val="continue"/>
            <w:vAlign w:val="center"/>
          </w:tcPr>
          <w:p>
            <w:pPr>
              <w:widowControl/>
              <w:jc w:val="left"/>
              <w:rPr>
                <w:color w:val="000000" w:themeColor="text1"/>
                <w:kern w:val="0"/>
                <w:sz w:val="18"/>
                <w:szCs w:val="18"/>
                <w14:textFill>
                  <w14:solidFill>
                    <w14:schemeClr w14:val="tx1"/>
                  </w14:solidFill>
                </w14:textFill>
              </w:rPr>
            </w:pPr>
          </w:p>
        </w:tc>
        <w:tc>
          <w:tcPr>
            <w:tcW w:w="851"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vMerge w:val="continue"/>
            <w:vAlign w:val="center"/>
          </w:tcPr>
          <w:p>
            <w:pPr>
              <w:widowControl/>
              <w:jc w:val="left"/>
              <w:rPr>
                <w:color w:val="000000" w:themeColor="text1"/>
                <w:kern w:val="0"/>
                <w:sz w:val="18"/>
                <w:szCs w:val="18"/>
                <w14:textFill>
                  <w14:solidFill>
                    <w14:schemeClr w14:val="tx1"/>
                  </w14:solidFill>
                </w14:textFill>
              </w:rPr>
            </w:pPr>
          </w:p>
        </w:tc>
        <w:tc>
          <w:tcPr>
            <w:tcW w:w="851"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vMerge w:val="continue"/>
            <w:vAlign w:val="center"/>
          </w:tcPr>
          <w:p>
            <w:pPr>
              <w:widowControl/>
              <w:jc w:val="left"/>
              <w:rPr>
                <w:color w:val="000000" w:themeColor="text1"/>
                <w:kern w:val="0"/>
                <w:sz w:val="18"/>
                <w:szCs w:val="18"/>
                <w14:textFill>
                  <w14:solidFill>
                    <w14:schemeClr w14:val="tx1"/>
                  </w14:solidFill>
                </w14:textFill>
              </w:rPr>
            </w:pPr>
          </w:p>
        </w:tc>
        <w:tc>
          <w:tcPr>
            <w:tcW w:w="851" w:type="dxa"/>
            <w:vMerge w:val="continue"/>
            <w:vAlign w:val="center"/>
          </w:tcPr>
          <w:p>
            <w:pPr>
              <w:widowControl/>
              <w:jc w:val="left"/>
              <w:rPr>
                <w:color w:val="000000" w:themeColor="text1"/>
                <w:kern w:val="0"/>
                <w:sz w:val="18"/>
                <w:szCs w:val="18"/>
                <w14:textFill>
                  <w14:solidFill>
                    <w14:schemeClr w14:val="tx1"/>
                  </w14:solidFill>
                </w14:textFill>
              </w:rPr>
            </w:pPr>
          </w:p>
        </w:tc>
        <w:tc>
          <w:tcPr>
            <w:tcW w:w="804" w:type="dxa"/>
            <w:vMerge w:val="continue"/>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993"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21</w:t>
            </w:r>
          </w:p>
        </w:tc>
        <w:tc>
          <w:tcPr>
            <w:tcW w:w="850"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22</w:t>
            </w:r>
          </w:p>
        </w:tc>
        <w:tc>
          <w:tcPr>
            <w:tcW w:w="992"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23</w:t>
            </w:r>
          </w:p>
        </w:tc>
        <w:tc>
          <w:tcPr>
            <w:tcW w:w="993"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24</w:t>
            </w:r>
          </w:p>
        </w:tc>
        <w:tc>
          <w:tcPr>
            <w:tcW w:w="850"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25</w:t>
            </w:r>
          </w:p>
        </w:tc>
        <w:tc>
          <w:tcPr>
            <w:tcW w:w="851"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26</w:t>
            </w:r>
          </w:p>
        </w:tc>
        <w:tc>
          <w:tcPr>
            <w:tcW w:w="850"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27</w:t>
            </w:r>
          </w:p>
        </w:tc>
        <w:tc>
          <w:tcPr>
            <w:tcW w:w="851"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28</w:t>
            </w:r>
          </w:p>
        </w:tc>
        <w:tc>
          <w:tcPr>
            <w:tcW w:w="850"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29</w:t>
            </w:r>
          </w:p>
        </w:tc>
        <w:tc>
          <w:tcPr>
            <w:tcW w:w="851"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30</w:t>
            </w:r>
          </w:p>
        </w:tc>
        <w:tc>
          <w:tcPr>
            <w:tcW w:w="804"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993"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0"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992"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993"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0"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51"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50"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1"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0"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1"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04"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993"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0"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992"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993"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0"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51"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50"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1"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0"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1"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04" w:type="dxa"/>
            <w:shd w:val="clear" w:color="auto" w:fill="auto"/>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993"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0"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992"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993"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0"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851"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850"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1"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0"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1"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04" w:type="dxa"/>
            <w:shd w:val="clear" w:color="auto" w:fill="auto"/>
            <w:vAlign w:val="center"/>
          </w:tcPr>
          <w:p>
            <w:pPr>
              <w:widowControl/>
              <w:jc w:val="left"/>
              <w:rPr>
                <w:color w:val="000000" w:themeColor="text1"/>
                <w:kern w:val="0"/>
                <w:sz w:val="22"/>
                <w:szCs w:val="22"/>
                <w14:textFill>
                  <w14:solidFill>
                    <w14:schemeClr w14:val="tx1"/>
                  </w14:solidFill>
                </w14:textFill>
              </w:rPr>
            </w:pPr>
          </w:p>
        </w:tc>
      </w:tr>
    </w:tbl>
    <w:p>
      <w:pPr>
        <w:spacing w:line="0" w:lineRule="atLeast"/>
        <w:jc w:val="left"/>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续表（三）</w:t>
      </w:r>
    </w:p>
    <w:tbl>
      <w:tblPr>
        <w:tblStyle w:val="37"/>
        <w:tblW w:w="9735"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51"/>
        <w:gridCol w:w="709"/>
        <w:gridCol w:w="850"/>
        <w:gridCol w:w="851"/>
        <w:gridCol w:w="992"/>
        <w:gridCol w:w="850"/>
        <w:gridCol w:w="993"/>
        <w:gridCol w:w="1134"/>
        <w:gridCol w:w="708"/>
        <w:gridCol w:w="993"/>
        <w:gridCol w:w="80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851"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建成通车日期</w:t>
            </w:r>
          </w:p>
        </w:tc>
        <w:tc>
          <w:tcPr>
            <w:tcW w:w="709"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管养</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单位性质</w:t>
            </w:r>
          </w:p>
        </w:tc>
        <w:tc>
          <w:tcPr>
            <w:tcW w:w="85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监管单位名称</w:t>
            </w:r>
          </w:p>
        </w:tc>
        <w:tc>
          <w:tcPr>
            <w:tcW w:w="851"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收费</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性质</w:t>
            </w:r>
          </w:p>
        </w:tc>
        <w:tc>
          <w:tcPr>
            <w:tcW w:w="992"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评定</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日期</w:t>
            </w:r>
          </w:p>
        </w:tc>
        <w:tc>
          <w:tcPr>
            <w:tcW w:w="85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评定</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单位</w:t>
            </w:r>
          </w:p>
        </w:tc>
        <w:tc>
          <w:tcPr>
            <w:tcW w:w="993"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最新改造完工日期</w:t>
            </w:r>
          </w:p>
        </w:tc>
        <w:tc>
          <w:tcPr>
            <w:tcW w:w="1134"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最新改造是否属于危桥改造项目</w:t>
            </w:r>
          </w:p>
        </w:tc>
        <w:tc>
          <w:tcPr>
            <w:tcW w:w="708"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改造部位</w:t>
            </w:r>
          </w:p>
        </w:tc>
        <w:tc>
          <w:tcPr>
            <w:tcW w:w="993"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改造工程性质</w:t>
            </w:r>
          </w:p>
        </w:tc>
        <w:tc>
          <w:tcPr>
            <w:tcW w:w="804"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最新改造施工单位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851" w:type="dxa"/>
            <w:vMerge w:val="continue"/>
            <w:vAlign w:val="center"/>
          </w:tcPr>
          <w:p>
            <w:pPr>
              <w:widowControl/>
              <w:jc w:val="left"/>
              <w:rPr>
                <w:color w:val="000000" w:themeColor="text1"/>
                <w:kern w:val="0"/>
                <w:sz w:val="18"/>
                <w:szCs w:val="18"/>
                <w14:textFill>
                  <w14:solidFill>
                    <w14:schemeClr w14:val="tx1"/>
                  </w14:solidFill>
                </w14:textFill>
              </w:rPr>
            </w:pPr>
          </w:p>
        </w:tc>
        <w:tc>
          <w:tcPr>
            <w:tcW w:w="709"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vMerge w:val="continue"/>
            <w:vAlign w:val="center"/>
          </w:tcPr>
          <w:p>
            <w:pPr>
              <w:widowControl/>
              <w:jc w:val="left"/>
              <w:rPr>
                <w:color w:val="000000" w:themeColor="text1"/>
                <w:kern w:val="0"/>
                <w:sz w:val="18"/>
                <w:szCs w:val="18"/>
                <w14:textFill>
                  <w14:solidFill>
                    <w14:schemeClr w14:val="tx1"/>
                  </w14:solidFill>
                </w14:textFill>
              </w:rPr>
            </w:pPr>
          </w:p>
        </w:tc>
        <w:tc>
          <w:tcPr>
            <w:tcW w:w="851" w:type="dxa"/>
            <w:vMerge w:val="continue"/>
            <w:vAlign w:val="center"/>
          </w:tcPr>
          <w:p>
            <w:pPr>
              <w:widowControl/>
              <w:jc w:val="left"/>
              <w:rPr>
                <w:color w:val="000000" w:themeColor="text1"/>
                <w:kern w:val="0"/>
                <w:sz w:val="18"/>
                <w:szCs w:val="18"/>
                <w14:textFill>
                  <w14:solidFill>
                    <w14:schemeClr w14:val="tx1"/>
                  </w14:solidFill>
                </w14:textFill>
              </w:rPr>
            </w:pPr>
          </w:p>
        </w:tc>
        <w:tc>
          <w:tcPr>
            <w:tcW w:w="992" w:type="dxa"/>
            <w:vMerge w:val="continue"/>
            <w:vAlign w:val="center"/>
          </w:tcPr>
          <w:p>
            <w:pPr>
              <w:widowControl/>
              <w:jc w:val="left"/>
              <w:rPr>
                <w:color w:val="000000" w:themeColor="text1"/>
                <w:kern w:val="0"/>
                <w:sz w:val="18"/>
                <w:szCs w:val="18"/>
                <w14:textFill>
                  <w14:solidFill>
                    <w14:schemeClr w14:val="tx1"/>
                  </w14:solidFill>
                </w14:textFill>
              </w:rPr>
            </w:pPr>
          </w:p>
        </w:tc>
        <w:tc>
          <w:tcPr>
            <w:tcW w:w="850" w:type="dxa"/>
            <w:vMerge w:val="continue"/>
            <w:vAlign w:val="center"/>
          </w:tcPr>
          <w:p>
            <w:pPr>
              <w:widowControl/>
              <w:jc w:val="left"/>
              <w:rPr>
                <w:color w:val="000000" w:themeColor="text1"/>
                <w:kern w:val="0"/>
                <w:sz w:val="18"/>
                <w:szCs w:val="18"/>
                <w14:textFill>
                  <w14:solidFill>
                    <w14:schemeClr w14:val="tx1"/>
                  </w14:solidFill>
                </w14:textFill>
              </w:rPr>
            </w:pPr>
          </w:p>
        </w:tc>
        <w:tc>
          <w:tcPr>
            <w:tcW w:w="993" w:type="dxa"/>
            <w:vMerge w:val="continue"/>
            <w:vAlign w:val="center"/>
          </w:tcPr>
          <w:p>
            <w:pPr>
              <w:widowControl/>
              <w:jc w:val="left"/>
              <w:rPr>
                <w:color w:val="000000" w:themeColor="text1"/>
                <w:kern w:val="0"/>
                <w:sz w:val="18"/>
                <w:szCs w:val="18"/>
                <w14:textFill>
                  <w14:solidFill>
                    <w14:schemeClr w14:val="tx1"/>
                  </w14:solidFill>
                </w14:textFill>
              </w:rPr>
            </w:pPr>
          </w:p>
        </w:tc>
        <w:tc>
          <w:tcPr>
            <w:tcW w:w="1134" w:type="dxa"/>
            <w:vMerge w:val="continue"/>
            <w:vAlign w:val="center"/>
          </w:tcPr>
          <w:p>
            <w:pPr>
              <w:widowControl/>
              <w:jc w:val="left"/>
              <w:rPr>
                <w:color w:val="000000" w:themeColor="text1"/>
                <w:kern w:val="0"/>
                <w:sz w:val="18"/>
                <w:szCs w:val="18"/>
                <w14:textFill>
                  <w14:solidFill>
                    <w14:schemeClr w14:val="tx1"/>
                  </w14:solidFill>
                </w14:textFill>
              </w:rPr>
            </w:pPr>
          </w:p>
        </w:tc>
        <w:tc>
          <w:tcPr>
            <w:tcW w:w="708" w:type="dxa"/>
            <w:vMerge w:val="continue"/>
            <w:vAlign w:val="center"/>
          </w:tcPr>
          <w:p>
            <w:pPr>
              <w:widowControl/>
              <w:jc w:val="left"/>
              <w:rPr>
                <w:color w:val="000000" w:themeColor="text1"/>
                <w:kern w:val="0"/>
                <w:sz w:val="18"/>
                <w:szCs w:val="18"/>
                <w14:textFill>
                  <w14:solidFill>
                    <w14:schemeClr w14:val="tx1"/>
                  </w14:solidFill>
                </w14:textFill>
              </w:rPr>
            </w:pPr>
          </w:p>
        </w:tc>
        <w:tc>
          <w:tcPr>
            <w:tcW w:w="993" w:type="dxa"/>
            <w:vMerge w:val="continue"/>
            <w:vAlign w:val="center"/>
          </w:tcPr>
          <w:p>
            <w:pPr>
              <w:widowControl/>
              <w:jc w:val="left"/>
              <w:rPr>
                <w:color w:val="000000" w:themeColor="text1"/>
                <w:kern w:val="0"/>
                <w:sz w:val="18"/>
                <w:szCs w:val="18"/>
                <w14:textFill>
                  <w14:solidFill>
                    <w14:schemeClr w14:val="tx1"/>
                  </w14:solidFill>
                </w14:textFill>
              </w:rPr>
            </w:pPr>
          </w:p>
        </w:tc>
        <w:tc>
          <w:tcPr>
            <w:tcW w:w="804" w:type="dxa"/>
            <w:vMerge w:val="continue"/>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851"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32</w:t>
            </w:r>
          </w:p>
        </w:tc>
        <w:tc>
          <w:tcPr>
            <w:tcW w:w="709"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33</w:t>
            </w:r>
          </w:p>
        </w:tc>
        <w:tc>
          <w:tcPr>
            <w:tcW w:w="850"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34</w:t>
            </w:r>
          </w:p>
        </w:tc>
        <w:tc>
          <w:tcPr>
            <w:tcW w:w="851"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992"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36</w:t>
            </w:r>
          </w:p>
        </w:tc>
        <w:tc>
          <w:tcPr>
            <w:tcW w:w="850"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37</w:t>
            </w:r>
          </w:p>
        </w:tc>
        <w:tc>
          <w:tcPr>
            <w:tcW w:w="993"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38</w:t>
            </w:r>
          </w:p>
        </w:tc>
        <w:tc>
          <w:tcPr>
            <w:tcW w:w="1134"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39</w:t>
            </w:r>
          </w:p>
        </w:tc>
        <w:tc>
          <w:tcPr>
            <w:tcW w:w="708"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40</w:t>
            </w:r>
          </w:p>
        </w:tc>
        <w:tc>
          <w:tcPr>
            <w:tcW w:w="993"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41</w:t>
            </w:r>
          </w:p>
        </w:tc>
        <w:tc>
          <w:tcPr>
            <w:tcW w:w="804"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851"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709"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0"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1"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992"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0"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93" w:type="dxa"/>
            <w:shd w:val="clear" w:color="auto" w:fill="auto"/>
            <w:noWrap/>
            <w:vAlign w:val="center"/>
          </w:tcPr>
          <w:p>
            <w:pPr>
              <w:widowControl/>
              <w:jc w:val="left"/>
              <w:rPr>
                <w:color w:val="000000" w:themeColor="text1"/>
                <w:kern w:val="0"/>
                <w:szCs w:val="21"/>
                <w14:textFill>
                  <w14:solidFill>
                    <w14:schemeClr w14:val="tx1"/>
                  </w14:solidFill>
                </w14:textFill>
              </w:rPr>
            </w:pPr>
          </w:p>
        </w:tc>
        <w:tc>
          <w:tcPr>
            <w:tcW w:w="1134"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70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993"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04"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851" w:type="dxa"/>
            <w:tcBorders>
              <w:bottom w:val="single" w:color="auto" w:sz="2" w:space="0"/>
            </w:tcBorders>
            <w:shd w:val="clear" w:color="auto" w:fill="auto"/>
            <w:noWrap/>
            <w:vAlign w:val="center"/>
          </w:tcPr>
          <w:p>
            <w:pPr>
              <w:widowControl/>
              <w:jc w:val="left"/>
              <w:rPr>
                <w:color w:val="000000" w:themeColor="text1"/>
                <w:kern w:val="0"/>
                <w:szCs w:val="21"/>
                <w14:textFill>
                  <w14:solidFill>
                    <w14:schemeClr w14:val="tx1"/>
                  </w14:solidFill>
                </w14:textFill>
              </w:rPr>
            </w:pPr>
          </w:p>
        </w:tc>
        <w:tc>
          <w:tcPr>
            <w:tcW w:w="709" w:type="dxa"/>
            <w:tcBorders>
              <w:bottom w:val="single" w:color="auto" w:sz="2" w:space="0"/>
            </w:tcBorders>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0" w:type="dxa"/>
            <w:tcBorders>
              <w:bottom w:val="single" w:color="auto" w:sz="2" w:space="0"/>
            </w:tcBorders>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1" w:type="dxa"/>
            <w:tcBorders>
              <w:bottom w:val="single" w:color="auto" w:sz="2" w:space="0"/>
            </w:tcBorders>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992" w:type="dxa"/>
            <w:tcBorders>
              <w:bottom w:val="single" w:color="auto" w:sz="2" w:space="0"/>
            </w:tcBorders>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0" w:type="dxa"/>
            <w:tcBorders>
              <w:bottom w:val="single" w:color="auto" w:sz="2"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93" w:type="dxa"/>
            <w:tcBorders>
              <w:bottom w:val="single" w:color="auto" w:sz="2" w:space="0"/>
            </w:tcBorders>
            <w:shd w:val="clear" w:color="auto" w:fill="auto"/>
            <w:noWrap/>
            <w:vAlign w:val="center"/>
          </w:tcPr>
          <w:p>
            <w:pPr>
              <w:widowControl/>
              <w:jc w:val="left"/>
              <w:rPr>
                <w:color w:val="000000" w:themeColor="text1"/>
                <w:kern w:val="0"/>
                <w:szCs w:val="21"/>
                <w14:textFill>
                  <w14:solidFill>
                    <w14:schemeClr w14:val="tx1"/>
                  </w14:solidFill>
                </w14:textFill>
              </w:rPr>
            </w:pPr>
          </w:p>
        </w:tc>
        <w:tc>
          <w:tcPr>
            <w:tcW w:w="1134" w:type="dxa"/>
            <w:tcBorders>
              <w:bottom w:val="single" w:color="auto" w:sz="2" w:space="0"/>
            </w:tcBorders>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708" w:type="dxa"/>
            <w:tcBorders>
              <w:bottom w:val="single" w:color="auto" w:sz="2" w:space="0"/>
            </w:tcBorders>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993" w:type="dxa"/>
            <w:tcBorders>
              <w:bottom w:val="single" w:color="auto" w:sz="2" w:space="0"/>
            </w:tcBorders>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04" w:type="dxa"/>
            <w:tcBorders>
              <w:bottom w:val="single" w:color="auto" w:sz="2" w:space="0"/>
            </w:tcBorders>
            <w:shd w:val="clear" w:color="auto" w:fill="auto"/>
            <w:noWrap/>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851" w:type="dxa"/>
            <w:tcBorders>
              <w:top w:val="single" w:color="auto" w:sz="2" w:space="0"/>
              <w:bottom w:val="single" w:color="auto" w:sz="8" w:space="0"/>
            </w:tcBorders>
            <w:shd w:val="clear" w:color="auto" w:fill="auto"/>
            <w:noWrap/>
            <w:vAlign w:val="center"/>
          </w:tcPr>
          <w:p>
            <w:pPr>
              <w:widowControl/>
              <w:jc w:val="left"/>
              <w:rPr>
                <w:color w:val="000000" w:themeColor="text1"/>
                <w:kern w:val="0"/>
                <w:szCs w:val="21"/>
                <w14:textFill>
                  <w14:solidFill>
                    <w14:schemeClr w14:val="tx1"/>
                  </w14:solidFill>
                </w14:textFill>
              </w:rPr>
            </w:pPr>
          </w:p>
        </w:tc>
        <w:tc>
          <w:tcPr>
            <w:tcW w:w="709" w:type="dxa"/>
            <w:tcBorders>
              <w:top w:val="single" w:color="auto" w:sz="2" w:space="0"/>
              <w:bottom w:val="single" w:color="auto" w:sz="8" w:space="0"/>
            </w:tcBorders>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0" w:type="dxa"/>
            <w:tcBorders>
              <w:top w:val="single" w:color="auto" w:sz="2" w:space="0"/>
              <w:bottom w:val="single" w:color="auto" w:sz="8" w:space="0"/>
            </w:tcBorders>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1" w:type="dxa"/>
            <w:tcBorders>
              <w:top w:val="single" w:color="auto" w:sz="2" w:space="0"/>
              <w:bottom w:val="single" w:color="auto" w:sz="8" w:space="0"/>
            </w:tcBorders>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992" w:type="dxa"/>
            <w:tcBorders>
              <w:top w:val="single" w:color="auto" w:sz="2" w:space="0"/>
              <w:bottom w:val="single" w:color="auto" w:sz="8" w:space="0"/>
            </w:tcBorders>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0" w:type="dxa"/>
            <w:tcBorders>
              <w:top w:val="single" w:color="auto" w:sz="2" w:space="0"/>
              <w:bottom w:val="single" w:color="auto" w:sz="8"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93" w:type="dxa"/>
            <w:tcBorders>
              <w:top w:val="single" w:color="auto" w:sz="2" w:space="0"/>
              <w:bottom w:val="single" w:color="auto" w:sz="8" w:space="0"/>
            </w:tcBorders>
            <w:shd w:val="clear" w:color="auto" w:fill="auto"/>
            <w:noWrap/>
            <w:vAlign w:val="center"/>
          </w:tcPr>
          <w:p>
            <w:pPr>
              <w:widowControl/>
              <w:jc w:val="left"/>
              <w:rPr>
                <w:color w:val="000000" w:themeColor="text1"/>
                <w:kern w:val="0"/>
                <w:szCs w:val="21"/>
                <w14:textFill>
                  <w14:solidFill>
                    <w14:schemeClr w14:val="tx1"/>
                  </w14:solidFill>
                </w14:textFill>
              </w:rPr>
            </w:pPr>
          </w:p>
        </w:tc>
        <w:tc>
          <w:tcPr>
            <w:tcW w:w="1134" w:type="dxa"/>
            <w:tcBorders>
              <w:top w:val="single" w:color="auto" w:sz="2" w:space="0"/>
              <w:bottom w:val="single" w:color="auto" w:sz="8" w:space="0"/>
            </w:tcBorders>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708" w:type="dxa"/>
            <w:tcBorders>
              <w:top w:val="single" w:color="auto" w:sz="2" w:space="0"/>
              <w:bottom w:val="single" w:color="auto" w:sz="8" w:space="0"/>
            </w:tcBorders>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993" w:type="dxa"/>
            <w:tcBorders>
              <w:top w:val="single" w:color="auto" w:sz="2" w:space="0"/>
              <w:bottom w:val="single" w:color="auto" w:sz="8" w:space="0"/>
            </w:tcBorders>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04" w:type="dxa"/>
            <w:tcBorders>
              <w:top w:val="single" w:color="auto" w:sz="2" w:space="0"/>
              <w:bottom w:val="single" w:color="auto" w:sz="8" w:space="0"/>
            </w:tcBorders>
            <w:shd w:val="clear" w:color="auto" w:fill="auto"/>
            <w:noWrap/>
            <w:vAlign w:val="center"/>
          </w:tcPr>
          <w:p>
            <w:pPr>
              <w:widowControl/>
              <w:jc w:val="left"/>
              <w:rPr>
                <w:color w:val="000000" w:themeColor="text1"/>
                <w:kern w:val="0"/>
                <w:sz w:val="22"/>
                <w:szCs w:val="22"/>
                <w14:textFill>
                  <w14:solidFill>
                    <w14:schemeClr w14:val="tx1"/>
                  </w14:solidFill>
                </w14:textFill>
              </w:rPr>
            </w:pPr>
          </w:p>
        </w:tc>
      </w:tr>
    </w:tbl>
    <w:p>
      <w:pPr>
        <w:spacing w:line="0" w:lineRule="atLeast"/>
        <w:jc w:val="left"/>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续表（四）</w:t>
      </w:r>
    </w:p>
    <w:tbl>
      <w:tblPr>
        <w:tblStyle w:val="37"/>
        <w:tblW w:w="9735"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85" w:type="dxa"/>
          <w:bottom w:w="0" w:type="dxa"/>
          <w:right w:w="85" w:type="dxa"/>
        </w:tblCellMar>
      </w:tblPr>
      <w:tblGrid>
        <w:gridCol w:w="1253"/>
        <w:gridCol w:w="992"/>
        <w:gridCol w:w="993"/>
        <w:gridCol w:w="850"/>
        <w:gridCol w:w="1134"/>
        <w:gridCol w:w="992"/>
        <w:gridCol w:w="1134"/>
        <w:gridCol w:w="1134"/>
        <w:gridCol w:w="125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85" w:type="dxa"/>
            <w:bottom w:w="0" w:type="dxa"/>
            <w:right w:w="85" w:type="dxa"/>
          </w:tblCellMar>
        </w:tblPrEx>
        <w:trPr>
          <w:trHeight w:val="737" w:hRule="atLeast"/>
          <w:jc w:val="center"/>
        </w:trPr>
        <w:tc>
          <w:tcPr>
            <w:tcW w:w="1253" w:type="dxa"/>
            <w:tcBorders>
              <w:righ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最新改造是否部补助项目</w:t>
            </w:r>
          </w:p>
        </w:tc>
        <w:tc>
          <w:tcPr>
            <w:tcW w:w="992" w:type="dxa"/>
            <w:tcBorders>
              <w:lef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当前主要</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病害部位</w:t>
            </w:r>
          </w:p>
        </w:tc>
        <w:tc>
          <w:tcPr>
            <w:tcW w:w="99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当前主要</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病害描述</w:t>
            </w:r>
          </w:p>
        </w:tc>
        <w:tc>
          <w:tcPr>
            <w:tcW w:w="85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交通管制措施</w:t>
            </w:r>
          </w:p>
        </w:tc>
        <w:tc>
          <w:tcPr>
            <w:tcW w:w="113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桥梁上部构造结构材料</w:t>
            </w:r>
          </w:p>
        </w:tc>
        <w:tc>
          <w:tcPr>
            <w:tcW w:w="99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桥梁</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所在位置</w:t>
            </w:r>
          </w:p>
        </w:tc>
        <w:tc>
          <w:tcPr>
            <w:tcW w:w="113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宽路窄桥</w:t>
            </w:r>
          </w:p>
        </w:tc>
        <w:tc>
          <w:tcPr>
            <w:tcW w:w="113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跨省桥梁</w:t>
            </w:r>
          </w:p>
        </w:tc>
        <w:tc>
          <w:tcPr>
            <w:tcW w:w="125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评定为四五类桥梁的原因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85" w:type="dxa"/>
            <w:bottom w:w="0" w:type="dxa"/>
            <w:right w:w="85" w:type="dxa"/>
          </w:tblCellMar>
        </w:tblPrEx>
        <w:trPr>
          <w:trHeight w:val="288" w:hRule="atLeast"/>
          <w:jc w:val="center"/>
        </w:trPr>
        <w:tc>
          <w:tcPr>
            <w:tcW w:w="1253" w:type="dxa"/>
            <w:tcBorders>
              <w:right w:val="single" w:color="auto" w:sz="2"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43</w:t>
            </w:r>
          </w:p>
        </w:tc>
        <w:tc>
          <w:tcPr>
            <w:tcW w:w="992" w:type="dxa"/>
            <w:tcBorders>
              <w:lef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44</w:t>
            </w:r>
          </w:p>
        </w:tc>
        <w:tc>
          <w:tcPr>
            <w:tcW w:w="993"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45</w:t>
            </w:r>
          </w:p>
        </w:tc>
        <w:tc>
          <w:tcPr>
            <w:tcW w:w="850"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46</w:t>
            </w:r>
          </w:p>
        </w:tc>
        <w:tc>
          <w:tcPr>
            <w:tcW w:w="1134"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47</w:t>
            </w:r>
          </w:p>
        </w:tc>
        <w:tc>
          <w:tcPr>
            <w:tcW w:w="992"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48</w:t>
            </w:r>
          </w:p>
        </w:tc>
        <w:tc>
          <w:tcPr>
            <w:tcW w:w="1134"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49</w:t>
            </w:r>
          </w:p>
        </w:tc>
        <w:tc>
          <w:tcPr>
            <w:tcW w:w="1134"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50</w:t>
            </w:r>
          </w:p>
        </w:tc>
        <w:tc>
          <w:tcPr>
            <w:tcW w:w="1253"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51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85" w:type="dxa"/>
            <w:bottom w:w="0" w:type="dxa"/>
            <w:right w:w="85" w:type="dxa"/>
          </w:tblCellMar>
        </w:tblPrEx>
        <w:trPr>
          <w:trHeight w:val="288" w:hRule="atLeast"/>
          <w:jc w:val="center"/>
        </w:trPr>
        <w:tc>
          <w:tcPr>
            <w:tcW w:w="1253" w:type="dxa"/>
            <w:tcBorders>
              <w:right w:val="single" w:color="auto" w:sz="2" w:space="0"/>
            </w:tcBorders>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992" w:type="dxa"/>
            <w:tcBorders>
              <w:left w:val="single" w:color="auto" w:sz="2"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93"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0"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134"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992"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134"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134"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253"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85" w:type="dxa"/>
            <w:bottom w:w="0" w:type="dxa"/>
            <w:right w:w="85" w:type="dxa"/>
          </w:tblCellMar>
        </w:tblPrEx>
        <w:trPr>
          <w:trHeight w:val="288" w:hRule="atLeast"/>
          <w:jc w:val="center"/>
        </w:trPr>
        <w:tc>
          <w:tcPr>
            <w:tcW w:w="1253" w:type="dxa"/>
            <w:tcBorders>
              <w:right w:val="single" w:color="auto" w:sz="2" w:space="0"/>
            </w:tcBorders>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992" w:type="dxa"/>
            <w:tcBorders>
              <w:left w:val="single" w:color="auto" w:sz="2"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93"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0"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134"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992"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134"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134"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253"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85" w:type="dxa"/>
            <w:bottom w:w="0" w:type="dxa"/>
            <w:right w:w="85" w:type="dxa"/>
          </w:tblCellMar>
        </w:tblPrEx>
        <w:trPr>
          <w:trHeight w:val="288" w:hRule="atLeast"/>
          <w:jc w:val="center"/>
        </w:trPr>
        <w:tc>
          <w:tcPr>
            <w:tcW w:w="1253" w:type="dxa"/>
            <w:tcBorders>
              <w:right w:val="single" w:color="auto" w:sz="2" w:space="0"/>
            </w:tcBorders>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992" w:type="dxa"/>
            <w:tcBorders>
              <w:left w:val="single" w:color="auto" w:sz="2" w:space="0"/>
            </w:tcBorders>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993"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850"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134"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992"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134"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134"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253"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bl>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240" w:lineRule="exact"/>
        <w:ind w:left="999" w:hanging="999" w:hangingChars="555"/>
        <w:rPr>
          <w:color w:val="000000" w:themeColor="text1"/>
          <w:sz w:val="18"/>
          <w14:textFill>
            <w14:solidFill>
              <w14:schemeClr w14:val="tx1"/>
            </w14:solidFill>
          </w14:textFill>
        </w:rPr>
      </w:pPr>
      <w:r>
        <w:rPr>
          <w:color w:val="000000" w:themeColor="text1"/>
          <w:sz w:val="18"/>
          <w14:textFill>
            <w14:solidFill>
              <w14:schemeClr w14:val="tx1"/>
            </w14:solidFill>
          </w14:textFill>
        </w:rPr>
        <w:t>说    明：1.统计范围：县道、乡道、村道及涉及乡（镇）、建制村优选通达路线的专用公路上发生变更的桥梁，如新建、重建或指标变更等。</w:t>
      </w:r>
      <w:r>
        <w:rPr>
          <w:b/>
          <w:color w:val="000000" w:themeColor="text1"/>
          <w:sz w:val="18"/>
          <w14:textFill>
            <w14:solidFill>
              <w14:schemeClr w14:val="tx1"/>
            </w14:solidFill>
          </w14:textFill>
        </w:rPr>
        <w:t>按跨径分类为“特大桥”“大桥”“中桥”时需填写24至51列指标。</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2.上下行分离式桥梁按照两座桥梁分别填报，沿所在路线桩号递增方向的右侧桥为分离式路段的上行桥梁，另</w:t>
      </w:r>
    </w:p>
    <w:p>
      <w:pPr>
        <w:spacing w:line="240" w:lineRule="exact"/>
        <w:ind w:firstLine="1080" w:firstLineChars="600"/>
        <w:rPr>
          <w:color w:val="000000" w:themeColor="text1"/>
          <w:sz w:val="18"/>
          <w14:textFill>
            <w14:solidFill>
              <w14:schemeClr w14:val="tx1"/>
            </w14:solidFill>
          </w14:textFill>
        </w:rPr>
      </w:pPr>
      <w:r>
        <w:rPr>
          <w:color w:val="000000" w:themeColor="text1"/>
          <w:sz w:val="18"/>
          <w14:textFill>
            <w14:solidFill>
              <w14:schemeClr w14:val="tx1"/>
            </w14:solidFill>
          </w14:textFill>
        </w:rPr>
        <w:t>一侧为下行桥梁。</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3.本表统计汇总数据与交行统H104表保持一致。</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4.“设计荷载等级”请填写代码：1.公路I级 2.公路II级 3.汽车-超20级 4.汽车-20级 5.汽车-15级 6.汽车-</w:t>
      </w:r>
    </w:p>
    <w:p>
      <w:pPr>
        <w:spacing w:line="240" w:lineRule="exact"/>
        <w:ind w:firstLine="1058" w:firstLineChars="588"/>
        <w:rPr>
          <w:color w:val="000000" w:themeColor="text1"/>
          <w:sz w:val="18"/>
          <w14:textFill>
            <w14:solidFill>
              <w14:schemeClr w14:val="tx1"/>
            </w14:solidFill>
          </w14:textFill>
        </w:rPr>
      </w:pPr>
      <w:r>
        <w:rPr>
          <w:color w:val="000000" w:themeColor="text1"/>
          <w:sz w:val="18"/>
          <w14:textFill>
            <w14:solidFill>
              <w14:schemeClr w14:val="tx1"/>
            </w14:solidFill>
          </w14:textFill>
        </w:rPr>
        <w:t>13级 7.汽车-10级 9.低于汽车-10级。</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5.“按跨径分类”请填写代码：1.特大桥 2.大桥 3.中桥 4.小桥。</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6.“按使用年限分类”请填写代码：1.永久性 2.半永久性 3.临时性。</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7．“桥梁上部结构</w:t>
      </w:r>
      <w:r>
        <w:rPr>
          <w:color w:val="000000" w:themeColor="text1"/>
          <w:kern w:val="0"/>
          <w:sz w:val="18"/>
          <w:szCs w:val="18"/>
          <w14:textFill>
            <w14:solidFill>
              <w14:schemeClr w14:val="tx1"/>
            </w14:solidFill>
          </w14:textFill>
        </w:rPr>
        <w:t>类型</w:t>
      </w:r>
      <w:r>
        <w:rPr>
          <w:color w:val="000000" w:themeColor="text1"/>
          <w:sz w:val="18"/>
          <w14:textFill>
            <w14:solidFill>
              <w14:schemeClr w14:val="tx1"/>
            </w14:solidFill>
          </w14:textFill>
        </w:rPr>
        <w:t xml:space="preserve">”请填写代码：11.空心板梁 12.整体现浇板 13.T梁 14.I形梁 15.II形梁 16.箱形梁 </w:t>
      </w:r>
    </w:p>
    <w:p>
      <w:pPr>
        <w:spacing w:line="240" w:lineRule="exact"/>
        <w:ind w:firstLine="1080" w:firstLineChars="600"/>
        <w:rPr>
          <w:color w:val="000000" w:themeColor="text1"/>
          <w:sz w:val="18"/>
          <w14:textFill>
            <w14:solidFill>
              <w14:schemeClr w14:val="tx1"/>
            </w14:solidFill>
          </w14:textFill>
        </w:rPr>
      </w:pPr>
      <w:r>
        <w:rPr>
          <w:color w:val="000000" w:themeColor="text1"/>
          <w:sz w:val="18"/>
          <w14:textFill>
            <w14:solidFill>
              <w14:schemeClr w14:val="tx1"/>
            </w14:solidFill>
          </w14:textFill>
        </w:rPr>
        <w:t>17.桁架梁 18.实心板梁 19.肋板梁 20.组合式梁 21.连续T梁 22.连续箱梁 30.悬臂梁 41.板拱 42.肋拱</w:t>
      </w:r>
    </w:p>
    <w:p>
      <w:pPr>
        <w:spacing w:line="240" w:lineRule="exact"/>
        <w:ind w:firstLine="1080" w:firstLineChars="600"/>
        <w:rPr>
          <w:color w:val="000000" w:themeColor="text1"/>
          <w:sz w:val="18"/>
          <w14:textFill>
            <w14:solidFill>
              <w14:schemeClr w14:val="tx1"/>
            </w14:solidFill>
          </w14:textFill>
        </w:rPr>
      </w:pPr>
      <w:r>
        <w:rPr>
          <w:color w:val="000000" w:themeColor="text1"/>
          <w:sz w:val="18"/>
          <w14:textFill>
            <w14:solidFill>
              <w14:schemeClr w14:val="tx1"/>
            </w14:solidFill>
          </w14:textFill>
        </w:rPr>
        <w:t>43.双曲拱 44.箱形拱 45.桁架拱 46.刚架拱 47.系杆拱48.石拱桥 49.其他拱桥 51.门式刚构 52.斜腿刚构</w:t>
      </w:r>
    </w:p>
    <w:p>
      <w:pPr>
        <w:spacing w:line="240" w:lineRule="exact"/>
        <w:ind w:firstLine="1080" w:firstLineChars="600"/>
        <w:rPr>
          <w:color w:val="000000" w:themeColor="text1"/>
          <w:sz w:val="18"/>
          <w14:textFill>
            <w14:solidFill>
              <w14:schemeClr w14:val="tx1"/>
            </w14:solidFill>
          </w14:textFill>
        </w:rPr>
      </w:pPr>
      <w:r>
        <w:rPr>
          <w:color w:val="000000" w:themeColor="text1"/>
          <w:sz w:val="18"/>
          <w14:textFill>
            <w14:solidFill>
              <w14:schemeClr w14:val="tx1"/>
            </w14:solidFill>
          </w14:textFill>
        </w:rPr>
        <w:t>53.T形刚构 54.连续刚构 61.悬索桥 62.自锚悬索桥 70.斜拉桥 90.其他桥。</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8.“技术状况评定等级”请填写代码：1.一类 2.二类 3.三类 4.四类 5.五类 9.未评定。</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9.“变更原因”请填写代码：10.未变更 11.新建 14.往年建成本年统计 21.指标变更或地理位置变更。</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10.“桥上部构造结构材料”请填写代码：11.混凝土 12.钢筋混凝土 13.钢管混凝土 14.钢混组合 15.预应力钢筋</w:t>
      </w:r>
    </w:p>
    <w:p>
      <w:pPr>
        <w:spacing w:line="240" w:lineRule="exact"/>
        <w:ind w:firstLine="1080" w:firstLineChars="600"/>
        <w:rPr>
          <w:color w:val="000000" w:themeColor="text1"/>
          <w:sz w:val="18"/>
          <w14:textFill>
            <w14:solidFill>
              <w14:schemeClr w14:val="tx1"/>
            </w14:solidFill>
          </w14:textFill>
        </w:rPr>
      </w:pPr>
      <w:r>
        <w:rPr>
          <w:color w:val="000000" w:themeColor="text1"/>
          <w:sz w:val="18"/>
          <w14:textFill>
            <w14:solidFill>
              <w14:schemeClr w14:val="tx1"/>
            </w14:solidFill>
          </w14:textFill>
        </w:rPr>
        <w:t>混凝土 16.石 17.其他圬工材料 18.钢 19.木 20.混合材料 90.其他材料。</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 xml:space="preserve">11.“桥墩类型”请填写代码：10.无 11.重力式墩 12.单柱墩 13.双柱式墩 14.多柱墩 15.桁架式墩 16.构架式墩 </w:t>
      </w:r>
    </w:p>
    <w:p>
      <w:pPr>
        <w:spacing w:line="240" w:lineRule="exact"/>
        <w:ind w:firstLine="1080" w:firstLineChars="600"/>
        <w:rPr>
          <w:color w:val="000000" w:themeColor="text1"/>
          <w:sz w:val="18"/>
          <w14:textFill>
            <w14:solidFill>
              <w14:schemeClr w14:val="tx1"/>
            </w14:solidFill>
          </w14:textFill>
        </w:rPr>
      </w:pPr>
      <w:r>
        <w:rPr>
          <w:color w:val="000000" w:themeColor="text1"/>
          <w:sz w:val="18"/>
          <w14:textFill>
            <w14:solidFill>
              <w14:schemeClr w14:val="tx1"/>
            </w14:solidFill>
          </w14:textFill>
        </w:rPr>
        <w:t xml:space="preserve">17.排架墩 18.双壁墩 19.X 形墩 20.Y 形墩 21.V 形墩 22.H形墩 24.薄壁墩 25.石砌轻型墩 30.混合式墩 </w:t>
      </w:r>
    </w:p>
    <w:p>
      <w:pPr>
        <w:spacing w:line="240" w:lineRule="exact"/>
        <w:ind w:firstLine="1080" w:firstLineChars="600"/>
        <w:rPr>
          <w:color w:val="000000" w:themeColor="text1"/>
          <w:sz w:val="18"/>
          <w14:textFill>
            <w14:solidFill>
              <w14:schemeClr w14:val="tx1"/>
            </w14:solidFill>
          </w14:textFill>
        </w:rPr>
      </w:pPr>
      <w:r>
        <w:rPr>
          <w:color w:val="000000" w:themeColor="text1"/>
          <w:sz w:val="18"/>
          <w14:textFill>
            <w14:solidFill>
              <w14:schemeClr w14:val="tx1"/>
            </w14:solidFill>
          </w14:textFill>
        </w:rPr>
        <w:t>90.其他。</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 xml:space="preserve">12.“抗震等级”请填写代码：1.＜0.05或6度以下 2.0.05或6度 3.0.10、0.15或7度 4.0.20、0.30或8度 </w:t>
      </w:r>
    </w:p>
    <w:p>
      <w:pPr>
        <w:spacing w:line="240" w:lineRule="exact"/>
        <w:ind w:firstLine="1080" w:firstLineChars="600"/>
        <w:rPr>
          <w:color w:val="000000" w:themeColor="text1"/>
          <w:sz w:val="18"/>
          <w14:textFill>
            <w14:solidFill>
              <w14:schemeClr w14:val="tx1"/>
            </w14:solidFill>
          </w14:textFill>
        </w:rPr>
      </w:pPr>
      <w:r>
        <w:rPr>
          <w:color w:val="000000" w:themeColor="text1"/>
          <w:sz w:val="18"/>
          <w14:textFill>
            <w14:solidFill>
              <w14:schemeClr w14:val="tx1"/>
            </w14:solidFill>
          </w14:textFill>
        </w:rPr>
        <w:t>5.≥0.40或9度及以上。</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 xml:space="preserve">13.“跨越地物类型”请填写代码：1.河流（包括运河、湖泊、干河槽） 2.跨海 3.沟壑 4.管道（大型输送管道） </w:t>
      </w:r>
    </w:p>
    <w:p>
      <w:pPr>
        <w:spacing w:line="240" w:lineRule="exact"/>
        <w:ind w:firstLine="1080" w:firstLineChars="600"/>
        <w:rPr>
          <w:color w:val="000000" w:themeColor="text1"/>
          <w:sz w:val="18"/>
          <w14:textFill>
            <w14:solidFill>
              <w14:schemeClr w14:val="tx1"/>
            </w14:solidFill>
          </w14:textFill>
        </w:rPr>
      </w:pPr>
      <w:r>
        <w:rPr>
          <w:color w:val="000000" w:themeColor="text1"/>
          <w:sz w:val="18"/>
          <w14:textFill>
            <w14:solidFill>
              <w14:schemeClr w14:val="tx1"/>
            </w14:solidFill>
          </w14:textFill>
        </w:rPr>
        <w:t>5.道路（包括非机动车道） 6.铁路 7.水渠 8.旱地 9.其它。</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14.“通航等级”请填写代码：0.不通航 1.一级 2.二级 3.三级 4.四级 5.五级 6.六级 7.七级。</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15.“墩台防撞设施类型”请填写代码：1.软防护 2.硬防护 3.无防护。</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16.“管养单位性质”请填写代码：1.公路交通部门养护管理 2.公路交通部门与其他部门共同养护管理 9.其他部</w:t>
      </w:r>
    </w:p>
    <w:p>
      <w:pPr>
        <w:spacing w:line="240" w:lineRule="exact"/>
        <w:ind w:firstLine="1139" w:firstLineChars="633"/>
        <w:rPr>
          <w:color w:val="000000" w:themeColor="text1"/>
          <w:sz w:val="18"/>
          <w14:textFill>
            <w14:solidFill>
              <w14:schemeClr w14:val="tx1"/>
            </w14:solidFill>
          </w14:textFill>
        </w:rPr>
      </w:pPr>
      <w:r>
        <w:rPr>
          <w:color w:val="000000" w:themeColor="text1"/>
          <w:sz w:val="18"/>
          <w14:textFill>
            <w14:solidFill>
              <w14:schemeClr w14:val="tx1"/>
            </w14:solidFill>
          </w14:textFill>
        </w:rPr>
        <w:t>门养护管理。</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17.“收费性质”请填写代码：1.非收费 2.</w:t>
      </w:r>
      <w:r>
        <w:rPr>
          <w:rFonts w:hint="eastAsia"/>
          <w:color w:val="000000" w:themeColor="text1"/>
          <w:sz w:val="18"/>
          <w14:textFill>
            <w14:solidFill>
              <w14:schemeClr w14:val="tx1"/>
            </w14:solidFill>
          </w14:textFill>
        </w:rPr>
        <w:t>政府收费</w:t>
      </w:r>
      <w:r>
        <w:rPr>
          <w:color w:val="000000" w:themeColor="text1"/>
          <w:sz w:val="18"/>
          <w14:textFill>
            <w14:solidFill>
              <w14:schemeClr w14:val="tx1"/>
            </w14:solidFill>
          </w14:textFill>
        </w:rPr>
        <w:t xml:space="preserve"> 3.经营 9.未收费。</w:t>
      </w:r>
    </w:p>
    <w:p>
      <w:pPr>
        <w:spacing w:line="240" w:lineRule="exact"/>
        <w:ind w:left="1105" w:leftChars="423" w:hanging="217" w:hangingChars="121"/>
        <w:rPr>
          <w:color w:val="000000" w:themeColor="text1"/>
          <w:sz w:val="18"/>
          <w14:textFill>
            <w14:solidFill>
              <w14:schemeClr w14:val="tx1"/>
            </w14:solidFill>
          </w14:textFill>
        </w:rPr>
      </w:pPr>
      <w:r>
        <w:rPr>
          <w:color w:val="000000" w:themeColor="text1"/>
          <w:sz w:val="18"/>
          <w14:textFill>
            <w14:solidFill>
              <w14:schemeClr w14:val="tx1"/>
            </w14:solidFill>
          </w14:textFill>
        </w:rPr>
        <w:t>18.“最新改造是否属于危桥改造项目” 、“最新改造是否部补助项目”、“是否宽路窄桥”、“是否跨省桥梁”请填写代码：1.是 2.否。</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19.“最新改造工程性质”请填写代码：2.中修 3.大修 4.改建 5.重建 6.修复养护 7.专项养护 8.应急养护。</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20.“交通管制措施”请填写代码：1.正常使用 2.限制交通 3.封闭交通 4.废弃。</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21.“桥梁所在位置”请填写代码：1.上行 2.下行 3.双向 4.匝道 5.跨线 6.线外。</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22.表内逻辑关系：14列≤07列；15列≤14列。</w:t>
      </w:r>
    </w:p>
    <w:p>
      <w:pPr>
        <w:ind w:right="-403" w:rightChars="-192"/>
        <w:rPr>
          <w:color w:val="000000" w:themeColor="text1"/>
          <w:spacing w:val="2"/>
          <w:szCs w:val="21"/>
          <w14:textFill>
            <w14:solidFill>
              <w14:schemeClr w14:val="tx1"/>
            </w14:solidFill>
          </w14:textFill>
        </w:rPr>
      </w:pPr>
    </w:p>
    <w:p>
      <w:pPr>
        <w:tabs>
          <w:tab w:val="left" w:pos="3420"/>
          <w:tab w:val="left" w:pos="6300"/>
        </w:tabs>
        <w:spacing w:line="480" w:lineRule="auto"/>
        <w:ind w:firstLine="179" w:firstLineChars="84"/>
        <w:rPr>
          <w:color w:val="000000" w:themeColor="text1"/>
          <w:spacing w:val="2"/>
          <w:szCs w:val="21"/>
          <w14:textFill>
            <w14:solidFill>
              <w14:schemeClr w14:val="tx1"/>
            </w14:solidFill>
          </w14:textFill>
        </w:rPr>
        <w:sectPr>
          <w:pgSz w:w="11906" w:h="16838"/>
          <w:pgMar w:top="1418" w:right="1134" w:bottom="1418" w:left="1134" w:header="851" w:footer="992" w:gutter="0"/>
          <w:cols w:space="425" w:num="1"/>
          <w:docGrid w:type="linesAndChars" w:linePitch="312" w:charSpace="0"/>
        </w:sectPr>
      </w:pPr>
    </w:p>
    <w:p>
      <w:pPr>
        <w:spacing w:after="156" w:afterLines="50"/>
        <w:jc w:val="center"/>
        <w:outlineLvl w:val="1"/>
        <w:rPr>
          <w:color w:val="000000" w:themeColor="text1"/>
          <w:sz w:val="32"/>
          <w:szCs w:val="32"/>
          <w14:textFill>
            <w14:solidFill>
              <w14:schemeClr w14:val="tx1"/>
            </w14:solidFill>
          </w14:textFill>
        </w:rPr>
      </w:pPr>
      <w:bookmarkStart w:id="60" w:name="_Toc146542147"/>
      <w:bookmarkStart w:id="61" w:name="_Toc28118"/>
      <w:bookmarkStart w:id="62" w:name="_Toc209595672"/>
      <w:bookmarkStart w:id="63" w:name="_Toc142657737"/>
      <w:bookmarkStart w:id="64" w:name="_Toc155970541"/>
      <w:r>
        <w:rPr>
          <w:color w:val="000000" w:themeColor="text1"/>
          <w:sz w:val="32"/>
          <w:szCs w:val="32"/>
          <w14:textFill>
            <w14:solidFill>
              <w14:schemeClr w14:val="tx1"/>
            </w14:solidFill>
          </w14:textFill>
        </w:rPr>
        <w:t>农村公路隧道变更</w:t>
      </w:r>
      <w:r>
        <w:rPr>
          <w:rFonts w:hint="eastAsia"/>
          <w:color w:val="000000" w:themeColor="text1"/>
          <w:sz w:val="32"/>
          <w:szCs w:val="32"/>
          <w14:textFill>
            <w14:solidFill>
              <w14:schemeClr w14:val="tx1"/>
            </w14:solidFill>
          </w14:textFill>
        </w:rPr>
        <w:t>明细</w:t>
      </w:r>
      <w:bookmarkEnd w:id="60"/>
      <w:bookmarkEnd w:id="61"/>
      <w:bookmarkEnd w:id="62"/>
      <w:bookmarkEnd w:id="63"/>
      <w:r>
        <w:rPr>
          <w:rFonts w:hint="eastAsia"/>
          <w:color w:val="000000" w:themeColor="text1"/>
          <w:sz w:val="32"/>
          <w:szCs w:val="32"/>
          <w14:textFill>
            <w14:solidFill>
              <w14:schemeClr w14:val="tx1"/>
            </w14:solidFill>
          </w14:textFill>
        </w:rPr>
        <w:t>情况</w:t>
      </w:r>
      <w:bookmarkEnd w:id="64"/>
    </w:p>
    <w:p>
      <w:pPr>
        <w:tabs>
          <w:tab w:val="left" w:pos="5760"/>
        </w:tabs>
        <w:spacing w:line="0" w:lineRule="atLeast"/>
        <w:rPr>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93056" behindDoc="1" locked="0" layoutInCell="1" allowOverlap="1">
                <wp:simplePos x="0" y="0"/>
                <wp:positionH relativeFrom="column">
                  <wp:posOffset>4122420</wp:posOffset>
                </wp:positionH>
                <wp:positionV relativeFrom="paragraph">
                  <wp:posOffset>77470</wp:posOffset>
                </wp:positionV>
                <wp:extent cx="609600" cy="748665"/>
                <wp:effectExtent l="0" t="0" r="19050" b="12065"/>
                <wp:wrapTight wrapText="bothSides">
                  <wp:wrapPolygon>
                    <wp:start x="0" y="0"/>
                    <wp:lineTo x="0" y="21399"/>
                    <wp:lineTo x="21600" y="21399"/>
                    <wp:lineTo x="21600" y="0"/>
                    <wp:lineTo x="0" y="0"/>
                  </wp:wrapPolygon>
                </wp:wrapTight>
                <wp:docPr id="1612966221"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24.6pt;margin-top:6.1pt;height:58.95pt;width:48pt;mso-wrap-distance-left:9pt;mso-wrap-distance-right:9pt;z-index:-251623424;mso-width-relative:page;mso-height-relative:page;" fillcolor="#FFFFFF" filled="t" stroked="t" coordsize="21600,21600" wrapcoords="0 0 0 21399 21600 21399 21600 0 0 0" o:gfxdata="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lOP/U2QAAAAoBAAAPAAAAAAAAAAEAIAAAADgAAABkcnMvZG93bnJldi54bWxQSwEC&#10;FAAUAAAACACHTuJAi2ukDxYCAAA+BAAADgAAAAAAAAABACAAAAA+AQAAZHJzL2Uyb0RvYy54bWxQ&#10;SwUGAAAAAAYABgBZAQAAxg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692032" behindDoc="1" locked="0" layoutInCell="1" allowOverlap="1">
                <wp:simplePos x="0" y="0"/>
                <wp:positionH relativeFrom="column">
                  <wp:posOffset>4734560</wp:posOffset>
                </wp:positionH>
                <wp:positionV relativeFrom="paragraph">
                  <wp:posOffset>77470</wp:posOffset>
                </wp:positionV>
                <wp:extent cx="1333500" cy="748665"/>
                <wp:effectExtent l="0" t="0" r="19050" b="12065"/>
                <wp:wrapTight wrapText="bothSides">
                  <wp:wrapPolygon>
                    <wp:start x="0" y="0"/>
                    <wp:lineTo x="0" y="21399"/>
                    <wp:lineTo x="21600" y="21399"/>
                    <wp:lineTo x="21600" y="0"/>
                    <wp:lineTo x="0" y="0"/>
                  </wp:wrapPolygon>
                </wp:wrapTight>
                <wp:docPr id="138437581"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交行统H107表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w:t>
                            </w:r>
                            <w:r>
                              <w:rPr>
                                <w:rFonts w:hint="eastAsia"/>
                                <w:sz w:val="18"/>
                                <w:szCs w:val="18"/>
                              </w:rPr>
                              <w:t>制</w:t>
                            </w:r>
                            <w:r>
                              <w:rPr>
                                <w:sz w:val="18"/>
                                <w:szCs w:val="18"/>
                              </w:rPr>
                              <w:t>〔2024〕</w:t>
                            </w:r>
                            <w:r>
                              <w:rPr>
                                <w:rFonts w:hint="eastAsia"/>
                                <w:sz w:val="18"/>
                                <w:szCs w:val="18"/>
                              </w:rPr>
                              <w:t>1</w:t>
                            </w:r>
                            <w:r>
                              <w:rPr>
                                <w:sz w:val="18"/>
                                <w:szCs w:val="18"/>
                              </w:rPr>
                              <w:t xml:space="preserve"> </w:t>
                            </w:r>
                            <w:r>
                              <w:rPr>
                                <w:sz w:val="18"/>
                              </w:rPr>
                              <w:t xml:space="preserve">号 </w:t>
                            </w:r>
                          </w:p>
                          <w:p>
                            <w:pPr>
                              <w:spacing w:line="0" w:lineRule="atLeast"/>
                              <w:jc w:val="distribute"/>
                              <w:rPr>
                                <w:rFonts w:hint="eastAsia"/>
                              </w:rPr>
                            </w:pPr>
                            <w:r>
                              <w:rPr>
                                <w:sz w:val="18"/>
                              </w:rPr>
                              <w:t>20</w:t>
                            </w:r>
                            <w:r>
                              <w:rPr>
                                <w:rFonts w:hint="eastAsia"/>
                                <w:sz w:val="18"/>
                              </w:rPr>
                              <w:t>2</w:t>
                            </w:r>
                            <w:r>
                              <w:rPr>
                                <w:sz w:val="18"/>
                              </w:rPr>
                              <w:t>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72.8pt;margin-top:6.1pt;height:58.95pt;width:105pt;mso-wrap-distance-left:9pt;mso-wrap-distance-right:9pt;z-index:-251624448;mso-width-relative:page;mso-height-relative:page;" fillcolor="#FFFFFF" filled="t" stroked="t" coordsize="21600,21600" wrapcoords="0 0 0 21399 21600 21399 21600 0 0 0" o:gfxdata="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DP5KQN2gAAAAoBAAAPAAAAAAAAAAEAIAAAADgAAABkcnMvZG93bnJldi54bWxQ&#10;SwECFAAUAAAACACHTuJAQCsMchgCAAA+BAAADgAAAAAAAAABACAAAAA/AQAAZHJzL2Uyb0RvYy54&#10;bWxQSwUGAAAAAAYABgBZAQAAyQ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交行统H107表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w:t>
                      </w:r>
                      <w:r>
                        <w:rPr>
                          <w:rFonts w:hint="eastAsia"/>
                          <w:sz w:val="18"/>
                          <w:szCs w:val="18"/>
                        </w:rPr>
                        <w:t>制</w:t>
                      </w:r>
                      <w:r>
                        <w:rPr>
                          <w:sz w:val="18"/>
                          <w:szCs w:val="18"/>
                        </w:rPr>
                        <w:t>〔2024〕</w:t>
                      </w:r>
                      <w:r>
                        <w:rPr>
                          <w:rFonts w:hint="eastAsia"/>
                          <w:sz w:val="18"/>
                          <w:szCs w:val="18"/>
                        </w:rPr>
                        <w:t>1</w:t>
                      </w:r>
                      <w:r>
                        <w:rPr>
                          <w:sz w:val="18"/>
                          <w:szCs w:val="18"/>
                        </w:rPr>
                        <w:t xml:space="preserve"> </w:t>
                      </w:r>
                      <w:r>
                        <w:rPr>
                          <w:sz w:val="18"/>
                        </w:rPr>
                        <w:t xml:space="preserve">号 </w:t>
                      </w:r>
                    </w:p>
                    <w:p>
                      <w:pPr>
                        <w:spacing w:line="0" w:lineRule="atLeast"/>
                        <w:jc w:val="distribute"/>
                        <w:rPr>
                          <w:rFonts w:hint="eastAsia"/>
                        </w:rPr>
                      </w:pPr>
                      <w:r>
                        <w:rPr>
                          <w:sz w:val="18"/>
                        </w:rPr>
                        <w:t>20</w:t>
                      </w:r>
                      <w:r>
                        <w:rPr>
                          <w:rFonts w:hint="eastAsia"/>
                          <w:sz w:val="18"/>
                        </w:rPr>
                        <w:t>2</w:t>
                      </w:r>
                      <w:r>
                        <w:rPr>
                          <w:sz w:val="18"/>
                        </w:rPr>
                        <w:t>7年</w:t>
                      </w:r>
                      <w:r>
                        <w:rPr>
                          <w:rFonts w:hint="eastAsia"/>
                          <w:sz w:val="18"/>
                        </w:rPr>
                        <w:t>1</w:t>
                      </w:r>
                      <w:r>
                        <w:rPr>
                          <w:sz w:val="18"/>
                        </w:rPr>
                        <w:t>月</w:t>
                      </w:r>
                    </w:p>
                  </w:txbxContent>
                </v:textbox>
                <w10:wrap type="tight"/>
              </v:shape>
            </w:pict>
          </mc:Fallback>
        </mc:AlternateContent>
      </w:r>
    </w:p>
    <w:p>
      <w:pPr>
        <w:tabs>
          <w:tab w:val="left" w:pos="5760"/>
        </w:tabs>
        <w:spacing w:line="0" w:lineRule="atLeast"/>
        <w:rPr>
          <w:color w:val="000000" w:themeColor="text1"/>
          <w:szCs w:val="21"/>
          <w14:textFill>
            <w14:solidFill>
              <w14:schemeClr w14:val="tx1"/>
            </w14:solidFill>
          </w14:textFill>
        </w:rPr>
      </w:pPr>
    </w:p>
    <w:p>
      <w:pPr>
        <w:tabs>
          <w:tab w:val="left" w:pos="5760"/>
        </w:tabs>
        <w:spacing w:line="0" w:lineRule="atLeast"/>
        <w:rPr>
          <w:color w:val="000000" w:themeColor="text1"/>
          <w:szCs w:val="21"/>
          <w14:textFill>
            <w14:solidFill>
              <w14:schemeClr w14:val="tx1"/>
            </w14:solidFill>
          </w14:textFill>
        </w:rPr>
      </w:pPr>
    </w:p>
    <w:p>
      <w:pPr>
        <w:tabs>
          <w:tab w:val="left" w:pos="5760"/>
        </w:tabs>
        <w:spacing w:line="0" w:lineRule="atLeast"/>
        <w:rPr>
          <w:color w:val="000000" w:themeColor="text1"/>
          <w:szCs w:val="21"/>
          <w14:textFill>
            <w14:solidFill>
              <w14:schemeClr w14:val="tx1"/>
            </w14:solidFill>
          </w14:textFill>
        </w:rPr>
      </w:pPr>
    </w:p>
    <w:p>
      <w:pPr>
        <w:tabs>
          <w:tab w:val="left" w:pos="5760"/>
        </w:tabs>
        <w:spacing w:line="0" w:lineRule="atLeast"/>
        <w:rPr>
          <w:color w:val="000000" w:themeColor="text1"/>
          <w:szCs w:val="21"/>
          <w14:textFill>
            <w14:solidFill>
              <w14:schemeClr w14:val="tx1"/>
            </w14:solidFill>
          </w14:textFill>
        </w:rPr>
      </w:pPr>
    </w:p>
    <w:p>
      <w:pPr>
        <w:tabs>
          <w:tab w:val="left" w:pos="5760"/>
        </w:tabs>
        <w:spacing w:line="0" w:lineRule="atLeast"/>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 xml:space="preserve">填报单位：                                      20  年          </w:t>
      </w:r>
    </w:p>
    <w:tbl>
      <w:tblPr>
        <w:tblStyle w:val="37"/>
        <w:tblW w:w="9638"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84"/>
        <w:gridCol w:w="842"/>
        <w:gridCol w:w="702"/>
        <w:gridCol w:w="983"/>
        <w:gridCol w:w="983"/>
        <w:gridCol w:w="983"/>
        <w:gridCol w:w="842"/>
        <w:gridCol w:w="983"/>
        <w:gridCol w:w="983"/>
        <w:gridCol w:w="135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8" w:hRule="atLeast"/>
          <w:jc w:val="center"/>
        </w:trPr>
        <w:tc>
          <w:tcPr>
            <w:tcW w:w="984"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隧道代码</w:t>
            </w:r>
          </w:p>
        </w:tc>
        <w:tc>
          <w:tcPr>
            <w:tcW w:w="842"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路线</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名称</w:t>
            </w:r>
          </w:p>
        </w:tc>
        <w:tc>
          <w:tcPr>
            <w:tcW w:w="702"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隧道名称</w:t>
            </w:r>
          </w:p>
        </w:tc>
        <w:tc>
          <w:tcPr>
            <w:tcW w:w="983"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建成时间</w:t>
            </w:r>
          </w:p>
        </w:tc>
        <w:tc>
          <w:tcPr>
            <w:tcW w:w="983" w:type="dxa"/>
            <w:vMerge w:val="restart"/>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改建时间</w:t>
            </w:r>
          </w:p>
        </w:tc>
        <w:tc>
          <w:tcPr>
            <w:tcW w:w="983"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隧道</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入口桩号</w:t>
            </w:r>
          </w:p>
        </w:tc>
        <w:tc>
          <w:tcPr>
            <w:tcW w:w="4161" w:type="dxa"/>
            <w:gridSpan w:val="4"/>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技术状况评定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94" w:hRule="atLeast"/>
          <w:jc w:val="center"/>
        </w:trPr>
        <w:tc>
          <w:tcPr>
            <w:tcW w:w="984" w:type="dxa"/>
            <w:vMerge w:val="continue"/>
            <w:vAlign w:val="center"/>
          </w:tcPr>
          <w:p>
            <w:pPr>
              <w:widowControl/>
              <w:jc w:val="left"/>
              <w:rPr>
                <w:color w:val="000000" w:themeColor="text1"/>
                <w:kern w:val="0"/>
                <w:sz w:val="18"/>
                <w:szCs w:val="18"/>
                <w14:textFill>
                  <w14:solidFill>
                    <w14:schemeClr w14:val="tx1"/>
                  </w14:solidFill>
                </w14:textFill>
              </w:rPr>
            </w:pPr>
          </w:p>
        </w:tc>
        <w:tc>
          <w:tcPr>
            <w:tcW w:w="842" w:type="dxa"/>
            <w:vMerge w:val="continue"/>
            <w:vAlign w:val="center"/>
          </w:tcPr>
          <w:p>
            <w:pPr>
              <w:widowControl/>
              <w:jc w:val="left"/>
              <w:rPr>
                <w:color w:val="000000" w:themeColor="text1"/>
                <w:kern w:val="0"/>
                <w:sz w:val="18"/>
                <w:szCs w:val="18"/>
                <w14:textFill>
                  <w14:solidFill>
                    <w14:schemeClr w14:val="tx1"/>
                  </w14:solidFill>
                </w14:textFill>
              </w:rPr>
            </w:pPr>
          </w:p>
        </w:tc>
        <w:tc>
          <w:tcPr>
            <w:tcW w:w="702" w:type="dxa"/>
            <w:vMerge w:val="continue"/>
            <w:vAlign w:val="center"/>
          </w:tcPr>
          <w:p>
            <w:pPr>
              <w:widowControl/>
              <w:jc w:val="left"/>
              <w:rPr>
                <w:color w:val="000000" w:themeColor="text1"/>
                <w:kern w:val="0"/>
                <w:sz w:val="18"/>
                <w:szCs w:val="18"/>
                <w14:textFill>
                  <w14:solidFill>
                    <w14:schemeClr w14:val="tx1"/>
                  </w14:solidFill>
                </w14:textFill>
              </w:rPr>
            </w:pPr>
          </w:p>
        </w:tc>
        <w:tc>
          <w:tcPr>
            <w:tcW w:w="983" w:type="dxa"/>
            <w:vMerge w:val="continue"/>
            <w:vAlign w:val="center"/>
          </w:tcPr>
          <w:p>
            <w:pPr>
              <w:widowControl/>
              <w:jc w:val="left"/>
              <w:rPr>
                <w:color w:val="000000" w:themeColor="text1"/>
                <w:kern w:val="0"/>
                <w:sz w:val="18"/>
                <w:szCs w:val="18"/>
                <w14:textFill>
                  <w14:solidFill>
                    <w14:schemeClr w14:val="tx1"/>
                  </w14:solidFill>
                </w14:textFill>
              </w:rPr>
            </w:pPr>
          </w:p>
        </w:tc>
        <w:tc>
          <w:tcPr>
            <w:tcW w:w="983" w:type="dxa"/>
            <w:vMerge w:val="continue"/>
            <w:vAlign w:val="center"/>
          </w:tcPr>
          <w:p>
            <w:pPr>
              <w:widowControl/>
              <w:jc w:val="left"/>
              <w:rPr>
                <w:color w:val="000000" w:themeColor="text1"/>
                <w:kern w:val="0"/>
                <w:sz w:val="18"/>
                <w:szCs w:val="18"/>
                <w14:textFill>
                  <w14:solidFill>
                    <w14:schemeClr w14:val="tx1"/>
                  </w14:solidFill>
                </w14:textFill>
              </w:rPr>
            </w:pPr>
          </w:p>
        </w:tc>
        <w:tc>
          <w:tcPr>
            <w:tcW w:w="983" w:type="dxa"/>
            <w:vMerge w:val="continue"/>
            <w:vAlign w:val="center"/>
          </w:tcPr>
          <w:p>
            <w:pPr>
              <w:widowControl/>
              <w:jc w:val="left"/>
              <w:rPr>
                <w:color w:val="000000" w:themeColor="text1"/>
                <w:kern w:val="0"/>
                <w:sz w:val="18"/>
                <w:szCs w:val="18"/>
                <w14:textFill>
                  <w14:solidFill>
                    <w14:schemeClr w14:val="tx1"/>
                  </w14:solidFill>
                </w14:textFill>
              </w:rPr>
            </w:pPr>
          </w:p>
        </w:tc>
        <w:tc>
          <w:tcPr>
            <w:tcW w:w="84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总体</w:t>
            </w:r>
          </w:p>
        </w:tc>
        <w:tc>
          <w:tcPr>
            <w:tcW w:w="98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土建结构</w:t>
            </w:r>
          </w:p>
        </w:tc>
        <w:tc>
          <w:tcPr>
            <w:tcW w:w="98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机电设施</w:t>
            </w:r>
          </w:p>
        </w:tc>
        <w:tc>
          <w:tcPr>
            <w:tcW w:w="135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其他工程设施</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984"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01</w:t>
            </w:r>
          </w:p>
        </w:tc>
        <w:tc>
          <w:tcPr>
            <w:tcW w:w="842"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702"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w:t>
            </w:r>
          </w:p>
        </w:tc>
        <w:tc>
          <w:tcPr>
            <w:tcW w:w="983"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983"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05</w:t>
            </w:r>
          </w:p>
        </w:tc>
        <w:tc>
          <w:tcPr>
            <w:tcW w:w="983"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06</w:t>
            </w:r>
          </w:p>
        </w:tc>
        <w:tc>
          <w:tcPr>
            <w:tcW w:w="842"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07</w:t>
            </w:r>
          </w:p>
        </w:tc>
        <w:tc>
          <w:tcPr>
            <w:tcW w:w="983"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08</w:t>
            </w:r>
          </w:p>
        </w:tc>
        <w:tc>
          <w:tcPr>
            <w:tcW w:w="983"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09</w:t>
            </w:r>
          </w:p>
        </w:tc>
        <w:tc>
          <w:tcPr>
            <w:tcW w:w="1353"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984" w:type="dxa"/>
            <w:shd w:val="clear" w:color="auto" w:fill="auto"/>
            <w:noWrap/>
            <w:vAlign w:val="center"/>
          </w:tcPr>
          <w:p>
            <w:pPr>
              <w:widowControl/>
              <w:jc w:val="center"/>
              <w:rPr>
                <w:color w:val="000000" w:themeColor="text1"/>
                <w:kern w:val="0"/>
                <w:sz w:val="22"/>
                <w:szCs w:val="22"/>
                <w14:textFill>
                  <w14:solidFill>
                    <w14:schemeClr w14:val="tx1"/>
                  </w14:solidFill>
                </w14:textFill>
              </w:rPr>
            </w:pPr>
          </w:p>
        </w:tc>
        <w:tc>
          <w:tcPr>
            <w:tcW w:w="842" w:type="dxa"/>
            <w:shd w:val="clear" w:color="auto" w:fill="auto"/>
            <w:noWrap/>
            <w:vAlign w:val="center"/>
          </w:tcPr>
          <w:p>
            <w:pPr>
              <w:widowControl/>
              <w:jc w:val="center"/>
              <w:rPr>
                <w:color w:val="000000" w:themeColor="text1"/>
                <w:kern w:val="0"/>
                <w:sz w:val="22"/>
                <w:szCs w:val="22"/>
                <w14:textFill>
                  <w14:solidFill>
                    <w14:schemeClr w14:val="tx1"/>
                  </w14:solidFill>
                </w14:textFill>
              </w:rPr>
            </w:pPr>
          </w:p>
        </w:tc>
        <w:tc>
          <w:tcPr>
            <w:tcW w:w="702" w:type="dxa"/>
            <w:shd w:val="clear" w:color="auto" w:fill="auto"/>
            <w:noWrap/>
            <w:vAlign w:val="center"/>
          </w:tcPr>
          <w:p>
            <w:pPr>
              <w:widowControl/>
              <w:jc w:val="center"/>
              <w:rPr>
                <w:color w:val="000000" w:themeColor="text1"/>
                <w:kern w:val="0"/>
                <w:sz w:val="22"/>
                <w:szCs w:val="22"/>
                <w14:textFill>
                  <w14:solidFill>
                    <w14:schemeClr w14:val="tx1"/>
                  </w14:solidFill>
                </w14:textFill>
              </w:rPr>
            </w:pPr>
          </w:p>
        </w:tc>
        <w:tc>
          <w:tcPr>
            <w:tcW w:w="983" w:type="dxa"/>
            <w:shd w:val="clear" w:color="auto" w:fill="auto"/>
            <w:vAlign w:val="center"/>
          </w:tcPr>
          <w:p>
            <w:pPr>
              <w:widowControl/>
              <w:jc w:val="center"/>
              <w:rPr>
                <w:color w:val="000000" w:themeColor="text1"/>
                <w:kern w:val="0"/>
                <w:sz w:val="22"/>
                <w:szCs w:val="22"/>
                <w14:textFill>
                  <w14:solidFill>
                    <w14:schemeClr w14:val="tx1"/>
                  </w14:solidFill>
                </w14:textFill>
              </w:rPr>
            </w:pPr>
          </w:p>
        </w:tc>
        <w:tc>
          <w:tcPr>
            <w:tcW w:w="983" w:type="dxa"/>
            <w:shd w:val="clear" w:color="auto" w:fill="auto"/>
            <w:vAlign w:val="center"/>
          </w:tcPr>
          <w:p>
            <w:pPr>
              <w:widowControl/>
              <w:jc w:val="center"/>
              <w:rPr>
                <w:color w:val="000000" w:themeColor="text1"/>
                <w:kern w:val="0"/>
                <w:sz w:val="22"/>
                <w:szCs w:val="22"/>
                <w14:textFill>
                  <w14:solidFill>
                    <w14:schemeClr w14:val="tx1"/>
                  </w14:solidFill>
                </w14:textFill>
              </w:rPr>
            </w:pPr>
          </w:p>
        </w:tc>
        <w:tc>
          <w:tcPr>
            <w:tcW w:w="983" w:type="dxa"/>
            <w:shd w:val="clear" w:color="auto" w:fill="auto"/>
            <w:noWrap/>
            <w:vAlign w:val="center"/>
          </w:tcPr>
          <w:p>
            <w:pPr>
              <w:widowControl/>
              <w:jc w:val="center"/>
              <w:rPr>
                <w:color w:val="000000" w:themeColor="text1"/>
                <w:kern w:val="0"/>
                <w:sz w:val="22"/>
                <w:szCs w:val="22"/>
                <w14:textFill>
                  <w14:solidFill>
                    <w14:schemeClr w14:val="tx1"/>
                  </w14:solidFill>
                </w14:textFill>
              </w:rPr>
            </w:pPr>
          </w:p>
        </w:tc>
        <w:tc>
          <w:tcPr>
            <w:tcW w:w="842"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983"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983"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53"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984" w:type="dxa"/>
            <w:shd w:val="clear" w:color="auto" w:fill="auto"/>
            <w:noWrap/>
            <w:vAlign w:val="center"/>
          </w:tcPr>
          <w:p>
            <w:pPr>
              <w:widowControl/>
              <w:jc w:val="center"/>
              <w:rPr>
                <w:color w:val="000000" w:themeColor="text1"/>
                <w:kern w:val="0"/>
                <w:sz w:val="22"/>
                <w:szCs w:val="22"/>
                <w14:textFill>
                  <w14:solidFill>
                    <w14:schemeClr w14:val="tx1"/>
                  </w14:solidFill>
                </w14:textFill>
              </w:rPr>
            </w:pPr>
          </w:p>
        </w:tc>
        <w:tc>
          <w:tcPr>
            <w:tcW w:w="842" w:type="dxa"/>
            <w:shd w:val="clear" w:color="auto" w:fill="auto"/>
            <w:noWrap/>
            <w:vAlign w:val="center"/>
          </w:tcPr>
          <w:p>
            <w:pPr>
              <w:widowControl/>
              <w:jc w:val="center"/>
              <w:rPr>
                <w:color w:val="000000" w:themeColor="text1"/>
                <w:kern w:val="0"/>
                <w:sz w:val="22"/>
                <w:szCs w:val="22"/>
                <w14:textFill>
                  <w14:solidFill>
                    <w14:schemeClr w14:val="tx1"/>
                  </w14:solidFill>
                </w14:textFill>
              </w:rPr>
            </w:pPr>
          </w:p>
        </w:tc>
        <w:tc>
          <w:tcPr>
            <w:tcW w:w="702" w:type="dxa"/>
            <w:shd w:val="clear" w:color="auto" w:fill="auto"/>
            <w:noWrap/>
            <w:vAlign w:val="center"/>
          </w:tcPr>
          <w:p>
            <w:pPr>
              <w:widowControl/>
              <w:jc w:val="center"/>
              <w:rPr>
                <w:color w:val="000000" w:themeColor="text1"/>
                <w:kern w:val="0"/>
                <w:sz w:val="22"/>
                <w:szCs w:val="22"/>
                <w14:textFill>
                  <w14:solidFill>
                    <w14:schemeClr w14:val="tx1"/>
                  </w14:solidFill>
                </w14:textFill>
              </w:rPr>
            </w:pPr>
          </w:p>
        </w:tc>
        <w:tc>
          <w:tcPr>
            <w:tcW w:w="983" w:type="dxa"/>
            <w:shd w:val="clear" w:color="auto" w:fill="auto"/>
            <w:vAlign w:val="center"/>
          </w:tcPr>
          <w:p>
            <w:pPr>
              <w:widowControl/>
              <w:jc w:val="center"/>
              <w:rPr>
                <w:color w:val="000000" w:themeColor="text1"/>
                <w:kern w:val="0"/>
                <w:sz w:val="22"/>
                <w:szCs w:val="22"/>
                <w14:textFill>
                  <w14:solidFill>
                    <w14:schemeClr w14:val="tx1"/>
                  </w14:solidFill>
                </w14:textFill>
              </w:rPr>
            </w:pPr>
          </w:p>
        </w:tc>
        <w:tc>
          <w:tcPr>
            <w:tcW w:w="983" w:type="dxa"/>
            <w:shd w:val="clear" w:color="auto" w:fill="auto"/>
            <w:vAlign w:val="center"/>
          </w:tcPr>
          <w:p>
            <w:pPr>
              <w:widowControl/>
              <w:jc w:val="center"/>
              <w:rPr>
                <w:color w:val="000000" w:themeColor="text1"/>
                <w:kern w:val="0"/>
                <w:sz w:val="22"/>
                <w:szCs w:val="22"/>
                <w14:textFill>
                  <w14:solidFill>
                    <w14:schemeClr w14:val="tx1"/>
                  </w14:solidFill>
                </w14:textFill>
              </w:rPr>
            </w:pPr>
          </w:p>
        </w:tc>
        <w:tc>
          <w:tcPr>
            <w:tcW w:w="983" w:type="dxa"/>
            <w:shd w:val="clear" w:color="auto" w:fill="auto"/>
            <w:noWrap/>
            <w:vAlign w:val="center"/>
          </w:tcPr>
          <w:p>
            <w:pPr>
              <w:widowControl/>
              <w:jc w:val="center"/>
              <w:rPr>
                <w:color w:val="000000" w:themeColor="text1"/>
                <w:kern w:val="0"/>
                <w:sz w:val="22"/>
                <w:szCs w:val="22"/>
                <w14:textFill>
                  <w14:solidFill>
                    <w14:schemeClr w14:val="tx1"/>
                  </w14:solidFill>
                </w14:textFill>
              </w:rPr>
            </w:pPr>
          </w:p>
        </w:tc>
        <w:tc>
          <w:tcPr>
            <w:tcW w:w="842"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983"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983"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53"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984" w:type="dxa"/>
            <w:shd w:val="clear" w:color="auto" w:fill="auto"/>
            <w:noWrap/>
            <w:vAlign w:val="center"/>
          </w:tcPr>
          <w:p>
            <w:pPr>
              <w:widowControl/>
              <w:jc w:val="center"/>
              <w:rPr>
                <w:color w:val="000000" w:themeColor="text1"/>
                <w:kern w:val="0"/>
                <w:sz w:val="22"/>
                <w:szCs w:val="22"/>
                <w14:textFill>
                  <w14:solidFill>
                    <w14:schemeClr w14:val="tx1"/>
                  </w14:solidFill>
                </w14:textFill>
              </w:rPr>
            </w:pPr>
          </w:p>
        </w:tc>
        <w:tc>
          <w:tcPr>
            <w:tcW w:w="842" w:type="dxa"/>
            <w:shd w:val="clear" w:color="auto" w:fill="auto"/>
            <w:noWrap/>
            <w:vAlign w:val="center"/>
          </w:tcPr>
          <w:p>
            <w:pPr>
              <w:widowControl/>
              <w:jc w:val="center"/>
              <w:rPr>
                <w:color w:val="000000" w:themeColor="text1"/>
                <w:kern w:val="0"/>
                <w:sz w:val="22"/>
                <w:szCs w:val="22"/>
                <w14:textFill>
                  <w14:solidFill>
                    <w14:schemeClr w14:val="tx1"/>
                  </w14:solidFill>
                </w14:textFill>
              </w:rPr>
            </w:pPr>
          </w:p>
        </w:tc>
        <w:tc>
          <w:tcPr>
            <w:tcW w:w="702" w:type="dxa"/>
            <w:shd w:val="clear" w:color="auto" w:fill="auto"/>
            <w:noWrap/>
            <w:vAlign w:val="center"/>
          </w:tcPr>
          <w:p>
            <w:pPr>
              <w:widowControl/>
              <w:jc w:val="center"/>
              <w:rPr>
                <w:color w:val="000000" w:themeColor="text1"/>
                <w:kern w:val="0"/>
                <w:sz w:val="22"/>
                <w:szCs w:val="22"/>
                <w14:textFill>
                  <w14:solidFill>
                    <w14:schemeClr w14:val="tx1"/>
                  </w14:solidFill>
                </w14:textFill>
              </w:rPr>
            </w:pPr>
          </w:p>
        </w:tc>
        <w:tc>
          <w:tcPr>
            <w:tcW w:w="983" w:type="dxa"/>
            <w:shd w:val="clear" w:color="auto" w:fill="auto"/>
            <w:vAlign w:val="center"/>
          </w:tcPr>
          <w:p>
            <w:pPr>
              <w:widowControl/>
              <w:jc w:val="center"/>
              <w:rPr>
                <w:color w:val="000000" w:themeColor="text1"/>
                <w:kern w:val="0"/>
                <w:sz w:val="22"/>
                <w:szCs w:val="22"/>
                <w14:textFill>
                  <w14:solidFill>
                    <w14:schemeClr w14:val="tx1"/>
                  </w14:solidFill>
                </w14:textFill>
              </w:rPr>
            </w:pPr>
          </w:p>
        </w:tc>
        <w:tc>
          <w:tcPr>
            <w:tcW w:w="983" w:type="dxa"/>
            <w:shd w:val="clear" w:color="auto" w:fill="auto"/>
            <w:vAlign w:val="center"/>
          </w:tcPr>
          <w:p>
            <w:pPr>
              <w:widowControl/>
              <w:jc w:val="center"/>
              <w:rPr>
                <w:color w:val="000000" w:themeColor="text1"/>
                <w:kern w:val="0"/>
                <w:sz w:val="22"/>
                <w:szCs w:val="22"/>
                <w14:textFill>
                  <w14:solidFill>
                    <w14:schemeClr w14:val="tx1"/>
                  </w14:solidFill>
                </w14:textFill>
              </w:rPr>
            </w:pPr>
          </w:p>
        </w:tc>
        <w:tc>
          <w:tcPr>
            <w:tcW w:w="983" w:type="dxa"/>
            <w:shd w:val="clear" w:color="auto" w:fill="auto"/>
            <w:noWrap/>
            <w:vAlign w:val="center"/>
          </w:tcPr>
          <w:p>
            <w:pPr>
              <w:widowControl/>
              <w:jc w:val="center"/>
              <w:rPr>
                <w:color w:val="000000" w:themeColor="text1"/>
                <w:kern w:val="0"/>
                <w:sz w:val="22"/>
                <w:szCs w:val="22"/>
                <w14:textFill>
                  <w14:solidFill>
                    <w14:schemeClr w14:val="tx1"/>
                  </w14:solidFill>
                </w14:textFill>
              </w:rPr>
            </w:pPr>
          </w:p>
        </w:tc>
        <w:tc>
          <w:tcPr>
            <w:tcW w:w="842"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983"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983"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53"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r>
    </w:tbl>
    <w:p>
      <w:pPr>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续表（一）</w:t>
      </w:r>
    </w:p>
    <w:tbl>
      <w:tblPr>
        <w:tblStyle w:val="37"/>
        <w:tblW w:w="9638"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377"/>
        <w:gridCol w:w="1377"/>
        <w:gridCol w:w="1377"/>
        <w:gridCol w:w="1377"/>
        <w:gridCol w:w="1377"/>
        <w:gridCol w:w="1377"/>
        <w:gridCol w:w="137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8" w:hRule="atLeast"/>
          <w:jc w:val="center"/>
        </w:trPr>
        <w:tc>
          <w:tcPr>
            <w:tcW w:w="1377"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隧道长度</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(米)</w:t>
            </w:r>
          </w:p>
        </w:tc>
        <w:tc>
          <w:tcPr>
            <w:tcW w:w="1377"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隧道净高</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xml:space="preserve"> (米)</w:t>
            </w:r>
          </w:p>
        </w:tc>
        <w:tc>
          <w:tcPr>
            <w:tcW w:w="1377"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隧道净宽</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xml:space="preserve"> (米)</w:t>
            </w:r>
          </w:p>
        </w:tc>
        <w:tc>
          <w:tcPr>
            <w:tcW w:w="1377"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管养</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单位名称</w:t>
            </w:r>
          </w:p>
        </w:tc>
        <w:tc>
          <w:tcPr>
            <w:tcW w:w="1377"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变更原因</w:t>
            </w:r>
          </w:p>
        </w:tc>
        <w:tc>
          <w:tcPr>
            <w:tcW w:w="1377"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原</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隧道代码</w:t>
            </w:r>
          </w:p>
        </w:tc>
        <w:tc>
          <w:tcPr>
            <w:tcW w:w="1376"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按隧道</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长度分类</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377" w:type="dxa"/>
            <w:vMerge w:val="continue"/>
            <w:vAlign w:val="center"/>
          </w:tcPr>
          <w:p>
            <w:pPr>
              <w:widowControl/>
              <w:jc w:val="left"/>
              <w:rPr>
                <w:color w:val="000000" w:themeColor="text1"/>
                <w:kern w:val="0"/>
                <w:sz w:val="18"/>
                <w:szCs w:val="18"/>
                <w14:textFill>
                  <w14:solidFill>
                    <w14:schemeClr w14:val="tx1"/>
                  </w14:solidFill>
                </w14:textFill>
              </w:rPr>
            </w:pPr>
          </w:p>
        </w:tc>
        <w:tc>
          <w:tcPr>
            <w:tcW w:w="1377" w:type="dxa"/>
            <w:vMerge w:val="continue"/>
            <w:vAlign w:val="center"/>
          </w:tcPr>
          <w:p>
            <w:pPr>
              <w:widowControl/>
              <w:jc w:val="left"/>
              <w:rPr>
                <w:color w:val="000000" w:themeColor="text1"/>
                <w:kern w:val="0"/>
                <w:sz w:val="18"/>
                <w:szCs w:val="18"/>
                <w14:textFill>
                  <w14:solidFill>
                    <w14:schemeClr w14:val="tx1"/>
                  </w14:solidFill>
                </w14:textFill>
              </w:rPr>
            </w:pPr>
          </w:p>
        </w:tc>
        <w:tc>
          <w:tcPr>
            <w:tcW w:w="1377" w:type="dxa"/>
            <w:vMerge w:val="continue"/>
            <w:vAlign w:val="center"/>
          </w:tcPr>
          <w:p>
            <w:pPr>
              <w:widowControl/>
              <w:jc w:val="left"/>
              <w:rPr>
                <w:color w:val="000000" w:themeColor="text1"/>
                <w:kern w:val="0"/>
                <w:sz w:val="18"/>
                <w:szCs w:val="18"/>
                <w14:textFill>
                  <w14:solidFill>
                    <w14:schemeClr w14:val="tx1"/>
                  </w14:solidFill>
                </w14:textFill>
              </w:rPr>
            </w:pPr>
          </w:p>
        </w:tc>
        <w:tc>
          <w:tcPr>
            <w:tcW w:w="1377" w:type="dxa"/>
            <w:vMerge w:val="continue"/>
            <w:vAlign w:val="center"/>
          </w:tcPr>
          <w:p>
            <w:pPr>
              <w:widowControl/>
              <w:jc w:val="left"/>
              <w:rPr>
                <w:color w:val="000000" w:themeColor="text1"/>
                <w:kern w:val="0"/>
                <w:sz w:val="18"/>
                <w:szCs w:val="18"/>
                <w14:textFill>
                  <w14:solidFill>
                    <w14:schemeClr w14:val="tx1"/>
                  </w14:solidFill>
                </w14:textFill>
              </w:rPr>
            </w:pPr>
          </w:p>
        </w:tc>
        <w:tc>
          <w:tcPr>
            <w:tcW w:w="1377" w:type="dxa"/>
            <w:vMerge w:val="continue"/>
            <w:vAlign w:val="center"/>
          </w:tcPr>
          <w:p>
            <w:pPr>
              <w:widowControl/>
              <w:jc w:val="left"/>
              <w:rPr>
                <w:color w:val="000000" w:themeColor="text1"/>
                <w:kern w:val="0"/>
                <w:sz w:val="18"/>
                <w:szCs w:val="18"/>
                <w14:textFill>
                  <w14:solidFill>
                    <w14:schemeClr w14:val="tx1"/>
                  </w14:solidFill>
                </w14:textFill>
              </w:rPr>
            </w:pPr>
          </w:p>
        </w:tc>
        <w:tc>
          <w:tcPr>
            <w:tcW w:w="1377" w:type="dxa"/>
            <w:vMerge w:val="continue"/>
            <w:vAlign w:val="center"/>
          </w:tcPr>
          <w:p>
            <w:pPr>
              <w:widowControl/>
              <w:jc w:val="left"/>
              <w:rPr>
                <w:color w:val="000000" w:themeColor="text1"/>
                <w:kern w:val="0"/>
                <w:sz w:val="18"/>
                <w:szCs w:val="18"/>
                <w14:textFill>
                  <w14:solidFill>
                    <w14:schemeClr w14:val="tx1"/>
                  </w14:solidFill>
                </w14:textFill>
              </w:rPr>
            </w:pPr>
          </w:p>
        </w:tc>
        <w:tc>
          <w:tcPr>
            <w:tcW w:w="1376" w:type="dxa"/>
            <w:vMerge w:val="continue"/>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1377"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11</w:t>
            </w:r>
          </w:p>
        </w:tc>
        <w:tc>
          <w:tcPr>
            <w:tcW w:w="1377"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12</w:t>
            </w:r>
          </w:p>
        </w:tc>
        <w:tc>
          <w:tcPr>
            <w:tcW w:w="1377"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13</w:t>
            </w:r>
          </w:p>
        </w:tc>
        <w:tc>
          <w:tcPr>
            <w:tcW w:w="1377"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14</w:t>
            </w:r>
          </w:p>
        </w:tc>
        <w:tc>
          <w:tcPr>
            <w:tcW w:w="1377"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1377"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16</w:t>
            </w:r>
          </w:p>
        </w:tc>
        <w:tc>
          <w:tcPr>
            <w:tcW w:w="137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22"/>
                <w:szCs w:val="22"/>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22"/>
                <w:szCs w:val="22"/>
                <w14:textFill>
                  <w14:solidFill>
                    <w14:schemeClr w14:val="tx1"/>
                  </w14:solidFill>
                </w14:textFill>
              </w:rPr>
            </w:pPr>
          </w:p>
        </w:tc>
        <w:tc>
          <w:tcPr>
            <w:tcW w:w="1377" w:type="dxa"/>
            <w:shd w:val="clear" w:color="auto" w:fill="auto"/>
            <w:noWrap/>
            <w:vAlign w:val="center"/>
          </w:tcPr>
          <w:p>
            <w:pPr>
              <w:widowControl/>
              <w:jc w:val="center"/>
              <w:rPr>
                <w:color w:val="000000" w:themeColor="text1"/>
                <w:kern w:val="0"/>
                <w:szCs w:val="21"/>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22"/>
                <w:szCs w:val="22"/>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22"/>
                <w:szCs w:val="22"/>
                <w14:textFill>
                  <w14:solidFill>
                    <w14:schemeClr w14:val="tx1"/>
                  </w14:solidFill>
                </w14:textFill>
              </w:rPr>
            </w:pPr>
          </w:p>
        </w:tc>
        <w:tc>
          <w:tcPr>
            <w:tcW w:w="1376" w:type="dxa"/>
            <w:shd w:val="clear" w:color="auto" w:fill="auto"/>
            <w:vAlign w:val="center"/>
          </w:tcPr>
          <w:p>
            <w:pPr>
              <w:widowControl/>
              <w:jc w:val="center"/>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22"/>
                <w:szCs w:val="22"/>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22"/>
                <w:szCs w:val="22"/>
                <w14:textFill>
                  <w14:solidFill>
                    <w14:schemeClr w14:val="tx1"/>
                  </w14:solidFill>
                </w14:textFill>
              </w:rPr>
            </w:pPr>
          </w:p>
        </w:tc>
        <w:tc>
          <w:tcPr>
            <w:tcW w:w="1377" w:type="dxa"/>
            <w:shd w:val="clear" w:color="auto" w:fill="auto"/>
            <w:noWrap/>
            <w:vAlign w:val="center"/>
          </w:tcPr>
          <w:p>
            <w:pPr>
              <w:widowControl/>
              <w:jc w:val="center"/>
              <w:rPr>
                <w:color w:val="000000" w:themeColor="text1"/>
                <w:kern w:val="0"/>
                <w:szCs w:val="21"/>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22"/>
                <w:szCs w:val="22"/>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22"/>
                <w:szCs w:val="22"/>
                <w14:textFill>
                  <w14:solidFill>
                    <w14:schemeClr w14:val="tx1"/>
                  </w14:solidFill>
                </w14:textFill>
              </w:rPr>
            </w:pPr>
          </w:p>
        </w:tc>
        <w:tc>
          <w:tcPr>
            <w:tcW w:w="1376" w:type="dxa"/>
            <w:shd w:val="clear" w:color="auto" w:fill="auto"/>
            <w:vAlign w:val="center"/>
          </w:tcPr>
          <w:p>
            <w:pPr>
              <w:widowControl/>
              <w:jc w:val="center"/>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22"/>
                <w:szCs w:val="22"/>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22"/>
                <w:szCs w:val="22"/>
                <w14:textFill>
                  <w14:solidFill>
                    <w14:schemeClr w14:val="tx1"/>
                  </w14:solidFill>
                </w14:textFill>
              </w:rPr>
            </w:pPr>
          </w:p>
        </w:tc>
        <w:tc>
          <w:tcPr>
            <w:tcW w:w="1377" w:type="dxa"/>
            <w:shd w:val="clear" w:color="auto" w:fill="auto"/>
            <w:noWrap/>
            <w:vAlign w:val="center"/>
          </w:tcPr>
          <w:p>
            <w:pPr>
              <w:widowControl/>
              <w:jc w:val="center"/>
              <w:rPr>
                <w:color w:val="000000" w:themeColor="text1"/>
                <w:kern w:val="0"/>
                <w:szCs w:val="21"/>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22"/>
                <w:szCs w:val="22"/>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22"/>
                <w:szCs w:val="22"/>
                <w14:textFill>
                  <w14:solidFill>
                    <w14:schemeClr w14:val="tx1"/>
                  </w14:solidFill>
                </w14:textFill>
              </w:rPr>
            </w:pPr>
          </w:p>
        </w:tc>
        <w:tc>
          <w:tcPr>
            <w:tcW w:w="1376" w:type="dxa"/>
            <w:shd w:val="clear" w:color="auto" w:fill="auto"/>
            <w:vAlign w:val="center"/>
          </w:tcPr>
          <w:p>
            <w:pPr>
              <w:widowControl/>
              <w:jc w:val="center"/>
              <w:rPr>
                <w:color w:val="000000" w:themeColor="text1"/>
                <w:kern w:val="0"/>
                <w:sz w:val="22"/>
                <w:szCs w:val="22"/>
                <w14:textFill>
                  <w14:solidFill>
                    <w14:schemeClr w14:val="tx1"/>
                  </w14:solidFill>
                </w14:textFill>
              </w:rPr>
            </w:pPr>
          </w:p>
        </w:tc>
      </w:tr>
    </w:tbl>
    <w:p>
      <w:pPr>
        <w:spacing w:line="0" w:lineRule="atLeast"/>
        <w:jc w:val="left"/>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续表（二）</w:t>
      </w:r>
    </w:p>
    <w:tbl>
      <w:tblPr>
        <w:tblStyle w:val="37"/>
        <w:tblW w:w="9638"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89"/>
        <w:gridCol w:w="689"/>
        <w:gridCol w:w="689"/>
        <w:gridCol w:w="689"/>
        <w:gridCol w:w="689"/>
        <w:gridCol w:w="689"/>
        <w:gridCol w:w="688"/>
        <w:gridCol w:w="688"/>
        <w:gridCol w:w="688"/>
        <w:gridCol w:w="688"/>
        <w:gridCol w:w="688"/>
        <w:gridCol w:w="688"/>
        <w:gridCol w:w="688"/>
        <w:gridCol w:w="68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66" w:hRule="atLeast"/>
        </w:trPr>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是否水下隧道</w:t>
            </w:r>
          </w:p>
        </w:tc>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建设单位名称</w:t>
            </w:r>
          </w:p>
        </w:tc>
        <w:tc>
          <w:tcPr>
            <w:tcW w:w="68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设计单位名称</w:t>
            </w:r>
          </w:p>
        </w:tc>
        <w:tc>
          <w:tcPr>
            <w:tcW w:w="68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施工单位名称</w:t>
            </w:r>
          </w:p>
        </w:tc>
        <w:tc>
          <w:tcPr>
            <w:tcW w:w="68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监理单位名称</w:t>
            </w:r>
          </w:p>
        </w:tc>
        <w:tc>
          <w:tcPr>
            <w:tcW w:w="68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建成通车时间</w:t>
            </w:r>
          </w:p>
        </w:tc>
        <w:tc>
          <w:tcPr>
            <w:tcW w:w="68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隧道养护等级</w:t>
            </w:r>
          </w:p>
        </w:tc>
        <w:tc>
          <w:tcPr>
            <w:tcW w:w="68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管养单位性质</w:t>
            </w:r>
          </w:p>
        </w:tc>
        <w:tc>
          <w:tcPr>
            <w:tcW w:w="68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监管单位名称</w:t>
            </w:r>
          </w:p>
        </w:tc>
        <w:tc>
          <w:tcPr>
            <w:tcW w:w="68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总体评定日期</w:t>
            </w:r>
          </w:p>
        </w:tc>
        <w:tc>
          <w:tcPr>
            <w:tcW w:w="68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总体评定单位</w:t>
            </w:r>
          </w:p>
        </w:tc>
        <w:tc>
          <w:tcPr>
            <w:tcW w:w="68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土建结构评定日期</w:t>
            </w:r>
          </w:p>
        </w:tc>
        <w:tc>
          <w:tcPr>
            <w:tcW w:w="68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土建结构评定单位</w:t>
            </w:r>
          </w:p>
        </w:tc>
        <w:tc>
          <w:tcPr>
            <w:tcW w:w="68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机电设施评定日期</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2" w:hRule="atLeast"/>
        </w:trPr>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18</w:t>
            </w:r>
          </w:p>
        </w:tc>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19</w:t>
            </w:r>
          </w:p>
        </w:tc>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20</w:t>
            </w:r>
          </w:p>
        </w:tc>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21</w:t>
            </w:r>
          </w:p>
        </w:tc>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22</w:t>
            </w:r>
          </w:p>
        </w:tc>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23</w:t>
            </w: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24</w:t>
            </w: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25</w:t>
            </w: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26</w:t>
            </w: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27</w:t>
            </w: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28</w:t>
            </w: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29</w:t>
            </w: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30</w:t>
            </w: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2" w:hRule="atLeast"/>
        </w:trPr>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2" w:hRule="atLeast"/>
        </w:trPr>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9"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689"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2" w:hRule="atLeast"/>
        </w:trPr>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68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r>
    </w:tbl>
    <w:p>
      <w:pPr>
        <w:spacing w:line="0" w:lineRule="atLeast"/>
        <w:jc w:val="left"/>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续表（三）</w:t>
      </w:r>
    </w:p>
    <w:tbl>
      <w:tblPr>
        <w:tblStyle w:val="37"/>
        <w:tblW w:w="9638"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63"/>
        <w:gridCol w:w="963"/>
        <w:gridCol w:w="964"/>
        <w:gridCol w:w="964"/>
        <w:gridCol w:w="964"/>
        <w:gridCol w:w="964"/>
        <w:gridCol w:w="964"/>
        <w:gridCol w:w="964"/>
        <w:gridCol w:w="964"/>
        <w:gridCol w:w="96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6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机电设施评定单位</w:t>
            </w:r>
          </w:p>
        </w:tc>
        <w:tc>
          <w:tcPr>
            <w:tcW w:w="96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其他工程设施评定日期</w:t>
            </w:r>
          </w:p>
        </w:tc>
        <w:tc>
          <w:tcPr>
            <w:tcW w:w="96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其他工程设施评定单位</w:t>
            </w:r>
          </w:p>
        </w:tc>
        <w:tc>
          <w:tcPr>
            <w:tcW w:w="96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最新改造完工日期</w:t>
            </w:r>
          </w:p>
        </w:tc>
        <w:tc>
          <w:tcPr>
            <w:tcW w:w="96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最新改造部位</w:t>
            </w:r>
          </w:p>
        </w:tc>
        <w:tc>
          <w:tcPr>
            <w:tcW w:w="96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最新改造工程性质</w:t>
            </w: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当前主要病害部位</w:t>
            </w: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当前主要病害描述</w:t>
            </w:r>
          </w:p>
        </w:tc>
        <w:tc>
          <w:tcPr>
            <w:tcW w:w="96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隧道所在位置</w:t>
            </w:r>
          </w:p>
        </w:tc>
        <w:tc>
          <w:tcPr>
            <w:tcW w:w="96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是否跨省隧道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2" w:hRule="atLeast"/>
          <w:jc w:val="center"/>
        </w:trPr>
        <w:tc>
          <w:tcPr>
            <w:tcW w:w="963"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32</w:t>
            </w:r>
          </w:p>
        </w:tc>
        <w:tc>
          <w:tcPr>
            <w:tcW w:w="963"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33</w:t>
            </w: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34</w:t>
            </w: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36</w:t>
            </w: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37</w:t>
            </w: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38</w:t>
            </w: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39</w:t>
            </w: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40</w:t>
            </w: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2" w:hRule="atLeast"/>
          <w:jc w:val="center"/>
        </w:trPr>
        <w:tc>
          <w:tcPr>
            <w:tcW w:w="963"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3"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2" w:hRule="atLeast"/>
          <w:jc w:val="center"/>
        </w:trPr>
        <w:tc>
          <w:tcPr>
            <w:tcW w:w="963"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3"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2" w:hRule="atLeast"/>
          <w:jc w:val="center"/>
        </w:trPr>
        <w:tc>
          <w:tcPr>
            <w:tcW w:w="963"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3"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96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r>
    </w:tbl>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rPr>
          <w:color w:val="000000" w:themeColor="text1"/>
          <w:sz w:val="18"/>
          <w:szCs w:val="18"/>
          <w14:textFill>
            <w14:solidFill>
              <w14:schemeClr w14:val="tx1"/>
            </w14:solidFill>
          </w14:textFill>
        </w:rPr>
      </w:pPr>
    </w:p>
    <w:p>
      <w:pPr>
        <w:spacing w:line="240" w:lineRule="exact"/>
        <w:ind w:left="1019" w:hanging="1018" w:hangingChars="566"/>
        <w:rPr>
          <w:color w:val="000000" w:themeColor="text1"/>
          <w:sz w:val="18"/>
          <w14:textFill>
            <w14:solidFill>
              <w14:schemeClr w14:val="tx1"/>
            </w14:solidFill>
          </w14:textFill>
        </w:rPr>
      </w:pPr>
      <w:r>
        <w:rPr>
          <w:color w:val="000000" w:themeColor="text1"/>
          <w:sz w:val="18"/>
          <w14:textFill>
            <w14:solidFill>
              <w14:schemeClr w14:val="tx1"/>
            </w14:solidFill>
          </w14:textFill>
        </w:rPr>
        <w:t>说    明：1.统计范围：县道、乡道、村道及涉及乡（镇）、建制村优选通达路线的专用公路上发生变更的隧道，如新建、改建或指标变更等。</w:t>
      </w:r>
    </w:p>
    <w:p>
      <w:pPr>
        <w:spacing w:line="240" w:lineRule="exact"/>
        <w:ind w:left="1022" w:leftChars="422" w:hanging="136" w:hangingChars="76"/>
        <w:rPr>
          <w:color w:val="000000" w:themeColor="text1"/>
          <w:sz w:val="18"/>
          <w14:textFill>
            <w14:solidFill>
              <w14:schemeClr w14:val="tx1"/>
            </w14:solidFill>
          </w14:textFill>
        </w:rPr>
      </w:pPr>
      <w:r>
        <w:rPr>
          <w:color w:val="000000" w:themeColor="text1"/>
          <w:sz w:val="18"/>
          <w14:textFill>
            <w14:solidFill>
              <w14:schemeClr w14:val="tx1"/>
            </w14:solidFill>
          </w14:textFill>
        </w:rPr>
        <w:t>2.上下行分离式隧道按照两处隧道分别填报。沿所在路线桩号递增方向的右侧隧道为分离式路段的上行隧道，另一侧为下行隧道。</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3.本表统计汇总数据与交行统H104表保持一致。</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4.“</w:t>
      </w:r>
      <w:r>
        <w:rPr>
          <w:color w:val="000000" w:themeColor="text1"/>
          <w:kern w:val="0"/>
          <w:sz w:val="18"/>
          <w:szCs w:val="18"/>
          <w14:textFill>
            <w14:solidFill>
              <w14:schemeClr w14:val="tx1"/>
            </w14:solidFill>
          </w14:textFill>
        </w:rPr>
        <w:t>技术状况评定</w:t>
      </w:r>
      <w:r>
        <w:rPr>
          <w:color w:val="000000" w:themeColor="text1"/>
          <w:sz w:val="18"/>
          <w14:textFill>
            <w14:solidFill>
              <w14:schemeClr w14:val="tx1"/>
            </w14:solidFill>
          </w14:textFill>
        </w:rPr>
        <w:t>”请填写代码：1.一类 2.二类 3.三类 4.四类 5.五类 9.未评定。</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5.“变更原因”请填写代码：10.未变更 11.新建 14.往年建成本年统计 21.指标变更或地理位置变更。</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6.“所属路段技术等级”请填写代码：1.高速公路 2.一级公路 3.二级公路 4.三级公路 5.四级公路 6.等外公路。</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7.“按隧道长度分类”请填写代码：1.特长隧道 2.长隧道 3.中隧道 4.短隧道。</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8.“是否水下隧道”、“是否跨省隧道”请填写代码：1.是 2.否。</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9.“隧道养护等级”请填写代码：1.一级 2.二级 3.三级。</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10.“管养单位性质”请填写代码：1.公路交通部门养护管理 2.公路交通部门与其他部门共同养护管理 9.其他部</w:t>
      </w:r>
    </w:p>
    <w:p>
      <w:pPr>
        <w:spacing w:line="240" w:lineRule="exact"/>
        <w:ind w:firstLine="1080" w:firstLineChars="600"/>
        <w:rPr>
          <w:color w:val="000000" w:themeColor="text1"/>
          <w:sz w:val="18"/>
          <w14:textFill>
            <w14:solidFill>
              <w14:schemeClr w14:val="tx1"/>
            </w14:solidFill>
          </w14:textFill>
        </w:rPr>
      </w:pPr>
      <w:r>
        <w:rPr>
          <w:color w:val="000000" w:themeColor="text1"/>
          <w:sz w:val="18"/>
          <w14:textFill>
            <w14:solidFill>
              <w14:schemeClr w14:val="tx1"/>
            </w14:solidFill>
          </w14:textFill>
        </w:rPr>
        <w:t>门养护管理。</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11.“最新改造工程性质”请填写代码：2.中修 3.大修 4.改建 5.重建 6.修复养护 7.专项养护 8.应急养护。</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12.“隧道所在位置”请填写代码：1.上行 2.下行 3.双向。</w:t>
      </w:r>
    </w:p>
    <w:p>
      <w:pPr>
        <w:spacing w:line="240" w:lineRule="exact"/>
        <w:ind w:firstLine="900" w:firstLineChars="500"/>
        <w:rPr>
          <w:color w:val="000000" w:themeColor="text1"/>
          <w:sz w:val="18"/>
          <w14:textFill>
            <w14:solidFill>
              <w14:schemeClr w14:val="tx1"/>
            </w14:solidFill>
          </w14:textFill>
        </w:rPr>
      </w:pPr>
    </w:p>
    <w:p>
      <w:pPr>
        <w:ind w:firstLine="360" w:firstLineChars="200"/>
        <w:rPr>
          <w:color w:val="000000" w:themeColor="text1"/>
          <w:sz w:val="18"/>
          <w:szCs w:val="18"/>
          <w14:textFill>
            <w14:solidFill>
              <w14:schemeClr w14:val="tx1"/>
            </w14:solidFill>
          </w14:textFill>
        </w:rPr>
      </w:pPr>
    </w:p>
    <w:p>
      <w:pPr>
        <w:ind w:firstLine="360" w:firstLineChars="200"/>
        <w:rPr>
          <w:color w:val="000000" w:themeColor="text1"/>
          <w:sz w:val="18"/>
          <w:szCs w:val="18"/>
          <w14:textFill>
            <w14:solidFill>
              <w14:schemeClr w14:val="tx1"/>
            </w14:solidFill>
          </w14:textFill>
        </w:rPr>
        <w:sectPr>
          <w:pgSz w:w="11906" w:h="16838"/>
          <w:pgMar w:top="1418" w:right="1134" w:bottom="1418" w:left="1134" w:header="851" w:footer="992" w:gutter="0"/>
          <w:cols w:space="425" w:num="1"/>
          <w:docGrid w:type="linesAndChars" w:linePitch="312" w:charSpace="0"/>
        </w:sectPr>
      </w:pPr>
    </w:p>
    <w:p>
      <w:pPr>
        <w:spacing w:after="156" w:afterLines="50"/>
        <w:jc w:val="center"/>
        <w:outlineLvl w:val="1"/>
        <w:rPr>
          <w:color w:val="000000" w:themeColor="text1"/>
          <w:sz w:val="32"/>
          <w:szCs w:val="32"/>
          <w14:textFill>
            <w14:solidFill>
              <w14:schemeClr w14:val="tx1"/>
            </w14:solidFill>
          </w14:textFill>
        </w:rPr>
      </w:pPr>
      <w:bookmarkStart w:id="65" w:name="_Toc146542148"/>
      <w:bookmarkStart w:id="66" w:name="_Toc209595673"/>
      <w:bookmarkStart w:id="67" w:name="_Toc142657738"/>
      <w:bookmarkStart w:id="68" w:name="_Toc31996"/>
      <w:bookmarkStart w:id="69" w:name="_Toc155970542"/>
      <w:r>
        <w:rPr>
          <w:color w:val="000000" w:themeColor="text1"/>
          <w:sz w:val="32"/>
          <w:szCs w:val="32"/>
          <w14:textFill>
            <w14:solidFill>
              <w14:schemeClr w14:val="tx1"/>
            </w14:solidFill>
          </w14:textFill>
        </w:rPr>
        <w:t>农村公路渡口变更</w:t>
      </w:r>
      <w:r>
        <w:rPr>
          <w:rFonts w:hint="eastAsia"/>
          <w:color w:val="000000" w:themeColor="text1"/>
          <w:sz w:val="32"/>
          <w:szCs w:val="32"/>
          <w14:textFill>
            <w14:solidFill>
              <w14:schemeClr w14:val="tx1"/>
            </w14:solidFill>
          </w14:textFill>
        </w:rPr>
        <w:t>明细</w:t>
      </w:r>
      <w:bookmarkEnd w:id="65"/>
      <w:bookmarkEnd w:id="66"/>
      <w:bookmarkEnd w:id="67"/>
      <w:bookmarkEnd w:id="68"/>
      <w:r>
        <w:rPr>
          <w:rFonts w:hint="eastAsia"/>
          <w:color w:val="000000" w:themeColor="text1"/>
          <w:sz w:val="32"/>
          <w:szCs w:val="32"/>
          <w14:textFill>
            <w14:solidFill>
              <w14:schemeClr w14:val="tx1"/>
            </w14:solidFill>
          </w14:textFill>
        </w:rPr>
        <w:t>情况</w:t>
      </w:r>
      <w:bookmarkEnd w:id="69"/>
    </w:p>
    <w:p>
      <w:pPr>
        <w:tabs>
          <w:tab w:val="left" w:pos="5760"/>
        </w:tabs>
        <w:spacing w:line="0" w:lineRule="atLeas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95104" behindDoc="1" locked="0" layoutInCell="1" allowOverlap="1">
                <wp:simplePos x="0" y="0"/>
                <wp:positionH relativeFrom="column">
                  <wp:posOffset>4128770</wp:posOffset>
                </wp:positionH>
                <wp:positionV relativeFrom="paragraph">
                  <wp:posOffset>90170</wp:posOffset>
                </wp:positionV>
                <wp:extent cx="609600" cy="748665"/>
                <wp:effectExtent l="0" t="0" r="19050" b="12065"/>
                <wp:wrapTight wrapText="bothSides">
                  <wp:wrapPolygon>
                    <wp:start x="0" y="0"/>
                    <wp:lineTo x="0" y="21399"/>
                    <wp:lineTo x="21600" y="21399"/>
                    <wp:lineTo x="21600" y="0"/>
                    <wp:lineTo x="0" y="0"/>
                  </wp:wrapPolygon>
                </wp:wrapTight>
                <wp:docPr id="958689971"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25.1pt;margin-top:7.1pt;height:58.95pt;width:48pt;mso-wrap-distance-left:9pt;mso-wrap-distance-right:9pt;z-index:-251621376;mso-width-relative:page;mso-height-relative:page;" fillcolor="#FFFFFF" filled="t" stroked="t" coordsize="21600,21600" wrapcoords="0 0 0 21399 21600 21399 21600 0 0 0" o:gfxdata="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Cdl937ZAAAACgEAAA8AAAAAAAAAAQAgAAAAOAAAAGRycy9kb3ducmV2LnhtbFBLAQIU&#10;ABQAAAAIAIdO4kCxqmVtFQIAAD0EAAAOAAAAAAAAAAEAIAAAAD4BAABkcnMvZTJvRG9jLnhtbFBL&#10;BQYAAAAABgAGAFkBAADF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694080" behindDoc="1" locked="0" layoutInCell="1" allowOverlap="1">
                <wp:simplePos x="0" y="0"/>
                <wp:positionH relativeFrom="column">
                  <wp:posOffset>4740910</wp:posOffset>
                </wp:positionH>
                <wp:positionV relativeFrom="paragraph">
                  <wp:posOffset>90170</wp:posOffset>
                </wp:positionV>
                <wp:extent cx="1333500" cy="748665"/>
                <wp:effectExtent l="0" t="0" r="19050" b="12065"/>
                <wp:wrapTight wrapText="bothSides">
                  <wp:wrapPolygon>
                    <wp:start x="0" y="0"/>
                    <wp:lineTo x="0" y="21399"/>
                    <wp:lineTo x="21600" y="21399"/>
                    <wp:lineTo x="21600" y="0"/>
                    <wp:lineTo x="0" y="0"/>
                  </wp:wrapPolygon>
                </wp:wrapTight>
                <wp:docPr id="1727570702"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交行统H108表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w:t>
                            </w:r>
                            <w:r>
                              <w:rPr>
                                <w:rFonts w:hint="eastAsia"/>
                                <w:sz w:val="18"/>
                                <w:szCs w:val="18"/>
                              </w:rPr>
                              <w:t>制</w:t>
                            </w:r>
                            <w:r>
                              <w:rPr>
                                <w:sz w:val="18"/>
                                <w:szCs w:val="18"/>
                              </w:rPr>
                              <w:t>〔2024〕</w:t>
                            </w:r>
                            <w:r>
                              <w:rPr>
                                <w:rFonts w:hint="eastAsia"/>
                                <w:sz w:val="18"/>
                                <w:szCs w:val="18"/>
                              </w:rPr>
                              <w:t>8</w:t>
                            </w:r>
                            <w:r>
                              <w:rPr>
                                <w:sz w:val="18"/>
                                <w:szCs w:val="18"/>
                              </w:rPr>
                              <w:t xml:space="preserve"> </w:t>
                            </w:r>
                            <w:r>
                              <w:rPr>
                                <w:sz w:val="18"/>
                              </w:rPr>
                              <w:t xml:space="preserve">号 </w:t>
                            </w:r>
                          </w:p>
                          <w:p>
                            <w:pPr>
                              <w:spacing w:line="0" w:lineRule="atLeast"/>
                              <w:jc w:val="distribute"/>
                              <w:rPr>
                                <w:rFonts w:hint="eastAsia"/>
                              </w:rPr>
                            </w:pPr>
                            <w:r>
                              <w:rPr>
                                <w:sz w:val="18"/>
                              </w:rPr>
                              <w:t>20</w:t>
                            </w:r>
                            <w:r>
                              <w:rPr>
                                <w:rFonts w:hint="eastAsia"/>
                                <w:sz w:val="18"/>
                              </w:rPr>
                              <w:t>2</w:t>
                            </w:r>
                            <w:r>
                              <w:rPr>
                                <w:sz w:val="18"/>
                              </w:rPr>
                              <w:t>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73.3pt;margin-top:7.1pt;height:58.95pt;width:105pt;mso-wrap-distance-left:9pt;mso-wrap-distance-right:9pt;z-index:-251622400;mso-width-relative:page;mso-height-relative:page;" fillcolor="#FFFFFF" filled="t" stroked="t" coordsize="21600,21600" wrapcoords="0 0 0 21399 21600 21399 21600 0 0 0" o:gfxdata="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FRV6HnZAAAACgEAAA8AAAAAAAAAAQAgAAAAOAAAAGRycy9kb3ducmV2LnhtbFBL&#10;AQIUABQAAAAIAIdO4kBmXfs7GAIAAD8EAAAOAAAAAAAAAAEAIAAAAD4BAABkcnMvZTJvRG9jLnht&#10;bFBLBQYAAAAABgAGAFkBAADI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交行统H108表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w:t>
                      </w:r>
                      <w:r>
                        <w:rPr>
                          <w:rFonts w:hint="eastAsia"/>
                          <w:sz w:val="18"/>
                          <w:szCs w:val="18"/>
                        </w:rPr>
                        <w:t>制</w:t>
                      </w:r>
                      <w:r>
                        <w:rPr>
                          <w:sz w:val="18"/>
                          <w:szCs w:val="18"/>
                        </w:rPr>
                        <w:t>〔2024〕</w:t>
                      </w:r>
                      <w:r>
                        <w:rPr>
                          <w:rFonts w:hint="eastAsia"/>
                          <w:sz w:val="18"/>
                          <w:szCs w:val="18"/>
                        </w:rPr>
                        <w:t>8</w:t>
                      </w:r>
                      <w:r>
                        <w:rPr>
                          <w:sz w:val="18"/>
                          <w:szCs w:val="18"/>
                        </w:rPr>
                        <w:t xml:space="preserve"> </w:t>
                      </w:r>
                      <w:r>
                        <w:rPr>
                          <w:sz w:val="18"/>
                        </w:rPr>
                        <w:t xml:space="preserve">号 </w:t>
                      </w:r>
                    </w:p>
                    <w:p>
                      <w:pPr>
                        <w:spacing w:line="0" w:lineRule="atLeast"/>
                        <w:jc w:val="distribute"/>
                        <w:rPr>
                          <w:rFonts w:hint="eastAsia"/>
                        </w:rPr>
                      </w:pPr>
                      <w:r>
                        <w:rPr>
                          <w:sz w:val="18"/>
                        </w:rPr>
                        <w:t>20</w:t>
                      </w:r>
                      <w:r>
                        <w:rPr>
                          <w:rFonts w:hint="eastAsia"/>
                          <w:sz w:val="18"/>
                        </w:rPr>
                        <w:t>2</w:t>
                      </w:r>
                      <w:r>
                        <w:rPr>
                          <w:sz w:val="18"/>
                        </w:rPr>
                        <w:t>7年</w:t>
                      </w:r>
                      <w:r>
                        <w:rPr>
                          <w:rFonts w:hint="eastAsia"/>
                          <w:sz w:val="18"/>
                        </w:rPr>
                        <w:t>1</w:t>
                      </w:r>
                      <w:r>
                        <w:rPr>
                          <w:sz w:val="18"/>
                        </w:rPr>
                        <w:t>月</w:t>
                      </w:r>
                    </w:p>
                  </w:txbxContent>
                </v:textbox>
                <w10:wrap type="tight"/>
              </v:shape>
            </w:pict>
          </mc:Fallback>
        </mc:AlternateContent>
      </w: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填报单位：                                      20  年          </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607"/>
        <w:gridCol w:w="1607"/>
        <w:gridCol w:w="1607"/>
        <w:gridCol w:w="1606"/>
        <w:gridCol w:w="1606"/>
        <w:gridCol w:w="160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07"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渡口代码</w:t>
            </w:r>
          </w:p>
        </w:tc>
        <w:tc>
          <w:tcPr>
            <w:tcW w:w="1607"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路线名称</w:t>
            </w:r>
          </w:p>
        </w:tc>
        <w:tc>
          <w:tcPr>
            <w:tcW w:w="1607"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渡口名称</w:t>
            </w:r>
          </w:p>
        </w:tc>
        <w:tc>
          <w:tcPr>
            <w:tcW w:w="1606"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建成时间</w:t>
            </w:r>
          </w:p>
        </w:tc>
        <w:tc>
          <w:tcPr>
            <w:tcW w:w="1606" w:type="dxa"/>
            <w:vMerge w:val="restart"/>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最新改建时间</w:t>
            </w:r>
          </w:p>
        </w:tc>
        <w:tc>
          <w:tcPr>
            <w:tcW w:w="1606"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起点桩号</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07" w:type="dxa"/>
            <w:vMerge w:val="continue"/>
            <w:vAlign w:val="center"/>
          </w:tcPr>
          <w:p>
            <w:pPr>
              <w:widowControl/>
              <w:jc w:val="left"/>
              <w:rPr>
                <w:color w:val="000000" w:themeColor="text1"/>
                <w:kern w:val="0"/>
                <w:sz w:val="18"/>
                <w:szCs w:val="18"/>
                <w14:textFill>
                  <w14:solidFill>
                    <w14:schemeClr w14:val="tx1"/>
                  </w14:solidFill>
                </w14:textFill>
              </w:rPr>
            </w:pPr>
          </w:p>
        </w:tc>
        <w:tc>
          <w:tcPr>
            <w:tcW w:w="1607" w:type="dxa"/>
            <w:vMerge w:val="continue"/>
            <w:vAlign w:val="center"/>
          </w:tcPr>
          <w:p>
            <w:pPr>
              <w:widowControl/>
              <w:jc w:val="left"/>
              <w:rPr>
                <w:color w:val="000000" w:themeColor="text1"/>
                <w:kern w:val="0"/>
                <w:sz w:val="18"/>
                <w:szCs w:val="18"/>
                <w14:textFill>
                  <w14:solidFill>
                    <w14:schemeClr w14:val="tx1"/>
                  </w14:solidFill>
                </w14:textFill>
              </w:rPr>
            </w:pPr>
          </w:p>
        </w:tc>
        <w:tc>
          <w:tcPr>
            <w:tcW w:w="1607" w:type="dxa"/>
            <w:vMerge w:val="continue"/>
            <w:vAlign w:val="center"/>
          </w:tcPr>
          <w:p>
            <w:pPr>
              <w:widowControl/>
              <w:jc w:val="left"/>
              <w:rPr>
                <w:color w:val="000000" w:themeColor="text1"/>
                <w:kern w:val="0"/>
                <w:sz w:val="18"/>
                <w:szCs w:val="18"/>
                <w14:textFill>
                  <w14:solidFill>
                    <w14:schemeClr w14:val="tx1"/>
                  </w14:solidFill>
                </w14:textFill>
              </w:rPr>
            </w:pPr>
          </w:p>
        </w:tc>
        <w:tc>
          <w:tcPr>
            <w:tcW w:w="1606" w:type="dxa"/>
            <w:vMerge w:val="continue"/>
            <w:vAlign w:val="center"/>
          </w:tcPr>
          <w:p>
            <w:pPr>
              <w:widowControl/>
              <w:jc w:val="left"/>
              <w:rPr>
                <w:color w:val="000000" w:themeColor="text1"/>
                <w:kern w:val="0"/>
                <w:sz w:val="18"/>
                <w:szCs w:val="18"/>
                <w14:textFill>
                  <w14:solidFill>
                    <w14:schemeClr w14:val="tx1"/>
                  </w14:solidFill>
                </w14:textFill>
              </w:rPr>
            </w:pPr>
          </w:p>
        </w:tc>
        <w:tc>
          <w:tcPr>
            <w:tcW w:w="1606" w:type="dxa"/>
            <w:vMerge w:val="continue"/>
            <w:vAlign w:val="center"/>
          </w:tcPr>
          <w:p>
            <w:pPr>
              <w:widowControl/>
              <w:jc w:val="left"/>
              <w:rPr>
                <w:color w:val="000000" w:themeColor="text1"/>
                <w:kern w:val="0"/>
                <w:sz w:val="18"/>
                <w:szCs w:val="18"/>
                <w14:textFill>
                  <w14:solidFill>
                    <w14:schemeClr w14:val="tx1"/>
                  </w14:solidFill>
                </w14:textFill>
              </w:rPr>
            </w:pPr>
          </w:p>
        </w:tc>
        <w:tc>
          <w:tcPr>
            <w:tcW w:w="1606" w:type="dxa"/>
            <w:vMerge w:val="continue"/>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07"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甲</w:t>
            </w:r>
          </w:p>
        </w:tc>
        <w:tc>
          <w:tcPr>
            <w:tcW w:w="1607"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乙</w:t>
            </w:r>
          </w:p>
        </w:tc>
        <w:tc>
          <w:tcPr>
            <w:tcW w:w="1607"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丙</w:t>
            </w:r>
          </w:p>
        </w:tc>
        <w:tc>
          <w:tcPr>
            <w:tcW w:w="1606"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丁</w:t>
            </w:r>
          </w:p>
        </w:tc>
        <w:tc>
          <w:tcPr>
            <w:tcW w:w="1606"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戊</w:t>
            </w:r>
          </w:p>
        </w:tc>
        <w:tc>
          <w:tcPr>
            <w:tcW w:w="1606"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7"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606"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bl>
    <w:p>
      <w:pPr>
        <w:spacing w:before="156" w:beforeLines="50"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续表</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927"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渡口宽度(米)</w:t>
            </w:r>
          </w:p>
        </w:tc>
        <w:tc>
          <w:tcPr>
            <w:tcW w:w="1928"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是否机动渡口</w:t>
            </w:r>
          </w:p>
        </w:tc>
        <w:tc>
          <w:tcPr>
            <w:tcW w:w="1928"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渡口类型</w:t>
            </w:r>
          </w:p>
        </w:tc>
        <w:tc>
          <w:tcPr>
            <w:tcW w:w="1928"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变更原因</w:t>
            </w:r>
          </w:p>
        </w:tc>
        <w:tc>
          <w:tcPr>
            <w:tcW w:w="1928"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原渡口代码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927" w:type="dxa"/>
            <w:vMerge w:val="continue"/>
            <w:vAlign w:val="center"/>
          </w:tcPr>
          <w:p>
            <w:pPr>
              <w:widowControl/>
              <w:jc w:val="left"/>
              <w:rPr>
                <w:color w:val="000000" w:themeColor="text1"/>
                <w:kern w:val="0"/>
                <w:sz w:val="18"/>
                <w:szCs w:val="18"/>
                <w14:textFill>
                  <w14:solidFill>
                    <w14:schemeClr w14:val="tx1"/>
                  </w14:solidFill>
                </w14:textFill>
              </w:rPr>
            </w:pPr>
          </w:p>
        </w:tc>
        <w:tc>
          <w:tcPr>
            <w:tcW w:w="1928" w:type="dxa"/>
            <w:vMerge w:val="continue"/>
            <w:vAlign w:val="center"/>
          </w:tcPr>
          <w:p>
            <w:pPr>
              <w:widowControl/>
              <w:jc w:val="left"/>
              <w:rPr>
                <w:color w:val="000000" w:themeColor="text1"/>
                <w:kern w:val="0"/>
                <w:sz w:val="18"/>
                <w:szCs w:val="18"/>
                <w14:textFill>
                  <w14:solidFill>
                    <w14:schemeClr w14:val="tx1"/>
                  </w14:solidFill>
                </w14:textFill>
              </w:rPr>
            </w:pPr>
          </w:p>
        </w:tc>
        <w:tc>
          <w:tcPr>
            <w:tcW w:w="1928" w:type="dxa"/>
            <w:vMerge w:val="continue"/>
            <w:vAlign w:val="center"/>
          </w:tcPr>
          <w:p>
            <w:pPr>
              <w:widowControl/>
              <w:jc w:val="left"/>
              <w:rPr>
                <w:color w:val="000000" w:themeColor="text1"/>
                <w:kern w:val="0"/>
                <w:sz w:val="18"/>
                <w:szCs w:val="18"/>
                <w14:textFill>
                  <w14:solidFill>
                    <w14:schemeClr w14:val="tx1"/>
                  </w14:solidFill>
                </w14:textFill>
              </w:rPr>
            </w:pPr>
          </w:p>
        </w:tc>
        <w:tc>
          <w:tcPr>
            <w:tcW w:w="1928" w:type="dxa"/>
            <w:vMerge w:val="continue"/>
            <w:vAlign w:val="center"/>
          </w:tcPr>
          <w:p>
            <w:pPr>
              <w:widowControl/>
              <w:jc w:val="left"/>
              <w:rPr>
                <w:color w:val="000000" w:themeColor="text1"/>
                <w:kern w:val="0"/>
                <w:sz w:val="18"/>
                <w:szCs w:val="18"/>
                <w14:textFill>
                  <w14:solidFill>
                    <w14:schemeClr w14:val="tx1"/>
                  </w14:solidFill>
                </w14:textFill>
              </w:rPr>
            </w:pPr>
          </w:p>
        </w:tc>
        <w:tc>
          <w:tcPr>
            <w:tcW w:w="1928" w:type="dxa"/>
            <w:vMerge w:val="continue"/>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己</w:t>
            </w:r>
          </w:p>
        </w:tc>
        <w:tc>
          <w:tcPr>
            <w:tcW w:w="1928"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庚</w:t>
            </w:r>
          </w:p>
        </w:tc>
        <w:tc>
          <w:tcPr>
            <w:tcW w:w="1928"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辛</w:t>
            </w:r>
          </w:p>
        </w:tc>
        <w:tc>
          <w:tcPr>
            <w:tcW w:w="1928"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壬</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927"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c>
          <w:tcPr>
            <w:tcW w:w="1928" w:type="dxa"/>
            <w:shd w:val="clear" w:color="auto" w:fill="auto"/>
            <w:noWrap/>
            <w:vAlign w:val="center"/>
          </w:tcPr>
          <w:p>
            <w:pPr>
              <w:widowControl/>
              <w:jc w:val="left"/>
              <w:rPr>
                <w:color w:val="000000" w:themeColor="text1"/>
                <w:kern w:val="0"/>
                <w:sz w:val="22"/>
                <w:szCs w:val="22"/>
                <w14:textFill>
                  <w14:solidFill>
                    <w14:schemeClr w14:val="tx1"/>
                  </w14:solidFill>
                </w14:textFill>
              </w:rPr>
            </w:pPr>
          </w:p>
        </w:tc>
      </w:tr>
    </w:tbl>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rPr>
          <w:color w:val="000000" w:themeColor="text1"/>
          <w:sz w:val="18"/>
          <w:szCs w:val="18"/>
          <w14:textFill>
            <w14:solidFill>
              <w14:schemeClr w14:val="tx1"/>
            </w14:solidFill>
          </w14:textFill>
        </w:rPr>
      </w:pPr>
    </w:p>
    <w:p>
      <w:pPr>
        <w:spacing w:line="240" w:lineRule="exact"/>
        <w:ind w:left="1017" w:hanging="1017" w:hangingChars="565"/>
        <w:rPr>
          <w:color w:val="000000" w:themeColor="text1"/>
          <w:sz w:val="18"/>
          <w14:textFill>
            <w14:solidFill>
              <w14:schemeClr w14:val="tx1"/>
            </w14:solidFill>
          </w14:textFill>
        </w:rPr>
      </w:pPr>
      <w:r>
        <w:rPr>
          <w:color w:val="000000" w:themeColor="text1"/>
          <w:sz w:val="18"/>
          <w14:textFill>
            <w14:solidFill>
              <w14:schemeClr w14:val="tx1"/>
            </w14:solidFill>
          </w14:textFill>
        </w:rPr>
        <w:t>说    明：1.统计范围：县道、乡道、村道及涉及乡（镇）、建制村优选通达路线的专用公路上发生变更的渡口，如新建、改建或指标变更等。</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2.本表统计汇总数据与交行统H104表保持一致。</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3.“渡口类型”请填写代码：1.机动渡口 2.行人渡口。</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4.“变更原因”请填写代码：10.未变更 11.新建 14.往年建成本年统计 21.指标变更或地理位置变更。</w:t>
      </w:r>
    </w:p>
    <w:p>
      <w:pPr>
        <w:ind w:right="-403" w:rightChars="-192"/>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br w:type="page"/>
      </w:r>
    </w:p>
    <w:p>
      <w:pPr>
        <w:spacing w:after="156" w:afterLines="50"/>
        <w:jc w:val="center"/>
        <w:outlineLvl w:val="1"/>
        <w:rPr>
          <w:color w:val="000000" w:themeColor="text1"/>
          <w:sz w:val="32"/>
          <w:szCs w:val="32"/>
          <w14:textFill>
            <w14:solidFill>
              <w14:schemeClr w14:val="tx1"/>
            </w14:solidFill>
          </w14:textFill>
        </w:rPr>
      </w:pPr>
      <w:bookmarkStart w:id="70" w:name="_Toc11510"/>
      <w:bookmarkStart w:id="71" w:name="_Toc146542149"/>
      <w:bookmarkStart w:id="72" w:name="_Toc142657739"/>
      <w:bookmarkStart w:id="73" w:name="_Toc155970543"/>
      <w:r>
        <w:rPr>
          <w:color w:val="000000" w:themeColor="text1"/>
          <w:sz w:val="32"/>
          <w:szCs w:val="32"/>
          <w14:textFill>
            <w14:solidFill>
              <w14:schemeClr w14:val="tx1"/>
            </w14:solidFill>
          </w14:textFill>
        </w:rPr>
        <w:t>农村公路安防设施</w:t>
      </w:r>
      <w:r>
        <w:rPr>
          <w:rFonts w:hint="eastAsia"/>
          <w:color w:val="000000" w:themeColor="text1"/>
          <w:sz w:val="32"/>
          <w:szCs w:val="32"/>
          <w14:textFill>
            <w14:solidFill>
              <w14:schemeClr w14:val="tx1"/>
            </w14:solidFill>
          </w14:textFill>
        </w:rPr>
        <w:t>明细</w:t>
      </w:r>
      <w:bookmarkEnd w:id="70"/>
      <w:bookmarkEnd w:id="71"/>
      <w:bookmarkEnd w:id="72"/>
      <w:r>
        <w:rPr>
          <w:rFonts w:hint="eastAsia"/>
          <w:color w:val="000000" w:themeColor="text1"/>
          <w:sz w:val="32"/>
          <w:szCs w:val="32"/>
          <w14:textFill>
            <w14:solidFill>
              <w14:schemeClr w14:val="tx1"/>
            </w14:solidFill>
          </w14:textFill>
        </w:rPr>
        <w:t>情况</w:t>
      </w:r>
      <w:bookmarkEnd w:id="73"/>
    </w:p>
    <w:p>
      <w:pPr>
        <w:tabs>
          <w:tab w:val="left" w:pos="5760"/>
        </w:tabs>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mc:AlternateContent>
          <mc:Choice Requires="wps">
            <w:drawing>
              <wp:anchor distT="0" distB="0" distL="114300" distR="114300" simplePos="0" relativeHeight="251705344" behindDoc="1" locked="0" layoutInCell="1" allowOverlap="1">
                <wp:simplePos x="0" y="0"/>
                <wp:positionH relativeFrom="column">
                  <wp:posOffset>4183380</wp:posOffset>
                </wp:positionH>
                <wp:positionV relativeFrom="paragraph">
                  <wp:posOffset>102235</wp:posOffset>
                </wp:positionV>
                <wp:extent cx="609600" cy="756285"/>
                <wp:effectExtent l="4445" t="4445" r="10795" b="16510"/>
                <wp:wrapTight wrapText="bothSides">
                  <wp:wrapPolygon>
                    <wp:start x="-157" y="-127"/>
                    <wp:lineTo x="-157" y="21201"/>
                    <wp:lineTo x="21443" y="21201"/>
                    <wp:lineTo x="21443" y="-127"/>
                    <wp:lineTo x="-157" y="-127"/>
                  </wp:wrapPolygon>
                </wp:wrapTight>
                <wp:docPr id="2058412863"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5628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noAutofit/>
                      </wps:bodyPr>
                    </wps:wsp>
                  </a:graphicData>
                </a:graphic>
              </wp:anchor>
            </w:drawing>
          </mc:Choice>
          <mc:Fallback>
            <w:pict>
              <v:shape id="Text Box 68" o:spid="_x0000_s1026" o:spt="202" type="#_x0000_t202" style="position:absolute;left:0pt;margin-left:329.4pt;margin-top:8.05pt;height:59.55pt;width:48pt;mso-wrap-distance-left:9pt;mso-wrap-distance-right:9pt;z-index:-251611136;mso-width-relative:page;mso-height-relative:page;" fillcolor="#FFFFFF" filled="t" stroked="t" coordsize="21600,21600" wrapcoords="-157 -127 -157 21201 21443 21201 21443 -127 -157 -127" o:gfxdata="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BiOhcjYAAAACgEAAA8AAAAAAAAAAQAgAAAAOAAAAGRycy9kb3ducmV2LnhtbFBL&#10;AQIUABQAAAAIAIdO4kDEXvopGQIAAD4EAAAOAAAAAAAAAAEAIAAAAD0BAABkcnMvZTJvRG9jLnht&#10;bFBLBQYAAAAABgAGAFkBAADIBQAAAAA=&#10;">
                <v:fill on="t" focussize="0,0"/>
                <v:stroke color="#FFFFFF" miterlimit="8" joinstyle="miter"/>
                <v:imagedata o:title=""/>
                <o:lock v:ext="edit" aspectratio="f"/>
                <v:textbox inset="0mm,0mm,0mm,0mm">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704320" behindDoc="1" locked="0" layoutInCell="1" allowOverlap="1">
                <wp:simplePos x="0" y="0"/>
                <wp:positionH relativeFrom="column">
                  <wp:posOffset>4792345</wp:posOffset>
                </wp:positionH>
                <wp:positionV relativeFrom="paragraph">
                  <wp:posOffset>109855</wp:posOffset>
                </wp:positionV>
                <wp:extent cx="1333500" cy="748665"/>
                <wp:effectExtent l="0" t="0" r="19050" b="12065"/>
                <wp:wrapTight wrapText="bothSides">
                  <wp:wrapPolygon>
                    <wp:start x="0" y="0"/>
                    <wp:lineTo x="0" y="21399"/>
                    <wp:lineTo x="21600" y="21399"/>
                    <wp:lineTo x="21600" y="0"/>
                    <wp:lineTo x="0" y="0"/>
                  </wp:wrapPolygon>
                </wp:wrapTight>
                <wp:docPr id="1793649864"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交行统H109表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w:t>
                            </w:r>
                            <w:r>
                              <w:rPr>
                                <w:rFonts w:hint="eastAsia"/>
                                <w:sz w:val="18"/>
                                <w:szCs w:val="18"/>
                              </w:rPr>
                              <w:t>制</w:t>
                            </w:r>
                            <w:r>
                              <w:rPr>
                                <w:sz w:val="18"/>
                                <w:szCs w:val="18"/>
                              </w:rPr>
                              <w:t>〔2024〕</w:t>
                            </w:r>
                            <w:r>
                              <w:rPr>
                                <w:rFonts w:hint="eastAsia"/>
                                <w:sz w:val="18"/>
                                <w:szCs w:val="18"/>
                              </w:rPr>
                              <w:t>8</w:t>
                            </w:r>
                            <w:r>
                              <w:rPr>
                                <w:sz w:val="18"/>
                                <w:szCs w:val="18"/>
                              </w:rPr>
                              <w:t xml:space="preserve"> </w:t>
                            </w:r>
                            <w:r>
                              <w:rPr>
                                <w:sz w:val="18"/>
                              </w:rPr>
                              <w:t xml:space="preserve">号 </w:t>
                            </w:r>
                          </w:p>
                          <w:p>
                            <w:pPr>
                              <w:spacing w:line="0" w:lineRule="atLeast"/>
                              <w:jc w:val="distribute"/>
                              <w:rPr>
                                <w:rFonts w:hint="eastAsia"/>
                              </w:rPr>
                            </w:pPr>
                            <w:r>
                              <w:rPr>
                                <w:sz w:val="18"/>
                              </w:rPr>
                              <w:t>20</w:t>
                            </w:r>
                            <w:r>
                              <w:rPr>
                                <w:rFonts w:hint="eastAsia"/>
                                <w:sz w:val="18"/>
                              </w:rPr>
                              <w:t>2</w:t>
                            </w:r>
                            <w:r>
                              <w:rPr>
                                <w:sz w:val="18"/>
                              </w:rPr>
                              <w:t>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77.35pt;margin-top:8.65pt;height:58.95pt;width:105pt;mso-wrap-distance-left:9pt;mso-wrap-distance-right:9pt;z-index:-251612160;mso-width-relative:page;mso-height-relative:page;" fillcolor="#FFFFFF" filled="t" stroked="t" coordsize="21600,21600" wrapcoords="0 0 0 21399 21600 21399 21600 0 0 0" o:gfxdata="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VByFQNoAAAAKAQAADwAAAAAAAAABACAAAAA4AAAAZHJzL2Rvd25yZXYueG1s&#10;UEsBAhQAFAAAAAgAh07iQIAhg3oZAgAAPwQAAA4AAAAAAAAAAQAgAAAAPwEAAGRycy9lMm9Eb2Mu&#10;eG1sUEsFBgAAAAAGAAYAWQEAAMo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交行统H109表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w:t>
                      </w:r>
                      <w:r>
                        <w:rPr>
                          <w:rFonts w:hint="eastAsia"/>
                          <w:sz w:val="18"/>
                          <w:szCs w:val="18"/>
                        </w:rPr>
                        <w:t>制</w:t>
                      </w:r>
                      <w:r>
                        <w:rPr>
                          <w:sz w:val="18"/>
                          <w:szCs w:val="18"/>
                        </w:rPr>
                        <w:t>〔2024〕</w:t>
                      </w:r>
                      <w:r>
                        <w:rPr>
                          <w:rFonts w:hint="eastAsia"/>
                          <w:sz w:val="18"/>
                          <w:szCs w:val="18"/>
                        </w:rPr>
                        <w:t>8</w:t>
                      </w:r>
                      <w:r>
                        <w:rPr>
                          <w:sz w:val="18"/>
                          <w:szCs w:val="18"/>
                        </w:rPr>
                        <w:t xml:space="preserve"> </w:t>
                      </w:r>
                      <w:r>
                        <w:rPr>
                          <w:sz w:val="18"/>
                        </w:rPr>
                        <w:t xml:space="preserve">号 </w:t>
                      </w:r>
                    </w:p>
                    <w:p>
                      <w:pPr>
                        <w:spacing w:line="0" w:lineRule="atLeast"/>
                        <w:jc w:val="distribute"/>
                        <w:rPr>
                          <w:rFonts w:hint="eastAsia"/>
                        </w:rPr>
                      </w:pPr>
                      <w:r>
                        <w:rPr>
                          <w:sz w:val="18"/>
                        </w:rPr>
                        <w:t>20</w:t>
                      </w:r>
                      <w:r>
                        <w:rPr>
                          <w:rFonts w:hint="eastAsia"/>
                          <w:sz w:val="18"/>
                        </w:rPr>
                        <w:t>2</w:t>
                      </w:r>
                      <w:r>
                        <w:rPr>
                          <w:sz w:val="18"/>
                        </w:rPr>
                        <w:t>7年</w:t>
                      </w:r>
                      <w:r>
                        <w:rPr>
                          <w:rFonts w:hint="eastAsia"/>
                          <w:sz w:val="18"/>
                        </w:rPr>
                        <w:t>1</w:t>
                      </w:r>
                      <w:r>
                        <w:rPr>
                          <w:sz w:val="18"/>
                        </w:rPr>
                        <w:t>月</w:t>
                      </w:r>
                    </w:p>
                  </w:txbxContent>
                </v:textbox>
                <w10:wrap type="tight"/>
              </v:shape>
            </w:pict>
          </mc:Fallback>
        </mc:AlternateContent>
      </w:r>
    </w:p>
    <w:p>
      <w:pPr>
        <w:tabs>
          <w:tab w:val="left" w:pos="5760"/>
        </w:tabs>
        <w:spacing w:line="0" w:lineRule="atLeast"/>
        <w:jc w:val="left"/>
        <w:rPr>
          <w:color w:val="000000" w:themeColor="text1"/>
          <w:sz w:val="18"/>
          <w:szCs w:val="18"/>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填报单位：                                      20  年          </w:t>
      </w:r>
    </w:p>
    <w:tbl>
      <w:tblPr>
        <w:tblStyle w:val="37"/>
        <w:tblW w:w="9735"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81"/>
        <w:gridCol w:w="1082"/>
        <w:gridCol w:w="1082"/>
        <w:gridCol w:w="1008"/>
        <w:gridCol w:w="992"/>
        <w:gridCol w:w="992"/>
        <w:gridCol w:w="1276"/>
        <w:gridCol w:w="1140"/>
        <w:gridCol w:w="108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97" w:hRule="atLeast"/>
          <w:jc w:val="center"/>
        </w:trPr>
        <w:tc>
          <w:tcPr>
            <w:tcW w:w="1081" w:type="dxa"/>
            <w:shd w:val="clear" w:color="auto" w:fill="auto"/>
            <w:vAlign w:val="center"/>
          </w:tcPr>
          <w:p>
            <w:pPr>
              <w:widowControl/>
              <w:jc w:val="center"/>
              <w:rPr>
                <w:color w:val="000000"/>
                <w:kern w:val="0"/>
                <w:sz w:val="18"/>
                <w:szCs w:val="18"/>
              </w:rPr>
            </w:pPr>
            <w:r>
              <w:rPr>
                <w:color w:val="000000"/>
                <w:kern w:val="0"/>
                <w:sz w:val="18"/>
                <w:szCs w:val="18"/>
              </w:rPr>
              <w:t>路线代码</w:t>
            </w:r>
          </w:p>
        </w:tc>
        <w:tc>
          <w:tcPr>
            <w:tcW w:w="1082" w:type="dxa"/>
            <w:shd w:val="clear" w:color="auto" w:fill="auto"/>
            <w:vAlign w:val="center"/>
          </w:tcPr>
          <w:p>
            <w:pPr>
              <w:widowControl/>
              <w:jc w:val="center"/>
              <w:rPr>
                <w:color w:val="000000"/>
                <w:kern w:val="0"/>
                <w:sz w:val="18"/>
                <w:szCs w:val="18"/>
              </w:rPr>
            </w:pPr>
            <w:r>
              <w:rPr>
                <w:color w:val="000000"/>
                <w:kern w:val="0"/>
                <w:sz w:val="18"/>
                <w:szCs w:val="18"/>
              </w:rPr>
              <w:t>路线名称</w:t>
            </w:r>
          </w:p>
        </w:tc>
        <w:tc>
          <w:tcPr>
            <w:tcW w:w="1082" w:type="dxa"/>
            <w:shd w:val="clear" w:color="auto" w:fill="auto"/>
            <w:vAlign w:val="center"/>
          </w:tcPr>
          <w:p>
            <w:pPr>
              <w:widowControl/>
              <w:jc w:val="center"/>
              <w:rPr>
                <w:color w:val="000000"/>
                <w:kern w:val="0"/>
                <w:sz w:val="18"/>
                <w:szCs w:val="18"/>
              </w:rPr>
            </w:pPr>
            <w:r>
              <w:rPr>
                <w:color w:val="000000"/>
                <w:kern w:val="0"/>
                <w:sz w:val="18"/>
                <w:szCs w:val="18"/>
              </w:rPr>
              <w:t>县级行政</w:t>
            </w:r>
          </w:p>
          <w:p>
            <w:pPr>
              <w:widowControl/>
              <w:jc w:val="center"/>
              <w:rPr>
                <w:color w:val="000000"/>
                <w:kern w:val="0"/>
                <w:sz w:val="18"/>
                <w:szCs w:val="18"/>
              </w:rPr>
            </w:pPr>
            <w:r>
              <w:rPr>
                <w:color w:val="000000"/>
                <w:kern w:val="0"/>
                <w:sz w:val="18"/>
                <w:szCs w:val="18"/>
              </w:rPr>
              <w:t>区划代码</w:t>
            </w:r>
          </w:p>
        </w:tc>
        <w:tc>
          <w:tcPr>
            <w:tcW w:w="1008" w:type="dxa"/>
            <w:shd w:val="clear" w:color="auto" w:fill="auto"/>
            <w:vAlign w:val="center"/>
          </w:tcPr>
          <w:p>
            <w:pPr>
              <w:widowControl/>
              <w:jc w:val="center"/>
              <w:rPr>
                <w:color w:val="000000"/>
                <w:kern w:val="0"/>
                <w:sz w:val="18"/>
                <w:szCs w:val="18"/>
              </w:rPr>
            </w:pPr>
            <w:r>
              <w:rPr>
                <w:color w:val="000000"/>
                <w:kern w:val="0"/>
                <w:sz w:val="18"/>
                <w:szCs w:val="18"/>
              </w:rPr>
              <w:t>起点桩号</w:t>
            </w:r>
          </w:p>
        </w:tc>
        <w:tc>
          <w:tcPr>
            <w:tcW w:w="992" w:type="dxa"/>
            <w:tcBorders>
              <w:right w:val="single" w:color="auto" w:sz="2" w:space="0"/>
            </w:tcBorders>
            <w:shd w:val="clear" w:color="auto" w:fill="auto"/>
            <w:vAlign w:val="center"/>
          </w:tcPr>
          <w:p>
            <w:pPr>
              <w:widowControl/>
              <w:jc w:val="center"/>
              <w:rPr>
                <w:color w:val="000000"/>
                <w:kern w:val="0"/>
                <w:sz w:val="18"/>
                <w:szCs w:val="18"/>
              </w:rPr>
            </w:pPr>
            <w:r>
              <w:rPr>
                <w:color w:val="000000" w:themeColor="text1"/>
                <w:kern w:val="0"/>
                <w:sz w:val="18"/>
                <w:szCs w:val="18"/>
                <w14:textFill>
                  <w14:solidFill>
                    <w14:schemeClr w14:val="tx1"/>
                  </w14:solidFill>
                </w14:textFill>
              </w:rPr>
              <w:t>讫</w:t>
            </w:r>
            <w:r>
              <w:rPr>
                <w:color w:val="000000"/>
                <w:kern w:val="0"/>
                <w:sz w:val="18"/>
                <w:szCs w:val="18"/>
              </w:rPr>
              <w:t>点桩号</w:t>
            </w:r>
          </w:p>
        </w:tc>
        <w:tc>
          <w:tcPr>
            <w:tcW w:w="992" w:type="dxa"/>
            <w:tcBorders>
              <w:left w:val="single" w:color="auto" w:sz="2" w:space="0"/>
            </w:tcBorders>
            <w:shd w:val="clear" w:color="auto" w:fill="auto"/>
            <w:vAlign w:val="center"/>
          </w:tcPr>
          <w:p>
            <w:pPr>
              <w:widowControl/>
              <w:jc w:val="center"/>
              <w:rPr>
                <w:color w:val="000000"/>
                <w:kern w:val="0"/>
                <w:sz w:val="18"/>
                <w:szCs w:val="18"/>
              </w:rPr>
            </w:pPr>
            <w:r>
              <w:rPr>
                <w:color w:val="000000"/>
                <w:kern w:val="0"/>
                <w:sz w:val="18"/>
                <w:szCs w:val="18"/>
              </w:rPr>
              <w:t>路段类型</w:t>
            </w:r>
          </w:p>
        </w:tc>
        <w:tc>
          <w:tcPr>
            <w:tcW w:w="1276" w:type="dxa"/>
            <w:shd w:val="clear" w:color="auto" w:fill="auto"/>
            <w:vAlign w:val="center"/>
          </w:tcPr>
          <w:p>
            <w:pPr>
              <w:widowControl/>
              <w:jc w:val="center"/>
              <w:rPr>
                <w:color w:val="000000"/>
                <w:kern w:val="0"/>
                <w:sz w:val="18"/>
                <w:szCs w:val="18"/>
              </w:rPr>
            </w:pPr>
            <w:r>
              <w:rPr>
                <w:color w:val="000000"/>
                <w:kern w:val="0"/>
                <w:sz w:val="18"/>
                <w:szCs w:val="18"/>
              </w:rPr>
              <w:t>是否需要实施安防工程</w:t>
            </w:r>
          </w:p>
        </w:tc>
        <w:tc>
          <w:tcPr>
            <w:tcW w:w="1140" w:type="dxa"/>
            <w:shd w:val="clear" w:color="auto" w:fill="auto"/>
            <w:vAlign w:val="center"/>
          </w:tcPr>
          <w:p>
            <w:pPr>
              <w:widowControl/>
              <w:jc w:val="center"/>
              <w:rPr>
                <w:color w:val="000000"/>
                <w:kern w:val="0"/>
                <w:sz w:val="18"/>
                <w:szCs w:val="18"/>
              </w:rPr>
            </w:pPr>
            <w:r>
              <w:rPr>
                <w:color w:val="000000"/>
                <w:kern w:val="0"/>
                <w:sz w:val="18"/>
                <w:szCs w:val="18"/>
              </w:rPr>
              <w:t>是否已实施安防工程</w:t>
            </w:r>
          </w:p>
        </w:tc>
        <w:tc>
          <w:tcPr>
            <w:tcW w:w="1082" w:type="dxa"/>
            <w:shd w:val="clear" w:color="auto" w:fill="auto"/>
            <w:vAlign w:val="center"/>
          </w:tcPr>
          <w:p>
            <w:pPr>
              <w:widowControl/>
              <w:jc w:val="center"/>
              <w:rPr>
                <w:color w:val="000000"/>
                <w:kern w:val="0"/>
                <w:sz w:val="18"/>
                <w:szCs w:val="18"/>
              </w:rPr>
            </w:pPr>
            <w:r>
              <w:rPr>
                <w:color w:val="000000"/>
                <w:kern w:val="0"/>
                <w:sz w:val="18"/>
                <w:szCs w:val="18"/>
              </w:rPr>
              <w:t>实施时间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2" w:hRule="atLeast"/>
          <w:jc w:val="center"/>
        </w:trPr>
        <w:tc>
          <w:tcPr>
            <w:tcW w:w="1081" w:type="dxa"/>
            <w:shd w:val="clear" w:color="auto" w:fill="auto"/>
            <w:noWrap/>
            <w:vAlign w:val="center"/>
          </w:tcPr>
          <w:p>
            <w:pPr>
              <w:widowControl/>
              <w:jc w:val="center"/>
              <w:rPr>
                <w:color w:val="000000"/>
                <w:kern w:val="0"/>
                <w:sz w:val="18"/>
                <w:szCs w:val="18"/>
              </w:rPr>
            </w:pPr>
            <w:r>
              <w:rPr>
                <w:color w:val="000000"/>
                <w:kern w:val="0"/>
                <w:sz w:val="18"/>
                <w:szCs w:val="18"/>
              </w:rPr>
              <w:t>01</w:t>
            </w:r>
          </w:p>
        </w:tc>
        <w:tc>
          <w:tcPr>
            <w:tcW w:w="1082" w:type="dxa"/>
            <w:shd w:val="clear" w:color="auto" w:fill="auto"/>
            <w:noWrap/>
            <w:vAlign w:val="center"/>
          </w:tcPr>
          <w:p>
            <w:pPr>
              <w:widowControl/>
              <w:jc w:val="center"/>
              <w:rPr>
                <w:color w:val="000000"/>
                <w:kern w:val="0"/>
                <w:sz w:val="18"/>
                <w:szCs w:val="18"/>
              </w:rPr>
            </w:pPr>
            <w:r>
              <w:rPr>
                <w:color w:val="000000"/>
                <w:kern w:val="0"/>
                <w:sz w:val="18"/>
                <w:szCs w:val="18"/>
              </w:rPr>
              <w:t>02</w:t>
            </w:r>
          </w:p>
        </w:tc>
        <w:tc>
          <w:tcPr>
            <w:tcW w:w="1082" w:type="dxa"/>
            <w:shd w:val="clear" w:color="auto" w:fill="auto"/>
            <w:noWrap/>
            <w:vAlign w:val="center"/>
          </w:tcPr>
          <w:p>
            <w:pPr>
              <w:widowControl/>
              <w:jc w:val="center"/>
              <w:rPr>
                <w:color w:val="000000"/>
                <w:kern w:val="0"/>
                <w:sz w:val="18"/>
                <w:szCs w:val="18"/>
              </w:rPr>
            </w:pPr>
            <w:r>
              <w:rPr>
                <w:color w:val="000000"/>
                <w:kern w:val="0"/>
                <w:sz w:val="18"/>
                <w:szCs w:val="18"/>
              </w:rPr>
              <w:t>03</w:t>
            </w:r>
          </w:p>
        </w:tc>
        <w:tc>
          <w:tcPr>
            <w:tcW w:w="1008" w:type="dxa"/>
            <w:shd w:val="clear" w:color="auto" w:fill="auto"/>
            <w:noWrap/>
            <w:vAlign w:val="center"/>
          </w:tcPr>
          <w:p>
            <w:pPr>
              <w:widowControl/>
              <w:jc w:val="center"/>
              <w:rPr>
                <w:color w:val="000000"/>
                <w:kern w:val="0"/>
                <w:sz w:val="18"/>
                <w:szCs w:val="18"/>
              </w:rPr>
            </w:pPr>
            <w:r>
              <w:rPr>
                <w:color w:val="000000"/>
                <w:kern w:val="0"/>
                <w:sz w:val="18"/>
                <w:szCs w:val="18"/>
              </w:rPr>
              <w:t>04</w:t>
            </w:r>
          </w:p>
        </w:tc>
        <w:tc>
          <w:tcPr>
            <w:tcW w:w="992" w:type="dxa"/>
            <w:tcBorders>
              <w:right w:val="single" w:color="auto" w:sz="2" w:space="0"/>
            </w:tcBorders>
            <w:shd w:val="clear" w:color="auto" w:fill="auto"/>
            <w:noWrap/>
            <w:vAlign w:val="center"/>
          </w:tcPr>
          <w:p>
            <w:pPr>
              <w:widowControl/>
              <w:jc w:val="center"/>
              <w:rPr>
                <w:color w:val="000000"/>
                <w:kern w:val="0"/>
                <w:sz w:val="18"/>
                <w:szCs w:val="18"/>
              </w:rPr>
            </w:pPr>
            <w:r>
              <w:rPr>
                <w:color w:val="000000"/>
                <w:kern w:val="0"/>
                <w:sz w:val="18"/>
                <w:szCs w:val="18"/>
              </w:rPr>
              <w:t>05</w:t>
            </w:r>
          </w:p>
        </w:tc>
        <w:tc>
          <w:tcPr>
            <w:tcW w:w="992" w:type="dxa"/>
            <w:tcBorders>
              <w:left w:val="single" w:color="auto" w:sz="2" w:space="0"/>
            </w:tcBorders>
            <w:shd w:val="clear" w:color="auto" w:fill="auto"/>
            <w:vAlign w:val="center"/>
          </w:tcPr>
          <w:p>
            <w:pPr>
              <w:widowControl/>
              <w:jc w:val="center"/>
              <w:rPr>
                <w:color w:val="000000"/>
                <w:kern w:val="0"/>
                <w:sz w:val="18"/>
                <w:szCs w:val="18"/>
              </w:rPr>
            </w:pPr>
            <w:r>
              <w:rPr>
                <w:color w:val="000000"/>
                <w:kern w:val="0"/>
                <w:sz w:val="18"/>
                <w:szCs w:val="18"/>
              </w:rPr>
              <w:t>06</w:t>
            </w:r>
          </w:p>
        </w:tc>
        <w:tc>
          <w:tcPr>
            <w:tcW w:w="1276" w:type="dxa"/>
            <w:shd w:val="clear" w:color="auto" w:fill="auto"/>
            <w:noWrap/>
            <w:vAlign w:val="center"/>
          </w:tcPr>
          <w:p>
            <w:pPr>
              <w:widowControl/>
              <w:jc w:val="center"/>
              <w:rPr>
                <w:color w:val="000000"/>
                <w:kern w:val="0"/>
                <w:sz w:val="18"/>
                <w:szCs w:val="18"/>
              </w:rPr>
            </w:pPr>
            <w:r>
              <w:rPr>
                <w:color w:val="000000"/>
                <w:kern w:val="0"/>
                <w:sz w:val="18"/>
                <w:szCs w:val="18"/>
              </w:rPr>
              <w:t>07</w:t>
            </w:r>
          </w:p>
        </w:tc>
        <w:tc>
          <w:tcPr>
            <w:tcW w:w="1140" w:type="dxa"/>
            <w:shd w:val="clear" w:color="auto" w:fill="auto"/>
            <w:noWrap/>
            <w:vAlign w:val="center"/>
          </w:tcPr>
          <w:p>
            <w:pPr>
              <w:widowControl/>
              <w:jc w:val="center"/>
              <w:rPr>
                <w:color w:val="000000"/>
                <w:kern w:val="0"/>
                <w:sz w:val="18"/>
                <w:szCs w:val="18"/>
              </w:rPr>
            </w:pPr>
            <w:r>
              <w:rPr>
                <w:color w:val="000000"/>
                <w:kern w:val="0"/>
                <w:sz w:val="18"/>
                <w:szCs w:val="18"/>
              </w:rPr>
              <w:t>08</w:t>
            </w:r>
          </w:p>
        </w:tc>
        <w:tc>
          <w:tcPr>
            <w:tcW w:w="1082" w:type="dxa"/>
            <w:shd w:val="clear" w:color="auto" w:fill="auto"/>
            <w:noWrap/>
            <w:vAlign w:val="center"/>
          </w:tcPr>
          <w:p>
            <w:pPr>
              <w:widowControl/>
              <w:jc w:val="center"/>
              <w:rPr>
                <w:color w:val="000000"/>
                <w:kern w:val="0"/>
                <w:sz w:val="18"/>
                <w:szCs w:val="18"/>
              </w:rPr>
            </w:pPr>
            <w:r>
              <w:rPr>
                <w:color w:val="000000"/>
                <w:kern w:val="0"/>
                <w:sz w:val="18"/>
                <w:szCs w:val="18"/>
              </w:rPr>
              <w:t>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081" w:type="dxa"/>
            <w:shd w:val="clear" w:color="auto" w:fill="auto"/>
            <w:noWrap/>
            <w:vAlign w:val="center"/>
          </w:tcPr>
          <w:p>
            <w:pPr>
              <w:jc w:val="center"/>
              <w:rPr>
                <w:color w:val="000000"/>
                <w:kern w:val="0"/>
                <w:sz w:val="18"/>
                <w:szCs w:val="18"/>
              </w:rPr>
            </w:pPr>
          </w:p>
        </w:tc>
        <w:tc>
          <w:tcPr>
            <w:tcW w:w="1082" w:type="dxa"/>
            <w:shd w:val="clear" w:color="auto" w:fill="auto"/>
            <w:noWrap/>
            <w:vAlign w:val="center"/>
          </w:tcPr>
          <w:p>
            <w:pPr>
              <w:jc w:val="center"/>
              <w:rPr>
                <w:color w:val="000000"/>
                <w:kern w:val="0"/>
                <w:sz w:val="18"/>
                <w:szCs w:val="18"/>
              </w:rPr>
            </w:pPr>
          </w:p>
        </w:tc>
        <w:tc>
          <w:tcPr>
            <w:tcW w:w="1082" w:type="dxa"/>
            <w:shd w:val="clear" w:color="auto" w:fill="auto"/>
            <w:noWrap/>
            <w:vAlign w:val="center"/>
          </w:tcPr>
          <w:p>
            <w:pPr>
              <w:jc w:val="center"/>
              <w:rPr>
                <w:color w:val="000000"/>
                <w:kern w:val="0"/>
                <w:sz w:val="18"/>
                <w:szCs w:val="18"/>
              </w:rPr>
            </w:pPr>
          </w:p>
        </w:tc>
        <w:tc>
          <w:tcPr>
            <w:tcW w:w="1008" w:type="dxa"/>
            <w:shd w:val="clear" w:color="auto" w:fill="auto"/>
            <w:noWrap/>
            <w:vAlign w:val="center"/>
          </w:tcPr>
          <w:p>
            <w:pPr>
              <w:jc w:val="center"/>
              <w:rPr>
                <w:color w:val="000000"/>
                <w:kern w:val="0"/>
                <w:sz w:val="18"/>
                <w:szCs w:val="18"/>
              </w:rPr>
            </w:pPr>
          </w:p>
        </w:tc>
        <w:tc>
          <w:tcPr>
            <w:tcW w:w="992" w:type="dxa"/>
            <w:tcBorders>
              <w:right w:val="single" w:color="auto" w:sz="2" w:space="0"/>
            </w:tcBorders>
            <w:shd w:val="clear" w:color="auto" w:fill="auto"/>
            <w:noWrap/>
            <w:vAlign w:val="center"/>
          </w:tcPr>
          <w:p>
            <w:pPr>
              <w:jc w:val="center"/>
              <w:rPr>
                <w:color w:val="000000"/>
                <w:kern w:val="0"/>
                <w:sz w:val="18"/>
                <w:szCs w:val="18"/>
              </w:rPr>
            </w:pPr>
          </w:p>
        </w:tc>
        <w:tc>
          <w:tcPr>
            <w:tcW w:w="992" w:type="dxa"/>
            <w:tcBorders>
              <w:left w:val="single" w:color="auto" w:sz="2" w:space="0"/>
            </w:tcBorders>
            <w:shd w:val="clear" w:color="auto" w:fill="auto"/>
            <w:vAlign w:val="center"/>
          </w:tcPr>
          <w:p>
            <w:pPr>
              <w:jc w:val="center"/>
              <w:rPr>
                <w:color w:val="000000"/>
                <w:kern w:val="0"/>
                <w:sz w:val="18"/>
                <w:szCs w:val="18"/>
              </w:rPr>
            </w:pPr>
          </w:p>
        </w:tc>
        <w:tc>
          <w:tcPr>
            <w:tcW w:w="1276" w:type="dxa"/>
            <w:shd w:val="clear" w:color="auto" w:fill="auto"/>
            <w:noWrap/>
            <w:vAlign w:val="center"/>
          </w:tcPr>
          <w:p>
            <w:pPr>
              <w:jc w:val="center"/>
              <w:rPr>
                <w:color w:val="000000"/>
                <w:kern w:val="0"/>
                <w:sz w:val="18"/>
                <w:szCs w:val="18"/>
              </w:rPr>
            </w:pPr>
          </w:p>
        </w:tc>
        <w:tc>
          <w:tcPr>
            <w:tcW w:w="1140" w:type="dxa"/>
            <w:shd w:val="clear" w:color="auto" w:fill="auto"/>
            <w:noWrap/>
            <w:vAlign w:val="center"/>
          </w:tcPr>
          <w:p>
            <w:pPr>
              <w:jc w:val="center"/>
              <w:rPr>
                <w:color w:val="000000"/>
                <w:kern w:val="0"/>
                <w:sz w:val="18"/>
                <w:szCs w:val="18"/>
              </w:rPr>
            </w:pPr>
          </w:p>
        </w:tc>
        <w:tc>
          <w:tcPr>
            <w:tcW w:w="1082" w:type="dxa"/>
            <w:shd w:val="clear" w:color="auto" w:fill="auto"/>
            <w:noWrap/>
            <w:vAlign w:val="center"/>
          </w:tcPr>
          <w:p>
            <w:pPr>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1081" w:type="dxa"/>
            <w:shd w:val="clear" w:color="auto" w:fill="auto"/>
            <w:noWrap/>
            <w:vAlign w:val="center"/>
          </w:tcPr>
          <w:p>
            <w:pPr>
              <w:widowControl/>
              <w:jc w:val="center"/>
              <w:rPr>
                <w:color w:val="000000"/>
                <w:kern w:val="0"/>
                <w:sz w:val="18"/>
                <w:szCs w:val="18"/>
              </w:rPr>
            </w:pPr>
          </w:p>
        </w:tc>
        <w:tc>
          <w:tcPr>
            <w:tcW w:w="1082" w:type="dxa"/>
            <w:shd w:val="clear" w:color="auto" w:fill="auto"/>
            <w:noWrap/>
            <w:vAlign w:val="center"/>
          </w:tcPr>
          <w:p>
            <w:pPr>
              <w:widowControl/>
              <w:jc w:val="center"/>
              <w:rPr>
                <w:color w:val="000000"/>
                <w:kern w:val="0"/>
                <w:sz w:val="18"/>
                <w:szCs w:val="18"/>
              </w:rPr>
            </w:pPr>
          </w:p>
        </w:tc>
        <w:tc>
          <w:tcPr>
            <w:tcW w:w="1082" w:type="dxa"/>
            <w:shd w:val="clear" w:color="auto" w:fill="auto"/>
            <w:noWrap/>
            <w:vAlign w:val="center"/>
          </w:tcPr>
          <w:p>
            <w:pPr>
              <w:widowControl/>
              <w:jc w:val="center"/>
              <w:rPr>
                <w:color w:val="000000"/>
                <w:kern w:val="0"/>
                <w:sz w:val="18"/>
                <w:szCs w:val="18"/>
              </w:rPr>
            </w:pPr>
          </w:p>
        </w:tc>
        <w:tc>
          <w:tcPr>
            <w:tcW w:w="1008" w:type="dxa"/>
            <w:shd w:val="clear" w:color="auto" w:fill="auto"/>
            <w:noWrap/>
            <w:vAlign w:val="center"/>
          </w:tcPr>
          <w:p>
            <w:pPr>
              <w:widowControl/>
              <w:jc w:val="center"/>
              <w:rPr>
                <w:color w:val="000000"/>
                <w:kern w:val="0"/>
                <w:sz w:val="18"/>
                <w:szCs w:val="18"/>
              </w:rPr>
            </w:pPr>
          </w:p>
        </w:tc>
        <w:tc>
          <w:tcPr>
            <w:tcW w:w="992" w:type="dxa"/>
            <w:tcBorders>
              <w:right w:val="single" w:color="auto" w:sz="2" w:space="0"/>
            </w:tcBorders>
            <w:shd w:val="clear" w:color="auto" w:fill="auto"/>
            <w:noWrap/>
            <w:vAlign w:val="center"/>
          </w:tcPr>
          <w:p>
            <w:pPr>
              <w:widowControl/>
              <w:jc w:val="center"/>
              <w:rPr>
                <w:color w:val="000000"/>
                <w:kern w:val="0"/>
                <w:sz w:val="18"/>
                <w:szCs w:val="18"/>
              </w:rPr>
            </w:pPr>
          </w:p>
        </w:tc>
        <w:tc>
          <w:tcPr>
            <w:tcW w:w="992" w:type="dxa"/>
            <w:tcBorders>
              <w:left w:val="single" w:color="auto" w:sz="2" w:space="0"/>
            </w:tcBorders>
            <w:shd w:val="clear" w:color="auto" w:fill="auto"/>
            <w:vAlign w:val="center"/>
          </w:tcPr>
          <w:p>
            <w:pPr>
              <w:widowControl/>
              <w:jc w:val="center"/>
              <w:rPr>
                <w:color w:val="000000"/>
                <w:kern w:val="0"/>
                <w:sz w:val="18"/>
                <w:szCs w:val="18"/>
              </w:rPr>
            </w:pPr>
          </w:p>
        </w:tc>
        <w:tc>
          <w:tcPr>
            <w:tcW w:w="1276" w:type="dxa"/>
            <w:shd w:val="clear" w:color="auto" w:fill="auto"/>
            <w:noWrap/>
            <w:vAlign w:val="center"/>
          </w:tcPr>
          <w:p>
            <w:pPr>
              <w:widowControl/>
              <w:jc w:val="center"/>
              <w:rPr>
                <w:color w:val="000000"/>
                <w:kern w:val="0"/>
                <w:sz w:val="18"/>
                <w:szCs w:val="18"/>
              </w:rPr>
            </w:pPr>
          </w:p>
        </w:tc>
        <w:tc>
          <w:tcPr>
            <w:tcW w:w="1140" w:type="dxa"/>
            <w:shd w:val="clear" w:color="auto" w:fill="auto"/>
            <w:noWrap/>
            <w:vAlign w:val="center"/>
          </w:tcPr>
          <w:p>
            <w:pPr>
              <w:widowControl/>
              <w:jc w:val="center"/>
              <w:rPr>
                <w:color w:val="000000"/>
                <w:kern w:val="0"/>
                <w:sz w:val="18"/>
                <w:szCs w:val="18"/>
              </w:rPr>
            </w:pPr>
          </w:p>
        </w:tc>
        <w:tc>
          <w:tcPr>
            <w:tcW w:w="1082" w:type="dxa"/>
            <w:shd w:val="clear" w:color="auto" w:fill="auto"/>
            <w:noWrap/>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1081" w:type="dxa"/>
            <w:shd w:val="clear" w:color="auto" w:fill="auto"/>
            <w:noWrap/>
            <w:vAlign w:val="center"/>
          </w:tcPr>
          <w:p>
            <w:pPr>
              <w:widowControl/>
              <w:jc w:val="center"/>
              <w:rPr>
                <w:color w:val="000000"/>
                <w:kern w:val="0"/>
                <w:sz w:val="18"/>
                <w:szCs w:val="18"/>
              </w:rPr>
            </w:pPr>
          </w:p>
        </w:tc>
        <w:tc>
          <w:tcPr>
            <w:tcW w:w="1082" w:type="dxa"/>
            <w:shd w:val="clear" w:color="auto" w:fill="auto"/>
            <w:noWrap/>
            <w:vAlign w:val="center"/>
          </w:tcPr>
          <w:p>
            <w:pPr>
              <w:widowControl/>
              <w:jc w:val="center"/>
              <w:rPr>
                <w:color w:val="000000"/>
                <w:kern w:val="0"/>
                <w:sz w:val="18"/>
                <w:szCs w:val="18"/>
              </w:rPr>
            </w:pPr>
          </w:p>
        </w:tc>
        <w:tc>
          <w:tcPr>
            <w:tcW w:w="1082" w:type="dxa"/>
            <w:shd w:val="clear" w:color="auto" w:fill="auto"/>
            <w:noWrap/>
            <w:vAlign w:val="center"/>
          </w:tcPr>
          <w:p>
            <w:pPr>
              <w:widowControl/>
              <w:jc w:val="center"/>
              <w:rPr>
                <w:color w:val="000000"/>
                <w:kern w:val="0"/>
                <w:sz w:val="18"/>
                <w:szCs w:val="18"/>
              </w:rPr>
            </w:pPr>
          </w:p>
        </w:tc>
        <w:tc>
          <w:tcPr>
            <w:tcW w:w="1008" w:type="dxa"/>
            <w:shd w:val="clear" w:color="auto" w:fill="auto"/>
            <w:noWrap/>
            <w:vAlign w:val="center"/>
          </w:tcPr>
          <w:p>
            <w:pPr>
              <w:widowControl/>
              <w:jc w:val="center"/>
              <w:rPr>
                <w:color w:val="000000"/>
                <w:kern w:val="0"/>
                <w:sz w:val="18"/>
                <w:szCs w:val="18"/>
              </w:rPr>
            </w:pPr>
          </w:p>
        </w:tc>
        <w:tc>
          <w:tcPr>
            <w:tcW w:w="992" w:type="dxa"/>
            <w:tcBorders>
              <w:right w:val="single" w:color="auto" w:sz="2" w:space="0"/>
            </w:tcBorders>
            <w:shd w:val="clear" w:color="auto" w:fill="auto"/>
            <w:noWrap/>
            <w:vAlign w:val="center"/>
          </w:tcPr>
          <w:p>
            <w:pPr>
              <w:widowControl/>
              <w:jc w:val="center"/>
              <w:rPr>
                <w:color w:val="000000"/>
                <w:kern w:val="0"/>
                <w:sz w:val="18"/>
                <w:szCs w:val="18"/>
              </w:rPr>
            </w:pPr>
          </w:p>
        </w:tc>
        <w:tc>
          <w:tcPr>
            <w:tcW w:w="992" w:type="dxa"/>
            <w:tcBorders>
              <w:left w:val="single" w:color="auto" w:sz="2" w:space="0"/>
            </w:tcBorders>
            <w:shd w:val="clear" w:color="auto" w:fill="auto"/>
            <w:vAlign w:val="center"/>
          </w:tcPr>
          <w:p>
            <w:pPr>
              <w:widowControl/>
              <w:jc w:val="center"/>
              <w:rPr>
                <w:color w:val="000000"/>
                <w:kern w:val="0"/>
                <w:sz w:val="18"/>
                <w:szCs w:val="18"/>
              </w:rPr>
            </w:pPr>
          </w:p>
        </w:tc>
        <w:tc>
          <w:tcPr>
            <w:tcW w:w="1276" w:type="dxa"/>
            <w:shd w:val="clear" w:color="auto" w:fill="auto"/>
            <w:noWrap/>
            <w:vAlign w:val="center"/>
          </w:tcPr>
          <w:p>
            <w:pPr>
              <w:widowControl/>
              <w:jc w:val="center"/>
              <w:rPr>
                <w:color w:val="000000"/>
                <w:kern w:val="0"/>
                <w:sz w:val="18"/>
                <w:szCs w:val="18"/>
              </w:rPr>
            </w:pPr>
          </w:p>
        </w:tc>
        <w:tc>
          <w:tcPr>
            <w:tcW w:w="1140" w:type="dxa"/>
            <w:shd w:val="clear" w:color="auto" w:fill="auto"/>
            <w:noWrap/>
            <w:vAlign w:val="center"/>
          </w:tcPr>
          <w:p>
            <w:pPr>
              <w:widowControl/>
              <w:jc w:val="center"/>
              <w:rPr>
                <w:color w:val="000000"/>
                <w:kern w:val="0"/>
                <w:sz w:val="18"/>
                <w:szCs w:val="18"/>
              </w:rPr>
            </w:pPr>
          </w:p>
        </w:tc>
        <w:tc>
          <w:tcPr>
            <w:tcW w:w="1082" w:type="dxa"/>
            <w:shd w:val="clear" w:color="auto" w:fill="auto"/>
            <w:noWrap/>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1081"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1082"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1082"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1008"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992" w:type="dxa"/>
            <w:tcBorders>
              <w:right w:val="single" w:color="auto" w:sz="2" w:space="0"/>
            </w:tcBorders>
            <w:shd w:val="clear" w:color="auto" w:fill="auto"/>
            <w:noWrap/>
            <w:vAlign w:val="center"/>
          </w:tcPr>
          <w:p>
            <w:pPr>
              <w:widowControl/>
              <w:jc w:val="center"/>
              <w:rPr>
                <w:color w:val="000000"/>
                <w:kern w:val="0"/>
                <w:sz w:val="18"/>
                <w:szCs w:val="18"/>
              </w:rPr>
            </w:pPr>
            <w:r>
              <w:rPr>
                <w:color w:val="000000"/>
                <w:kern w:val="0"/>
                <w:sz w:val="18"/>
                <w:szCs w:val="18"/>
              </w:rPr>
              <w:t>　</w:t>
            </w:r>
          </w:p>
        </w:tc>
        <w:tc>
          <w:tcPr>
            <w:tcW w:w="992" w:type="dxa"/>
            <w:tcBorders>
              <w:left w:val="single" w:color="auto" w:sz="2" w:space="0"/>
            </w:tcBorders>
            <w:shd w:val="clear" w:color="auto" w:fill="auto"/>
            <w:vAlign w:val="center"/>
          </w:tcPr>
          <w:p>
            <w:pPr>
              <w:widowControl/>
              <w:jc w:val="center"/>
              <w:rPr>
                <w:color w:val="000000"/>
                <w:kern w:val="0"/>
                <w:sz w:val="18"/>
                <w:szCs w:val="18"/>
              </w:rPr>
            </w:pPr>
          </w:p>
        </w:tc>
        <w:tc>
          <w:tcPr>
            <w:tcW w:w="1276"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1140"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1082" w:type="dxa"/>
            <w:shd w:val="clear" w:color="auto" w:fill="auto"/>
            <w:noWrap/>
            <w:vAlign w:val="center"/>
          </w:tcPr>
          <w:p>
            <w:pPr>
              <w:widowControl/>
              <w:jc w:val="center"/>
              <w:rPr>
                <w:color w:val="000000"/>
                <w:kern w:val="0"/>
                <w:sz w:val="18"/>
                <w:szCs w:val="18"/>
              </w:rPr>
            </w:pPr>
            <w:r>
              <w:rPr>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1081" w:type="dxa"/>
            <w:shd w:val="clear" w:color="auto" w:fill="auto"/>
            <w:noWrap/>
            <w:vAlign w:val="center"/>
          </w:tcPr>
          <w:p>
            <w:pPr>
              <w:widowControl/>
              <w:jc w:val="center"/>
              <w:rPr>
                <w:color w:val="000000"/>
                <w:kern w:val="0"/>
                <w:sz w:val="18"/>
                <w:szCs w:val="18"/>
              </w:rPr>
            </w:pPr>
          </w:p>
        </w:tc>
        <w:tc>
          <w:tcPr>
            <w:tcW w:w="1082" w:type="dxa"/>
            <w:shd w:val="clear" w:color="auto" w:fill="auto"/>
            <w:noWrap/>
            <w:vAlign w:val="center"/>
          </w:tcPr>
          <w:p>
            <w:pPr>
              <w:widowControl/>
              <w:jc w:val="center"/>
              <w:rPr>
                <w:color w:val="000000"/>
                <w:kern w:val="0"/>
                <w:sz w:val="18"/>
                <w:szCs w:val="18"/>
              </w:rPr>
            </w:pPr>
          </w:p>
        </w:tc>
        <w:tc>
          <w:tcPr>
            <w:tcW w:w="1082" w:type="dxa"/>
            <w:shd w:val="clear" w:color="auto" w:fill="auto"/>
            <w:noWrap/>
            <w:vAlign w:val="center"/>
          </w:tcPr>
          <w:p>
            <w:pPr>
              <w:widowControl/>
              <w:jc w:val="center"/>
              <w:rPr>
                <w:color w:val="000000"/>
                <w:kern w:val="0"/>
                <w:sz w:val="18"/>
                <w:szCs w:val="18"/>
              </w:rPr>
            </w:pPr>
          </w:p>
        </w:tc>
        <w:tc>
          <w:tcPr>
            <w:tcW w:w="1008" w:type="dxa"/>
            <w:shd w:val="clear" w:color="auto" w:fill="auto"/>
            <w:noWrap/>
            <w:vAlign w:val="center"/>
          </w:tcPr>
          <w:p>
            <w:pPr>
              <w:widowControl/>
              <w:jc w:val="center"/>
              <w:rPr>
                <w:color w:val="000000"/>
                <w:kern w:val="0"/>
                <w:sz w:val="18"/>
                <w:szCs w:val="18"/>
              </w:rPr>
            </w:pPr>
          </w:p>
        </w:tc>
        <w:tc>
          <w:tcPr>
            <w:tcW w:w="992" w:type="dxa"/>
            <w:tcBorders>
              <w:right w:val="single" w:color="auto" w:sz="2" w:space="0"/>
            </w:tcBorders>
            <w:shd w:val="clear" w:color="auto" w:fill="auto"/>
            <w:noWrap/>
            <w:vAlign w:val="center"/>
          </w:tcPr>
          <w:p>
            <w:pPr>
              <w:widowControl/>
              <w:jc w:val="center"/>
              <w:rPr>
                <w:color w:val="000000"/>
                <w:kern w:val="0"/>
                <w:sz w:val="18"/>
                <w:szCs w:val="18"/>
              </w:rPr>
            </w:pPr>
          </w:p>
        </w:tc>
        <w:tc>
          <w:tcPr>
            <w:tcW w:w="992" w:type="dxa"/>
            <w:tcBorders>
              <w:left w:val="single" w:color="auto" w:sz="2" w:space="0"/>
            </w:tcBorders>
            <w:shd w:val="clear" w:color="auto" w:fill="auto"/>
            <w:vAlign w:val="center"/>
          </w:tcPr>
          <w:p>
            <w:pPr>
              <w:widowControl/>
              <w:jc w:val="center"/>
              <w:rPr>
                <w:color w:val="000000"/>
                <w:kern w:val="0"/>
                <w:sz w:val="18"/>
                <w:szCs w:val="18"/>
              </w:rPr>
            </w:pPr>
          </w:p>
        </w:tc>
        <w:tc>
          <w:tcPr>
            <w:tcW w:w="1276" w:type="dxa"/>
            <w:shd w:val="clear" w:color="auto" w:fill="auto"/>
            <w:noWrap/>
            <w:vAlign w:val="center"/>
          </w:tcPr>
          <w:p>
            <w:pPr>
              <w:widowControl/>
              <w:jc w:val="center"/>
              <w:rPr>
                <w:color w:val="000000"/>
                <w:kern w:val="0"/>
                <w:sz w:val="18"/>
                <w:szCs w:val="18"/>
              </w:rPr>
            </w:pPr>
          </w:p>
        </w:tc>
        <w:tc>
          <w:tcPr>
            <w:tcW w:w="1140" w:type="dxa"/>
            <w:shd w:val="clear" w:color="auto" w:fill="auto"/>
            <w:noWrap/>
            <w:vAlign w:val="center"/>
          </w:tcPr>
          <w:p>
            <w:pPr>
              <w:widowControl/>
              <w:jc w:val="center"/>
              <w:rPr>
                <w:color w:val="000000"/>
                <w:kern w:val="0"/>
                <w:sz w:val="18"/>
                <w:szCs w:val="18"/>
              </w:rPr>
            </w:pPr>
          </w:p>
        </w:tc>
        <w:tc>
          <w:tcPr>
            <w:tcW w:w="1082" w:type="dxa"/>
            <w:shd w:val="clear" w:color="auto" w:fill="auto"/>
            <w:noWrap/>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1081" w:type="dxa"/>
            <w:shd w:val="clear" w:color="auto" w:fill="auto"/>
            <w:noWrap/>
            <w:vAlign w:val="center"/>
          </w:tcPr>
          <w:p>
            <w:pPr>
              <w:widowControl/>
              <w:jc w:val="center"/>
              <w:rPr>
                <w:color w:val="000000"/>
                <w:kern w:val="0"/>
                <w:sz w:val="18"/>
                <w:szCs w:val="18"/>
              </w:rPr>
            </w:pPr>
          </w:p>
        </w:tc>
        <w:tc>
          <w:tcPr>
            <w:tcW w:w="1082" w:type="dxa"/>
            <w:shd w:val="clear" w:color="auto" w:fill="auto"/>
            <w:noWrap/>
            <w:vAlign w:val="center"/>
          </w:tcPr>
          <w:p>
            <w:pPr>
              <w:widowControl/>
              <w:jc w:val="center"/>
              <w:rPr>
                <w:color w:val="000000"/>
                <w:kern w:val="0"/>
                <w:sz w:val="18"/>
                <w:szCs w:val="18"/>
              </w:rPr>
            </w:pPr>
          </w:p>
        </w:tc>
        <w:tc>
          <w:tcPr>
            <w:tcW w:w="1082" w:type="dxa"/>
            <w:shd w:val="clear" w:color="auto" w:fill="auto"/>
            <w:noWrap/>
            <w:vAlign w:val="center"/>
          </w:tcPr>
          <w:p>
            <w:pPr>
              <w:widowControl/>
              <w:jc w:val="center"/>
              <w:rPr>
                <w:color w:val="000000"/>
                <w:kern w:val="0"/>
                <w:sz w:val="18"/>
                <w:szCs w:val="18"/>
              </w:rPr>
            </w:pPr>
          </w:p>
        </w:tc>
        <w:tc>
          <w:tcPr>
            <w:tcW w:w="1008" w:type="dxa"/>
            <w:shd w:val="clear" w:color="auto" w:fill="auto"/>
            <w:noWrap/>
            <w:vAlign w:val="center"/>
          </w:tcPr>
          <w:p>
            <w:pPr>
              <w:widowControl/>
              <w:jc w:val="center"/>
              <w:rPr>
                <w:color w:val="000000"/>
                <w:kern w:val="0"/>
                <w:sz w:val="18"/>
                <w:szCs w:val="18"/>
              </w:rPr>
            </w:pPr>
          </w:p>
        </w:tc>
        <w:tc>
          <w:tcPr>
            <w:tcW w:w="992" w:type="dxa"/>
            <w:tcBorders>
              <w:right w:val="single" w:color="auto" w:sz="2" w:space="0"/>
            </w:tcBorders>
            <w:shd w:val="clear" w:color="auto" w:fill="auto"/>
            <w:noWrap/>
            <w:vAlign w:val="center"/>
          </w:tcPr>
          <w:p>
            <w:pPr>
              <w:widowControl/>
              <w:jc w:val="center"/>
              <w:rPr>
                <w:color w:val="000000"/>
                <w:kern w:val="0"/>
                <w:sz w:val="18"/>
                <w:szCs w:val="18"/>
              </w:rPr>
            </w:pPr>
          </w:p>
        </w:tc>
        <w:tc>
          <w:tcPr>
            <w:tcW w:w="992" w:type="dxa"/>
            <w:tcBorders>
              <w:left w:val="single" w:color="auto" w:sz="2" w:space="0"/>
            </w:tcBorders>
            <w:shd w:val="clear" w:color="auto" w:fill="auto"/>
            <w:vAlign w:val="center"/>
          </w:tcPr>
          <w:p>
            <w:pPr>
              <w:widowControl/>
              <w:jc w:val="center"/>
              <w:rPr>
                <w:color w:val="000000"/>
                <w:kern w:val="0"/>
                <w:sz w:val="18"/>
                <w:szCs w:val="18"/>
              </w:rPr>
            </w:pPr>
          </w:p>
        </w:tc>
        <w:tc>
          <w:tcPr>
            <w:tcW w:w="1276" w:type="dxa"/>
            <w:shd w:val="clear" w:color="auto" w:fill="auto"/>
            <w:noWrap/>
            <w:vAlign w:val="center"/>
          </w:tcPr>
          <w:p>
            <w:pPr>
              <w:widowControl/>
              <w:jc w:val="center"/>
              <w:rPr>
                <w:color w:val="000000"/>
                <w:kern w:val="0"/>
                <w:sz w:val="18"/>
                <w:szCs w:val="18"/>
              </w:rPr>
            </w:pPr>
          </w:p>
        </w:tc>
        <w:tc>
          <w:tcPr>
            <w:tcW w:w="1140" w:type="dxa"/>
            <w:shd w:val="clear" w:color="auto" w:fill="auto"/>
            <w:noWrap/>
            <w:vAlign w:val="center"/>
          </w:tcPr>
          <w:p>
            <w:pPr>
              <w:widowControl/>
              <w:jc w:val="center"/>
              <w:rPr>
                <w:color w:val="000000"/>
                <w:kern w:val="0"/>
                <w:sz w:val="18"/>
                <w:szCs w:val="18"/>
              </w:rPr>
            </w:pPr>
          </w:p>
        </w:tc>
        <w:tc>
          <w:tcPr>
            <w:tcW w:w="1082" w:type="dxa"/>
            <w:shd w:val="clear" w:color="auto" w:fill="auto"/>
            <w:noWrap/>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1081" w:type="dxa"/>
            <w:shd w:val="clear" w:color="auto" w:fill="auto"/>
            <w:noWrap/>
            <w:vAlign w:val="center"/>
          </w:tcPr>
          <w:p>
            <w:pPr>
              <w:widowControl/>
              <w:jc w:val="center"/>
              <w:rPr>
                <w:color w:val="000000"/>
                <w:kern w:val="0"/>
                <w:sz w:val="18"/>
                <w:szCs w:val="18"/>
              </w:rPr>
            </w:pPr>
          </w:p>
        </w:tc>
        <w:tc>
          <w:tcPr>
            <w:tcW w:w="1082" w:type="dxa"/>
            <w:shd w:val="clear" w:color="auto" w:fill="auto"/>
            <w:noWrap/>
            <w:vAlign w:val="center"/>
          </w:tcPr>
          <w:p>
            <w:pPr>
              <w:widowControl/>
              <w:jc w:val="center"/>
              <w:rPr>
                <w:color w:val="000000"/>
                <w:kern w:val="0"/>
                <w:sz w:val="18"/>
                <w:szCs w:val="18"/>
              </w:rPr>
            </w:pPr>
          </w:p>
        </w:tc>
        <w:tc>
          <w:tcPr>
            <w:tcW w:w="1082" w:type="dxa"/>
            <w:shd w:val="clear" w:color="auto" w:fill="auto"/>
            <w:noWrap/>
            <w:vAlign w:val="center"/>
          </w:tcPr>
          <w:p>
            <w:pPr>
              <w:widowControl/>
              <w:jc w:val="center"/>
              <w:rPr>
                <w:color w:val="000000"/>
                <w:kern w:val="0"/>
                <w:sz w:val="18"/>
                <w:szCs w:val="18"/>
              </w:rPr>
            </w:pPr>
          </w:p>
        </w:tc>
        <w:tc>
          <w:tcPr>
            <w:tcW w:w="1008" w:type="dxa"/>
            <w:shd w:val="clear" w:color="auto" w:fill="auto"/>
            <w:noWrap/>
            <w:vAlign w:val="center"/>
          </w:tcPr>
          <w:p>
            <w:pPr>
              <w:widowControl/>
              <w:jc w:val="center"/>
              <w:rPr>
                <w:color w:val="000000"/>
                <w:kern w:val="0"/>
                <w:sz w:val="18"/>
                <w:szCs w:val="18"/>
              </w:rPr>
            </w:pPr>
          </w:p>
        </w:tc>
        <w:tc>
          <w:tcPr>
            <w:tcW w:w="992" w:type="dxa"/>
            <w:tcBorders>
              <w:right w:val="single" w:color="auto" w:sz="2" w:space="0"/>
            </w:tcBorders>
            <w:shd w:val="clear" w:color="auto" w:fill="auto"/>
            <w:noWrap/>
            <w:vAlign w:val="center"/>
          </w:tcPr>
          <w:p>
            <w:pPr>
              <w:widowControl/>
              <w:jc w:val="center"/>
              <w:rPr>
                <w:color w:val="000000"/>
                <w:kern w:val="0"/>
                <w:sz w:val="18"/>
                <w:szCs w:val="18"/>
              </w:rPr>
            </w:pPr>
          </w:p>
        </w:tc>
        <w:tc>
          <w:tcPr>
            <w:tcW w:w="992" w:type="dxa"/>
            <w:tcBorders>
              <w:left w:val="single" w:color="auto" w:sz="2" w:space="0"/>
            </w:tcBorders>
            <w:shd w:val="clear" w:color="auto" w:fill="auto"/>
            <w:vAlign w:val="center"/>
          </w:tcPr>
          <w:p>
            <w:pPr>
              <w:widowControl/>
              <w:jc w:val="center"/>
              <w:rPr>
                <w:color w:val="000000"/>
                <w:kern w:val="0"/>
                <w:sz w:val="18"/>
                <w:szCs w:val="18"/>
              </w:rPr>
            </w:pPr>
          </w:p>
        </w:tc>
        <w:tc>
          <w:tcPr>
            <w:tcW w:w="1276" w:type="dxa"/>
            <w:shd w:val="clear" w:color="auto" w:fill="auto"/>
            <w:noWrap/>
            <w:vAlign w:val="center"/>
          </w:tcPr>
          <w:p>
            <w:pPr>
              <w:widowControl/>
              <w:jc w:val="center"/>
              <w:rPr>
                <w:color w:val="000000"/>
                <w:kern w:val="0"/>
                <w:sz w:val="18"/>
                <w:szCs w:val="18"/>
              </w:rPr>
            </w:pPr>
          </w:p>
        </w:tc>
        <w:tc>
          <w:tcPr>
            <w:tcW w:w="1140" w:type="dxa"/>
            <w:shd w:val="clear" w:color="auto" w:fill="auto"/>
            <w:noWrap/>
            <w:vAlign w:val="center"/>
          </w:tcPr>
          <w:p>
            <w:pPr>
              <w:widowControl/>
              <w:jc w:val="center"/>
              <w:rPr>
                <w:color w:val="000000"/>
                <w:kern w:val="0"/>
                <w:sz w:val="18"/>
                <w:szCs w:val="18"/>
              </w:rPr>
            </w:pPr>
          </w:p>
        </w:tc>
        <w:tc>
          <w:tcPr>
            <w:tcW w:w="1082" w:type="dxa"/>
            <w:shd w:val="clear" w:color="auto" w:fill="auto"/>
            <w:noWrap/>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1081" w:type="dxa"/>
            <w:shd w:val="clear" w:color="auto" w:fill="auto"/>
            <w:noWrap/>
            <w:vAlign w:val="center"/>
          </w:tcPr>
          <w:p>
            <w:pPr>
              <w:widowControl/>
              <w:jc w:val="center"/>
              <w:rPr>
                <w:color w:val="000000"/>
                <w:kern w:val="0"/>
                <w:sz w:val="18"/>
                <w:szCs w:val="18"/>
              </w:rPr>
            </w:pPr>
          </w:p>
        </w:tc>
        <w:tc>
          <w:tcPr>
            <w:tcW w:w="1082" w:type="dxa"/>
            <w:shd w:val="clear" w:color="auto" w:fill="auto"/>
            <w:noWrap/>
            <w:vAlign w:val="center"/>
          </w:tcPr>
          <w:p>
            <w:pPr>
              <w:widowControl/>
              <w:jc w:val="center"/>
              <w:rPr>
                <w:color w:val="000000"/>
                <w:kern w:val="0"/>
                <w:sz w:val="18"/>
                <w:szCs w:val="18"/>
              </w:rPr>
            </w:pPr>
          </w:p>
        </w:tc>
        <w:tc>
          <w:tcPr>
            <w:tcW w:w="1082" w:type="dxa"/>
            <w:shd w:val="clear" w:color="auto" w:fill="auto"/>
            <w:noWrap/>
            <w:vAlign w:val="center"/>
          </w:tcPr>
          <w:p>
            <w:pPr>
              <w:widowControl/>
              <w:jc w:val="center"/>
              <w:rPr>
                <w:color w:val="000000"/>
                <w:kern w:val="0"/>
                <w:sz w:val="18"/>
                <w:szCs w:val="18"/>
              </w:rPr>
            </w:pPr>
          </w:p>
        </w:tc>
        <w:tc>
          <w:tcPr>
            <w:tcW w:w="1008" w:type="dxa"/>
            <w:shd w:val="clear" w:color="auto" w:fill="auto"/>
            <w:noWrap/>
            <w:vAlign w:val="center"/>
          </w:tcPr>
          <w:p>
            <w:pPr>
              <w:widowControl/>
              <w:jc w:val="center"/>
              <w:rPr>
                <w:color w:val="000000"/>
                <w:kern w:val="0"/>
                <w:sz w:val="18"/>
                <w:szCs w:val="18"/>
              </w:rPr>
            </w:pPr>
          </w:p>
        </w:tc>
        <w:tc>
          <w:tcPr>
            <w:tcW w:w="992" w:type="dxa"/>
            <w:tcBorders>
              <w:right w:val="single" w:color="auto" w:sz="2" w:space="0"/>
            </w:tcBorders>
            <w:shd w:val="clear" w:color="auto" w:fill="auto"/>
            <w:noWrap/>
            <w:vAlign w:val="center"/>
          </w:tcPr>
          <w:p>
            <w:pPr>
              <w:widowControl/>
              <w:jc w:val="center"/>
              <w:rPr>
                <w:color w:val="000000"/>
                <w:kern w:val="0"/>
                <w:sz w:val="18"/>
                <w:szCs w:val="18"/>
              </w:rPr>
            </w:pPr>
          </w:p>
        </w:tc>
        <w:tc>
          <w:tcPr>
            <w:tcW w:w="992" w:type="dxa"/>
            <w:tcBorders>
              <w:left w:val="single" w:color="auto" w:sz="2" w:space="0"/>
            </w:tcBorders>
            <w:shd w:val="clear" w:color="auto" w:fill="auto"/>
            <w:vAlign w:val="center"/>
          </w:tcPr>
          <w:p>
            <w:pPr>
              <w:widowControl/>
              <w:jc w:val="center"/>
              <w:rPr>
                <w:color w:val="000000"/>
                <w:kern w:val="0"/>
                <w:sz w:val="18"/>
                <w:szCs w:val="18"/>
              </w:rPr>
            </w:pPr>
          </w:p>
        </w:tc>
        <w:tc>
          <w:tcPr>
            <w:tcW w:w="1276" w:type="dxa"/>
            <w:shd w:val="clear" w:color="auto" w:fill="auto"/>
            <w:noWrap/>
            <w:vAlign w:val="center"/>
          </w:tcPr>
          <w:p>
            <w:pPr>
              <w:widowControl/>
              <w:jc w:val="center"/>
              <w:rPr>
                <w:color w:val="000000"/>
                <w:kern w:val="0"/>
                <w:sz w:val="18"/>
                <w:szCs w:val="18"/>
              </w:rPr>
            </w:pPr>
          </w:p>
        </w:tc>
        <w:tc>
          <w:tcPr>
            <w:tcW w:w="1140" w:type="dxa"/>
            <w:shd w:val="clear" w:color="auto" w:fill="auto"/>
            <w:noWrap/>
            <w:vAlign w:val="center"/>
          </w:tcPr>
          <w:p>
            <w:pPr>
              <w:widowControl/>
              <w:jc w:val="center"/>
              <w:rPr>
                <w:color w:val="000000"/>
                <w:kern w:val="0"/>
                <w:sz w:val="18"/>
                <w:szCs w:val="18"/>
              </w:rPr>
            </w:pPr>
          </w:p>
        </w:tc>
        <w:tc>
          <w:tcPr>
            <w:tcW w:w="1082" w:type="dxa"/>
            <w:shd w:val="clear" w:color="auto" w:fill="auto"/>
            <w:noWrap/>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1081"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1082"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1082"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1008"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992" w:type="dxa"/>
            <w:tcBorders>
              <w:right w:val="single" w:color="auto" w:sz="2" w:space="0"/>
            </w:tcBorders>
            <w:shd w:val="clear" w:color="auto" w:fill="auto"/>
            <w:noWrap/>
            <w:vAlign w:val="center"/>
          </w:tcPr>
          <w:p>
            <w:pPr>
              <w:widowControl/>
              <w:jc w:val="center"/>
              <w:rPr>
                <w:color w:val="000000"/>
                <w:kern w:val="0"/>
                <w:sz w:val="18"/>
                <w:szCs w:val="18"/>
              </w:rPr>
            </w:pPr>
            <w:r>
              <w:rPr>
                <w:color w:val="000000"/>
                <w:kern w:val="0"/>
                <w:sz w:val="18"/>
                <w:szCs w:val="18"/>
              </w:rPr>
              <w:t>　</w:t>
            </w:r>
          </w:p>
        </w:tc>
        <w:tc>
          <w:tcPr>
            <w:tcW w:w="992" w:type="dxa"/>
            <w:tcBorders>
              <w:left w:val="single" w:color="auto" w:sz="2" w:space="0"/>
            </w:tcBorders>
            <w:shd w:val="clear" w:color="auto" w:fill="auto"/>
            <w:vAlign w:val="center"/>
          </w:tcPr>
          <w:p>
            <w:pPr>
              <w:widowControl/>
              <w:jc w:val="center"/>
              <w:rPr>
                <w:color w:val="000000"/>
                <w:kern w:val="0"/>
                <w:sz w:val="18"/>
                <w:szCs w:val="18"/>
              </w:rPr>
            </w:pPr>
          </w:p>
        </w:tc>
        <w:tc>
          <w:tcPr>
            <w:tcW w:w="1276"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1140"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1082" w:type="dxa"/>
            <w:shd w:val="clear" w:color="auto" w:fill="auto"/>
            <w:noWrap/>
            <w:vAlign w:val="center"/>
          </w:tcPr>
          <w:p>
            <w:pPr>
              <w:widowControl/>
              <w:jc w:val="center"/>
              <w:rPr>
                <w:color w:val="000000"/>
                <w:kern w:val="0"/>
                <w:sz w:val="18"/>
                <w:szCs w:val="18"/>
              </w:rPr>
            </w:pPr>
            <w:r>
              <w:rPr>
                <w:color w:val="000000"/>
                <w:kern w:val="0"/>
                <w:sz w:val="18"/>
                <w:szCs w:val="18"/>
              </w:rPr>
              <w:t>　</w:t>
            </w:r>
          </w:p>
        </w:tc>
      </w:tr>
    </w:tbl>
    <w:p>
      <w:pPr>
        <w:spacing w:before="156" w:beforeLines="50"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续表</w:t>
      </w:r>
    </w:p>
    <w:tbl>
      <w:tblPr>
        <w:tblStyle w:val="37"/>
        <w:tblW w:w="9735"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09"/>
        <w:gridCol w:w="709"/>
        <w:gridCol w:w="709"/>
        <w:gridCol w:w="708"/>
        <w:gridCol w:w="709"/>
        <w:gridCol w:w="709"/>
        <w:gridCol w:w="709"/>
        <w:gridCol w:w="708"/>
        <w:gridCol w:w="688"/>
        <w:gridCol w:w="588"/>
        <w:gridCol w:w="992"/>
        <w:gridCol w:w="1134"/>
        <w:gridCol w:w="66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6946" w:type="dxa"/>
            <w:gridSpan w:val="10"/>
            <w:shd w:val="clear" w:color="auto" w:fill="auto"/>
            <w:vAlign w:val="center"/>
          </w:tcPr>
          <w:p>
            <w:pPr>
              <w:widowControl/>
              <w:jc w:val="center"/>
              <w:rPr>
                <w:color w:val="000000"/>
                <w:kern w:val="0"/>
                <w:sz w:val="18"/>
                <w:szCs w:val="18"/>
              </w:rPr>
            </w:pPr>
            <w:r>
              <w:rPr>
                <w:color w:val="000000"/>
                <w:kern w:val="0"/>
                <w:sz w:val="18"/>
                <w:szCs w:val="18"/>
              </w:rPr>
              <w:t>安全设施是否齐全</w:t>
            </w:r>
          </w:p>
        </w:tc>
        <w:tc>
          <w:tcPr>
            <w:tcW w:w="2126" w:type="dxa"/>
            <w:gridSpan w:val="2"/>
            <w:shd w:val="clear" w:color="auto" w:fill="auto"/>
            <w:vAlign w:val="center"/>
          </w:tcPr>
          <w:p>
            <w:pPr>
              <w:widowControl/>
              <w:jc w:val="center"/>
              <w:rPr>
                <w:color w:val="000000"/>
                <w:kern w:val="0"/>
                <w:sz w:val="18"/>
                <w:szCs w:val="18"/>
              </w:rPr>
            </w:pPr>
            <w:r>
              <w:rPr>
                <w:color w:val="000000"/>
                <w:kern w:val="0"/>
                <w:sz w:val="18"/>
                <w:szCs w:val="18"/>
              </w:rPr>
              <w:t>平交路口情况</w:t>
            </w:r>
          </w:p>
        </w:tc>
        <w:tc>
          <w:tcPr>
            <w:tcW w:w="663" w:type="dxa"/>
            <w:vMerge w:val="restart"/>
            <w:shd w:val="clear" w:color="auto" w:fill="auto"/>
            <w:vAlign w:val="center"/>
          </w:tcPr>
          <w:p>
            <w:pPr>
              <w:widowControl/>
              <w:jc w:val="center"/>
              <w:rPr>
                <w:color w:val="000000"/>
                <w:kern w:val="0"/>
                <w:sz w:val="18"/>
                <w:szCs w:val="18"/>
              </w:rPr>
            </w:pPr>
            <w:r>
              <w:rPr>
                <w:color w:val="000000"/>
                <w:kern w:val="0"/>
                <w:sz w:val="18"/>
                <w:szCs w:val="18"/>
              </w:rPr>
              <w:t>备注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04" w:hRule="atLeast"/>
          <w:jc w:val="center"/>
        </w:trPr>
        <w:tc>
          <w:tcPr>
            <w:tcW w:w="709" w:type="dxa"/>
            <w:shd w:val="clear" w:color="auto" w:fill="auto"/>
            <w:vAlign w:val="center"/>
          </w:tcPr>
          <w:p>
            <w:pPr>
              <w:widowControl/>
              <w:jc w:val="center"/>
              <w:rPr>
                <w:color w:val="000000"/>
                <w:kern w:val="0"/>
                <w:sz w:val="18"/>
                <w:szCs w:val="18"/>
              </w:rPr>
            </w:pPr>
            <w:r>
              <w:rPr>
                <w:color w:val="000000"/>
                <w:kern w:val="0"/>
                <w:sz w:val="18"/>
                <w:szCs w:val="18"/>
              </w:rPr>
              <w:t>标志</w:t>
            </w:r>
          </w:p>
        </w:tc>
        <w:tc>
          <w:tcPr>
            <w:tcW w:w="709" w:type="dxa"/>
            <w:shd w:val="clear" w:color="auto" w:fill="auto"/>
            <w:vAlign w:val="center"/>
          </w:tcPr>
          <w:p>
            <w:pPr>
              <w:widowControl/>
              <w:jc w:val="center"/>
              <w:rPr>
                <w:color w:val="000000"/>
                <w:kern w:val="0"/>
                <w:sz w:val="18"/>
                <w:szCs w:val="18"/>
              </w:rPr>
            </w:pPr>
            <w:r>
              <w:rPr>
                <w:color w:val="000000"/>
                <w:kern w:val="0"/>
                <w:sz w:val="18"/>
                <w:szCs w:val="18"/>
              </w:rPr>
              <w:t>标线</w:t>
            </w:r>
          </w:p>
        </w:tc>
        <w:tc>
          <w:tcPr>
            <w:tcW w:w="709" w:type="dxa"/>
            <w:shd w:val="clear" w:color="auto" w:fill="auto"/>
            <w:vAlign w:val="center"/>
          </w:tcPr>
          <w:p>
            <w:pPr>
              <w:widowControl/>
              <w:jc w:val="center"/>
              <w:rPr>
                <w:color w:val="000000"/>
                <w:kern w:val="0"/>
                <w:sz w:val="18"/>
                <w:szCs w:val="18"/>
              </w:rPr>
            </w:pPr>
            <w:r>
              <w:rPr>
                <w:color w:val="000000"/>
                <w:kern w:val="0"/>
                <w:sz w:val="18"/>
                <w:szCs w:val="18"/>
              </w:rPr>
              <w:t>护栏</w:t>
            </w:r>
          </w:p>
        </w:tc>
        <w:tc>
          <w:tcPr>
            <w:tcW w:w="708" w:type="dxa"/>
            <w:shd w:val="clear" w:color="auto" w:fill="auto"/>
            <w:vAlign w:val="center"/>
          </w:tcPr>
          <w:p>
            <w:pPr>
              <w:widowControl/>
              <w:jc w:val="center"/>
              <w:rPr>
                <w:color w:val="000000"/>
                <w:kern w:val="0"/>
                <w:sz w:val="18"/>
                <w:szCs w:val="18"/>
              </w:rPr>
            </w:pPr>
            <w:r>
              <w:rPr>
                <w:color w:val="000000"/>
                <w:kern w:val="0"/>
                <w:sz w:val="18"/>
                <w:szCs w:val="18"/>
              </w:rPr>
              <w:t>减速带</w:t>
            </w:r>
          </w:p>
        </w:tc>
        <w:tc>
          <w:tcPr>
            <w:tcW w:w="709" w:type="dxa"/>
            <w:shd w:val="clear" w:color="auto" w:fill="auto"/>
            <w:vAlign w:val="center"/>
          </w:tcPr>
          <w:p>
            <w:pPr>
              <w:widowControl/>
              <w:jc w:val="center"/>
              <w:rPr>
                <w:color w:val="000000"/>
                <w:kern w:val="0"/>
                <w:sz w:val="18"/>
                <w:szCs w:val="18"/>
              </w:rPr>
            </w:pPr>
            <w:r>
              <w:rPr>
                <w:color w:val="000000"/>
                <w:kern w:val="0"/>
                <w:sz w:val="18"/>
                <w:szCs w:val="18"/>
              </w:rPr>
              <w:t>示警墩/桩</w:t>
            </w:r>
          </w:p>
        </w:tc>
        <w:tc>
          <w:tcPr>
            <w:tcW w:w="709" w:type="dxa"/>
            <w:shd w:val="clear" w:color="auto" w:fill="auto"/>
            <w:vAlign w:val="center"/>
          </w:tcPr>
          <w:p>
            <w:pPr>
              <w:widowControl/>
              <w:jc w:val="center"/>
              <w:rPr>
                <w:color w:val="000000"/>
                <w:kern w:val="0"/>
                <w:sz w:val="18"/>
                <w:szCs w:val="18"/>
              </w:rPr>
            </w:pPr>
            <w:r>
              <w:rPr>
                <w:color w:val="000000"/>
                <w:kern w:val="0"/>
                <w:sz w:val="18"/>
                <w:szCs w:val="18"/>
              </w:rPr>
              <w:t>限高设施</w:t>
            </w:r>
          </w:p>
        </w:tc>
        <w:tc>
          <w:tcPr>
            <w:tcW w:w="709" w:type="dxa"/>
            <w:shd w:val="clear" w:color="auto" w:fill="auto"/>
            <w:vAlign w:val="center"/>
          </w:tcPr>
          <w:p>
            <w:pPr>
              <w:widowControl/>
              <w:jc w:val="center"/>
              <w:rPr>
                <w:color w:val="000000"/>
                <w:kern w:val="0"/>
                <w:sz w:val="18"/>
                <w:szCs w:val="18"/>
              </w:rPr>
            </w:pPr>
            <w:r>
              <w:rPr>
                <w:color w:val="000000"/>
                <w:kern w:val="0"/>
                <w:sz w:val="18"/>
                <w:szCs w:val="18"/>
              </w:rPr>
              <w:t>限宽设施</w:t>
            </w:r>
          </w:p>
        </w:tc>
        <w:tc>
          <w:tcPr>
            <w:tcW w:w="708" w:type="dxa"/>
            <w:shd w:val="clear" w:color="auto" w:fill="auto"/>
            <w:vAlign w:val="center"/>
          </w:tcPr>
          <w:p>
            <w:pPr>
              <w:widowControl/>
              <w:jc w:val="center"/>
              <w:rPr>
                <w:color w:val="000000"/>
                <w:kern w:val="0"/>
                <w:sz w:val="18"/>
                <w:szCs w:val="18"/>
              </w:rPr>
            </w:pPr>
            <w:r>
              <w:rPr>
                <w:color w:val="000000"/>
                <w:kern w:val="0"/>
                <w:sz w:val="18"/>
                <w:szCs w:val="18"/>
              </w:rPr>
              <w:t>视距设施</w:t>
            </w:r>
          </w:p>
        </w:tc>
        <w:tc>
          <w:tcPr>
            <w:tcW w:w="688" w:type="dxa"/>
            <w:shd w:val="clear" w:color="auto" w:fill="auto"/>
            <w:vAlign w:val="center"/>
          </w:tcPr>
          <w:p>
            <w:pPr>
              <w:widowControl/>
              <w:jc w:val="center"/>
              <w:rPr>
                <w:color w:val="000000"/>
                <w:kern w:val="0"/>
                <w:sz w:val="18"/>
                <w:szCs w:val="18"/>
              </w:rPr>
            </w:pPr>
            <w:r>
              <w:rPr>
                <w:color w:val="000000"/>
                <w:kern w:val="0"/>
                <w:sz w:val="18"/>
                <w:szCs w:val="18"/>
              </w:rPr>
              <w:t>错车道</w:t>
            </w:r>
          </w:p>
        </w:tc>
        <w:tc>
          <w:tcPr>
            <w:tcW w:w="588" w:type="dxa"/>
            <w:shd w:val="clear" w:color="auto" w:fill="auto"/>
            <w:vAlign w:val="center"/>
          </w:tcPr>
          <w:p>
            <w:pPr>
              <w:widowControl/>
              <w:jc w:val="center"/>
              <w:rPr>
                <w:color w:val="000000"/>
                <w:kern w:val="0"/>
                <w:sz w:val="18"/>
                <w:szCs w:val="18"/>
              </w:rPr>
            </w:pPr>
            <w:r>
              <w:rPr>
                <w:color w:val="000000"/>
                <w:kern w:val="0"/>
                <w:sz w:val="18"/>
                <w:szCs w:val="18"/>
              </w:rPr>
              <w:t>其他</w:t>
            </w:r>
          </w:p>
        </w:tc>
        <w:tc>
          <w:tcPr>
            <w:tcW w:w="992" w:type="dxa"/>
            <w:shd w:val="clear" w:color="auto" w:fill="auto"/>
            <w:vAlign w:val="center"/>
          </w:tcPr>
          <w:p>
            <w:pPr>
              <w:widowControl/>
              <w:jc w:val="center"/>
              <w:rPr>
                <w:color w:val="000000"/>
                <w:kern w:val="0"/>
                <w:sz w:val="18"/>
                <w:szCs w:val="18"/>
              </w:rPr>
            </w:pPr>
            <w:r>
              <w:rPr>
                <w:color w:val="000000"/>
                <w:kern w:val="0"/>
                <w:sz w:val="18"/>
                <w:szCs w:val="18"/>
              </w:rPr>
              <w:t>该路段上路口数（个）</w:t>
            </w:r>
          </w:p>
        </w:tc>
        <w:tc>
          <w:tcPr>
            <w:tcW w:w="1134" w:type="dxa"/>
            <w:shd w:val="clear" w:color="auto" w:fill="auto"/>
            <w:vAlign w:val="center"/>
          </w:tcPr>
          <w:p>
            <w:pPr>
              <w:widowControl/>
              <w:jc w:val="center"/>
              <w:rPr>
                <w:color w:val="000000"/>
                <w:kern w:val="0"/>
                <w:sz w:val="18"/>
                <w:szCs w:val="18"/>
              </w:rPr>
            </w:pPr>
            <w:r>
              <w:rPr>
                <w:color w:val="000000"/>
                <w:kern w:val="0"/>
                <w:sz w:val="18"/>
                <w:szCs w:val="18"/>
              </w:rPr>
              <w:t>路口共有减速带数量（个）</w:t>
            </w:r>
          </w:p>
        </w:tc>
        <w:tc>
          <w:tcPr>
            <w:tcW w:w="663" w:type="dxa"/>
            <w:vMerge w:val="continue"/>
            <w:shd w:val="clear" w:color="auto" w:fill="auto"/>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09" w:type="dxa"/>
            <w:shd w:val="clear" w:color="auto" w:fill="auto"/>
            <w:noWrap/>
            <w:vAlign w:val="center"/>
          </w:tcPr>
          <w:p>
            <w:pPr>
              <w:widowControl/>
              <w:jc w:val="center"/>
              <w:rPr>
                <w:color w:val="000000"/>
                <w:kern w:val="0"/>
                <w:sz w:val="18"/>
                <w:szCs w:val="18"/>
              </w:rPr>
            </w:pPr>
            <w:r>
              <w:rPr>
                <w:color w:val="000000"/>
                <w:kern w:val="0"/>
                <w:sz w:val="18"/>
                <w:szCs w:val="18"/>
              </w:rPr>
              <w:t>10</w:t>
            </w:r>
          </w:p>
        </w:tc>
        <w:tc>
          <w:tcPr>
            <w:tcW w:w="709" w:type="dxa"/>
            <w:shd w:val="clear" w:color="auto" w:fill="auto"/>
            <w:noWrap/>
            <w:vAlign w:val="center"/>
          </w:tcPr>
          <w:p>
            <w:pPr>
              <w:widowControl/>
              <w:jc w:val="center"/>
              <w:rPr>
                <w:color w:val="000000"/>
                <w:kern w:val="0"/>
                <w:sz w:val="18"/>
                <w:szCs w:val="18"/>
              </w:rPr>
            </w:pPr>
            <w:r>
              <w:rPr>
                <w:color w:val="000000"/>
                <w:kern w:val="0"/>
                <w:sz w:val="18"/>
                <w:szCs w:val="18"/>
              </w:rPr>
              <w:t>11</w:t>
            </w:r>
          </w:p>
        </w:tc>
        <w:tc>
          <w:tcPr>
            <w:tcW w:w="709" w:type="dxa"/>
            <w:shd w:val="clear" w:color="auto" w:fill="auto"/>
            <w:noWrap/>
            <w:vAlign w:val="center"/>
          </w:tcPr>
          <w:p>
            <w:pPr>
              <w:widowControl/>
              <w:jc w:val="center"/>
              <w:rPr>
                <w:color w:val="000000"/>
                <w:kern w:val="0"/>
                <w:sz w:val="18"/>
                <w:szCs w:val="18"/>
              </w:rPr>
            </w:pPr>
            <w:r>
              <w:rPr>
                <w:color w:val="000000"/>
                <w:kern w:val="0"/>
                <w:sz w:val="18"/>
                <w:szCs w:val="18"/>
              </w:rPr>
              <w:t>12</w:t>
            </w:r>
          </w:p>
        </w:tc>
        <w:tc>
          <w:tcPr>
            <w:tcW w:w="708" w:type="dxa"/>
            <w:shd w:val="clear" w:color="auto" w:fill="auto"/>
            <w:noWrap/>
            <w:vAlign w:val="center"/>
          </w:tcPr>
          <w:p>
            <w:pPr>
              <w:widowControl/>
              <w:jc w:val="center"/>
              <w:rPr>
                <w:color w:val="000000"/>
                <w:kern w:val="0"/>
                <w:sz w:val="18"/>
                <w:szCs w:val="18"/>
              </w:rPr>
            </w:pPr>
            <w:r>
              <w:rPr>
                <w:color w:val="000000"/>
                <w:kern w:val="0"/>
                <w:sz w:val="18"/>
                <w:szCs w:val="18"/>
              </w:rPr>
              <w:t>13</w:t>
            </w:r>
          </w:p>
        </w:tc>
        <w:tc>
          <w:tcPr>
            <w:tcW w:w="709" w:type="dxa"/>
            <w:shd w:val="clear" w:color="auto" w:fill="auto"/>
            <w:noWrap/>
            <w:vAlign w:val="center"/>
          </w:tcPr>
          <w:p>
            <w:pPr>
              <w:widowControl/>
              <w:jc w:val="center"/>
              <w:rPr>
                <w:color w:val="000000"/>
                <w:kern w:val="0"/>
                <w:sz w:val="18"/>
                <w:szCs w:val="18"/>
              </w:rPr>
            </w:pPr>
            <w:r>
              <w:rPr>
                <w:color w:val="000000"/>
                <w:kern w:val="0"/>
                <w:sz w:val="18"/>
                <w:szCs w:val="18"/>
              </w:rPr>
              <w:t>14</w:t>
            </w:r>
          </w:p>
        </w:tc>
        <w:tc>
          <w:tcPr>
            <w:tcW w:w="709" w:type="dxa"/>
            <w:shd w:val="clear" w:color="auto" w:fill="auto"/>
            <w:noWrap/>
            <w:vAlign w:val="center"/>
          </w:tcPr>
          <w:p>
            <w:pPr>
              <w:widowControl/>
              <w:jc w:val="center"/>
              <w:rPr>
                <w:color w:val="000000"/>
                <w:kern w:val="0"/>
                <w:sz w:val="18"/>
                <w:szCs w:val="18"/>
              </w:rPr>
            </w:pPr>
            <w:r>
              <w:rPr>
                <w:color w:val="000000"/>
                <w:kern w:val="0"/>
                <w:sz w:val="18"/>
                <w:szCs w:val="18"/>
              </w:rPr>
              <w:t>15</w:t>
            </w:r>
          </w:p>
        </w:tc>
        <w:tc>
          <w:tcPr>
            <w:tcW w:w="709" w:type="dxa"/>
            <w:shd w:val="clear" w:color="auto" w:fill="auto"/>
            <w:noWrap/>
            <w:vAlign w:val="center"/>
          </w:tcPr>
          <w:p>
            <w:pPr>
              <w:widowControl/>
              <w:jc w:val="center"/>
              <w:rPr>
                <w:color w:val="000000"/>
                <w:kern w:val="0"/>
                <w:sz w:val="18"/>
                <w:szCs w:val="18"/>
              </w:rPr>
            </w:pPr>
            <w:r>
              <w:rPr>
                <w:color w:val="000000"/>
                <w:kern w:val="0"/>
                <w:sz w:val="18"/>
                <w:szCs w:val="18"/>
              </w:rPr>
              <w:t>16</w:t>
            </w:r>
          </w:p>
        </w:tc>
        <w:tc>
          <w:tcPr>
            <w:tcW w:w="708" w:type="dxa"/>
            <w:shd w:val="clear" w:color="auto" w:fill="auto"/>
            <w:vAlign w:val="center"/>
          </w:tcPr>
          <w:p>
            <w:pPr>
              <w:widowControl/>
              <w:jc w:val="center"/>
              <w:rPr>
                <w:color w:val="000000"/>
                <w:kern w:val="0"/>
                <w:sz w:val="18"/>
                <w:szCs w:val="18"/>
              </w:rPr>
            </w:pPr>
            <w:r>
              <w:rPr>
                <w:color w:val="000000"/>
                <w:kern w:val="0"/>
                <w:sz w:val="18"/>
                <w:szCs w:val="18"/>
              </w:rPr>
              <w:t>17</w:t>
            </w:r>
          </w:p>
        </w:tc>
        <w:tc>
          <w:tcPr>
            <w:tcW w:w="688" w:type="dxa"/>
            <w:shd w:val="clear" w:color="auto" w:fill="auto"/>
            <w:noWrap/>
            <w:vAlign w:val="center"/>
          </w:tcPr>
          <w:p>
            <w:pPr>
              <w:widowControl/>
              <w:jc w:val="center"/>
              <w:rPr>
                <w:color w:val="000000"/>
                <w:kern w:val="0"/>
                <w:sz w:val="18"/>
                <w:szCs w:val="18"/>
              </w:rPr>
            </w:pPr>
            <w:r>
              <w:rPr>
                <w:color w:val="000000"/>
                <w:kern w:val="0"/>
                <w:sz w:val="18"/>
                <w:szCs w:val="18"/>
              </w:rPr>
              <w:t>18</w:t>
            </w:r>
          </w:p>
        </w:tc>
        <w:tc>
          <w:tcPr>
            <w:tcW w:w="588" w:type="dxa"/>
            <w:shd w:val="clear" w:color="auto" w:fill="auto"/>
            <w:vAlign w:val="center"/>
          </w:tcPr>
          <w:p>
            <w:pPr>
              <w:widowControl/>
              <w:jc w:val="center"/>
              <w:rPr>
                <w:color w:val="000000"/>
                <w:kern w:val="0"/>
                <w:sz w:val="18"/>
                <w:szCs w:val="18"/>
              </w:rPr>
            </w:pPr>
            <w:r>
              <w:rPr>
                <w:color w:val="000000"/>
                <w:kern w:val="0"/>
                <w:sz w:val="18"/>
                <w:szCs w:val="18"/>
              </w:rPr>
              <w:t>19</w:t>
            </w:r>
          </w:p>
        </w:tc>
        <w:tc>
          <w:tcPr>
            <w:tcW w:w="992" w:type="dxa"/>
            <w:shd w:val="clear" w:color="auto" w:fill="auto"/>
            <w:noWrap/>
            <w:vAlign w:val="center"/>
          </w:tcPr>
          <w:p>
            <w:pPr>
              <w:widowControl/>
              <w:jc w:val="center"/>
              <w:rPr>
                <w:color w:val="000000"/>
                <w:kern w:val="0"/>
                <w:sz w:val="18"/>
                <w:szCs w:val="18"/>
              </w:rPr>
            </w:pPr>
            <w:r>
              <w:rPr>
                <w:color w:val="000000"/>
                <w:kern w:val="0"/>
                <w:sz w:val="18"/>
                <w:szCs w:val="18"/>
              </w:rPr>
              <w:t>20</w:t>
            </w:r>
          </w:p>
        </w:tc>
        <w:tc>
          <w:tcPr>
            <w:tcW w:w="1134" w:type="dxa"/>
            <w:shd w:val="clear" w:color="auto" w:fill="auto"/>
            <w:noWrap/>
            <w:vAlign w:val="center"/>
          </w:tcPr>
          <w:p>
            <w:pPr>
              <w:widowControl/>
              <w:jc w:val="center"/>
              <w:rPr>
                <w:color w:val="000000"/>
                <w:kern w:val="0"/>
                <w:sz w:val="18"/>
                <w:szCs w:val="18"/>
              </w:rPr>
            </w:pPr>
            <w:r>
              <w:rPr>
                <w:color w:val="000000"/>
                <w:kern w:val="0"/>
                <w:sz w:val="18"/>
                <w:szCs w:val="18"/>
              </w:rPr>
              <w:t>21</w:t>
            </w:r>
          </w:p>
        </w:tc>
        <w:tc>
          <w:tcPr>
            <w:tcW w:w="663" w:type="dxa"/>
            <w:shd w:val="clear" w:color="auto" w:fill="auto"/>
            <w:noWrap/>
            <w:vAlign w:val="center"/>
          </w:tcPr>
          <w:p>
            <w:pPr>
              <w:widowControl/>
              <w:jc w:val="center"/>
              <w:rPr>
                <w:color w:val="000000"/>
                <w:kern w:val="0"/>
                <w:sz w:val="18"/>
                <w:szCs w:val="18"/>
              </w:rPr>
            </w:pPr>
            <w:r>
              <w:rPr>
                <w:color w:val="000000"/>
                <w:kern w:val="0"/>
                <w:sz w:val="18"/>
                <w:szCs w:val="18"/>
              </w:rPr>
              <w:t>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09"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708"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708" w:type="dxa"/>
            <w:shd w:val="clear" w:color="auto" w:fill="auto"/>
            <w:vAlign w:val="center"/>
          </w:tcPr>
          <w:p>
            <w:pPr>
              <w:widowControl/>
              <w:jc w:val="center"/>
              <w:rPr>
                <w:color w:val="000000"/>
                <w:kern w:val="0"/>
                <w:sz w:val="18"/>
                <w:szCs w:val="18"/>
              </w:rPr>
            </w:pPr>
          </w:p>
        </w:tc>
        <w:tc>
          <w:tcPr>
            <w:tcW w:w="688" w:type="dxa"/>
            <w:shd w:val="clear" w:color="auto" w:fill="auto"/>
            <w:noWrap/>
            <w:vAlign w:val="center"/>
          </w:tcPr>
          <w:p>
            <w:pPr>
              <w:widowControl/>
              <w:jc w:val="center"/>
              <w:rPr>
                <w:color w:val="000000"/>
                <w:kern w:val="0"/>
                <w:sz w:val="18"/>
                <w:szCs w:val="18"/>
              </w:rPr>
            </w:pPr>
          </w:p>
        </w:tc>
        <w:tc>
          <w:tcPr>
            <w:tcW w:w="588" w:type="dxa"/>
            <w:shd w:val="clear" w:color="auto" w:fill="auto"/>
            <w:vAlign w:val="center"/>
          </w:tcPr>
          <w:p>
            <w:pPr>
              <w:jc w:val="center"/>
              <w:rPr>
                <w:color w:val="000000"/>
                <w:kern w:val="0"/>
                <w:sz w:val="18"/>
                <w:szCs w:val="18"/>
              </w:rPr>
            </w:pPr>
          </w:p>
        </w:tc>
        <w:tc>
          <w:tcPr>
            <w:tcW w:w="992"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1134"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663" w:type="dxa"/>
            <w:shd w:val="clear" w:color="auto" w:fill="auto"/>
            <w:noWrap/>
            <w:vAlign w:val="center"/>
          </w:tcPr>
          <w:p>
            <w:pPr>
              <w:widowControl/>
              <w:jc w:val="center"/>
              <w:rPr>
                <w:color w:val="000000"/>
                <w:kern w:val="0"/>
                <w:sz w:val="18"/>
                <w:szCs w:val="18"/>
              </w:rPr>
            </w:pPr>
            <w:r>
              <w:rPr>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8"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8" w:type="dxa"/>
            <w:shd w:val="clear" w:color="auto" w:fill="auto"/>
            <w:vAlign w:val="center"/>
          </w:tcPr>
          <w:p>
            <w:pPr>
              <w:widowControl/>
              <w:jc w:val="center"/>
              <w:rPr>
                <w:color w:val="000000"/>
                <w:kern w:val="0"/>
                <w:sz w:val="18"/>
                <w:szCs w:val="18"/>
              </w:rPr>
            </w:pPr>
          </w:p>
        </w:tc>
        <w:tc>
          <w:tcPr>
            <w:tcW w:w="688" w:type="dxa"/>
            <w:shd w:val="clear" w:color="auto" w:fill="auto"/>
            <w:noWrap/>
            <w:vAlign w:val="center"/>
          </w:tcPr>
          <w:p>
            <w:pPr>
              <w:widowControl/>
              <w:jc w:val="center"/>
              <w:rPr>
                <w:color w:val="000000"/>
                <w:kern w:val="0"/>
                <w:sz w:val="18"/>
                <w:szCs w:val="18"/>
              </w:rPr>
            </w:pPr>
          </w:p>
        </w:tc>
        <w:tc>
          <w:tcPr>
            <w:tcW w:w="588" w:type="dxa"/>
            <w:shd w:val="clear" w:color="auto" w:fill="auto"/>
            <w:vAlign w:val="center"/>
          </w:tcPr>
          <w:p>
            <w:pPr>
              <w:widowControl/>
              <w:jc w:val="center"/>
              <w:rPr>
                <w:color w:val="000000"/>
                <w:kern w:val="0"/>
                <w:sz w:val="18"/>
                <w:szCs w:val="18"/>
              </w:rPr>
            </w:pPr>
          </w:p>
        </w:tc>
        <w:tc>
          <w:tcPr>
            <w:tcW w:w="992" w:type="dxa"/>
            <w:shd w:val="clear" w:color="auto" w:fill="auto"/>
            <w:noWrap/>
            <w:vAlign w:val="center"/>
          </w:tcPr>
          <w:p>
            <w:pPr>
              <w:widowControl/>
              <w:jc w:val="center"/>
              <w:rPr>
                <w:color w:val="000000"/>
                <w:kern w:val="0"/>
                <w:sz w:val="18"/>
                <w:szCs w:val="18"/>
              </w:rPr>
            </w:pPr>
          </w:p>
        </w:tc>
        <w:tc>
          <w:tcPr>
            <w:tcW w:w="1134" w:type="dxa"/>
            <w:shd w:val="clear" w:color="auto" w:fill="auto"/>
            <w:noWrap/>
            <w:vAlign w:val="center"/>
          </w:tcPr>
          <w:p>
            <w:pPr>
              <w:widowControl/>
              <w:jc w:val="center"/>
              <w:rPr>
                <w:color w:val="000000"/>
                <w:kern w:val="0"/>
                <w:sz w:val="18"/>
                <w:szCs w:val="18"/>
              </w:rPr>
            </w:pPr>
          </w:p>
        </w:tc>
        <w:tc>
          <w:tcPr>
            <w:tcW w:w="663" w:type="dxa"/>
            <w:shd w:val="clear" w:color="auto" w:fill="auto"/>
            <w:noWrap/>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09"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708"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708" w:type="dxa"/>
            <w:shd w:val="clear" w:color="auto" w:fill="auto"/>
            <w:vAlign w:val="center"/>
          </w:tcPr>
          <w:p>
            <w:pPr>
              <w:widowControl/>
              <w:jc w:val="center"/>
              <w:rPr>
                <w:color w:val="000000"/>
                <w:kern w:val="0"/>
                <w:sz w:val="18"/>
                <w:szCs w:val="18"/>
              </w:rPr>
            </w:pPr>
          </w:p>
        </w:tc>
        <w:tc>
          <w:tcPr>
            <w:tcW w:w="688" w:type="dxa"/>
            <w:shd w:val="clear" w:color="auto" w:fill="auto"/>
            <w:noWrap/>
            <w:vAlign w:val="center"/>
          </w:tcPr>
          <w:p>
            <w:pPr>
              <w:widowControl/>
              <w:jc w:val="center"/>
              <w:rPr>
                <w:color w:val="000000"/>
                <w:kern w:val="0"/>
                <w:sz w:val="18"/>
                <w:szCs w:val="18"/>
              </w:rPr>
            </w:pPr>
          </w:p>
        </w:tc>
        <w:tc>
          <w:tcPr>
            <w:tcW w:w="588" w:type="dxa"/>
            <w:shd w:val="clear" w:color="auto" w:fill="auto"/>
            <w:vAlign w:val="center"/>
          </w:tcPr>
          <w:p>
            <w:pPr>
              <w:jc w:val="center"/>
              <w:rPr>
                <w:color w:val="000000"/>
                <w:kern w:val="0"/>
                <w:sz w:val="18"/>
                <w:szCs w:val="18"/>
              </w:rPr>
            </w:pPr>
          </w:p>
        </w:tc>
        <w:tc>
          <w:tcPr>
            <w:tcW w:w="992"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1134"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663" w:type="dxa"/>
            <w:shd w:val="clear" w:color="auto" w:fill="auto"/>
            <w:noWrap/>
            <w:vAlign w:val="center"/>
          </w:tcPr>
          <w:p>
            <w:pPr>
              <w:widowControl/>
              <w:jc w:val="center"/>
              <w:rPr>
                <w:color w:val="000000"/>
                <w:kern w:val="0"/>
                <w:sz w:val="18"/>
                <w:szCs w:val="18"/>
              </w:rPr>
            </w:pPr>
            <w:r>
              <w:rPr>
                <w:color w:val="000000"/>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8"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8" w:type="dxa"/>
            <w:shd w:val="clear" w:color="auto" w:fill="auto"/>
            <w:vAlign w:val="center"/>
          </w:tcPr>
          <w:p>
            <w:pPr>
              <w:widowControl/>
              <w:jc w:val="center"/>
              <w:rPr>
                <w:color w:val="000000"/>
                <w:kern w:val="0"/>
                <w:sz w:val="18"/>
                <w:szCs w:val="18"/>
              </w:rPr>
            </w:pPr>
          </w:p>
        </w:tc>
        <w:tc>
          <w:tcPr>
            <w:tcW w:w="688" w:type="dxa"/>
            <w:shd w:val="clear" w:color="auto" w:fill="auto"/>
            <w:noWrap/>
            <w:vAlign w:val="center"/>
          </w:tcPr>
          <w:p>
            <w:pPr>
              <w:widowControl/>
              <w:jc w:val="center"/>
              <w:rPr>
                <w:color w:val="000000"/>
                <w:kern w:val="0"/>
                <w:sz w:val="18"/>
                <w:szCs w:val="18"/>
              </w:rPr>
            </w:pPr>
          </w:p>
        </w:tc>
        <w:tc>
          <w:tcPr>
            <w:tcW w:w="588" w:type="dxa"/>
            <w:shd w:val="clear" w:color="auto" w:fill="auto"/>
            <w:vAlign w:val="center"/>
          </w:tcPr>
          <w:p>
            <w:pPr>
              <w:widowControl/>
              <w:jc w:val="center"/>
              <w:rPr>
                <w:color w:val="000000"/>
                <w:kern w:val="0"/>
                <w:sz w:val="18"/>
                <w:szCs w:val="18"/>
              </w:rPr>
            </w:pPr>
          </w:p>
        </w:tc>
        <w:tc>
          <w:tcPr>
            <w:tcW w:w="992" w:type="dxa"/>
            <w:shd w:val="clear" w:color="auto" w:fill="auto"/>
            <w:noWrap/>
            <w:vAlign w:val="center"/>
          </w:tcPr>
          <w:p>
            <w:pPr>
              <w:widowControl/>
              <w:jc w:val="center"/>
              <w:rPr>
                <w:color w:val="000000"/>
                <w:kern w:val="0"/>
                <w:sz w:val="18"/>
                <w:szCs w:val="18"/>
              </w:rPr>
            </w:pPr>
          </w:p>
        </w:tc>
        <w:tc>
          <w:tcPr>
            <w:tcW w:w="1134" w:type="dxa"/>
            <w:shd w:val="clear" w:color="auto" w:fill="auto"/>
            <w:noWrap/>
            <w:vAlign w:val="center"/>
          </w:tcPr>
          <w:p>
            <w:pPr>
              <w:widowControl/>
              <w:jc w:val="center"/>
              <w:rPr>
                <w:color w:val="000000"/>
                <w:kern w:val="0"/>
                <w:sz w:val="18"/>
                <w:szCs w:val="18"/>
              </w:rPr>
            </w:pPr>
          </w:p>
        </w:tc>
        <w:tc>
          <w:tcPr>
            <w:tcW w:w="663" w:type="dxa"/>
            <w:shd w:val="clear" w:color="auto" w:fill="auto"/>
            <w:noWrap/>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8"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8" w:type="dxa"/>
            <w:shd w:val="clear" w:color="auto" w:fill="auto"/>
            <w:vAlign w:val="center"/>
          </w:tcPr>
          <w:p>
            <w:pPr>
              <w:widowControl/>
              <w:jc w:val="center"/>
              <w:rPr>
                <w:color w:val="000000"/>
                <w:kern w:val="0"/>
                <w:sz w:val="18"/>
                <w:szCs w:val="18"/>
              </w:rPr>
            </w:pPr>
          </w:p>
        </w:tc>
        <w:tc>
          <w:tcPr>
            <w:tcW w:w="688" w:type="dxa"/>
            <w:shd w:val="clear" w:color="auto" w:fill="auto"/>
            <w:noWrap/>
            <w:vAlign w:val="center"/>
          </w:tcPr>
          <w:p>
            <w:pPr>
              <w:widowControl/>
              <w:jc w:val="center"/>
              <w:rPr>
                <w:color w:val="000000"/>
                <w:kern w:val="0"/>
                <w:sz w:val="18"/>
                <w:szCs w:val="18"/>
              </w:rPr>
            </w:pPr>
          </w:p>
        </w:tc>
        <w:tc>
          <w:tcPr>
            <w:tcW w:w="588" w:type="dxa"/>
            <w:shd w:val="clear" w:color="auto" w:fill="auto"/>
            <w:vAlign w:val="center"/>
          </w:tcPr>
          <w:p>
            <w:pPr>
              <w:widowControl/>
              <w:jc w:val="center"/>
              <w:rPr>
                <w:color w:val="000000"/>
                <w:kern w:val="0"/>
                <w:sz w:val="18"/>
                <w:szCs w:val="18"/>
              </w:rPr>
            </w:pPr>
          </w:p>
        </w:tc>
        <w:tc>
          <w:tcPr>
            <w:tcW w:w="992" w:type="dxa"/>
            <w:shd w:val="clear" w:color="auto" w:fill="auto"/>
            <w:noWrap/>
            <w:vAlign w:val="center"/>
          </w:tcPr>
          <w:p>
            <w:pPr>
              <w:widowControl/>
              <w:jc w:val="center"/>
              <w:rPr>
                <w:color w:val="000000"/>
                <w:kern w:val="0"/>
                <w:sz w:val="18"/>
                <w:szCs w:val="18"/>
              </w:rPr>
            </w:pPr>
          </w:p>
        </w:tc>
        <w:tc>
          <w:tcPr>
            <w:tcW w:w="1134" w:type="dxa"/>
            <w:shd w:val="clear" w:color="auto" w:fill="auto"/>
            <w:noWrap/>
            <w:vAlign w:val="center"/>
          </w:tcPr>
          <w:p>
            <w:pPr>
              <w:widowControl/>
              <w:jc w:val="center"/>
              <w:rPr>
                <w:color w:val="000000"/>
                <w:kern w:val="0"/>
                <w:sz w:val="18"/>
                <w:szCs w:val="18"/>
              </w:rPr>
            </w:pPr>
          </w:p>
        </w:tc>
        <w:tc>
          <w:tcPr>
            <w:tcW w:w="663" w:type="dxa"/>
            <w:shd w:val="clear" w:color="auto" w:fill="auto"/>
            <w:noWrap/>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8"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8" w:type="dxa"/>
            <w:shd w:val="clear" w:color="auto" w:fill="auto"/>
            <w:vAlign w:val="center"/>
          </w:tcPr>
          <w:p>
            <w:pPr>
              <w:widowControl/>
              <w:jc w:val="center"/>
              <w:rPr>
                <w:color w:val="000000"/>
                <w:kern w:val="0"/>
                <w:sz w:val="18"/>
                <w:szCs w:val="18"/>
              </w:rPr>
            </w:pPr>
          </w:p>
        </w:tc>
        <w:tc>
          <w:tcPr>
            <w:tcW w:w="688" w:type="dxa"/>
            <w:shd w:val="clear" w:color="auto" w:fill="auto"/>
            <w:noWrap/>
            <w:vAlign w:val="center"/>
          </w:tcPr>
          <w:p>
            <w:pPr>
              <w:widowControl/>
              <w:jc w:val="center"/>
              <w:rPr>
                <w:color w:val="000000"/>
                <w:kern w:val="0"/>
                <w:sz w:val="18"/>
                <w:szCs w:val="18"/>
              </w:rPr>
            </w:pPr>
          </w:p>
        </w:tc>
        <w:tc>
          <w:tcPr>
            <w:tcW w:w="588" w:type="dxa"/>
            <w:shd w:val="clear" w:color="auto" w:fill="auto"/>
            <w:vAlign w:val="center"/>
          </w:tcPr>
          <w:p>
            <w:pPr>
              <w:widowControl/>
              <w:jc w:val="center"/>
              <w:rPr>
                <w:color w:val="000000"/>
                <w:kern w:val="0"/>
                <w:sz w:val="18"/>
                <w:szCs w:val="18"/>
              </w:rPr>
            </w:pPr>
          </w:p>
        </w:tc>
        <w:tc>
          <w:tcPr>
            <w:tcW w:w="992" w:type="dxa"/>
            <w:shd w:val="clear" w:color="auto" w:fill="auto"/>
            <w:noWrap/>
            <w:vAlign w:val="center"/>
          </w:tcPr>
          <w:p>
            <w:pPr>
              <w:widowControl/>
              <w:jc w:val="center"/>
              <w:rPr>
                <w:color w:val="000000"/>
                <w:kern w:val="0"/>
                <w:sz w:val="18"/>
                <w:szCs w:val="18"/>
              </w:rPr>
            </w:pPr>
          </w:p>
        </w:tc>
        <w:tc>
          <w:tcPr>
            <w:tcW w:w="1134" w:type="dxa"/>
            <w:shd w:val="clear" w:color="auto" w:fill="auto"/>
            <w:noWrap/>
            <w:vAlign w:val="center"/>
          </w:tcPr>
          <w:p>
            <w:pPr>
              <w:widowControl/>
              <w:jc w:val="center"/>
              <w:rPr>
                <w:color w:val="000000"/>
                <w:kern w:val="0"/>
                <w:sz w:val="18"/>
                <w:szCs w:val="18"/>
              </w:rPr>
            </w:pPr>
          </w:p>
        </w:tc>
        <w:tc>
          <w:tcPr>
            <w:tcW w:w="663" w:type="dxa"/>
            <w:shd w:val="clear" w:color="auto" w:fill="auto"/>
            <w:noWrap/>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8"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8" w:type="dxa"/>
            <w:shd w:val="clear" w:color="auto" w:fill="auto"/>
            <w:vAlign w:val="center"/>
          </w:tcPr>
          <w:p>
            <w:pPr>
              <w:widowControl/>
              <w:jc w:val="center"/>
              <w:rPr>
                <w:color w:val="000000"/>
                <w:kern w:val="0"/>
                <w:sz w:val="18"/>
                <w:szCs w:val="18"/>
              </w:rPr>
            </w:pPr>
          </w:p>
        </w:tc>
        <w:tc>
          <w:tcPr>
            <w:tcW w:w="688" w:type="dxa"/>
            <w:shd w:val="clear" w:color="auto" w:fill="auto"/>
            <w:noWrap/>
            <w:vAlign w:val="center"/>
          </w:tcPr>
          <w:p>
            <w:pPr>
              <w:widowControl/>
              <w:jc w:val="center"/>
              <w:rPr>
                <w:color w:val="000000"/>
                <w:kern w:val="0"/>
                <w:sz w:val="18"/>
                <w:szCs w:val="18"/>
              </w:rPr>
            </w:pPr>
          </w:p>
        </w:tc>
        <w:tc>
          <w:tcPr>
            <w:tcW w:w="588" w:type="dxa"/>
            <w:shd w:val="clear" w:color="auto" w:fill="auto"/>
            <w:vAlign w:val="center"/>
          </w:tcPr>
          <w:p>
            <w:pPr>
              <w:widowControl/>
              <w:jc w:val="center"/>
              <w:rPr>
                <w:color w:val="000000"/>
                <w:kern w:val="0"/>
                <w:sz w:val="18"/>
                <w:szCs w:val="18"/>
              </w:rPr>
            </w:pPr>
          </w:p>
        </w:tc>
        <w:tc>
          <w:tcPr>
            <w:tcW w:w="992" w:type="dxa"/>
            <w:shd w:val="clear" w:color="auto" w:fill="auto"/>
            <w:noWrap/>
            <w:vAlign w:val="center"/>
          </w:tcPr>
          <w:p>
            <w:pPr>
              <w:widowControl/>
              <w:jc w:val="center"/>
              <w:rPr>
                <w:color w:val="000000"/>
                <w:kern w:val="0"/>
                <w:sz w:val="18"/>
                <w:szCs w:val="18"/>
              </w:rPr>
            </w:pPr>
          </w:p>
        </w:tc>
        <w:tc>
          <w:tcPr>
            <w:tcW w:w="1134" w:type="dxa"/>
            <w:shd w:val="clear" w:color="auto" w:fill="auto"/>
            <w:noWrap/>
            <w:vAlign w:val="center"/>
          </w:tcPr>
          <w:p>
            <w:pPr>
              <w:widowControl/>
              <w:jc w:val="center"/>
              <w:rPr>
                <w:color w:val="000000"/>
                <w:kern w:val="0"/>
                <w:sz w:val="18"/>
                <w:szCs w:val="18"/>
              </w:rPr>
            </w:pPr>
          </w:p>
        </w:tc>
        <w:tc>
          <w:tcPr>
            <w:tcW w:w="663" w:type="dxa"/>
            <w:shd w:val="clear" w:color="auto" w:fill="auto"/>
            <w:noWrap/>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8"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9" w:type="dxa"/>
            <w:shd w:val="clear" w:color="auto" w:fill="auto"/>
            <w:noWrap/>
            <w:vAlign w:val="center"/>
          </w:tcPr>
          <w:p>
            <w:pPr>
              <w:widowControl/>
              <w:jc w:val="center"/>
              <w:rPr>
                <w:color w:val="000000"/>
                <w:kern w:val="0"/>
                <w:sz w:val="18"/>
                <w:szCs w:val="18"/>
              </w:rPr>
            </w:pPr>
          </w:p>
        </w:tc>
        <w:tc>
          <w:tcPr>
            <w:tcW w:w="708" w:type="dxa"/>
            <w:shd w:val="clear" w:color="auto" w:fill="auto"/>
            <w:vAlign w:val="center"/>
          </w:tcPr>
          <w:p>
            <w:pPr>
              <w:widowControl/>
              <w:jc w:val="center"/>
              <w:rPr>
                <w:color w:val="000000"/>
                <w:kern w:val="0"/>
                <w:sz w:val="18"/>
                <w:szCs w:val="18"/>
              </w:rPr>
            </w:pPr>
          </w:p>
        </w:tc>
        <w:tc>
          <w:tcPr>
            <w:tcW w:w="688" w:type="dxa"/>
            <w:shd w:val="clear" w:color="auto" w:fill="auto"/>
            <w:noWrap/>
            <w:vAlign w:val="center"/>
          </w:tcPr>
          <w:p>
            <w:pPr>
              <w:widowControl/>
              <w:jc w:val="center"/>
              <w:rPr>
                <w:color w:val="000000"/>
                <w:kern w:val="0"/>
                <w:sz w:val="18"/>
                <w:szCs w:val="18"/>
              </w:rPr>
            </w:pPr>
          </w:p>
        </w:tc>
        <w:tc>
          <w:tcPr>
            <w:tcW w:w="588" w:type="dxa"/>
            <w:shd w:val="clear" w:color="auto" w:fill="auto"/>
            <w:vAlign w:val="center"/>
          </w:tcPr>
          <w:p>
            <w:pPr>
              <w:widowControl/>
              <w:jc w:val="center"/>
              <w:rPr>
                <w:color w:val="000000"/>
                <w:kern w:val="0"/>
                <w:sz w:val="18"/>
                <w:szCs w:val="18"/>
              </w:rPr>
            </w:pPr>
          </w:p>
        </w:tc>
        <w:tc>
          <w:tcPr>
            <w:tcW w:w="992" w:type="dxa"/>
            <w:shd w:val="clear" w:color="auto" w:fill="auto"/>
            <w:noWrap/>
            <w:vAlign w:val="center"/>
          </w:tcPr>
          <w:p>
            <w:pPr>
              <w:widowControl/>
              <w:jc w:val="center"/>
              <w:rPr>
                <w:color w:val="000000"/>
                <w:kern w:val="0"/>
                <w:sz w:val="18"/>
                <w:szCs w:val="18"/>
              </w:rPr>
            </w:pPr>
          </w:p>
        </w:tc>
        <w:tc>
          <w:tcPr>
            <w:tcW w:w="1134" w:type="dxa"/>
            <w:shd w:val="clear" w:color="auto" w:fill="auto"/>
            <w:noWrap/>
            <w:vAlign w:val="center"/>
          </w:tcPr>
          <w:p>
            <w:pPr>
              <w:widowControl/>
              <w:jc w:val="center"/>
              <w:rPr>
                <w:color w:val="000000"/>
                <w:kern w:val="0"/>
                <w:sz w:val="18"/>
                <w:szCs w:val="18"/>
              </w:rPr>
            </w:pPr>
          </w:p>
        </w:tc>
        <w:tc>
          <w:tcPr>
            <w:tcW w:w="663" w:type="dxa"/>
            <w:shd w:val="clear" w:color="auto" w:fill="auto"/>
            <w:noWrap/>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09"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708"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709"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708" w:type="dxa"/>
            <w:shd w:val="clear" w:color="auto" w:fill="auto"/>
            <w:vAlign w:val="center"/>
          </w:tcPr>
          <w:p>
            <w:pPr>
              <w:widowControl/>
              <w:jc w:val="center"/>
              <w:rPr>
                <w:color w:val="000000"/>
                <w:kern w:val="0"/>
                <w:sz w:val="18"/>
                <w:szCs w:val="18"/>
              </w:rPr>
            </w:pPr>
          </w:p>
        </w:tc>
        <w:tc>
          <w:tcPr>
            <w:tcW w:w="688" w:type="dxa"/>
            <w:shd w:val="clear" w:color="auto" w:fill="auto"/>
            <w:noWrap/>
            <w:vAlign w:val="center"/>
          </w:tcPr>
          <w:p>
            <w:pPr>
              <w:widowControl/>
              <w:jc w:val="center"/>
              <w:rPr>
                <w:color w:val="000000"/>
                <w:kern w:val="0"/>
                <w:sz w:val="18"/>
                <w:szCs w:val="18"/>
              </w:rPr>
            </w:pPr>
          </w:p>
        </w:tc>
        <w:tc>
          <w:tcPr>
            <w:tcW w:w="588" w:type="dxa"/>
            <w:shd w:val="clear" w:color="auto" w:fill="auto"/>
            <w:vAlign w:val="center"/>
          </w:tcPr>
          <w:p>
            <w:pPr>
              <w:jc w:val="center"/>
              <w:rPr>
                <w:color w:val="000000"/>
                <w:kern w:val="0"/>
                <w:sz w:val="18"/>
                <w:szCs w:val="18"/>
              </w:rPr>
            </w:pPr>
          </w:p>
        </w:tc>
        <w:tc>
          <w:tcPr>
            <w:tcW w:w="992"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1134" w:type="dxa"/>
            <w:shd w:val="clear" w:color="auto" w:fill="auto"/>
            <w:noWrap/>
            <w:vAlign w:val="center"/>
          </w:tcPr>
          <w:p>
            <w:pPr>
              <w:widowControl/>
              <w:jc w:val="center"/>
              <w:rPr>
                <w:color w:val="000000"/>
                <w:kern w:val="0"/>
                <w:sz w:val="18"/>
                <w:szCs w:val="18"/>
              </w:rPr>
            </w:pPr>
            <w:r>
              <w:rPr>
                <w:color w:val="000000"/>
                <w:kern w:val="0"/>
                <w:sz w:val="18"/>
                <w:szCs w:val="18"/>
              </w:rPr>
              <w:t>　</w:t>
            </w:r>
          </w:p>
        </w:tc>
        <w:tc>
          <w:tcPr>
            <w:tcW w:w="663" w:type="dxa"/>
            <w:shd w:val="clear" w:color="auto" w:fill="auto"/>
            <w:noWrap/>
            <w:vAlign w:val="center"/>
          </w:tcPr>
          <w:p>
            <w:pPr>
              <w:widowControl/>
              <w:jc w:val="center"/>
              <w:rPr>
                <w:color w:val="000000"/>
                <w:kern w:val="0"/>
                <w:sz w:val="18"/>
                <w:szCs w:val="18"/>
              </w:rPr>
            </w:pPr>
            <w:r>
              <w:rPr>
                <w:color w:val="000000"/>
                <w:kern w:val="0"/>
                <w:sz w:val="18"/>
                <w:szCs w:val="18"/>
              </w:rPr>
              <w:t>　</w:t>
            </w:r>
          </w:p>
        </w:tc>
      </w:tr>
    </w:tbl>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rPr>
          <w:color w:val="000000" w:themeColor="text1"/>
          <w:sz w:val="18"/>
          <w:szCs w:val="18"/>
          <w14:textFill>
            <w14:solidFill>
              <w14:schemeClr w14:val="tx1"/>
            </w14:solidFill>
          </w14:textFill>
        </w:rPr>
      </w:pPr>
    </w:p>
    <w:p>
      <w:pPr>
        <w:spacing w:line="240" w:lineRule="exact"/>
        <w:ind w:left="1080" w:hanging="1080" w:hangingChars="600"/>
        <w:rPr>
          <w:color w:val="000000" w:themeColor="text1"/>
          <w:sz w:val="18"/>
          <w14:textFill>
            <w14:solidFill>
              <w14:schemeClr w14:val="tx1"/>
            </w14:solidFill>
          </w14:textFill>
        </w:rPr>
      </w:pPr>
      <w:r>
        <w:rPr>
          <w:color w:val="000000" w:themeColor="text1"/>
          <w:sz w:val="18"/>
          <w14:textFill>
            <w14:solidFill>
              <w14:schemeClr w14:val="tx1"/>
            </w14:solidFill>
          </w14:textFill>
        </w:rPr>
        <w:t>说    明：1.统计范围：县道、乡道及村道上安全生命防护工程设施现状情况信息。</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2.本表中路线代码、路线名称、起点桩号、讫点桩号须在交行统H105表内。</w:t>
      </w:r>
    </w:p>
    <w:p>
      <w:pPr>
        <w:spacing w:line="240" w:lineRule="exact"/>
        <w:ind w:left="1072" w:leftChars="425" w:hanging="180" w:hangingChars="100"/>
        <w:rPr>
          <w:color w:val="000000" w:themeColor="text1"/>
          <w:sz w:val="18"/>
          <w14:textFill>
            <w14:solidFill>
              <w14:schemeClr w14:val="tx1"/>
            </w14:solidFill>
          </w14:textFill>
        </w:rPr>
      </w:pPr>
      <w:r>
        <w:rPr>
          <w:color w:val="000000" w:themeColor="text1"/>
          <w:sz w:val="18"/>
          <w14:textFill>
            <w14:solidFill>
              <w14:schemeClr w14:val="tx1"/>
            </w14:solidFill>
          </w14:textFill>
        </w:rPr>
        <w:t>3. “路段类型”填写代码 1.一二级县乡道 2.其他县乡道 3.通行客运班线或校车的村道 4.其他村道。</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4.“是否已实施安防工程”请填写代码：1.已实施 2.未实施 3.无需实施。</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5. “</w:t>
      </w:r>
      <w:r>
        <w:rPr>
          <w:color w:val="000000"/>
          <w:kern w:val="0"/>
          <w:sz w:val="18"/>
          <w:szCs w:val="18"/>
        </w:rPr>
        <w:t>安全设施是否齐全</w:t>
      </w:r>
      <w:r>
        <w:rPr>
          <w:color w:val="000000" w:themeColor="text1"/>
          <w:sz w:val="18"/>
          <w14:textFill>
            <w14:solidFill>
              <w14:schemeClr w14:val="tx1"/>
            </w14:solidFill>
          </w14:textFill>
        </w:rPr>
        <w:t>”请填写代码：1.齐全 2.需要但缺失 3.不需要。</w:t>
      </w:r>
    </w:p>
    <w:p>
      <w:pPr>
        <w:spacing w:line="240" w:lineRule="exact"/>
        <w:ind w:left="535" w:leftChars="255" w:firstLine="360" w:firstLineChars="200"/>
        <w:rPr>
          <w:color w:val="000000" w:themeColor="text1"/>
          <w:sz w:val="18"/>
          <w14:textFill>
            <w14:solidFill>
              <w14:schemeClr w14:val="tx1"/>
            </w14:solidFill>
          </w14:textFill>
        </w:rPr>
      </w:pPr>
      <w:r>
        <w:rPr>
          <w:color w:val="000000" w:themeColor="text1"/>
          <w:sz w:val="18"/>
          <w14:textFill>
            <w14:solidFill>
              <w14:schemeClr w14:val="tx1"/>
            </w14:solidFill>
          </w14:textFill>
        </w:rPr>
        <w:t>6.“标志</w:t>
      </w:r>
      <w:r>
        <w:rPr>
          <w:color w:val="000000" w:themeColor="text1"/>
          <w:sz w:val="18"/>
          <w:szCs w:val="18"/>
          <w14:textFill>
            <w14:solidFill>
              <w14:schemeClr w14:val="tx1"/>
            </w14:solidFill>
          </w14:textFill>
        </w:rPr>
        <w:t>安全设施是否齐全</w:t>
      </w:r>
      <w:r>
        <w:rPr>
          <w:color w:val="000000" w:themeColor="text1"/>
          <w:sz w:val="18"/>
          <w14:textFill>
            <w14:solidFill>
              <w14:schemeClr w14:val="tx1"/>
            </w14:solidFill>
          </w14:textFill>
        </w:rPr>
        <w:t>”“标线</w:t>
      </w:r>
      <w:r>
        <w:rPr>
          <w:color w:val="000000" w:themeColor="text1"/>
          <w:sz w:val="18"/>
          <w:szCs w:val="18"/>
          <w14:textFill>
            <w14:solidFill>
              <w14:schemeClr w14:val="tx1"/>
            </w14:solidFill>
          </w14:textFill>
        </w:rPr>
        <w:t>安全设施是否齐全</w:t>
      </w:r>
      <w:r>
        <w:rPr>
          <w:color w:val="000000" w:themeColor="text1"/>
          <w:sz w:val="18"/>
          <w14:textFill>
            <w14:solidFill>
              <w14:schemeClr w14:val="tx1"/>
            </w14:solidFill>
          </w14:textFill>
        </w:rPr>
        <w:t>”“护栏</w:t>
      </w:r>
      <w:r>
        <w:rPr>
          <w:color w:val="000000" w:themeColor="text1"/>
          <w:sz w:val="18"/>
          <w:szCs w:val="18"/>
          <w14:textFill>
            <w14:solidFill>
              <w14:schemeClr w14:val="tx1"/>
            </w14:solidFill>
          </w14:textFill>
        </w:rPr>
        <w:t>安全设施是否齐全</w:t>
      </w:r>
      <w:r>
        <w:rPr>
          <w:color w:val="000000" w:themeColor="text1"/>
          <w:sz w:val="18"/>
          <w14:textFill>
            <w14:solidFill>
              <w14:schemeClr w14:val="tx1"/>
            </w14:solidFill>
          </w14:textFill>
        </w:rPr>
        <w:t>”“减速带</w:t>
      </w:r>
      <w:r>
        <w:rPr>
          <w:color w:val="000000" w:themeColor="text1"/>
          <w:sz w:val="18"/>
          <w:szCs w:val="18"/>
          <w14:textFill>
            <w14:solidFill>
              <w14:schemeClr w14:val="tx1"/>
            </w14:solidFill>
          </w14:textFill>
        </w:rPr>
        <w:t>安全设施是否齐全</w:t>
      </w:r>
      <w:r>
        <w:rPr>
          <w:color w:val="000000" w:themeColor="text1"/>
          <w:sz w:val="18"/>
          <w14:textFill>
            <w14:solidFill>
              <w14:schemeClr w14:val="tx1"/>
            </w14:solidFill>
          </w14:textFill>
        </w:rPr>
        <w:t>”“示警墩/桩</w:t>
      </w:r>
      <w:r>
        <w:rPr>
          <w:color w:val="000000" w:themeColor="text1"/>
          <w:sz w:val="18"/>
          <w:szCs w:val="18"/>
          <w14:textFill>
            <w14:solidFill>
              <w14:schemeClr w14:val="tx1"/>
            </w14:solidFill>
          </w14:textFill>
        </w:rPr>
        <w:t>安全设施是否齐全</w:t>
      </w:r>
      <w:r>
        <w:rPr>
          <w:color w:val="000000" w:themeColor="text1"/>
          <w:sz w:val="18"/>
          <w14:textFill>
            <w14:solidFill>
              <w14:schemeClr w14:val="tx1"/>
            </w14:solidFill>
          </w14:textFill>
        </w:rPr>
        <w:t>”“限高设施</w:t>
      </w:r>
      <w:r>
        <w:rPr>
          <w:color w:val="000000" w:themeColor="text1"/>
          <w:sz w:val="18"/>
          <w:szCs w:val="18"/>
          <w14:textFill>
            <w14:solidFill>
              <w14:schemeClr w14:val="tx1"/>
            </w14:solidFill>
          </w14:textFill>
        </w:rPr>
        <w:t>安全设施是否齐全</w:t>
      </w:r>
      <w:r>
        <w:rPr>
          <w:color w:val="000000" w:themeColor="text1"/>
          <w:sz w:val="18"/>
          <w14:textFill>
            <w14:solidFill>
              <w14:schemeClr w14:val="tx1"/>
            </w14:solidFill>
          </w14:textFill>
        </w:rPr>
        <w:t>”“限宽设施</w:t>
      </w:r>
      <w:r>
        <w:rPr>
          <w:color w:val="000000" w:themeColor="text1"/>
          <w:sz w:val="18"/>
          <w:szCs w:val="18"/>
          <w14:textFill>
            <w14:solidFill>
              <w14:schemeClr w14:val="tx1"/>
            </w14:solidFill>
          </w14:textFill>
        </w:rPr>
        <w:t>安全设施是否齐全</w:t>
      </w:r>
      <w:r>
        <w:rPr>
          <w:color w:val="000000" w:themeColor="text1"/>
          <w:sz w:val="18"/>
          <w14:textFill>
            <w14:solidFill>
              <w14:schemeClr w14:val="tx1"/>
            </w14:solidFill>
          </w14:textFill>
        </w:rPr>
        <w:t>”“</w:t>
      </w:r>
      <w:r>
        <w:rPr>
          <w:color w:val="000000"/>
          <w:kern w:val="0"/>
          <w:sz w:val="18"/>
          <w:szCs w:val="18"/>
        </w:rPr>
        <w:t>视距设施</w:t>
      </w:r>
      <w:r>
        <w:rPr>
          <w:color w:val="000000" w:themeColor="text1"/>
          <w:sz w:val="18"/>
          <w:szCs w:val="18"/>
          <w14:textFill>
            <w14:solidFill>
              <w14:schemeClr w14:val="tx1"/>
            </w14:solidFill>
          </w14:textFill>
        </w:rPr>
        <w:t>安全设施是否齐全</w:t>
      </w:r>
      <w:r>
        <w:rPr>
          <w:color w:val="000000" w:themeColor="text1"/>
          <w:sz w:val="18"/>
          <w14:textFill>
            <w14:solidFill>
              <w14:schemeClr w14:val="tx1"/>
            </w14:solidFill>
          </w14:textFill>
        </w:rPr>
        <w:t>”“错车道</w:t>
      </w:r>
      <w:r>
        <w:rPr>
          <w:color w:val="000000" w:themeColor="text1"/>
          <w:sz w:val="18"/>
          <w:szCs w:val="18"/>
          <w14:textFill>
            <w14:solidFill>
              <w14:schemeClr w14:val="tx1"/>
            </w14:solidFill>
          </w14:textFill>
        </w:rPr>
        <w:t>安全设施是否齐全</w:t>
      </w:r>
      <w:r>
        <w:rPr>
          <w:color w:val="000000" w:themeColor="text1"/>
          <w:sz w:val="18"/>
          <w14:textFill>
            <w14:solidFill>
              <w14:schemeClr w14:val="tx1"/>
            </w14:solidFill>
          </w14:textFill>
        </w:rPr>
        <w:t>”请填写代码：1.齐全 2.需要但缺失 3.不需要。</w:t>
      </w:r>
    </w:p>
    <w:p>
      <w:pPr>
        <w:spacing w:line="240" w:lineRule="exact"/>
        <w:ind w:firstLine="1080" w:firstLineChars="600"/>
        <w:rPr>
          <w:color w:val="000000" w:themeColor="text1"/>
          <w:sz w:val="18"/>
          <w14:textFill>
            <w14:solidFill>
              <w14:schemeClr w14:val="tx1"/>
            </w14:solidFill>
          </w14:textFill>
        </w:rPr>
      </w:pPr>
    </w:p>
    <w:p>
      <w:pPr>
        <w:tabs>
          <w:tab w:val="left" w:pos="3420"/>
          <w:tab w:val="left" w:pos="6300"/>
        </w:tabs>
        <w:spacing w:line="480" w:lineRule="auto"/>
        <w:ind w:firstLine="179" w:firstLineChars="84"/>
        <w:rPr>
          <w:color w:val="000000" w:themeColor="text1"/>
          <w:spacing w:val="2"/>
          <w:szCs w:val="21"/>
          <w14:textFill>
            <w14:solidFill>
              <w14:schemeClr w14:val="tx1"/>
            </w14:solidFill>
          </w14:textFill>
        </w:rPr>
        <w:sectPr>
          <w:pgSz w:w="11906" w:h="16838"/>
          <w:pgMar w:top="1418" w:right="1134" w:bottom="1418" w:left="1134" w:header="851" w:footer="992" w:gutter="0"/>
          <w:cols w:space="425" w:num="1"/>
          <w:docGrid w:type="linesAndChars" w:linePitch="312" w:charSpace="0"/>
        </w:sectPr>
      </w:pPr>
    </w:p>
    <w:p>
      <w:pPr>
        <w:spacing w:after="156" w:afterLines="50"/>
        <w:jc w:val="center"/>
        <w:outlineLvl w:val="1"/>
        <w:rPr>
          <w:color w:val="000000" w:themeColor="text1"/>
          <w:sz w:val="32"/>
          <w:szCs w:val="32"/>
          <w14:textFill>
            <w14:solidFill>
              <w14:schemeClr w14:val="tx1"/>
            </w14:solidFill>
          </w14:textFill>
        </w:rPr>
      </w:pPr>
      <w:bookmarkStart w:id="74" w:name="_Toc3450"/>
      <w:bookmarkStart w:id="75" w:name="_Toc142657740"/>
      <w:bookmarkStart w:id="76" w:name="_Toc155970544"/>
      <w:bookmarkStart w:id="77" w:name="_Toc146542150"/>
      <w:bookmarkStart w:id="78" w:name="_Toc209595674"/>
      <w:r>
        <w:rPr>
          <w:color w:val="000000" w:themeColor="text1"/>
          <w:sz w:val="32"/>
          <w:szCs w:val="32"/>
          <w14:textFill>
            <w14:solidFill>
              <w14:schemeClr w14:val="tx1"/>
            </w14:solidFill>
          </w14:textFill>
        </w:rPr>
        <w:t>乡（镇）通畅变更</w:t>
      </w:r>
      <w:r>
        <w:rPr>
          <w:rFonts w:hint="eastAsia"/>
          <w:color w:val="000000" w:themeColor="text1"/>
          <w:sz w:val="32"/>
          <w:szCs w:val="32"/>
          <w14:textFill>
            <w14:solidFill>
              <w14:schemeClr w14:val="tx1"/>
            </w14:solidFill>
          </w14:textFill>
        </w:rPr>
        <w:t>明细情况</w:t>
      </w:r>
      <w:bookmarkEnd w:id="74"/>
      <w:bookmarkEnd w:id="75"/>
      <w:bookmarkEnd w:id="76"/>
      <w:bookmarkEnd w:id="77"/>
    </w:p>
    <w:p>
      <w:pPr>
        <w:tabs>
          <w:tab w:val="left" w:pos="5760"/>
        </w:tabs>
        <w:spacing w:line="0" w:lineRule="atLeas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97152" behindDoc="1" locked="0" layoutInCell="1" allowOverlap="1">
                <wp:simplePos x="0" y="0"/>
                <wp:positionH relativeFrom="column">
                  <wp:posOffset>4211320</wp:posOffset>
                </wp:positionH>
                <wp:positionV relativeFrom="paragraph">
                  <wp:posOffset>33020</wp:posOffset>
                </wp:positionV>
                <wp:extent cx="609600" cy="748665"/>
                <wp:effectExtent l="0" t="0" r="19050" b="12065"/>
                <wp:wrapTight wrapText="bothSides">
                  <wp:wrapPolygon>
                    <wp:start x="0" y="0"/>
                    <wp:lineTo x="0" y="21399"/>
                    <wp:lineTo x="21600" y="21399"/>
                    <wp:lineTo x="21600" y="0"/>
                    <wp:lineTo x="0" y="0"/>
                  </wp:wrapPolygon>
                </wp:wrapTight>
                <wp:docPr id="1945815424"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31.6pt;margin-top:2.6pt;height:58.95pt;width:48pt;mso-wrap-distance-left:9pt;mso-wrap-distance-right:9pt;z-index:-251619328;mso-width-relative:page;mso-height-relative:page;" fillcolor="#FFFFFF" filled="t" stroked="t" coordsize="21600,21600" wrapcoords="0 0 0 21399 21600 21399 21600 0 0 0" o:gfxdata="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NrAku/aAAAACQEAAA8AAAAAAAAAAQAgAAAAOAAAAGRycy9kb3ducmV2LnhtbFBL&#10;AQIUABQAAAAIAIdO4kCoyga1FwIAAD4EAAAOAAAAAAAAAAEAIAAAAD8BAABkcnMvZTJvRG9jLnht&#10;bFBLBQYAAAAABgAGAFkBAADI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696128" behindDoc="1" locked="0" layoutInCell="1" allowOverlap="1">
                <wp:simplePos x="0" y="0"/>
                <wp:positionH relativeFrom="column">
                  <wp:posOffset>4823460</wp:posOffset>
                </wp:positionH>
                <wp:positionV relativeFrom="paragraph">
                  <wp:posOffset>33020</wp:posOffset>
                </wp:positionV>
                <wp:extent cx="1238250" cy="748665"/>
                <wp:effectExtent l="4445" t="4445" r="6985" b="8890"/>
                <wp:wrapTight wrapText="bothSides">
                  <wp:wrapPolygon>
                    <wp:start x="-78" y="-128"/>
                    <wp:lineTo x="-78" y="21362"/>
                    <wp:lineTo x="21456" y="21362"/>
                    <wp:lineTo x="21456" y="-128"/>
                    <wp:lineTo x="-78" y="-128"/>
                  </wp:wrapPolygon>
                </wp:wrapTight>
                <wp:docPr id="1975040249"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23825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交行统H110表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w:t>
                            </w:r>
                            <w:r>
                              <w:rPr>
                                <w:rFonts w:hint="eastAsia"/>
                                <w:sz w:val="18"/>
                                <w:szCs w:val="18"/>
                              </w:rPr>
                              <w:t>制</w:t>
                            </w:r>
                            <w:r>
                              <w:rPr>
                                <w:sz w:val="18"/>
                                <w:szCs w:val="18"/>
                              </w:rPr>
                              <w:t>〔2024〕</w:t>
                            </w:r>
                            <w:r>
                              <w:rPr>
                                <w:rFonts w:hint="eastAsia"/>
                                <w:sz w:val="18"/>
                                <w:szCs w:val="18"/>
                              </w:rPr>
                              <w:t>8</w:t>
                            </w:r>
                            <w:r>
                              <w:rPr>
                                <w:sz w:val="18"/>
                                <w:szCs w:val="18"/>
                              </w:rPr>
                              <w:t xml:space="preserve"> </w:t>
                            </w:r>
                            <w:r>
                              <w:rPr>
                                <w:sz w:val="18"/>
                              </w:rPr>
                              <w:t xml:space="preserve">号 </w:t>
                            </w:r>
                          </w:p>
                          <w:p>
                            <w:pPr>
                              <w:spacing w:line="0" w:lineRule="atLeast"/>
                              <w:jc w:val="distribute"/>
                              <w:rPr>
                                <w:rFonts w:hint="eastAsia"/>
                              </w:rPr>
                            </w:pPr>
                            <w:r>
                              <w:rPr>
                                <w:sz w:val="18"/>
                              </w:rPr>
                              <w:t>20</w:t>
                            </w:r>
                            <w:r>
                              <w:rPr>
                                <w:rFonts w:hint="eastAsia"/>
                                <w:sz w:val="18"/>
                              </w:rPr>
                              <w:t>2</w:t>
                            </w:r>
                            <w:r>
                              <w:rPr>
                                <w:sz w:val="18"/>
                              </w:rPr>
                              <w:t>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79.8pt;margin-top:2.6pt;height:58.95pt;width:97.5pt;mso-wrap-distance-left:9pt;mso-wrap-distance-right:9pt;z-index:-251620352;mso-width-relative:page;mso-height-relative:page;" fillcolor="#FFFFFF" filled="t" stroked="t" coordsize="21600,21600" wrapcoords="-78 -128 -78 21362 21456 21362 21456 -128 -78 -128" o:gfxdata="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xP6fj2QAAAAkBAAAPAAAAAAAAAAEAIAAAADgAAABkcnMvZG93bnJldi54bWxQ&#10;SwECFAAUAAAACACHTuJAUZG5sRkCAAA/BAAADgAAAAAAAAABACAAAAA+AQAAZHJzL2Uyb0RvYy54&#10;bWxQSwUGAAAAAAYABgBZAQAAyQ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交行统H110表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w:t>
                      </w:r>
                      <w:r>
                        <w:rPr>
                          <w:rFonts w:hint="eastAsia"/>
                          <w:sz w:val="18"/>
                          <w:szCs w:val="18"/>
                        </w:rPr>
                        <w:t>制</w:t>
                      </w:r>
                      <w:r>
                        <w:rPr>
                          <w:sz w:val="18"/>
                          <w:szCs w:val="18"/>
                        </w:rPr>
                        <w:t>〔2024〕</w:t>
                      </w:r>
                      <w:r>
                        <w:rPr>
                          <w:rFonts w:hint="eastAsia"/>
                          <w:sz w:val="18"/>
                          <w:szCs w:val="18"/>
                        </w:rPr>
                        <w:t>8</w:t>
                      </w:r>
                      <w:r>
                        <w:rPr>
                          <w:sz w:val="18"/>
                          <w:szCs w:val="18"/>
                        </w:rPr>
                        <w:t xml:space="preserve"> </w:t>
                      </w:r>
                      <w:r>
                        <w:rPr>
                          <w:sz w:val="18"/>
                        </w:rPr>
                        <w:t xml:space="preserve">号 </w:t>
                      </w:r>
                    </w:p>
                    <w:p>
                      <w:pPr>
                        <w:spacing w:line="0" w:lineRule="atLeast"/>
                        <w:jc w:val="distribute"/>
                        <w:rPr>
                          <w:rFonts w:hint="eastAsia"/>
                        </w:rPr>
                      </w:pPr>
                      <w:r>
                        <w:rPr>
                          <w:sz w:val="18"/>
                        </w:rPr>
                        <w:t>20</w:t>
                      </w:r>
                      <w:r>
                        <w:rPr>
                          <w:rFonts w:hint="eastAsia"/>
                          <w:sz w:val="18"/>
                        </w:rPr>
                        <w:t>2</w:t>
                      </w:r>
                      <w:r>
                        <w:rPr>
                          <w:sz w:val="18"/>
                        </w:rPr>
                        <w:t>7年</w:t>
                      </w:r>
                      <w:r>
                        <w:rPr>
                          <w:rFonts w:hint="eastAsia"/>
                          <w:sz w:val="18"/>
                        </w:rPr>
                        <w:t>1</w:t>
                      </w:r>
                      <w:r>
                        <w:rPr>
                          <w:sz w:val="18"/>
                        </w:rPr>
                        <w:t>月</w:t>
                      </w:r>
                    </w:p>
                  </w:txbxContent>
                </v:textbox>
                <w10:wrap type="tight"/>
              </v:shape>
            </w:pict>
          </mc:Fallback>
        </mc:AlternateContent>
      </w: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w:t>
      </w:r>
    </w:p>
    <w:p>
      <w:pPr>
        <w:tabs>
          <w:tab w:val="right" w:pos="9638"/>
        </w:tabs>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填报单位：                                      20  年</w:t>
      </w:r>
      <w:r>
        <w:rPr>
          <w:color w:val="000000" w:themeColor="text1"/>
          <w:sz w:val="18"/>
          <w:szCs w:val="18"/>
          <w14:textFill>
            <w14:solidFill>
              <w14:schemeClr w14:val="tx1"/>
            </w14:solidFill>
          </w14:textFill>
        </w:rPr>
        <w:tab/>
      </w:r>
    </w:p>
    <w:p>
      <w:pPr>
        <w:tabs>
          <w:tab w:val="left" w:pos="5760"/>
        </w:tabs>
        <w:spacing w:before="156" w:beforeLines="50" w:line="0" w:lineRule="atLeast"/>
        <w:jc w:val="left"/>
        <w:rPr>
          <w:b/>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mc:AlternateContent>
          <mc:Choice Requires="wps">
            <w:drawing>
              <wp:anchor distT="0" distB="0" distL="114300" distR="114300" simplePos="0" relativeHeight="251791360" behindDoc="0" locked="0" layoutInCell="1" allowOverlap="1">
                <wp:simplePos x="0" y="0"/>
                <wp:positionH relativeFrom="margin">
                  <wp:posOffset>0</wp:posOffset>
                </wp:positionH>
                <wp:positionV relativeFrom="paragraph">
                  <wp:posOffset>11430</wp:posOffset>
                </wp:positionV>
                <wp:extent cx="6105525" cy="0"/>
                <wp:effectExtent l="0" t="0" r="0" b="0"/>
                <wp:wrapNone/>
                <wp:docPr id="427652906" name="直接连接符 1"/>
                <wp:cNvGraphicFramePr/>
                <a:graphic xmlns:a="http://schemas.openxmlformats.org/drawingml/2006/main">
                  <a:graphicData uri="http://schemas.microsoft.com/office/word/2010/wordprocessingShape">
                    <wps:wsp>
                      <wps:cNvCnPr/>
                      <wps:spPr>
                        <a:xfrm>
                          <a:off x="0" y="0"/>
                          <a:ext cx="610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 o:spid="_x0000_s1026" o:spt="20" style="position:absolute;left:0pt;margin-left:0pt;margin-top:0.9pt;height:0pt;width:480.75pt;mso-position-horizontal-relative:margin;z-index:251791360;mso-width-relative:page;mso-height-relative:page;" filled="f" stroked="t" coordsize="21600,21600" o:gfxdata="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A6qsGT0gAAAAQBAAAPAAAAAAAAAAEAIAAA&#10;ADgAAABkcnMvZG93bnJldi54bWxQSwECFAAUAAAACACHTuJA3A/ooMMBAABUAwAADgAAAAAAAAAB&#10;ACAAAAA3AQAAZHJzL2Uyb0RvYy54bWxQSwUGAAAAAAYABgBZAQAAbAUAAAAA&#10;">
                <v:fill on="f" focussize="0,0"/>
                <v:stroke color="#000000 [3213]" joinstyle="round"/>
                <v:imagedata o:title=""/>
                <o:lock v:ext="edit" aspectratio="f"/>
              </v:line>
            </w:pict>
          </mc:Fallback>
        </mc:AlternateContent>
      </w:r>
      <w:r>
        <w:rPr>
          <w:rFonts w:hint="eastAsia"/>
          <w:b/>
          <w:color w:val="000000" w:themeColor="text1"/>
          <w:sz w:val="18"/>
          <w:szCs w:val="18"/>
          <w14:textFill>
            <w14:solidFill>
              <w14:schemeClr w14:val="tx1"/>
            </w14:solidFill>
          </w14:textFill>
        </w:rPr>
        <w:t>（</w:t>
      </w:r>
      <w:r>
        <w:rPr>
          <w:b/>
          <w:color w:val="000000" w:themeColor="text1"/>
          <w:sz w:val="18"/>
          <w:szCs w:val="18"/>
          <w14:textFill>
            <w14:solidFill>
              <w14:schemeClr w14:val="tx1"/>
            </w14:solidFill>
          </w14:textFill>
        </w:rPr>
        <w:t>一</w:t>
      </w:r>
      <w:r>
        <w:rPr>
          <w:rFonts w:hint="eastAsia"/>
          <w:b/>
          <w:color w:val="000000" w:themeColor="text1"/>
          <w:sz w:val="18"/>
          <w:szCs w:val="18"/>
          <w14:textFill>
            <w14:solidFill>
              <w14:schemeClr w14:val="tx1"/>
            </w14:solidFill>
          </w14:textFill>
        </w:rPr>
        <w:t>）</w:t>
      </w:r>
      <w:r>
        <w:rPr>
          <w:b/>
          <w:color w:val="000000" w:themeColor="text1"/>
          <w:sz w:val="18"/>
          <w:szCs w:val="18"/>
          <w14:textFill>
            <w14:solidFill>
              <w14:schemeClr w14:val="tx1"/>
            </w14:solidFill>
          </w14:textFill>
        </w:rPr>
        <w:t>乡（镇）（含街道办事处、其他乡级单位）名录信息</w:t>
      </w:r>
    </w:p>
    <w:tbl>
      <w:tblPr>
        <w:tblStyle w:val="37"/>
        <w:tblW w:w="963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377"/>
        <w:gridCol w:w="1377"/>
        <w:gridCol w:w="1074"/>
        <w:gridCol w:w="1275"/>
        <w:gridCol w:w="1560"/>
        <w:gridCol w:w="1559"/>
        <w:gridCol w:w="141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26" w:hRule="exact"/>
        </w:trPr>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乡（镇）代码</w:t>
            </w: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乡（镇）名称</w:t>
            </w:r>
          </w:p>
        </w:tc>
        <w:tc>
          <w:tcPr>
            <w:tcW w:w="107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城乡类别</w:t>
            </w:r>
          </w:p>
        </w:tc>
        <w:tc>
          <w:tcPr>
            <w:tcW w:w="127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所属省份</w:t>
            </w:r>
          </w:p>
        </w:tc>
        <w:tc>
          <w:tcPr>
            <w:tcW w:w="156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所属市</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（地、州、盟）</w:t>
            </w:r>
          </w:p>
        </w:tc>
        <w:tc>
          <w:tcPr>
            <w:tcW w:w="155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所属县</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（市、区、旗）</w:t>
            </w:r>
          </w:p>
        </w:tc>
        <w:tc>
          <w:tcPr>
            <w:tcW w:w="141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县级</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行政区划代码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甲</w:t>
            </w: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乙</w:t>
            </w:r>
          </w:p>
        </w:tc>
        <w:tc>
          <w:tcPr>
            <w:tcW w:w="1074"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丙</w:t>
            </w:r>
          </w:p>
        </w:tc>
        <w:tc>
          <w:tcPr>
            <w:tcW w:w="127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丁</w:t>
            </w:r>
          </w:p>
        </w:tc>
        <w:tc>
          <w:tcPr>
            <w:tcW w:w="156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戊</w:t>
            </w:r>
          </w:p>
        </w:tc>
        <w:tc>
          <w:tcPr>
            <w:tcW w:w="155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己</w:t>
            </w:r>
          </w:p>
        </w:tc>
        <w:tc>
          <w:tcPr>
            <w:tcW w:w="141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074"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27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60"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59"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417"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074"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27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60"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59"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417"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074"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27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60"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59"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417"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074"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27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60"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59"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417"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377"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377"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074"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275"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560"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55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417"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r>
    </w:tbl>
    <w:p>
      <w:pPr>
        <w:tabs>
          <w:tab w:val="left" w:pos="5760"/>
        </w:tabs>
        <w:spacing w:before="156" w:beforeLines="50" w:line="0" w:lineRule="atLeast"/>
        <w:jc w:val="left"/>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w:t>
      </w:r>
      <w:r>
        <w:rPr>
          <w:b/>
          <w:color w:val="000000" w:themeColor="text1"/>
          <w:sz w:val="18"/>
          <w:szCs w:val="18"/>
          <w14:textFill>
            <w14:solidFill>
              <w14:schemeClr w14:val="tx1"/>
            </w14:solidFill>
          </w14:textFill>
        </w:rPr>
        <w:t>二</w:t>
      </w:r>
      <w:r>
        <w:rPr>
          <w:rFonts w:hint="eastAsia"/>
          <w:b/>
          <w:color w:val="000000" w:themeColor="text1"/>
          <w:sz w:val="18"/>
          <w:szCs w:val="18"/>
          <w14:textFill>
            <w14:solidFill>
              <w14:schemeClr w14:val="tx1"/>
            </w14:solidFill>
          </w14:textFill>
        </w:rPr>
        <w:t>）</w:t>
      </w:r>
      <w:r>
        <w:rPr>
          <w:b/>
          <w:color w:val="000000" w:themeColor="text1"/>
          <w:sz w:val="18"/>
          <w:szCs w:val="18"/>
          <w14:textFill>
            <w14:solidFill>
              <w14:schemeClr w14:val="tx1"/>
            </w14:solidFill>
          </w14:textFill>
        </w:rPr>
        <w:t>乡（镇）（含其他乡级单位）基本信息</w:t>
      </w:r>
    </w:p>
    <w:tbl>
      <w:tblPr>
        <w:tblStyle w:val="37"/>
        <w:tblW w:w="9638"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409"/>
        <w:gridCol w:w="2552"/>
        <w:gridCol w:w="2267"/>
        <w:gridCol w:w="241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2409"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所属地形</w:t>
            </w:r>
          </w:p>
        </w:tc>
        <w:tc>
          <w:tcPr>
            <w:tcW w:w="2552"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岛屿是否</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建有陆岛交通码头</w:t>
            </w:r>
          </w:p>
        </w:tc>
        <w:tc>
          <w:tcPr>
            <w:tcW w:w="2267"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码头与陆地</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距离(公里)</w:t>
            </w:r>
          </w:p>
        </w:tc>
        <w:tc>
          <w:tcPr>
            <w:tcW w:w="241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岛内是否</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建有公路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2409" w:type="dxa"/>
            <w:vMerge w:val="continue"/>
            <w:vAlign w:val="center"/>
          </w:tcPr>
          <w:p>
            <w:pPr>
              <w:widowControl/>
              <w:jc w:val="left"/>
              <w:rPr>
                <w:color w:val="000000" w:themeColor="text1"/>
                <w:kern w:val="0"/>
                <w:sz w:val="18"/>
                <w:szCs w:val="18"/>
                <w14:textFill>
                  <w14:solidFill>
                    <w14:schemeClr w14:val="tx1"/>
                  </w14:solidFill>
                </w14:textFill>
              </w:rPr>
            </w:pPr>
          </w:p>
        </w:tc>
        <w:tc>
          <w:tcPr>
            <w:tcW w:w="2552" w:type="dxa"/>
            <w:vMerge w:val="continue"/>
            <w:vAlign w:val="center"/>
          </w:tcPr>
          <w:p>
            <w:pPr>
              <w:widowControl/>
              <w:jc w:val="left"/>
              <w:rPr>
                <w:color w:val="000000" w:themeColor="text1"/>
                <w:kern w:val="0"/>
                <w:sz w:val="18"/>
                <w:szCs w:val="18"/>
                <w14:textFill>
                  <w14:solidFill>
                    <w14:schemeClr w14:val="tx1"/>
                  </w14:solidFill>
                </w14:textFill>
              </w:rPr>
            </w:pPr>
          </w:p>
        </w:tc>
        <w:tc>
          <w:tcPr>
            <w:tcW w:w="2267" w:type="dxa"/>
            <w:vMerge w:val="continue"/>
            <w:vAlign w:val="center"/>
          </w:tcPr>
          <w:p>
            <w:pPr>
              <w:widowControl/>
              <w:jc w:val="left"/>
              <w:rPr>
                <w:color w:val="000000" w:themeColor="text1"/>
                <w:kern w:val="0"/>
                <w:sz w:val="18"/>
                <w:szCs w:val="18"/>
                <w14:textFill>
                  <w14:solidFill>
                    <w14:schemeClr w14:val="tx1"/>
                  </w14:solidFill>
                </w14:textFill>
              </w:rPr>
            </w:pPr>
          </w:p>
        </w:tc>
        <w:tc>
          <w:tcPr>
            <w:tcW w:w="2410" w:type="dxa"/>
            <w:vMerge w:val="continue"/>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240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辛</w:t>
            </w:r>
          </w:p>
        </w:tc>
        <w:tc>
          <w:tcPr>
            <w:tcW w:w="2552"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壬</w:t>
            </w:r>
          </w:p>
        </w:tc>
        <w:tc>
          <w:tcPr>
            <w:tcW w:w="226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01</w:t>
            </w: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2409"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552"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26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2409"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552"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26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2409"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552"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26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2409"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552"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26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240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2552"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2267"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bl>
    <w:p>
      <w:pPr>
        <w:tabs>
          <w:tab w:val="left" w:pos="5760"/>
        </w:tabs>
        <w:spacing w:before="156" w:beforeLines="50" w:line="0" w:lineRule="atLeast"/>
        <w:jc w:val="left"/>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w:t>
      </w:r>
      <w:r>
        <w:rPr>
          <w:b/>
          <w:color w:val="000000" w:themeColor="text1"/>
          <w:sz w:val="18"/>
          <w:szCs w:val="18"/>
          <w14:textFill>
            <w14:solidFill>
              <w14:schemeClr w14:val="tx1"/>
            </w14:solidFill>
          </w14:textFill>
        </w:rPr>
        <w:t>三</w:t>
      </w:r>
      <w:r>
        <w:rPr>
          <w:rFonts w:hint="eastAsia"/>
          <w:b/>
          <w:color w:val="000000" w:themeColor="text1"/>
          <w:sz w:val="18"/>
          <w:szCs w:val="18"/>
          <w14:textFill>
            <w14:solidFill>
              <w14:schemeClr w14:val="tx1"/>
            </w14:solidFill>
          </w14:textFill>
        </w:rPr>
        <w:t>）</w:t>
      </w:r>
      <w:r>
        <w:rPr>
          <w:b/>
          <w:color w:val="000000" w:themeColor="text1"/>
          <w:sz w:val="18"/>
          <w:szCs w:val="18"/>
          <w14:textFill>
            <w14:solidFill>
              <w14:schemeClr w14:val="tx1"/>
            </w14:solidFill>
          </w14:textFill>
        </w:rPr>
        <w:t>乡（镇）（含其他乡级单位）通达现状信息</w:t>
      </w:r>
    </w:p>
    <w:tbl>
      <w:tblPr>
        <w:tblStyle w:val="37"/>
        <w:tblW w:w="963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19" w:hRule="atLeast"/>
        </w:trPr>
        <w:tc>
          <w:tcPr>
            <w:tcW w:w="192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通达现状</w:t>
            </w: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优选通达路线</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行政等级</w:t>
            </w: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优选通达路线代码</w:t>
            </w:r>
          </w:p>
        </w:tc>
        <w:tc>
          <w:tcPr>
            <w:tcW w:w="1928" w:type="dxa"/>
            <w:tcBorders>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优选通达路线名称</w:t>
            </w:r>
          </w:p>
        </w:tc>
        <w:tc>
          <w:tcPr>
            <w:tcW w:w="1928" w:type="dxa"/>
            <w:tcBorders>
              <w:lef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是否已通</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三级及以上公路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92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子</w:t>
            </w: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丑</w:t>
            </w: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寅</w:t>
            </w:r>
          </w:p>
        </w:tc>
        <w:tc>
          <w:tcPr>
            <w:tcW w:w="1928" w:type="dxa"/>
            <w:tcBorders>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卯</w:t>
            </w:r>
          </w:p>
        </w:tc>
        <w:tc>
          <w:tcPr>
            <w:tcW w:w="1928" w:type="dxa"/>
            <w:tcBorders>
              <w:lef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92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lef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92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lef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92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lef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927"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928" w:type="dxa"/>
            <w:tcBorders>
              <w:lef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927" w:type="dxa"/>
            <w:tcBorders>
              <w:top w:val="single" w:color="auto" w:sz="2" w:space="0"/>
              <w:bottom w:val="single" w:color="auto" w:sz="8"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928" w:type="dxa"/>
            <w:tcBorders>
              <w:top w:val="single" w:color="auto" w:sz="2" w:space="0"/>
              <w:bottom w:val="single" w:color="auto" w:sz="8"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928" w:type="dxa"/>
            <w:tcBorders>
              <w:top w:val="single" w:color="auto" w:sz="2" w:space="0"/>
              <w:bottom w:val="single" w:color="auto" w:sz="8"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928" w:type="dxa"/>
            <w:tcBorders>
              <w:top w:val="single" w:color="auto" w:sz="2" w:space="0"/>
              <w:bottom w:val="single" w:color="auto" w:sz="8" w:space="0"/>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928" w:type="dxa"/>
            <w:tcBorders>
              <w:top w:val="single" w:color="auto" w:sz="2" w:space="0"/>
              <w:left w:val="single" w:color="auto" w:sz="4" w:space="0"/>
              <w:bottom w:val="single" w:color="auto" w:sz="8"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r>
    </w:tbl>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ind w:right="-403" w:rightChars="-192"/>
        <w:rPr>
          <w:color w:val="000000" w:themeColor="text1"/>
          <w:sz w:val="18"/>
          <w:szCs w:val="18"/>
          <w14:textFill>
            <w14:solidFill>
              <w14:schemeClr w14:val="tx1"/>
            </w14:solidFill>
          </w14:textFill>
        </w:rPr>
      </w:pPr>
    </w:p>
    <w:p>
      <w:pPr>
        <w:spacing w:line="240" w:lineRule="exact"/>
        <w:ind w:left="1080" w:hanging="1080" w:hangingChars="600"/>
        <w:rPr>
          <w:color w:val="000000" w:themeColor="text1"/>
          <w:sz w:val="18"/>
          <w14:textFill>
            <w14:solidFill>
              <w14:schemeClr w14:val="tx1"/>
            </w14:solidFill>
          </w14:textFill>
        </w:rPr>
      </w:pPr>
      <w:r>
        <w:rPr>
          <w:color w:val="000000" w:themeColor="text1"/>
          <w:sz w:val="18"/>
          <w14:textFill>
            <w14:solidFill>
              <w14:schemeClr w14:val="tx1"/>
            </w14:solidFill>
          </w14:textFill>
        </w:rPr>
        <w:t>说    明：1.统计范围：发生变更的乡（镇）（含街道办事处、其他乡级单位）名录信息、乡（镇）（含其他乡级单位）基本信息、通达现状信息和乡（镇）通三级及以上公路信息。</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2.“城乡类别”请填写代码：11.街道 12.乡 13.镇 14.其他乡级单位。</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3.“所属地形”请填写代码：1.平原、微丘 2.山岭、重丘 3.岛屿。</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4.“通达现状”请填写代码：1.已通畅 2.已通达、未通畅 3.未通达。</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5.“优选通达路线行政等级”请填写代码：G.国道 S.省道 X.县道 Y.乡道 C.村道 Z.专用公路 D.城市道路。</w:t>
      </w:r>
    </w:p>
    <w:p>
      <w:pPr>
        <w:spacing w:line="240" w:lineRule="exact"/>
        <w:ind w:firstLine="900" w:firstLineChars="500"/>
        <w:rPr>
          <w:color w:val="000000" w:themeColor="text1"/>
          <w:spacing w:val="2"/>
          <w:szCs w:val="21"/>
          <w14:textFill>
            <w14:solidFill>
              <w14:schemeClr w14:val="tx1"/>
            </w14:solidFill>
          </w14:textFill>
        </w:rPr>
      </w:pPr>
      <w:r>
        <w:rPr>
          <w:color w:val="000000" w:themeColor="text1"/>
          <w:sz w:val="18"/>
          <w14:textFill>
            <w14:solidFill>
              <w14:schemeClr w14:val="tx1"/>
            </w14:solidFill>
          </w14:textFill>
        </w:rPr>
        <w:t>6.“是否已通三级及以上公路”请填写代码：1.是 2.否。</w:t>
      </w:r>
    </w:p>
    <w:p>
      <w:pPr>
        <w:tabs>
          <w:tab w:val="left" w:pos="5760"/>
        </w:tabs>
        <w:spacing w:line="360" w:lineRule="auto"/>
        <w:jc w:val="left"/>
        <w:rPr>
          <w:color w:val="000000" w:themeColor="text1"/>
          <w:spacing w:val="2"/>
          <w:szCs w:val="21"/>
          <w14:textFill>
            <w14:solidFill>
              <w14:schemeClr w14:val="tx1"/>
            </w14:solidFill>
          </w14:textFill>
        </w:rPr>
        <w:sectPr>
          <w:footerReference r:id="rId9" w:type="default"/>
          <w:pgSz w:w="11906" w:h="16838"/>
          <w:pgMar w:top="1418" w:right="1134" w:bottom="1418" w:left="1134" w:header="851" w:footer="992" w:gutter="0"/>
          <w:cols w:space="425" w:num="1"/>
          <w:docGrid w:type="linesAndChars" w:linePitch="312" w:charSpace="0"/>
        </w:sectPr>
      </w:pPr>
    </w:p>
    <w:p>
      <w:pPr>
        <w:spacing w:after="156" w:afterLines="50"/>
        <w:jc w:val="center"/>
        <w:outlineLvl w:val="1"/>
        <w:rPr>
          <w:color w:val="000000" w:themeColor="text1"/>
          <w:sz w:val="32"/>
          <w:szCs w:val="32"/>
          <w14:textFill>
            <w14:solidFill>
              <w14:schemeClr w14:val="tx1"/>
            </w14:solidFill>
          </w14:textFill>
        </w:rPr>
      </w:pPr>
      <w:bookmarkStart w:id="79" w:name="_Toc142657741"/>
      <w:bookmarkStart w:id="80" w:name="_Toc146542151"/>
      <w:bookmarkStart w:id="81" w:name="_Toc16523"/>
      <w:bookmarkStart w:id="82" w:name="_Toc155970545"/>
      <w:r>
        <w:rPr>
          <w:color w:val="000000" w:themeColor="text1"/>
          <w:sz w:val="32"/>
          <w:szCs w:val="32"/>
          <w14:textFill>
            <w14:solidFill>
              <w14:schemeClr w14:val="tx1"/>
            </w14:solidFill>
          </w14:textFill>
        </w:rPr>
        <w:t>建制村通畅变更</w:t>
      </w:r>
      <w:r>
        <w:rPr>
          <w:rFonts w:hint="eastAsia"/>
          <w:color w:val="000000" w:themeColor="text1"/>
          <w:sz w:val="32"/>
          <w:szCs w:val="32"/>
          <w14:textFill>
            <w14:solidFill>
              <w14:schemeClr w14:val="tx1"/>
            </w14:solidFill>
          </w14:textFill>
        </w:rPr>
        <w:t>明细</w:t>
      </w:r>
      <w:bookmarkEnd w:id="79"/>
      <w:bookmarkEnd w:id="80"/>
      <w:bookmarkEnd w:id="81"/>
      <w:r>
        <w:rPr>
          <w:rFonts w:hint="eastAsia"/>
          <w:color w:val="000000" w:themeColor="text1"/>
          <w:sz w:val="32"/>
          <w:szCs w:val="32"/>
          <w14:textFill>
            <w14:solidFill>
              <w14:schemeClr w14:val="tx1"/>
            </w14:solidFill>
          </w14:textFill>
        </w:rPr>
        <w:t>情况</w:t>
      </w:r>
      <w:bookmarkEnd w:id="82"/>
    </w:p>
    <w:p>
      <w:pPr>
        <w:tabs>
          <w:tab w:val="left" w:pos="5760"/>
        </w:tabs>
        <w:spacing w:line="0" w:lineRule="atLeas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99200" behindDoc="1" locked="0" layoutInCell="1" allowOverlap="1">
                <wp:simplePos x="0" y="0"/>
                <wp:positionH relativeFrom="column">
                  <wp:posOffset>4014470</wp:posOffset>
                </wp:positionH>
                <wp:positionV relativeFrom="paragraph">
                  <wp:posOffset>69215</wp:posOffset>
                </wp:positionV>
                <wp:extent cx="609600" cy="748665"/>
                <wp:effectExtent l="0" t="0" r="19050" b="12065"/>
                <wp:wrapTight wrapText="bothSides">
                  <wp:wrapPolygon>
                    <wp:start x="0" y="0"/>
                    <wp:lineTo x="0" y="21399"/>
                    <wp:lineTo x="21600" y="21399"/>
                    <wp:lineTo x="21600" y="0"/>
                    <wp:lineTo x="0" y="0"/>
                  </wp:wrapPolygon>
                </wp:wrapTight>
                <wp:docPr id="2049144267"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6.1pt;margin-top:5.45pt;height:58.95pt;width:48pt;mso-wrap-distance-left:9pt;mso-wrap-distance-right:9pt;z-index:-251617280;mso-width-relative:page;mso-height-relative:page;" fillcolor="#FFFFFF" filled="t" stroked="t" coordsize="21600,21600" wrapcoords="0 0 0 21399 21600 21399 21600 0 0 0" o:gfxdata="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D3hB1DZAAAACgEAAA8AAAAAAAAAAQAgAAAAOAAAAGRycy9kb3ducmV2LnhtbFBL&#10;AQIUABQAAAAIAIdO4kBF3lYMGAIAAD4EAAAOAAAAAAAAAAEAIAAAAD4BAABkcnMvZTJvRG9jLnht&#10;bFBLBQYAAAAABgAGAFkBAADI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698176" behindDoc="1" locked="0" layoutInCell="1" allowOverlap="1">
                <wp:simplePos x="0" y="0"/>
                <wp:positionH relativeFrom="margin">
                  <wp:align>right</wp:align>
                </wp:positionH>
                <wp:positionV relativeFrom="paragraph">
                  <wp:posOffset>71120</wp:posOffset>
                </wp:positionV>
                <wp:extent cx="1327150" cy="748665"/>
                <wp:effectExtent l="0" t="0" r="25400" b="12065"/>
                <wp:wrapTight wrapText="bothSides">
                  <wp:wrapPolygon>
                    <wp:start x="0" y="0"/>
                    <wp:lineTo x="0" y="21399"/>
                    <wp:lineTo x="21703" y="21399"/>
                    <wp:lineTo x="21703" y="0"/>
                    <wp:lineTo x="0" y="0"/>
                  </wp:wrapPolygon>
                </wp:wrapTight>
                <wp:docPr id="1802991907"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2715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交行统H111表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w:t>
                            </w:r>
                            <w:r>
                              <w:rPr>
                                <w:rFonts w:hint="eastAsia"/>
                                <w:sz w:val="18"/>
                                <w:szCs w:val="18"/>
                              </w:rPr>
                              <w:t>制</w:t>
                            </w:r>
                            <w:r>
                              <w:rPr>
                                <w:sz w:val="18"/>
                                <w:szCs w:val="18"/>
                              </w:rPr>
                              <w:t>〔2024〕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top:5.6pt;height:58.95pt;width:104.5pt;mso-position-horizontal:right;mso-position-horizontal-relative:margin;mso-wrap-distance-left:9pt;mso-wrap-distance-right:9pt;z-index:-251618304;mso-width-relative:page;mso-height-relative:page;" fillcolor="#FFFFFF" filled="t" stroked="t" coordsize="21600,21600" wrapcoords="0 0 0 21399 21703 21399 21703 0 0 0" o:gfxdata="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NiiauTWAAAABwEAAA8AAAAAAAAAAQAgAAAAOAAAAGRycy9kb3ducmV2LnhtbFBLAQIU&#10;ABQAAAAIAIdO4kAtlYuBGAIAAD8EAAAOAAAAAAAAAAEAIAAAADsBAABkcnMvZTJvRG9jLnhtbFBL&#10;BQYAAAAABgAGAFkBAADF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交行统H111表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w:t>
                      </w:r>
                      <w:r>
                        <w:rPr>
                          <w:rFonts w:hint="eastAsia"/>
                          <w:sz w:val="18"/>
                          <w:szCs w:val="18"/>
                        </w:rPr>
                        <w:t>制</w:t>
                      </w:r>
                      <w:r>
                        <w:rPr>
                          <w:sz w:val="18"/>
                          <w:szCs w:val="18"/>
                        </w:rPr>
                        <w:t>〔2024〕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w10:wrap type="tight"/>
              </v:shape>
            </w:pict>
          </mc:Fallback>
        </mc:AlternateContent>
      </w: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jc w:val="left"/>
        <w:rPr>
          <w:color w:val="000000" w:themeColor="text1"/>
          <w:sz w:val="18"/>
          <w:szCs w:val="18"/>
          <w14:textFill>
            <w14:solidFill>
              <w14:schemeClr w14:val="tx1"/>
            </w14:solidFill>
          </w14:textFill>
        </w:rPr>
      </w:pPr>
    </w:p>
    <w:p>
      <w:pPr>
        <w:tabs>
          <w:tab w:val="left" w:pos="5760"/>
        </w:tabs>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mc:AlternateContent>
          <mc:Choice Requires="wps">
            <w:drawing>
              <wp:anchor distT="0" distB="0" distL="114300" distR="114300" simplePos="0" relativeHeight="251792384" behindDoc="0" locked="0" layoutInCell="1" allowOverlap="1">
                <wp:simplePos x="0" y="0"/>
                <wp:positionH relativeFrom="margin">
                  <wp:posOffset>-5715</wp:posOffset>
                </wp:positionH>
                <wp:positionV relativeFrom="paragraph">
                  <wp:posOffset>202565</wp:posOffset>
                </wp:positionV>
                <wp:extent cx="5995670" cy="0"/>
                <wp:effectExtent l="0" t="0" r="0" b="0"/>
                <wp:wrapNone/>
                <wp:docPr id="1869760381" name="直接连接符 1"/>
                <wp:cNvGraphicFramePr/>
                <a:graphic xmlns:a="http://schemas.openxmlformats.org/drawingml/2006/main">
                  <a:graphicData uri="http://schemas.microsoft.com/office/word/2010/wordprocessingShape">
                    <wps:wsp>
                      <wps:cNvCnPr/>
                      <wps:spPr>
                        <a:xfrm>
                          <a:off x="0" y="0"/>
                          <a:ext cx="5995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 o:spid="_x0000_s1026" o:spt="20" style="position:absolute;left:0pt;margin-left:-0.45pt;margin-top:15.95pt;height:0pt;width:472.1pt;mso-position-horizontal-relative:margin;z-index:251792384;mso-width-relative:page;mso-height-relative:page;" filled="f" stroked="t" coordsize="21600,21600" o:gfxdata="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B7Hjdg1AAAAAcBAAAPAAAAAAAAAAEA&#10;IAAAADgAAABkcnMvZG93bnJldi54bWxQSwECFAAUAAAACACHTuJAdABdYcQBAABVAwAADgAAAAAA&#10;AAABACAAAAA5AQAAZHJzL2Uyb0RvYy54bWxQSwUGAAAAAAYABgBZAQAAbwUAAAAA&#10;">
                <v:fill on="f" focussize="0,0"/>
                <v:stroke color="#000000 [3213]" joinstyle="round"/>
                <v:imagedata o:title=""/>
                <o:lock v:ext="edit" aspectratio="f"/>
              </v:line>
            </w:pict>
          </mc:Fallback>
        </mc:AlternateContent>
      </w:r>
      <w:r>
        <w:rPr>
          <w:color w:val="000000" w:themeColor="text1"/>
          <w:sz w:val="18"/>
          <w:szCs w:val="18"/>
          <w14:textFill>
            <w14:solidFill>
              <w14:schemeClr w14:val="tx1"/>
            </w14:solidFill>
          </w14:textFill>
        </w:rPr>
        <w:t xml:space="preserve">填报单位：                                      20  年       </w:t>
      </w:r>
    </w:p>
    <w:p>
      <w:pPr>
        <w:tabs>
          <w:tab w:val="left" w:pos="5760"/>
        </w:tabs>
        <w:spacing w:before="156" w:beforeLines="50"/>
        <w:jc w:val="left"/>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w:t>
      </w:r>
      <w:r>
        <w:rPr>
          <w:b/>
          <w:color w:val="000000" w:themeColor="text1"/>
          <w:sz w:val="18"/>
          <w:szCs w:val="18"/>
          <w14:textFill>
            <w14:solidFill>
              <w14:schemeClr w14:val="tx1"/>
            </w14:solidFill>
          </w14:textFill>
        </w:rPr>
        <w:t>一</w:t>
      </w:r>
      <w:r>
        <w:rPr>
          <w:rFonts w:hint="eastAsia"/>
          <w:b/>
          <w:color w:val="000000" w:themeColor="text1"/>
          <w:sz w:val="18"/>
          <w:szCs w:val="18"/>
          <w14:textFill>
            <w14:solidFill>
              <w14:schemeClr w14:val="tx1"/>
            </w14:solidFill>
          </w14:textFill>
        </w:rPr>
        <w:t>）</w:t>
      </w:r>
      <w:r>
        <w:rPr>
          <w:b/>
          <w:color w:val="000000" w:themeColor="text1"/>
          <w:sz w:val="18"/>
          <w:szCs w:val="18"/>
          <w14:textFill>
            <w14:solidFill>
              <w14:schemeClr w14:val="tx1"/>
            </w14:solidFill>
          </w14:textFill>
        </w:rPr>
        <w:t>建制村（含居民委员会、其他村级单位）名录信息</w:t>
      </w:r>
    </w:p>
    <w:tbl>
      <w:tblPr>
        <w:tblStyle w:val="37"/>
        <w:tblW w:w="9413"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345"/>
        <w:gridCol w:w="1345"/>
        <w:gridCol w:w="1049"/>
        <w:gridCol w:w="1244"/>
        <w:gridCol w:w="1523"/>
        <w:gridCol w:w="1523"/>
        <w:gridCol w:w="138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34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建制村代码</w:t>
            </w:r>
          </w:p>
        </w:tc>
        <w:tc>
          <w:tcPr>
            <w:tcW w:w="1345"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建制村名称</w:t>
            </w:r>
          </w:p>
        </w:tc>
        <w:tc>
          <w:tcPr>
            <w:tcW w:w="1049"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城乡类别</w:t>
            </w:r>
          </w:p>
        </w:tc>
        <w:tc>
          <w:tcPr>
            <w:tcW w:w="1244" w:type="dxa"/>
            <w:vMerge w:val="restart"/>
            <w:shd w:val="clear" w:color="auto" w:fill="auto"/>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所属省份</w:t>
            </w:r>
          </w:p>
        </w:tc>
        <w:tc>
          <w:tcPr>
            <w:tcW w:w="1523" w:type="dxa"/>
            <w:vMerge w:val="restart"/>
            <w:tcBorders>
              <w:top w:val="single" w:color="auto" w:sz="8"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所属市</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（地、州、盟）</w:t>
            </w:r>
          </w:p>
        </w:tc>
        <w:tc>
          <w:tcPr>
            <w:tcW w:w="1523" w:type="dxa"/>
            <w:vMerge w:val="restart"/>
            <w:tcBorders>
              <w:top w:val="single" w:color="auto" w:sz="8"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所属县</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（市、区、旗）</w:t>
            </w:r>
          </w:p>
        </w:tc>
        <w:tc>
          <w:tcPr>
            <w:tcW w:w="1384" w:type="dxa"/>
            <w:vMerge w:val="restart"/>
            <w:tcBorders>
              <w:top w:val="single" w:color="auto" w:sz="8" w:space="0"/>
              <w:bottom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县级</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行政区划代码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345" w:type="dxa"/>
            <w:vMerge w:val="continue"/>
            <w:vAlign w:val="center"/>
          </w:tcPr>
          <w:p>
            <w:pPr>
              <w:widowControl/>
              <w:jc w:val="left"/>
              <w:rPr>
                <w:color w:val="000000" w:themeColor="text1"/>
                <w:kern w:val="0"/>
                <w:sz w:val="18"/>
                <w:szCs w:val="18"/>
                <w14:textFill>
                  <w14:solidFill>
                    <w14:schemeClr w14:val="tx1"/>
                  </w14:solidFill>
                </w14:textFill>
              </w:rPr>
            </w:pPr>
          </w:p>
        </w:tc>
        <w:tc>
          <w:tcPr>
            <w:tcW w:w="1345" w:type="dxa"/>
            <w:vMerge w:val="continue"/>
            <w:vAlign w:val="center"/>
          </w:tcPr>
          <w:p>
            <w:pPr>
              <w:widowControl/>
              <w:jc w:val="left"/>
              <w:rPr>
                <w:color w:val="000000" w:themeColor="text1"/>
                <w:kern w:val="0"/>
                <w:sz w:val="18"/>
                <w:szCs w:val="18"/>
                <w14:textFill>
                  <w14:solidFill>
                    <w14:schemeClr w14:val="tx1"/>
                  </w14:solidFill>
                </w14:textFill>
              </w:rPr>
            </w:pPr>
          </w:p>
        </w:tc>
        <w:tc>
          <w:tcPr>
            <w:tcW w:w="1049" w:type="dxa"/>
            <w:vMerge w:val="continue"/>
            <w:vAlign w:val="center"/>
          </w:tcPr>
          <w:p>
            <w:pPr>
              <w:widowControl/>
              <w:jc w:val="left"/>
              <w:rPr>
                <w:color w:val="000000" w:themeColor="text1"/>
                <w:kern w:val="0"/>
                <w:sz w:val="18"/>
                <w:szCs w:val="18"/>
                <w14:textFill>
                  <w14:solidFill>
                    <w14:schemeClr w14:val="tx1"/>
                  </w14:solidFill>
                </w14:textFill>
              </w:rPr>
            </w:pPr>
          </w:p>
        </w:tc>
        <w:tc>
          <w:tcPr>
            <w:tcW w:w="1244" w:type="dxa"/>
            <w:vMerge w:val="continue"/>
            <w:vAlign w:val="center"/>
          </w:tcPr>
          <w:p>
            <w:pPr>
              <w:widowControl/>
              <w:jc w:val="left"/>
              <w:rPr>
                <w:color w:val="000000" w:themeColor="text1"/>
                <w:kern w:val="0"/>
                <w:sz w:val="18"/>
                <w:szCs w:val="18"/>
                <w14:textFill>
                  <w14:solidFill>
                    <w14:schemeClr w14:val="tx1"/>
                  </w14:solidFill>
                </w14:textFill>
              </w:rPr>
            </w:pPr>
          </w:p>
        </w:tc>
        <w:tc>
          <w:tcPr>
            <w:tcW w:w="1523" w:type="dxa"/>
            <w:vMerge w:val="continue"/>
            <w:tcBorders>
              <w:top w:val="single" w:color="auto" w:sz="2" w:space="0"/>
              <w:bottom w:val="single" w:color="auto" w:sz="2" w:space="0"/>
            </w:tcBorders>
            <w:vAlign w:val="center"/>
          </w:tcPr>
          <w:p>
            <w:pPr>
              <w:widowControl/>
              <w:jc w:val="left"/>
              <w:rPr>
                <w:color w:val="000000" w:themeColor="text1"/>
                <w:kern w:val="0"/>
                <w:sz w:val="18"/>
                <w:szCs w:val="18"/>
                <w14:textFill>
                  <w14:solidFill>
                    <w14:schemeClr w14:val="tx1"/>
                  </w14:solidFill>
                </w14:textFill>
              </w:rPr>
            </w:pPr>
          </w:p>
        </w:tc>
        <w:tc>
          <w:tcPr>
            <w:tcW w:w="1523" w:type="dxa"/>
            <w:vMerge w:val="continue"/>
            <w:tcBorders>
              <w:top w:val="single" w:color="auto" w:sz="2" w:space="0"/>
              <w:bottom w:val="single" w:color="auto" w:sz="2" w:space="0"/>
            </w:tcBorders>
            <w:vAlign w:val="center"/>
          </w:tcPr>
          <w:p>
            <w:pPr>
              <w:widowControl/>
              <w:jc w:val="left"/>
              <w:rPr>
                <w:color w:val="000000" w:themeColor="text1"/>
                <w:kern w:val="0"/>
                <w:sz w:val="18"/>
                <w:szCs w:val="18"/>
                <w14:textFill>
                  <w14:solidFill>
                    <w14:schemeClr w14:val="tx1"/>
                  </w14:solidFill>
                </w14:textFill>
              </w:rPr>
            </w:pPr>
          </w:p>
        </w:tc>
        <w:tc>
          <w:tcPr>
            <w:tcW w:w="1384" w:type="dxa"/>
            <w:vMerge w:val="continue"/>
            <w:tcBorders>
              <w:top w:val="single" w:color="auto" w:sz="2" w:space="0"/>
              <w:bottom w:val="single" w:color="auto" w:sz="2" w:space="0"/>
            </w:tcBorders>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34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甲</w:t>
            </w:r>
          </w:p>
        </w:tc>
        <w:tc>
          <w:tcPr>
            <w:tcW w:w="1345"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乙</w:t>
            </w:r>
          </w:p>
        </w:tc>
        <w:tc>
          <w:tcPr>
            <w:tcW w:w="104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丙</w:t>
            </w:r>
          </w:p>
        </w:tc>
        <w:tc>
          <w:tcPr>
            <w:tcW w:w="1244" w:type="dxa"/>
            <w:shd w:val="clear" w:color="auto" w:fill="auto"/>
            <w:vAlign w:val="center"/>
          </w:tcPr>
          <w:p>
            <w:pPr>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丁</w:t>
            </w:r>
          </w:p>
        </w:tc>
        <w:tc>
          <w:tcPr>
            <w:tcW w:w="1523" w:type="dxa"/>
            <w:tcBorders>
              <w:top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戊</w:t>
            </w:r>
          </w:p>
        </w:tc>
        <w:tc>
          <w:tcPr>
            <w:tcW w:w="1523" w:type="dxa"/>
            <w:tcBorders>
              <w:top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己</w:t>
            </w:r>
          </w:p>
        </w:tc>
        <w:tc>
          <w:tcPr>
            <w:tcW w:w="1384" w:type="dxa"/>
            <w:tcBorders>
              <w:top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34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45"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049"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244"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23"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23"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384"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345"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345"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04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244"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23"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523"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384"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345"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345"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04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244"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23"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523"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384"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345"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345"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04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244"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23"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523"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384"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345"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345"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04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244"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523"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523"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384"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bl>
    <w:p>
      <w:pPr>
        <w:tabs>
          <w:tab w:val="left" w:pos="5760"/>
        </w:tabs>
        <w:spacing w:before="156" w:beforeLines="50"/>
        <w:jc w:val="left"/>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w:t>
      </w:r>
      <w:r>
        <w:rPr>
          <w:b/>
          <w:color w:val="000000" w:themeColor="text1"/>
          <w:sz w:val="18"/>
          <w:szCs w:val="18"/>
          <w14:textFill>
            <w14:solidFill>
              <w14:schemeClr w14:val="tx1"/>
            </w14:solidFill>
          </w14:textFill>
        </w:rPr>
        <w:t>二</w:t>
      </w:r>
      <w:r>
        <w:rPr>
          <w:rFonts w:hint="eastAsia"/>
          <w:b/>
          <w:color w:val="000000" w:themeColor="text1"/>
          <w:sz w:val="18"/>
          <w:szCs w:val="18"/>
          <w14:textFill>
            <w14:solidFill>
              <w14:schemeClr w14:val="tx1"/>
            </w14:solidFill>
          </w14:textFill>
        </w:rPr>
        <w:t>）</w:t>
      </w:r>
      <w:r>
        <w:rPr>
          <w:b/>
          <w:color w:val="000000" w:themeColor="text1"/>
          <w:sz w:val="18"/>
          <w:szCs w:val="18"/>
          <w14:textFill>
            <w14:solidFill>
              <w14:schemeClr w14:val="tx1"/>
            </w14:solidFill>
          </w14:textFill>
        </w:rPr>
        <w:t>建制村（含其他村级单位）基本信息</w:t>
      </w:r>
    </w:p>
    <w:tbl>
      <w:tblPr>
        <w:tblStyle w:val="37"/>
        <w:tblW w:w="9413"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298"/>
        <w:gridCol w:w="2299"/>
        <w:gridCol w:w="2299"/>
        <w:gridCol w:w="251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2298"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所属地形</w:t>
            </w:r>
          </w:p>
        </w:tc>
        <w:tc>
          <w:tcPr>
            <w:tcW w:w="2299"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岛屿是否</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建有陆岛交通码头</w:t>
            </w:r>
          </w:p>
        </w:tc>
        <w:tc>
          <w:tcPr>
            <w:tcW w:w="2299"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码头与陆地</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距离(公里)</w:t>
            </w:r>
          </w:p>
        </w:tc>
        <w:tc>
          <w:tcPr>
            <w:tcW w:w="2517"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岛内是否</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建有公路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2298" w:type="dxa"/>
            <w:vMerge w:val="continue"/>
            <w:vAlign w:val="center"/>
          </w:tcPr>
          <w:p>
            <w:pPr>
              <w:widowControl/>
              <w:jc w:val="left"/>
              <w:rPr>
                <w:color w:val="000000" w:themeColor="text1"/>
                <w:kern w:val="0"/>
                <w:sz w:val="18"/>
                <w:szCs w:val="18"/>
                <w14:textFill>
                  <w14:solidFill>
                    <w14:schemeClr w14:val="tx1"/>
                  </w14:solidFill>
                </w14:textFill>
              </w:rPr>
            </w:pPr>
          </w:p>
        </w:tc>
        <w:tc>
          <w:tcPr>
            <w:tcW w:w="2299" w:type="dxa"/>
            <w:vMerge w:val="continue"/>
            <w:vAlign w:val="center"/>
          </w:tcPr>
          <w:p>
            <w:pPr>
              <w:widowControl/>
              <w:jc w:val="left"/>
              <w:rPr>
                <w:color w:val="000000" w:themeColor="text1"/>
                <w:kern w:val="0"/>
                <w:sz w:val="18"/>
                <w:szCs w:val="18"/>
                <w14:textFill>
                  <w14:solidFill>
                    <w14:schemeClr w14:val="tx1"/>
                  </w14:solidFill>
                </w14:textFill>
              </w:rPr>
            </w:pPr>
          </w:p>
        </w:tc>
        <w:tc>
          <w:tcPr>
            <w:tcW w:w="2299" w:type="dxa"/>
            <w:vMerge w:val="continue"/>
            <w:vAlign w:val="center"/>
          </w:tcPr>
          <w:p>
            <w:pPr>
              <w:widowControl/>
              <w:jc w:val="left"/>
              <w:rPr>
                <w:color w:val="000000" w:themeColor="text1"/>
                <w:kern w:val="0"/>
                <w:sz w:val="18"/>
                <w:szCs w:val="18"/>
                <w14:textFill>
                  <w14:solidFill>
                    <w14:schemeClr w14:val="tx1"/>
                  </w14:solidFill>
                </w14:textFill>
              </w:rPr>
            </w:pPr>
          </w:p>
        </w:tc>
        <w:tc>
          <w:tcPr>
            <w:tcW w:w="2517" w:type="dxa"/>
            <w:vMerge w:val="continue"/>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2298"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辛</w:t>
            </w:r>
          </w:p>
        </w:tc>
        <w:tc>
          <w:tcPr>
            <w:tcW w:w="229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壬</w:t>
            </w:r>
          </w:p>
        </w:tc>
        <w:tc>
          <w:tcPr>
            <w:tcW w:w="229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01</w:t>
            </w:r>
          </w:p>
        </w:tc>
        <w:tc>
          <w:tcPr>
            <w:tcW w:w="251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229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299"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299"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517"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229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299"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299"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517"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2298"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299"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299"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517"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229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229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229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2517"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2298"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229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2299"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2517"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bl>
    <w:p>
      <w:pPr>
        <w:tabs>
          <w:tab w:val="left" w:pos="5760"/>
        </w:tabs>
        <w:spacing w:before="156" w:beforeLines="50"/>
        <w:jc w:val="left"/>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w:t>
      </w:r>
      <w:r>
        <w:rPr>
          <w:b/>
          <w:color w:val="000000" w:themeColor="text1"/>
          <w:sz w:val="18"/>
          <w:szCs w:val="18"/>
          <w14:textFill>
            <w14:solidFill>
              <w14:schemeClr w14:val="tx1"/>
            </w14:solidFill>
          </w14:textFill>
        </w:rPr>
        <w:t>三</w:t>
      </w:r>
      <w:r>
        <w:rPr>
          <w:rFonts w:hint="eastAsia"/>
          <w:b/>
          <w:color w:val="000000" w:themeColor="text1"/>
          <w:sz w:val="18"/>
          <w:szCs w:val="18"/>
          <w14:textFill>
            <w14:solidFill>
              <w14:schemeClr w14:val="tx1"/>
            </w14:solidFill>
          </w14:textFill>
        </w:rPr>
        <w:t>）</w:t>
      </w:r>
      <w:r>
        <w:rPr>
          <w:b/>
          <w:color w:val="000000" w:themeColor="text1"/>
          <w:sz w:val="18"/>
          <w:szCs w:val="18"/>
          <w14:textFill>
            <w14:solidFill>
              <w14:schemeClr w14:val="tx1"/>
            </w14:solidFill>
          </w14:textFill>
        </w:rPr>
        <w:t>建制村（含其他村级单位）通达现状信息</w:t>
      </w:r>
    </w:p>
    <w:tbl>
      <w:tblPr>
        <w:tblStyle w:val="37"/>
        <w:tblW w:w="9413"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661"/>
        <w:gridCol w:w="2103"/>
        <w:gridCol w:w="1883"/>
        <w:gridCol w:w="1883"/>
        <w:gridCol w:w="188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661"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通达现状</w:t>
            </w:r>
          </w:p>
        </w:tc>
        <w:tc>
          <w:tcPr>
            <w:tcW w:w="2103"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优选通达路线行政等级</w:t>
            </w:r>
          </w:p>
        </w:tc>
        <w:tc>
          <w:tcPr>
            <w:tcW w:w="1883"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优选通达路线代码</w:t>
            </w:r>
          </w:p>
        </w:tc>
        <w:tc>
          <w:tcPr>
            <w:tcW w:w="1883" w:type="dxa"/>
            <w:vMerge w:val="restart"/>
            <w:tcBorders>
              <w:righ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优选通达路线名称</w:t>
            </w:r>
          </w:p>
        </w:tc>
        <w:tc>
          <w:tcPr>
            <w:tcW w:w="1883" w:type="dxa"/>
            <w:vMerge w:val="restart"/>
            <w:tcBorders>
              <w:lef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是否已通</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双车道及以上公路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661" w:type="dxa"/>
            <w:vMerge w:val="continue"/>
            <w:vAlign w:val="center"/>
          </w:tcPr>
          <w:p>
            <w:pPr>
              <w:widowControl/>
              <w:jc w:val="left"/>
              <w:rPr>
                <w:color w:val="000000" w:themeColor="text1"/>
                <w:kern w:val="0"/>
                <w:sz w:val="18"/>
                <w:szCs w:val="18"/>
                <w14:textFill>
                  <w14:solidFill>
                    <w14:schemeClr w14:val="tx1"/>
                  </w14:solidFill>
                </w14:textFill>
              </w:rPr>
            </w:pPr>
          </w:p>
        </w:tc>
        <w:tc>
          <w:tcPr>
            <w:tcW w:w="2103" w:type="dxa"/>
            <w:vMerge w:val="continue"/>
            <w:vAlign w:val="center"/>
          </w:tcPr>
          <w:p>
            <w:pPr>
              <w:widowControl/>
              <w:jc w:val="left"/>
              <w:rPr>
                <w:color w:val="000000" w:themeColor="text1"/>
                <w:kern w:val="0"/>
                <w:sz w:val="18"/>
                <w:szCs w:val="18"/>
                <w14:textFill>
                  <w14:solidFill>
                    <w14:schemeClr w14:val="tx1"/>
                  </w14:solidFill>
                </w14:textFill>
              </w:rPr>
            </w:pPr>
          </w:p>
        </w:tc>
        <w:tc>
          <w:tcPr>
            <w:tcW w:w="1883" w:type="dxa"/>
            <w:vMerge w:val="continue"/>
            <w:vAlign w:val="center"/>
          </w:tcPr>
          <w:p>
            <w:pPr>
              <w:widowControl/>
              <w:jc w:val="left"/>
              <w:rPr>
                <w:color w:val="000000" w:themeColor="text1"/>
                <w:kern w:val="0"/>
                <w:sz w:val="18"/>
                <w:szCs w:val="18"/>
                <w14:textFill>
                  <w14:solidFill>
                    <w14:schemeClr w14:val="tx1"/>
                  </w14:solidFill>
                </w14:textFill>
              </w:rPr>
            </w:pPr>
          </w:p>
        </w:tc>
        <w:tc>
          <w:tcPr>
            <w:tcW w:w="1883" w:type="dxa"/>
            <w:vMerge w:val="continue"/>
            <w:tcBorders>
              <w:right w:val="single" w:color="auto" w:sz="2" w:space="0"/>
            </w:tcBorders>
            <w:vAlign w:val="center"/>
          </w:tcPr>
          <w:p>
            <w:pPr>
              <w:widowControl/>
              <w:jc w:val="left"/>
              <w:rPr>
                <w:color w:val="000000" w:themeColor="text1"/>
                <w:kern w:val="0"/>
                <w:sz w:val="18"/>
                <w:szCs w:val="18"/>
                <w14:textFill>
                  <w14:solidFill>
                    <w14:schemeClr w14:val="tx1"/>
                  </w14:solidFill>
                </w14:textFill>
              </w:rPr>
            </w:pPr>
          </w:p>
        </w:tc>
        <w:tc>
          <w:tcPr>
            <w:tcW w:w="1883" w:type="dxa"/>
            <w:vMerge w:val="continue"/>
            <w:tcBorders>
              <w:left w:val="single" w:color="auto" w:sz="2" w:space="0"/>
            </w:tcBorders>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66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子</w:t>
            </w:r>
          </w:p>
        </w:tc>
        <w:tc>
          <w:tcPr>
            <w:tcW w:w="210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丑</w:t>
            </w:r>
          </w:p>
        </w:tc>
        <w:tc>
          <w:tcPr>
            <w:tcW w:w="1883"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寅</w:t>
            </w:r>
          </w:p>
        </w:tc>
        <w:tc>
          <w:tcPr>
            <w:tcW w:w="1883" w:type="dxa"/>
            <w:tcBorders>
              <w:righ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卯</w:t>
            </w:r>
          </w:p>
        </w:tc>
        <w:tc>
          <w:tcPr>
            <w:tcW w:w="1883" w:type="dxa"/>
            <w:tcBorders>
              <w:lef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661"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103"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883"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883" w:type="dxa"/>
            <w:tcBorders>
              <w:righ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883" w:type="dxa"/>
            <w:tcBorders>
              <w:lef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661"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103"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883"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883" w:type="dxa"/>
            <w:tcBorders>
              <w:righ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1883" w:type="dxa"/>
            <w:tcBorders>
              <w:lef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661"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2103"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883"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883" w:type="dxa"/>
            <w:tcBorders>
              <w:right w:val="single" w:color="auto" w:sz="2"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883" w:type="dxa"/>
            <w:tcBorders>
              <w:lef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661"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2103"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883"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883" w:type="dxa"/>
            <w:tcBorders>
              <w:right w:val="single" w:color="auto" w:sz="2"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883" w:type="dxa"/>
            <w:tcBorders>
              <w:lef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661"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2103"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883"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883" w:type="dxa"/>
            <w:tcBorders>
              <w:right w:val="single" w:color="auto" w:sz="2"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1883" w:type="dxa"/>
            <w:tcBorders>
              <w:left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r>
    </w:tbl>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ind w:right="-403" w:rightChars="-192"/>
        <w:rPr>
          <w:color w:val="000000" w:themeColor="text1"/>
          <w:sz w:val="18"/>
          <w:szCs w:val="18"/>
          <w14:textFill>
            <w14:solidFill>
              <w14:schemeClr w14:val="tx1"/>
            </w14:solidFill>
          </w14:textFill>
        </w:rPr>
      </w:pPr>
    </w:p>
    <w:p>
      <w:pPr>
        <w:spacing w:line="240" w:lineRule="exact"/>
        <w:ind w:left="1019" w:hanging="1018" w:hangingChars="566"/>
        <w:rPr>
          <w:color w:val="000000" w:themeColor="text1"/>
          <w:sz w:val="18"/>
          <w14:textFill>
            <w14:solidFill>
              <w14:schemeClr w14:val="tx1"/>
            </w14:solidFill>
          </w14:textFill>
        </w:rPr>
      </w:pPr>
      <w:r>
        <w:rPr>
          <w:color w:val="000000" w:themeColor="text1"/>
          <w:sz w:val="18"/>
          <w14:textFill>
            <w14:solidFill>
              <w14:schemeClr w14:val="tx1"/>
            </w14:solidFill>
          </w14:textFill>
        </w:rPr>
        <w:t>说    明：1.统计范围：发生变更的建制村（含居民委员会、其他村级单位）名录信息、建制村（含其他村级单位）基本信息和通达现状信息。</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2.“城乡类别”请填写代码：21.居民委员会 22.村民委员会 23.其他村级单位。</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3.“所属地形”请填写代码：1.平原、微丘 2.山岭、重丘 3.岛屿。</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4.“通达现状”请填写代码：1.已通畅 2.已通达、未通畅 3.未通达。</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5.“优选通达路线行政等级”请填写代码：G.国道 S.省道 X.县道 Y.乡道 C.村道 Z.专用公路 D.城市道路。</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6.“是否已通双车道及以上公路”请填写代码：1.是 2.否。</w:t>
      </w:r>
    </w:p>
    <w:p>
      <w:pPr>
        <w:spacing w:line="240" w:lineRule="exact"/>
        <w:ind w:firstLine="900" w:firstLineChars="500"/>
        <w:rPr>
          <w:color w:val="000000" w:themeColor="text1"/>
          <w:sz w:val="18"/>
          <w14:textFill>
            <w14:solidFill>
              <w14:schemeClr w14:val="tx1"/>
            </w14:solidFill>
          </w14:textFill>
        </w:rPr>
      </w:pPr>
    </w:p>
    <w:p>
      <w:pPr>
        <w:spacing w:after="156" w:afterLines="50"/>
        <w:jc w:val="center"/>
        <w:outlineLvl w:val="1"/>
        <w:rPr>
          <w:color w:val="000000" w:themeColor="text1"/>
          <w:sz w:val="32"/>
          <w:szCs w:val="32"/>
          <w14:textFill>
            <w14:solidFill>
              <w14:schemeClr w14:val="tx1"/>
            </w14:solidFill>
          </w14:textFill>
        </w:rPr>
      </w:pPr>
      <w:bookmarkStart w:id="83" w:name="_Toc142657742"/>
      <w:bookmarkStart w:id="84" w:name="_Toc30637"/>
      <w:bookmarkStart w:id="85" w:name="_Toc146542152"/>
      <w:bookmarkStart w:id="86" w:name="_Toc155970546"/>
      <w:r>
        <w:rPr>
          <w:color w:val="000000" w:themeColor="text1"/>
          <w:sz w:val="32"/>
          <w:szCs w:val="32"/>
          <w14:textFill>
            <w14:solidFill>
              <w14:schemeClr w14:val="tx1"/>
            </w14:solidFill>
          </w14:textFill>
        </w:rPr>
        <w:t>较大人口规模自然村（组）</w:t>
      </w:r>
      <w:r>
        <w:rPr>
          <w:rFonts w:hint="eastAsia"/>
          <w:sz w:val="32"/>
          <w:szCs w:val="32"/>
        </w:rPr>
        <w:t>通达</w:t>
      </w:r>
      <w:r>
        <w:rPr>
          <w:color w:val="000000" w:themeColor="text1"/>
          <w:sz w:val="32"/>
          <w:szCs w:val="32"/>
          <w14:textFill>
            <w14:solidFill>
              <w14:schemeClr w14:val="tx1"/>
            </w14:solidFill>
          </w14:textFill>
        </w:rPr>
        <w:t>变更</w:t>
      </w:r>
      <w:r>
        <w:rPr>
          <w:rFonts w:hint="eastAsia"/>
          <w:color w:val="000000" w:themeColor="text1"/>
          <w:sz w:val="32"/>
          <w:szCs w:val="32"/>
          <w14:textFill>
            <w14:solidFill>
              <w14:schemeClr w14:val="tx1"/>
            </w14:solidFill>
          </w14:textFill>
        </w:rPr>
        <w:t>明细</w:t>
      </w:r>
      <w:bookmarkEnd w:id="83"/>
      <w:bookmarkEnd w:id="84"/>
      <w:bookmarkEnd w:id="85"/>
      <w:r>
        <w:rPr>
          <w:rFonts w:hint="eastAsia"/>
          <w:color w:val="000000" w:themeColor="text1"/>
          <w:sz w:val="32"/>
          <w:szCs w:val="32"/>
          <w14:textFill>
            <w14:solidFill>
              <w14:schemeClr w14:val="tx1"/>
            </w14:solidFill>
          </w14:textFill>
        </w:rPr>
        <w:t>情况</w:t>
      </w:r>
      <w:bookmarkEnd w:id="86"/>
    </w:p>
    <w:p>
      <w:pPr>
        <w:tabs>
          <w:tab w:val="left" w:pos="5760"/>
        </w:tabs>
        <w:spacing w:line="0" w:lineRule="atLeas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701248" behindDoc="1" locked="0" layoutInCell="1" allowOverlap="1">
                <wp:simplePos x="0" y="0"/>
                <wp:positionH relativeFrom="column">
                  <wp:posOffset>3996690</wp:posOffset>
                </wp:positionH>
                <wp:positionV relativeFrom="paragraph">
                  <wp:posOffset>85725</wp:posOffset>
                </wp:positionV>
                <wp:extent cx="609600" cy="748665"/>
                <wp:effectExtent l="0" t="0" r="19050" b="12065"/>
                <wp:wrapTight wrapText="bothSides">
                  <wp:wrapPolygon>
                    <wp:start x="0" y="0"/>
                    <wp:lineTo x="0" y="21399"/>
                    <wp:lineTo x="21600" y="21399"/>
                    <wp:lineTo x="21600" y="0"/>
                    <wp:lineTo x="0" y="0"/>
                  </wp:wrapPolygon>
                </wp:wrapTight>
                <wp:docPr id="1020394171"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4.7pt;margin-top:6.75pt;height:58.95pt;width:48pt;mso-wrap-distance-left:9pt;mso-wrap-distance-right:9pt;z-index:-251615232;mso-width-relative:page;mso-height-relative:page;" fillcolor="#FFFFFF" filled="t" stroked="t" coordsize="21600,21600" wrapcoords="0 0 0 21399 21600 21399 21600 0 0 0" o:gfxdata="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G+ep2nZAAAACgEAAA8AAAAAAAAAAQAgAAAAOAAAAGRycy9kb3ducmV2LnhtbFBL&#10;AQIUABQAAAAIAIdO4kCzo0ygGAIAAD4EAAAOAAAAAAAAAAEAIAAAAD4BAABkcnMvZTJvRG9jLnht&#10;bFBLBQYAAAAABgAGAFkBAADI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备案</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备案</w:t>
                      </w:r>
                      <w:r>
                        <w:rPr>
                          <w:rFonts w:hint="eastAsia" w:ascii="宋体" w:hAnsi="宋体"/>
                          <w:sz w:val="18"/>
                        </w:rPr>
                        <w:t>文号：</w:t>
                      </w:r>
                    </w:p>
                    <w:p>
                      <w:pPr>
                        <w:spacing w:line="0" w:lineRule="atLeast"/>
                        <w:jc w:val="left"/>
                      </w:pPr>
                      <w:r>
                        <w:rPr>
                          <w:rFonts w:hint="eastAsia" w:ascii="宋体" w:hAnsi="宋体"/>
                          <w:sz w:val="18"/>
                        </w:rPr>
                        <w:t>有效期至：</w:t>
                      </w:r>
                    </w:p>
                  </w:txbxContent>
                </v:textbox>
                <w10:wrap type="tight"/>
              </v:shape>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700224" behindDoc="1" locked="0" layoutInCell="1" allowOverlap="1">
                <wp:simplePos x="0" y="0"/>
                <wp:positionH relativeFrom="margin">
                  <wp:align>right</wp:align>
                </wp:positionH>
                <wp:positionV relativeFrom="paragraph">
                  <wp:posOffset>79375</wp:posOffset>
                </wp:positionV>
                <wp:extent cx="1333500" cy="748665"/>
                <wp:effectExtent l="0" t="0" r="19050" b="12065"/>
                <wp:wrapTight wrapText="bothSides">
                  <wp:wrapPolygon>
                    <wp:start x="0" y="0"/>
                    <wp:lineTo x="0" y="21399"/>
                    <wp:lineTo x="21600" y="21399"/>
                    <wp:lineTo x="21600" y="0"/>
                    <wp:lineTo x="0" y="0"/>
                  </wp:wrapPolygon>
                </wp:wrapTight>
                <wp:docPr id="86696950"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交行统H112表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w:t>
                            </w:r>
                            <w:r>
                              <w:rPr>
                                <w:rFonts w:hint="eastAsia"/>
                                <w:sz w:val="18"/>
                                <w:szCs w:val="18"/>
                              </w:rPr>
                              <w:t>制</w:t>
                            </w:r>
                            <w:r>
                              <w:rPr>
                                <w:sz w:val="18"/>
                                <w:szCs w:val="18"/>
                              </w:rPr>
                              <w:t>〔2024〕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top:6.25pt;height:58.95pt;width:105pt;mso-position-horizontal:right;mso-position-horizontal-relative:margin;mso-wrap-distance-left:9pt;mso-wrap-distance-right:9pt;z-index:-251616256;mso-width-relative:page;mso-height-relative:page;" fillcolor="#FFFFFF" filled="t" stroked="t" coordsize="21600,21600" wrapcoords="0 0 0 21399 21600 21399 21600 0 0 0" o:gfxdata="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A+1+c11wAAAAcBAAAPAAAAAAAAAAEAIAAAADgAAABkcnMvZG93bnJldi54bWxQSwECFAAU&#10;AAAACACHTuJApR9EnxUCAAA9BAAADgAAAAAAAAABACAAAAA8AQAAZHJzL2Uyb0RvYy54bWxQSwUG&#10;AAAAAAYABgBZAQAAww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交行统H112表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w:t>
                      </w:r>
                      <w:r>
                        <w:rPr>
                          <w:rFonts w:hint="eastAsia"/>
                          <w:sz w:val="18"/>
                          <w:szCs w:val="18"/>
                        </w:rPr>
                        <w:t>制</w:t>
                      </w:r>
                      <w:r>
                        <w:rPr>
                          <w:sz w:val="18"/>
                          <w:szCs w:val="18"/>
                        </w:rPr>
                        <w:t>〔2024〕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w10:wrap type="tight"/>
              </v:shape>
            </w:pict>
          </mc:Fallback>
        </mc:AlternateContent>
      </w: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Cs w:val="21"/>
          <w14:textFill>
            <w14:solidFill>
              <w14:schemeClr w14:val="tx1"/>
            </w14:solidFill>
          </w14:textFill>
        </w:rPr>
      </w:pPr>
    </w:p>
    <w:p>
      <w:pPr>
        <w:tabs>
          <w:tab w:val="left" w:pos="5760"/>
        </w:tabs>
        <w:spacing w:line="0" w:lineRule="atLeas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填报单位：                                      20  年         </w:t>
      </w:r>
    </w:p>
    <w:tbl>
      <w:tblPr>
        <w:tblStyle w:val="37"/>
        <w:tblW w:w="963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560"/>
        <w:gridCol w:w="1559"/>
        <w:gridCol w:w="1134"/>
        <w:gridCol w:w="992"/>
        <w:gridCol w:w="1418"/>
        <w:gridCol w:w="1559"/>
        <w:gridCol w:w="141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560" w:type="dxa"/>
            <w:vMerge w:val="restart"/>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自然村（组）代码</w:t>
            </w:r>
          </w:p>
        </w:tc>
        <w:tc>
          <w:tcPr>
            <w:tcW w:w="1559" w:type="dxa"/>
            <w:vMerge w:val="restart"/>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自然村（组）名称</w:t>
            </w:r>
          </w:p>
        </w:tc>
        <w:tc>
          <w:tcPr>
            <w:tcW w:w="1134" w:type="dxa"/>
            <w:vMerge w:val="restart"/>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自然村（组）户数</w:t>
            </w:r>
          </w:p>
        </w:tc>
        <w:tc>
          <w:tcPr>
            <w:tcW w:w="992" w:type="dxa"/>
            <w:vMerge w:val="restart"/>
            <w:shd w:val="clear" w:color="auto" w:fill="auto"/>
            <w:tcMar>
              <w:left w:w="28" w:type="dxa"/>
              <w:right w:w="28" w:type="dxa"/>
            </w:tcMar>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所属省份</w:t>
            </w:r>
          </w:p>
        </w:tc>
        <w:tc>
          <w:tcPr>
            <w:tcW w:w="1418" w:type="dxa"/>
            <w:vMerge w:val="restart"/>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所属市</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（地、州、盟）</w:t>
            </w:r>
          </w:p>
        </w:tc>
        <w:tc>
          <w:tcPr>
            <w:tcW w:w="1559" w:type="dxa"/>
            <w:vMerge w:val="restart"/>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所属县</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（市、区、旗）</w:t>
            </w:r>
          </w:p>
        </w:tc>
        <w:tc>
          <w:tcPr>
            <w:tcW w:w="1417" w:type="dxa"/>
            <w:vMerge w:val="restart"/>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县级</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行政区划代码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560" w:type="dxa"/>
            <w:vMerge w:val="continue"/>
            <w:tcMar>
              <w:left w:w="28" w:type="dxa"/>
              <w:right w:w="28" w:type="dxa"/>
            </w:tcMar>
            <w:vAlign w:val="center"/>
          </w:tcPr>
          <w:p>
            <w:pPr>
              <w:widowControl/>
              <w:jc w:val="left"/>
              <w:rPr>
                <w:color w:val="000000" w:themeColor="text1"/>
                <w:kern w:val="0"/>
                <w:sz w:val="18"/>
                <w:szCs w:val="18"/>
                <w14:textFill>
                  <w14:solidFill>
                    <w14:schemeClr w14:val="tx1"/>
                  </w14:solidFill>
                </w14:textFill>
              </w:rPr>
            </w:pPr>
          </w:p>
        </w:tc>
        <w:tc>
          <w:tcPr>
            <w:tcW w:w="1559" w:type="dxa"/>
            <w:vMerge w:val="continue"/>
            <w:tcMar>
              <w:left w:w="28" w:type="dxa"/>
              <w:right w:w="28" w:type="dxa"/>
            </w:tcMar>
            <w:vAlign w:val="center"/>
          </w:tcPr>
          <w:p>
            <w:pPr>
              <w:widowControl/>
              <w:jc w:val="left"/>
              <w:rPr>
                <w:color w:val="000000" w:themeColor="text1"/>
                <w:kern w:val="0"/>
                <w:sz w:val="18"/>
                <w:szCs w:val="18"/>
                <w14:textFill>
                  <w14:solidFill>
                    <w14:schemeClr w14:val="tx1"/>
                  </w14:solidFill>
                </w14:textFill>
              </w:rPr>
            </w:pPr>
          </w:p>
        </w:tc>
        <w:tc>
          <w:tcPr>
            <w:tcW w:w="1134" w:type="dxa"/>
            <w:vMerge w:val="continue"/>
            <w:tcMar>
              <w:left w:w="28" w:type="dxa"/>
              <w:right w:w="28" w:type="dxa"/>
            </w:tcMar>
            <w:vAlign w:val="center"/>
          </w:tcPr>
          <w:p>
            <w:pPr>
              <w:widowControl/>
              <w:jc w:val="left"/>
              <w:rPr>
                <w:color w:val="000000" w:themeColor="text1"/>
                <w:kern w:val="0"/>
                <w:sz w:val="18"/>
                <w:szCs w:val="18"/>
                <w14:textFill>
                  <w14:solidFill>
                    <w14:schemeClr w14:val="tx1"/>
                  </w14:solidFill>
                </w14:textFill>
              </w:rPr>
            </w:pPr>
          </w:p>
        </w:tc>
        <w:tc>
          <w:tcPr>
            <w:tcW w:w="992" w:type="dxa"/>
            <w:vMerge w:val="continue"/>
            <w:tcMar>
              <w:left w:w="28" w:type="dxa"/>
              <w:right w:w="28" w:type="dxa"/>
            </w:tcMar>
            <w:vAlign w:val="center"/>
          </w:tcPr>
          <w:p>
            <w:pPr>
              <w:widowControl/>
              <w:jc w:val="left"/>
              <w:rPr>
                <w:color w:val="000000" w:themeColor="text1"/>
                <w:kern w:val="0"/>
                <w:sz w:val="18"/>
                <w:szCs w:val="18"/>
                <w14:textFill>
                  <w14:solidFill>
                    <w14:schemeClr w14:val="tx1"/>
                  </w14:solidFill>
                </w14:textFill>
              </w:rPr>
            </w:pPr>
          </w:p>
        </w:tc>
        <w:tc>
          <w:tcPr>
            <w:tcW w:w="1418" w:type="dxa"/>
            <w:vMerge w:val="continue"/>
            <w:tcMar>
              <w:left w:w="28" w:type="dxa"/>
              <w:right w:w="28" w:type="dxa"/>
            </w:tcMar>
            <w:vAlign w:val="center"/>
          </w:tcPr>
          <w:p>
            <w:pPr>
              <w:widowControl/>
              <w:jc w:val="left"/>
              <w:rPr>
                <w:color w:val="000000" w:themeColor="text1"/>
                <w:kern w:val="0"/>
                <w:sz w:val="18"/>
                <w:szCs w:val="18"/>
                <w14:textFill>
                  <w14:solidFill>
                    <w14:schemeClr w14:val="tx1"/>
                  </w14:solidFill>
                </w14:textFill>
              </w:rPr>
            </w:pPr>
          </w:p>
        </w:tc>
        <w:tc>
          <w:tcPr>
            <w:tcW w:w="1559" w:type="dxa"/>
            <w:vMerge w:val="continue"/>
            <w:tcMar>
              <w:left w:w="28" w:type="dxa"/>
              <w:right w:w="28" w:type="dxa"/>
            </w:tcMar>
            <w:vAlign w:val="center"/>
          </w:tcPr>
          <w:p>
            <w:pPr>
              <w:widowControl/>
              <w:jc w:val="left"/>
              <w:rPr>
                <w:color w:val="000000" w:themeColor="text1"/>
                <w:kern w:val="0"/>
                <w:sz w:val="18"/>
                <w:szCs w:val="18"/>
                <w14:textFill>
                  <w14:solidFill>
                    <w14:schemeClr w14:val="tx1"/>
                  </w14:solidFill>
                </w14:textFill>
              </w:rPr>
            </w:pPr>
          </w:p>
        </w:tc>
        <w:tc>
          <w:tcPr>
            <w:tcW w:w="1417" w:type="dxa"/>
            <w:vMerge w:val="continue"/>
            <w:tcMar>
              <w:left w:w="28" w:type="dxa"/>
              <w:right w:w="28" w:type="dxa"/>
            </w:tcMar>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560"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甲</w:t>
            </w:r>
          </w:p>
        </w:tc>
        <w:tc>
          <w:tcPr>
            <w:tcW w:w="1559"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乙</w:t>
            </w:r>
          </w:p>
        </w:tc>
        <w:tc>
          <w:tcPr>
            <w:tcW w:w="1134"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0</w:t>
            </w:r>
            <w:r>
              <w:rPr>
                <w:color w:val="000000" w:themeColor="text1"/>
                <w:kern w:val="0"/>
                <w:sz w:val="18"/>
                <w:szCs w:val="18"/>
                <w14:textFill>
                  <w14:solidFill>
                    <w14:schemeClr w14:val="tx1"/>
                  </w14:solidFill>
                </w14:textFill>
              </w:rPr>
              <w:t>1</w:t>
            </w:r>
          </w:p>
        </w:tc>
        <w:tc>
          <w:tcPr>
            <w:tcW w:w="992" w:type="dxa"/>
            <w:shd w:val="clear" w:color="auto" w:fill="auto"/>
            <w:tcMar>
              <w:left w:w="28" w:type="dxa"/>
              <w:right w:w="28" w:type="dxa"/>
            </w:tcMar>
            <w:vAlign w:val="center"/>
          </w:tcPr>
          <w:p>
            <w:pPr>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丙</w:t>
            </w:r>
          </w:p>
        </w:tc>
        <w:tc>
          <w:tcPr>
            <w:tcW w:w="1418"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丁</w:t>
            </w:r>
          </w:p>
        </w:tc>
        <w:tc>
          <w:tcPr>
            <w:tcW w:w="1559"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戊</w:t>
            </w:r>
          </w:p>
        </w:tc>
        <w:tc>
          <w:tcPr>
            <w:tcW w:w="1417"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己</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560"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559"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134"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992"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418"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559"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417"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560"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559"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134"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992"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418"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559"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417"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rPr>
        <w:tc>
          <w:tcPr>
            <w:tcW w:w="1560" w:type="dxa"/>
            <w:shd w:val="clear" w:color="auto" w:fill="auto"/>
            <w:noWrap/>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559" w:type="dxa"/>
            <w:shd w:val="clear" w:color="auto" w:fill="auto"/>
            <w:noWrap/>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134" w:type="dxa"/>
            <w:shd w:val="clear" w:color="auto" w:fill="auto"/>
            <w:noWrap/>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992"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418" w:type="dxa"/>
            <w:shd w:val="clear" w:color="auto" w:fill="auto"/>
            <w:noWrap/>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559" w:type="dxa"/>
            <w:shd w:val="clear" w:color="auto" w:fill="auto"/>
            <w:noWrap/>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c>
          <w:tcPr>
            <w:tcW w:w="1417" w:type="dxa"/>
            <w:shd w:val="clear" w:color="auto" w:fill="auto"/>
            <w:tcMar>
              <w:left w:w="28" w:type="dxa"/>
              <w:right w:w="28" w:type="dxa"/>
            </w:tcMar>
            <w:vAlign w:val="center"/>
          </w:tcPr>
          <w:p>
            <w:pPr>
              <w:widowControl/>
              <w:jc w:val="center"/>
              <w:rPr>
                <w:color w:val="000000" w:themeColor="text1"/>
                <w:kern w:val="0"/>
                <w:sz w:val="18"/>
                <w:szCs w:val="18"/>
                <w14:textFill>
                  <w14:solidFill>
                    <w14:schemeClr w14:val="tx1"/>
                  </w14:solidFill>
                </w14:textFill>
              </w:rPr>
            </w:pPr>
          </w:p>
        </w:tc>
      </w:tr>
    </w:tbl>
    <w:p>
      <w:pPr>
        <w:tabs>
          <w:tab w:val="left" w:pos="5760"/>
        </w:tabs>
        <w:spacing w:before="156" w:beforeLines="50"/>
        <w:jc w:val="left"/>
        <w:rPr>
          <w:b/>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续表（一）</w:t>
      </w:r>
    </w:p>
    <w:tbl>
      <w:tblPr>
        <w:tblStyle w:val="37"/>
        <w:tblW w:w="963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2409" w:type="dxa"/>
            <w:vMerge w:val="restart"/>
            <w:tcBorders>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通达现状</w:t>
            </w:r>
          </w:p>
        </w:tc>
        <w:tc>
          <w:tcPr>
            <w:tcW w:w="241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优选通达路线行政等级</w:t>
            </w:r>
          </w:p>
        </w:tc>
        <w:tc>
          <w:tcPr>
            <w:tcW w:w="241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优选通达路线代码</w:t>
            </w:r>
          </w:p>
        </w:tc>
        <w:tc>
          <w:tcPr>
            <w:tcW w:w="241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优选通达路线名称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2409" w:type="dxa"/>
            <w:vMerge w:val="continue"/>
            <w:tcBorders>
              <w:right w:val="single" w:color="auto" w:sz="4" w:space="0"/>
            </w:tcBorders>
            <w:vAlign w:val="center"/>
          </w:tcPr>
          <w:p>
            <w:pPr>
              <w:widowControl/>
              <w:jc w:val="left"/>
              <w:rPr>
                <w:color w:val="000000" w:themeColor="text1"/>
                <w:kern w:val="0"/>
                <w:sz w:val="18"/>
                <w:szCs w:val="18"/>
                <w14:textFill>
                  <w14:solidFill>
                    <w14:schemeClr w14:val="tx1"/>
                  </w14:solidFill>
                </w14:textFill>
              </w:rPr>
            </w:pPr>
          </w:p>
        </w:tc>
        <w:tc>
          <w:tcPr>
            <w:tcW w:w="2410" w:type="dxa"/>
            <w:vMerge w:val="continue"/>
            <w:vAlign w:val="center"/>
          </w:tcPr>
          <w:p>
            <w:pPr>
              <w:widowControl/>
              <w:jc w:val="left"/>
              <w:rPr>
                <w:color w:val="000000" w:themeColor="text1"/>
                <w:kern w:val="0"/>
                <w:sz w:val="18"/>
                <w:szCs w:val="18"/>
                <w14:textFill>
                  <w14:solidFill>
                    <w14:schemeClr w14:val="tx1"/>
                  </w14:solidFill>
                </w14:textFill>
              </w:rPr>
            </w:pPr>
          </w:p>
        </w:tc>
        <w:tc>
          <w:tcPr>
            <w:tcW w:w="2410" w:type="dxa"/>
            <w:vMerge w:val="continue"/>
            <w:vAlign w:val="center"/>
          </w:tcPr>
          <w:p>
            <w:pPr>
              <w:widowControl/>
              <w:jc w:val="left"/>
              <w:rPr>
                <w:color w:val="000000" w:themeColor="text1"/>
                <w:kern w:val="0"/>
                <w:sz w:val="18"/>
                <w:szCs w:val="18"/>
                <w14:textFill>
                  <w14:solidFill>
                    <w14:schemeClr w14:val="tx1"/>
                  </w14:solidFill>
                </w14:textFill>
              </w:rPr>
            </w:pPr>
          </w:p>
        </w:tc>
        <w:tc>
          <w:tcPr>
            <w:tcW w:w="2410" w:type="dxa"/>
            <w:vMerge w:val="continue"/>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2409" w:type="dxa"/>
            <w:tcBorders>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庚</w:t>
            </w: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辛</w:t>
            </w: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壬</w:t>
            </w: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2409" w:type="dxa"/>
            <w:tcBorders>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2409" w:type="dxa"/>
            <w:tcBorders>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p>
        </w:tc>
        <w:tc>
          <w:tcPr>
            <w:tcW w:w="2410" w:type="dxa"/>
            <w:shd w:val="clear" w:color="auto" w:fill="auto"/>
            <w:vAlign w:val="center"/>
          </w:tcPr>
          <w:p>
            <w:pPr>
              <w:widowControl/>
              <w:jc w:val="center"/>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2409" w:type="dxa"/>
            <w:tcBorders>
              <w:right w:val="single" w:color="auto" w:sz="4" w:space="0"/>
            </w:tcBorders>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2410"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2410"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c>
          <w:tcPr>
            <w:tcW w:w="2410" w:type="dxa"/>
            <w:shd w:val="clear" w:color="auto" w:fill="auto"/>
            <w:noWrap/>
            <w:vAlign w:val="center"/>
          </w:tcPr>
          <w:p>
            <w:pPr>
              <w:widowControl/>
              <w:jc w:val="center"/>
              <w:rPr>
                <w:color w:val="000000" w:themeColor="text1"/>
                <w:kern w:val="0"/>
                <w:sz w:val="18"/>
                <w:szCs w:val="18"/>
                <w14:textFill>
                  <w14:solidFill>
                    <w14:schemeClr w14:val="tx1"/>
                  </w14:solidFill>
                </w14:textFill>
              </w:rPr>
            </w:pPr>
          </w:p>
        </w:tc>
      </w:tr>
    </w:tbl>
    <w:p>
      <w:pPr>
        <w:tabs>
          <w:tab w:val="left" w:pos="5760"/>
        </w:tabs>
        <w:spacing w:before="156" w:beforeLines="5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续表（二）</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560"/>
        <w:gridCol w:w="1842"/>
        <w:gridCol w:w="1701"/>
        <w:gridCol w:w="1560"/>
        <w:gridCol w:w="1417"/>
        <w:gridCol w:w="155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07" w:hRule="exact"/>
          <w:jc w:val="center"/>
        </w:trPr>
        <w:tc>
          <w:tcPr>
            <w:tcW w:w="156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路段</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代码</w:t>
            </w:r>
          </w:p>
        </w:tc>
        <w:tc>
          <w:tcPr>
            <w:tcW w:w="1842"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所在</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行政区划代码</w:t>
            </w:r>
          </w:p>
        </w:tc>
        <w:tc>
          <w:tcPr>
            <w:tcW w:w="3261" w:type="dxa"/>
            <w:gridSpan w:val="2"/>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起点信息</w:t>
            </w:r>
          </w:p>
        </w:tc>
        <w:tc>
          <w:tcPr>
            <w:tcW w:w="2976" w:type="dxa"/>
            <w:gridSpan w:val="2"/>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讫点信息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82" w:hRule="exact"/>
          <w:jc w:val="center"/>
        </w:trPr>
        <w:tc>
          <w:tcPr>
            <w:tcW w:w="1560" w:type="dxa"/>
            <w:vMerge w:val="continue"/>
            <w:vAlign w:val="center"/>
          </w:tcPr>
          <w:p>
            <w:pPr>
              <w:widowControl/>
              <w:jc w:val="left"/>
              <w:rPr>
                <w:color w:val="000000" w:themeColor="text1"/>
                <w:kern w:val="0"/>
                <w:sz w:val="18"/>
                <w:szCs w:val="18"/>
                <w14:textFill>
                  <w14:solidFill>
                    <w14:schemeClr w14:val="tx1"/>
                  </w14:solidFill>
                </w14:textFill>
              </w:rPr>
            </w:pPr>
          </w:p>
        </w:tc>
        <w:tc>
          <w:tcPr>
            <w:tcW w:w="1842" w:type="dxa"/>
            <w:vMerge w:val="continue"/>
            <w:vAlign w:val="center"/>
          </w:tcPr>
          <w:p>
            <w:pPr>
              <w:widowControl/>
              <w:jc w:val="left"/>
              <w:rPr>
                <w:color w:val="000000" w:themeColor="text1"/>
                <w:kern w:val="0"/>
                <w:sz w:val="18"/>
                <w:szCs w:val="18"/>
                <w14:textFill>
                  <w14:solidFill>
                    <w14:schemeClr w14:val="tx1"/>
                  </w14:solidFill>
                </w14:textFill>
              </w:rPr>
            </w:pPr>
          </w:p>
        </w:tc>
        <w:tc>
          <w:tcPr>
            <w:tcW w:w="1701"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名称</w:t>
            </w:r>
          </w:p>
        </w:tc>
        <w:tc>
          <w:tcPr>
            <w:tcW w:w="1560"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桩号</w:t>
            </w:r>
          </w:p>
        </w:tc>
        <w:tc>
          <w:tcPr>
            <w:tcW w:w="1417"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名称</w:t>
            </w:r>
          </w:p>
        </w:tc>
        <w:tc>
          <w:tcPr>
            <w:tcW w:w="1559" w:type="dxa"/>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桩号</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560"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子</w:t>
            </w:r>
          </w:p>
        </w:tc>
        <w:tc>
          <w:tcPr>
            <w:tcW w:w="1842"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丑</w:t>
            </w:r>
          </w:p>
        </w:tc>
        <w:tc>
          <w:tcPr>
            <w:tcW w:w="1701"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寅</w:t>
            </w:r>
          </w:p>
        </w:tc>
        <w:tc>
          <w:tcPr>
            <w:tcW w:w="1560"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1417"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卯</w:t>
            </w:r>
          </w:p>
        </w:tc>
        <w:tc>
          <w:tcPr>
            <w:tcW w:w="1559"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560"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842"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701"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560"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417"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559"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560"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842"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701"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560"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417"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559"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560"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842"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701"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560"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417"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559"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r>
    </w:tbl>
    <w:p>
      <w:pPr>
        <w:tabs>
          <w:tab w:val="left" w:pos="5760"/>
        </w:tabs>
        <w:spacing w:before="156" w:beforeLines="5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续表（三）</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418"/>
        <w:gridCol w:w="1270"/>
        <w:gridCol w:w="1281"/>
        <w:gridCol w:w="1418"/>
        <w:gridCol w:w="1134"/>
        <w:gridCol w:w="1417"/>
        <w:gridCol w:w="170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18" w:type="dxa"/>
            <w:vMerge w:val="restart"/>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路段</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技术等级</w:t>
            </w:r>
          </w:p>
        </w:tc>
        <w:tc>
          <w:tcPr>
            <w:tcW w:w="1270"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路段</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路面类型</w:t>
            </w:r>
          </w:p>
        </w:tc>
        <w:tc>
          <w:tcPr>
            <w:tcW w:w="1281"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路基宽度(米)</w:t>
            </w:r>
          </w:p>
        </w:tc>
        <w:tc>
          <w:tcPr>
            <w:tcW w:w="1418"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路面宽度</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(米)</w:t>
            </w:r>
          </w:p>
        </w:tc>
        <w:tc>
          <w:tcPr>
            <w:tcW w:w="1134" w:type="dxa"/>
            <w:vMerge w:val="restart"/>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路段里程(公里)</w:t>
            </w:r>
          </w:p>
        </w:tc>
        <w:tc>
          <w:tcPr>
            <w:tcW w:w="1417" w:type="dxa"/>
            <w:vMerge w:val="restart"/>
            <w:tcBorders>
              <w:right w:val="nil"/>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是否为</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共用路段</w:t>
            </w:r>
          </w:p>
        </w:tc>
        <w:tc>
          <w:tcPr>
            <w:tcW w:w="1701" w:type="dxa"/>
            <w:tcBorders>
              <w:top w:val="single" w:color="auto" w:sz="8" w:space="0"/>
              <w:left w:val="nil"/>
              <w:bottom w:val="single" w:color="auto" w:sz="2" w:space="0"/>
            </w:tcBorders>
            <w:shd w:val="clear" w:color="auto" w:fill="auto"/>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18" w:type="dxa"/>
            <w:vMerge w:val="continue"/>
            <w:vAlign w:val="center"/>
          </w:tcPr>
          <w:p>
            <w:pPr>
              <w:widowControl/>
              <w:jc w:val="left"/>
              <w:rPr>
                <w:color w:val="000000" w:themeColor="text1"/>
                <w:kern w:val="0"/>
                <w:sz w:val="18"/>
                <w:szCs w:val="18"/>
                <w14:textFill>
                  <w14:solidFill>
                    <w14:schemeClr w14:val="tx1"/>
                  </w14:solidFill>
                </w14:textFill>
              </w:rPr>
            </w:pPr>
          </w:p>
        </w:tc>
        <w:tc>
          <w:tcPr>
            <w:tcW w:w="1270" w:type="dxa"/>
            <w:vMerge w:val="continue"/>
            <w:vAlign w:val="center"/>
          </w:tcPr>
          <w:p>
            <w:pPr>
              <w:widowControl/>
              <w:jc w:val="left"/>
              <w:rPr>
                <w:color w:val="000000" w:themeColor="text1"/>
                <w:kern w:val="0"/>
                <w:sz w:val="18"/>
                <w:szCs w:val="18"/>
                <w14:textFill>
                  <w14:solidFill>
                    <w14:schemeClr w14:val="tx1"/>
                  </w14:solidFill>
                </w14:textFill>
              </w:rPr>
            </w:pPr>
          </w:p>
        </w:tc>
        <w:tc>
          <w:tcPr>
            <w:tcW w:w="1281" w:type="dxa"/>
            <w:vMerge w:val="continue"/>
            <w:vAlign w:val="center"/>
          </w:tcPr>
          <w:p>
            <w:pPr>
              <w:widowControl/>
              <w:jc w:val="left"/>
              <w:rPr>
                <w:color w:val="000000" w:themeColor="text1"/>
                <w:kern w:val="0"/>
                <w:sz w:val="18"/>
                <w:szCs w:val="18"/>
                <w14:textFill>
                  <w14:solidFill>
                    <w14:schemeClr w14:val="tx1"/>
                  </w14:solidFill>
                </w14:textFill>
              </w:rPr>
            </w:pPr>
          </w:p>
        </w:tc>
        <w:tc>
          <w:tcPr>
            <w:tcW w:w="1418" w:type="dxa"/>
            <w:vMerge w:val="continue"/>
            <w:vAlign w:val="center"/>
          </w:tcPr>
          <w:p>
            <w:pPr>
              <w:widowControl/>
              <w:jc w:val="left"/>
              <w:rPr>
                <w:color w:val="000000" w:themeColor="text1"/>
                <w:kern w:val="0"/>
                <w:sz w:val="18"/>
                <w:szCs w:val="18"/>
                <w14:textFill>
                  <w14:solidFill>
                    <w14:schemeClr w14:val="tx1"/>
                  </w14:solidFill>
                </w14:textFill>
              </w:rPr>
            </w:pPr>
          </w:p>
        </w:tc>
        <w:tc>
          <w:tcPr>
            <w:tcW w:w="1134" w:type="dxa"/>
            <w:vMerge w:val="continue"/>
            <w:vAlign w:val="center"/>
          </w:tcPr>
          <w:p>
            <w:pPr>
              <w:widowControl/>
              <w:jc w:val="left"/>
              <w:rPr>
                <w:color w:val="000000" w:themeColor="text1"/>
                <w:kern w:val="0"/>
                <w:sz w:val="18"/>
                <w:szCs w:val="18"/>
                <w14:textFill>
                  <w14:solidFill>
                    <w14:schemeClr w14:val="tx1"/>
                  </w14:solidFill>
                </w14:textFill>
              </w:rPr>
            </w:pPr>
          </w:p>
        </w:tc>
        <w:tc>
          <w:tcPr>
            <w:tcW w:w="1417" w:type="dxa"/>
            <w:vMerge w:val="continue"/>
            <w:vAlign w:val="center"/>
          </w:tcPr>
          <w:p>
            <w:pPr>
              <w:widowControl/>
              <w:jc w:val="left"/>
              <w:rPr>
                <w:color w:val="000000" w:themeColor="text1"/>
                <w:kern w:val="0"/>
                <w:sz w:val="18"/>
                <w:szCs w:val="18"/>
                <w14:textFill>
                  <w14:solidFill>
                    <w14:schemeClr w14:val="tx1"/>
                  </w14:solidFill>
                </w14:textFill>
              </w:rPr>
            </w:pPr>
          </w:p>
        </w:tc>
        <w:tc>
          <w:tcPr>
            <w:tcW w:w="1701" w:type="dxa"/>
            <w:tcBorders>
              <w:top w:val="single" w:color="auto" w:sz="2"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所共用路段代码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18"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辰</w:t>
            </w:r>
          </w:p>
        </w:tc>
        <w:tc>
          <w:tcPr>
            <w:tcW w:w="1270"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巳</w:t>
            </w:r>
          </w:p>
        </w:tc>
        <w:tc>
          <w:tcPr>
            <w:tcW w:w="1281"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1418"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05</w:t>
            </w:r>
          </w:p>
        </w:tc>
        <w:tc>
          <w:tcPr>
            <w:tcW w:w="1134"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06</w:t>
            </w:r>
          </w:p>
        </w:tc>
        <w:tc>
          <w:tcPr>
            <w:tcW w:w="1417"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午</w:t>
            </w:r>
          </w:p>
        </w:tc>
        <w:tc>
          <w:tcPr>
            <w:tcW w:w="1701" w:type="dxa"/>
            <w:shd w:val="clear" w:color="auto" w:fill="auto"/>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未</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18"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270"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281"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418"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134"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417"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701"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18"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270"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281"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418"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134"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417"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701"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18"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270"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281"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418"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134"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417"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c>
          <w:tcPr>
            <w:tcW w:w="1701" w:type="dxa"/>
            <w:shd w:val="clear" w:color="auto" w:fill="auto"/>
            <w:noWrap/>
            <w:vAlign w:val="center"/>
          </w:tcPr>
          <w:p>
            <w:pPr>
              <w:widowControl/>
              <w:jc w:val="left"/>
              <w:rPr>
                <w:color w:val="000000" w:themeColor="text1"/>
                <w:kern w:val="0"/>
                <w:sz w:val="18"/>
                <w:szCs w:val="18"/>
                <w14:textFill>
                  <w14:solidFill>
                    <w14:schemeClr w14:val="tx1"/>
                  </w14:solidFill>
                </w14:textFill>
              </w:rPr>
            </w:pPr>
          </w:p>
        </w:tc>
      </w:tr>
    </w:tbl>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240" w:lineRule="exact"/>
        <w:ind w:left="1080" w:hanging="1080" w:hangingChars="600"/>
        <w:rPr>
          <w:color w:val="000000" w:themeColor="text1"/>
          <w:sz w:val="18"/>
          <w14:textFill>
            <w14:solidFill>
              <w14:schemeClr w14:val="tx1"/>
            </w14:solidFill>
          </w14:textFill>
        </w:rPr>
      </w:pPr>
    </w:p>
    <w:p>
      <w:pPr>
        <w:spacing w:line="240" w:lineRule="exact"/>
        <w:ind w:left="1019" w:hanging="1018" w:hangingChars="566"/>
        <w:rPr>
          <w:color w:val="000000" w:themeColor="text1"/>
          <w:sz w:val="18"/>
          <w14:textFill>
            <w14:solidFill>
              <w14:schemeClr w14:val="tx1"/>
            </w14:solidFill>
          </w14:textFill>
        </w:rPr>
      </w:pPr>
      <w:r>
        <w:rPr>
          <w:color w:val="000000" w:themeColor="text1"/>
          <w:sz w:val="18"/>
          <w14:textFill>
            <w14:solidFill>
              <w14:schemeClr w14:val="tx1"/>
            </w14:solidFill>
          </w14:textFill>
        </w:rPr>
        <w:t>说    明：1.统计范围：发生变更的较大人口规模自然村（组）基本信息、通硬化路信息，不在国省道、农村公路范围内的优选通达路线信息。</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2.“</w:t>
      </w:r>
      <w:r>
        <w:rPr>
          <w:color w:val="000000" w:themeColor="text1"/>
          <w:kern w:val="0"/>
          <w:sz w:val="18"/>
          <w:szCs w:val="18"/>
          <w14:textFill>
            <w14:solidFill>
              <w14:schemeClr w14:val="tx1"/>
            </w14:solidFill>
          </w14:textFill>
        </w:rPr>
        <w:t>通达现状</w:t>
      </w:r>
      <w:r>
        <w:rPr>
          <w:color w:val="000000" w:themeColor="text1"/>
          <w:sz w:val="18"/>
          <w14:textFill>
            <w14:solidFill>
              <w14:schemeClr w14:val="tx1"/>
            </w14:solidFill>
          </w14:textFill>
        </w:rPr>
        <w:t>”请填写代码：1.已通畅 4.未通畅。</w:t>
      </w:r>
    </w:p>
    <w:p>
      <w:pPr>
        <w:spacing w:line="240" w:lineRule="exact"/>
        <w:ind w:left="1073" w:leftChars="425" w:hanging="180" w:hangingChars="100"/>
        <w:rPr>
          <w:color w:val="000000" w:themeColor="text1"/>
          <w:sz w:val="18"/>
          <w14:textFill>
            <w14:solidFill>
              <w14:schemeClr w14:val="tx1"/>
            </w14:solidFill>
          </w14:textFill>
        </w:rPr>
      </w:pPr>
      <w:r>
        <w:rPr>
          <w:color w:val="000000" w:themeColor="text1"/>
          <w:sz w:val="18"/>
          <w14:textFill>
            <w14:solidFill>
              <w14:schemeClr w14:val="tx1"/>
            </w14:solidFill>
          </w14:textFill>
        </w:rPr>
        <w:t>3.“优选通达路线行政等级”请填写代码：G.国道 S.省道 X.县道 Y.乡道 C.村道 Z.专用公路 D.城市道路 W.通自然村（组）道路。</w:t>
      </w:r>
    </w:p>
    <w:p>
      <w:pPr>
        <w:spacing w:line="240" w:lineRule="exact"/>
        <w:ind w:firstLine="900" w:firstLineChars="500"/>
        <w:rPr>
          <w:color w:val="000000" w:themeColor="text1"/>
          <w:sz w:val="18"/>
          <w14:textFill>
            <w14:solidFill>
              <w14:schemeClr w14:val="tx1"/>
            </w14:solidFill>
          </w14:textFill>
        </w:rPr>
      </w:pPr>
      <w:r>
        <w:rPr>
          <w:color w:val="000000" w:themeColor="text1"/>
          <w:sz w:val="18"/>
          <w14:textFill>
            <w14:solidFill>
              <w14:schemeClr w14:val="tx1"/>
            </w14:solidFill>
          </w14:textFill>
        </w:rPr>
        <w:t>4.表内逻辑关系：</w:t>
      </w:r>
      <w:r>
        <w:rPr>
          <w:rFonts w:hint="eastAsia"/>
          <w:color w:val="000000" w:themeColor="text1"/>
          <w:sz w:val="18"/>
          <w14:textFill>
            <w14:solidFill>
              <w14:schemeClr w14:val="tx1"/>
            </w14:solidFill>
          </w14:textFill>
        </w:rPr>
        <w:t>0</w:t>
      </w:r>
      <w:r>
        <w:rPr>
          <w:color w:val="000000" w:themeColor="text1"/>
          <w:sz w:val="18"/>
          <w14:textFill>
            <w14:solidFill>
              <w14:schemeClr w14:val="tx1"/>
            </w14:solidFill>
          </w14:textFill>
        </w:rPr>
        <w:t>2列＜</w:t>
      </w:r>
      <w:r>
        <w:rPr>
          <w:rFonts w:hint="eastAsia"/>
          <w:color w:val="000000" w:themeColor="text1"/>
          <w:sz w:val="18"/>
          <w14:textFill>
            <w14:solidFill>
              <w14:schemeClr w14:val="tx1"/>
            </w14:solidFill>
          </w14:textFill>
        </w:rPr>
        <w:t>0</w:t>
      </w:r>
      <w:r>
        <w:rPr>
          <w:color w:val="000000" w:themeColor="text1"/>
          <w:sz w:val="18"/>
          <w14:textFill>
            <w14:solidFill>
              <w14:schemeClr w14:val="tx1"/>
            </w14:solidFill>
          </w14:textFill>
        </w:rPr>
        <w:t>3列；</w:t>
      </w:r>
      <w:r>
        <w:rPr>
          <w:rFonts w:hint="eastAsia"/>
          <w:color w:val="000000" w:themeColor="text1"/>
          <w:sz w:val="18"/>
          <w14:textFill>
            <w14:solidFill>
              <w14:schemeClr w14:val="tx1"/>
            </w14:solidFill>
          </w14:textFill>
        </w:rPr>
        <w:t>0</w:t>
      </w:r>
      <w:r>
        <w:rPr>
          <w:color w:val="000000" w:themeColor="text1"/>
          <w:sz w:val="18"/>
          <w14:textFill>
            <w14:solidFill>
              <w14:schemeClr w14:val="tx1"/>
            </w14:solidFill>
          </w14:textFill>
        </w:rPr>
        <w:t>6列＝</w:t>
      </w:r>
      <w:r>
        <w:rPr>
          <w:rFonts w:hint="eastAsia"/>
          <w:color w:val="000000" w:themeColor="text1"/>
          <w:sz w:val="18"/>
          <w14:textFill>
            <w14:solidFill>
              <w14:schemeClr w14:val="tx1"/>
            </w14:solidFill>
          </w14:textFill>
        </w:rPr>
        <w:t>0</w:t>
      </w:r>
      <w:r>
        <w:rPr>
          <w:color w:val="000000" w:themeColor="text1"/>
          <w:sz w:val="18"/>
          <w14:textFill>
            <w14:solidFill>
              <w14:schemeClr w14:val="tx1"/>
            </w14:solidFill>
          </w14:textFill>
        </w:rPr>
        <w:t>3列-02列；</w:t>
      </w:r>
      <w:r>
        <w:rPr>
          <w:rFonts w:hint="eastAsia"/>
          <w:color w:val="000000" w:themeColor="text1"/>
          <w:sz w:val="18"/>
          <w14:textFill>
            <w14:solidFill>
              <w14:schemeClr w14:val="tx1"/>
            </w14:solidFill>
          </w14:textFill>
        </w:rPr>
        <w:t>0</w:t>
      </w:r>
      <w:r>
        <w:rPr>
          <w:color w:val="000000" w:themeColor="text1"/>
          <w:sz w:val="18"/>
          <w14:textFill>
            <w14:solidFill>
              <w14:schemeClr w14:val="tx1"/>
            </w14:solidFill>
          </w14:textFill>
        </w:rPr>
        <w:t>5列≤04列。</w:t>
      </w:r>
      <w:bookmarkEnd w:id="78"/>
    </w:p>
    <w:p>
      <w:pPr>
        <w:spacing w:line="240" w:lineRule="exact"/>
        <w:ind w:firstLine="900" w:firstLineChars="500"/>
        <w:rPr>
          <w:rFonts w:eastAsiaTheme="minorEastAsia"/>
          <w:sz w:val="18"/>
          <w:szCs w:val="18"/>
        </w:rPr>
        <w:sectPr>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87" w:name="_Toc155970547"/>
      <w:bookmarkStart w:id="88" w:name="_Toc146542163"/>
      <w:bookmarkStart w:id="89" w:name="_Toc142657753"/>
      <w:r>
        <w:rPr>
          <w:rFonts w:ascii="Times New Roman" w:hAnsi="Times New Roman" w:eastAsia="宋体"/>
          <w:b w:val="0"/>
        </w:rPr>
        <w:t>2.</w:t>
      </w:r>
      <w:r>
        <w:rPr>
          <w:rFonts w:hint="eastAsia" w:ascii="Times New Roman" w:hAnsi="Times New Roman" w:eastAsia="宋体"/>
          <w:b w:val="0"/>
        </w:rPr>
        <w:t>运输装备</w:t>
      </w:r>
      <w:bookmarkEnd w:id="87"/>
    </w:p>
    <w:p>
      <w:pPr>
        <w:pStyle w:val="3"/>
        <w:spacing w:before="0" w:after="0" w:line="240" w:lineRule="auto"/>
        <w:jc w:val="center"/>
        <w:rPr>
          <w:rFonts w:ascii="Times New Roman" w:hAnsi="Times New Roman" w:eastAsia="宋体"/>
          <w:b w:val="0"/>
        </w:rPr>
      </w:pPr>
      <w:bookmarkStart w:id="90" w:name="_Toc155970548"/>
      <w:r>
        <w:rPr>
          <w:rFonts w:ascii="Times New Roman" w:hAnsi="Times New Roman" w:eastAsia="宋体"/>
          <w:b w:val="0"/>
        </w:rPr>
        <w:t>公路旅客营运车辆拥有</w:t>
      </w:r>
      <w:bookmarkEnd w:id="88"/>
      <w:bookmarkEnd w:id="89"/>
      <w:r>
        <w:rPr>
          <w:rFonts w:hint="eastAsia" w:ascii="Times New Roman" w:hAnsi="Times New Roman" w:eastAsia="宋体"/>
          <w:b w:val="0"/>
        </w:rPr>
        <w:t>情况</w:t>
      </w:r>
      <w:bookmarkEnd w:id="90"/>
    </w:p>
    <w:p>
      <w:pPr>
        <w:spacing w:line="0" w:lineRule="atLeast"/>
        <w:jc w:val="center"/>
        <w:rPr>
          <w:bCs/>
          <w:sz w:val="18"/>
          <w:szCs w:val="18"/>
        </w:rPr>
      </w:pPr>
      <w:r>
        <w:rPr>
          <w:sz w:val="18"/>
          <w:szCs w:val="18"/>
        </w:rPr>
        <mc:AlternateContent>
          <mc:Choice Requires="wps">
            <w:drawing>
              <wp:anchor distT="0" distB="0" distL="114300" distR="114300" simplePos="0" relativeHeight="251741184" behindDoc="0" locked="0" layoutInCell="1" allowOverlap="1">
                <wp:simplePos x="0" y="0"/>
                <wp:positionH relativeFrom="column">
                  <wp:posOffset>4003040</wp:posOffset>
                </wp:positionH>
                <wp:positionV relativeFrom="paragraph">
                  <wp:posOffset>4445</wp:posOffset>
                </wp:positionV>
                <wp:extent cx="609600" cy="748665"/>
                <wp:effectExtent l="4445" t="4445" r="10795" b="8890"/>
                <wp:wrapNone/>
                <wp:docPr id="26"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5.2pt;margin-top:0.35pt;height:58.95pt;width:48pt;z-index:251741184;mso-width-relative:page;mso-height-relative:page;" fillcolor="#FFFFFF" filled="t" stroked="t" coordsize="21600,21600" o:gfxdata="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DqoRyTYAAAACAEAAA8AAAAAAAAAAQAgAAAAOAAAAGRycy9kb3ducmV2LnhtbFBLAQIUABQAAAAI&#10;AIdO4kD/J7AxEAIAADYEAAAOAAAAAAAAAAEAIAAAAD0BAABkcnMvZTJvRG9jLnhtbFBLBQYAAAAA&#10;BgAGAFkBAAC/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bCs/>
          <w:sz w:val="18"/>
          <w:szCs w:val="18"/>
        </w:rPr>
        <mc:AlternateContent>
          <mc:Choice Requires="wps">
            <w:drawing>
              <wp:anchor distT="0" distB="0" distL="114300" distR="114300" simplePos="0" relativeHeight="251742208" behindDoc="0" locked="0" layoutInCell="1" allowOverlap="1">
                <wp:simplePos x="0" y="0"/>
                <wp:positionH relativeFrom="column">
                  <wp:posOffset>4614545</wp:posOffset>
                </wp:positionH>
                <wp:positionV relativeFrom="paragraph">
                  <wp:posOffset>6985</wp:posOffset>
                </wp:positionV>
                <wp:extent cx="1333500" cy="748665"/>
                <wp:effectExtent l="4445" t="4445" r="18415" b="8890"/>
                <wp:wrapNone/>
                <wp:docPr id="27"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交行统H201表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3.35pt;margin-top:0.55pt;height:58.95pt;width:105pt;z-index:251742208;mso-width-relative:page;mso-height-relative:page;" fillcolor="#FFFFFF" filled="t" stroked="t" coordsize="21600,21600" o:gfxdata="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YSKkGdgAAAAJAQAADwAAAAAAAAABACAAAAA4AAAAZHJzL2Rvd25yZXYueG1sUEsBAhQAFAAA&#10;AAgAh07iQAQnlJ4SAgAANwQAAA4AAAAAAAAAAQAgAAAAPQEAAGRycy9lMm9Eb2MueG1sUEsFBgAA&#10;AAAGAAYAWQEAAME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交行统H201表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left"/>
        <w:rPr>
          <w:bCs/>
          <w:sz w:val="18"/>
          <w:szCs w:val="18"/>
        </w:rPr>
      </w:pPr>
      <w:r>
        <w:rPr>
          <w:sz w:val="18"/>
          <w:szCs w:val="18"/>
        </w:rPr>
        <w:t>填报单位：                                     20   年</w:t>
      </w:r>
    </w:p>
    <w:tbl>
      <w:tblPr>
        <w:tblStyle w:val="37"/>
        <w:tblW w:w="9413"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3402"/>
        <w:gridCol w:w="851"/>
        <w:gridCol w:w="567"/>
        <w:gridCol w:w="425"/>
        <w:gridCol w:w="425"/>
        <w:gridCol w:w="284"/>
        <w:gridCol w:w="283"/>
        <w:gridCol w:w="284"/>
        <w:gridCol w:w="283"/>
        <w:gridCol w:w="284"/>
        <w:gridCol w:w="283"/>
        <w:gridCol w:w="284"/>
        <w:gridCol w:w="283"/>
        <w:gridCol w:w="284"/>
        <w:gridCol w:w="283"/>
        <w:gridCol w:w="308"/>
        <w:gridCol w:w="299"/>
        <w:gridCol w:w="30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167" w:hRule="atLeast"/>
          <w:jc w:val="center"/>
        </w:trPr>
        <w:tc>
          <w:tcPr>
            <w:tcW w:w="3402" w:type="dxa"/>
            <w:vMerge w:val="restart"/>
            <w:tcBorders>
              <w:top w:val="single" w:color="auto" w:sz="8" w:space="0"/>
            </w:tcBorders>
            <w:noWrap/>
            <w:vAlign w:val="center"/>
          </w:tcPr>
          <w:p>
            <w:pPr>
              <w:keepNext/>
              <w:spacing w:line="0" w:lineRule="atLeast"/>
              <w:jc w:val="center"/>
              <w:rPr>
                <w:sz w:val="18"/>
              </w:rPr>
            </w:pPr>
            <w:r>
              <w:rPr>
                <w:sz w:val="18"/>
              </w:rPr>
              <w:t>指标名称</w:t>
            </w:r>
          </w:p>
        </w:tc>
        <w:tc>
          <w:tcPr>
            <w:tcW w:w="851" w:type="dxa"/>
            <w:vMerge w:val="restart"/>
            <w:tcBorders>
              <w:top w:val="single" w:color="auto" w:sz="8" w:space="0"/>
            </w:tcBorders>
            <w:noWrap/>
            <w:vAlign w:val="center"/>
          </w:tcPr>
          <w:p>
            <w:pPr>
              <w:keepNext/>
              <w:spacing w:line="0" w:lineRule="atLeast"/>
              <w:jc w:val="center"/>
              <w:rPr>
                <w:sz w:val="18"/>
              </w:rPr>
            </w:pPr>
            <w:r>
              <w:rPr>
                <w:sz w:val="18"/>
              </w:rPr>
              <w:t>计量单位</w:t>
            </w:r>
          </w:p>
        </w:tc>
        <w:tc>
          <w:tcPr>
            <w:tcW w:w="567" w:type="dxa"/>
            <w:vMerge w:val="restart"/>
            <w:tcBorders>
              <w:top w:val="single" w:color="auto" w:sz="8" w:space="0"/>
            </w:tcBorders>
            <w:noWrap/>
            <w:vAlign w:val="center"/>
          </w:tcPr>
          <w:p>
            <w:pPr>
              <w:keepNext/>
              <w:spacing w:line="0" w:lineRule="atLeast"/>
              <w:jc w:val="center"/>
              <w:rPr>
                <w:sz w:val="18"/>
              </w:rPr>
            </w:pPr>
            <w:r>
              <w:rPr>
                <w:sz w:val="18"/>
              </w:rPr>
              <w:t>代码</w:t>
            </w:r>
          </w:p>
        </w:tc>
        <w:tc>
          <w:tcPr>
            <w:tcW w:w="425" w:type="dxa"/>
            <w:vMerge w:val="restart"/>
            <w:tcBorders>
              <w:top w:val="single" w:color="auto" w:sz="8" w:space="0"/>
              <w:right w:val="nil"/>
            </w:tcBorders>
            <w:noWrap/>
            <w:vAlign w:val="center"/>
          </w:tcPr>
          <w:p>
            <w:pPr>
              <w:pStyle w:val="47"/>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kern w:val="2"/>
                <w:sz w:val="18"/>
                <w:szCs w:val="24"/>
              </w:rPr>
            </w:pPr>
            <w:r>
              <w:rPr>
                <w:rFonts w:ascii="Times New Roman" w:hAnsi="Times New Roman" w:eastAsia="宋体" w:cs="Times New Roman"/>
                <w:kern w:val="2"/>
                <w:sz w:val="18"/>
                <w:szCs w:val="24"/>
              </w:rPr>
              <w:t>总计</w:t>
            </w:r>
          </w:p>
        </w:tc>
        <w:tc>
          <w:tcPr>
            <w:tcW w:w="425" w:type="dxa"/>
            <w:tcBorders>
              <w:top w:val="single" w:color="auto" w:sz="8" w:space="0"/>
              <w:left w:val="nil"/>
              <w:bottom w:val="single" w:color="auto" w:sz="2" w:space="0"/>
            </w:tcBorders>
            <w:noWrap/>
            <w:vAlign w:val="center"/>
          </w:tcPr>
          <w:p>
            <w:pPr>
              <w:keepNext/>
              <w:spacing w:line="0" w:lineRule="atLeast"/>
              <w:jc w:val="center"/>
              <w:rPr>
                <w:sz w:val="18"/>
              </w:rPr>
            </w:pPr>
          </w:p>
        </w:tc>
        <w:tc>
          <w:tcPr>
            <w:tcW w:w="1701" w:type="dxa"/>
            <w:gridSpan w:val="6"/>
            <w:tcBorders>
              <w:top w:val="single" w:color="auto" w:sz="8" w:space="0"/>
            </w:tcBorders>
            <w:vAlign w:val="center"/>
          </w:tcPr>
          <w:p>
            <w:pPr>
              <w:keepNext/>
              <w:spacing w:line="0" w:lineRule="atLeast"/>
              <w:jc w:val="center"/>
              <w:rPr>
                <w:sz w:val="18"/>
              </w:rPr>
            </w:pPr>
            <w:r>
              <w:rPr>
                <w:sz w:val="18"/>
              </w:rPr>
              <w:t>按标记客位分</w:t>
            </w:r>
          </w:p>
        </w:tc>
        <w:tc>
          <w:tcPr>
            <w:tcW w:w="1134" w:type="dxa"/>
            <w:gridSpan w:val="4"/>
            <w:tcBorders>
              <w:top w:val="single" w:color="auto" w:sz="8" w:space="0"/>
            </w:tcBorders>
            <w:vAlign w:val="center"/>
          </w:tcPr>
          <w:p>
            <w:pPr>
              <w:keepNext/>
              <w:spacing w:line="0" w:lineRule="atLeast"/>
              <w:jc w:val="center"/>
              <w:rPr>
                <w:sz w:val="18"/>
              </w:rPr>
            </w:pPr>
            <w:r>
              <w:rPr>
                <w:sz w:val="18"/>
              </w:rPr>
              <w:t>按车长分</w:t>
            </w:r>
          </w:p>
        </w:tc>
        <w:tc>
          <w:tcPr>
            <w:tcW w:w="908" w:type="dxa"/>
            <w:gridSpan w:val="3"/>
            <w:tcBorders>
              <w:top w:val="single" w:color="auto" w:sz="8" w:space="0"/>
            </w:tcBorders>
            <w:vAlign w:val="center"/>
          </w:tcPr>
          <w:p>
            <w:pPr>
              <w:keepNext/>
              <w:spacing w:line="0" w:lineRule="atLeast"/>
              <w:jc w:val="center"/>
              <w:rPr>
                <w:sz w:val="18"/>
              </w:rPr>
            </w:pPr>
            <w:r>
              <w:rPr>
                <w:sz w:val="18"/>
              </w:rPr>
              <w:t>按等级分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84" w:hRule="exact"/>
          <w:jc w:val="center"/>
        </w:trPr>
        <w:tc>
          <w:tcPr>
            <w:tcW w:w="3402" w:type="dxa"/>
            <w:vMerge w:val="continue"/>
            <w:vAlign w:val="center"/>
          </w:tcPr>
          <w:p>
            <w:pPr>
              <w:keepNext/>
              <w:spacing w:line="0" w:lineRule="atLeast"/>
              <w:jc w:val="center"/>
              <w:rPr>
                <w:sz w:val="18"/>
              </w:rPr>
            </w:pPr>
          </w:p>
        </w:tc>
        <w:tc>
          <w:tcPr>
            <w:tcW w:w="851" w:type="dxa"/>
            <w:vMerge w:val="continue"/>
            <w:vAlign w:val="center"/>
          </w:tcPr>
          <w:p>
            <w:pPr>
              <w:keepNext/>
              <w:spacing w:line="0" w:lineRule="atLeast"/>
              <w:jc w:val="center"/>
              <w:rPr>
                <w:sz w:val="18"/>
              </w:rPr>
            </w:pPr>
          </w:p>
        </w:tc>
        <w:tc>
          <w:tcPr>
            <w:tcW w:w="567" w:type="dxa"/>
            <w:vMerge w:val="continue"/>
            <w:vAlign w:val="center"/>
          </w:tcPr>
          <w:p>
            <w:pPr>
              <w:keepNext/>
              <w:spacing w:line="0" w:lineRule="atLeast"/>
              <w:jc w:val="center"/>
              <w:rPr>
                <w:sz w:val="18"/>
              </w:rPr>
            </w:pPr>
          </w:p>
        </w:tc>
        <w:tc>
          <w:tcPr>
            <w:tcW w:w="425" w:type="dxa"/>
            <w:vMerge w:val="continue"/>
            <w:tcBorders>
              <w:right w:val="single" w:color="auto" w:sz="2" w:space="0"/>
            </w:tcBorders>
            <w:vAlign w:val="center"/>
          </w:tcPr>
          <w:p>
            <w:pPr>
              <w:keepNext/>
              <w:spacing w:line="0" w:lineRule="atLeast"/>
              <w:jc w:val="center"/>
              <w:rPr>
                <w:sz w:val="18"/>
              </w:rPr>
            </w:pPr>
          </w:p>
        </w:tc>
        <w:tc>
          <w:tcPr>
            <w:tcW w:w="425" w:type="dxa"/>
            <w:vMerge w:val="restart"/>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个体</w:t>
            </w:r>
          </w:p>
        </w:tc>
        <w:tc>
          <w:tcPr>
            <w:tcW w:w="284" w:type="dxa"/>
            <w:vMerge w:val="restart"/>
            <w:tcBorders>
              <w:top w:val="single" w:color="auto" w:sz="2" w:space="0"/>
              <w:left w:val="single" w:color="auto" w:sz="2" w:space="0"/>
              <w:bottom w:val="nil"/>
              <w:right w:val="nil"/>
            </w:tcBorders>
            <w:vAlign w:val="center"/>
          </w:tcPr>
          <w:p>
            <w:pPr>
              <w:keepNext/>
              <w:spacing w:line="0" w:lineRule="atLeast"/>
              <w:jc w:val="center"/>
              <w:rPr>
                <w:sz w:val="18"/>
              </w:rPr>
            </w:pPr>
            <w:r>
              <w:rPr>
                <w:sz w:val="18"/>
              </w:rPr>
              <w:t>大型</w:t>
            </w:r>
          </w:p>
        </w:tc>
        <w:tc>
          <w:tcPr>
            <w:tcW w:w="283" w:type="dxa"/>
            <w:vMerge w:val="restart"/>
            <w:tcBorders>
              <w:top w:val="single" w:color="auto" w:sz="2" w:space="0"/>
              <w:left w:val="nil"/>
              <w:bottom w:val="nil"/>
            </w:tcBorders>
            <w:vAlign w:val="center"/>
          </w:tcPr>
          <w:p>
            <w:pPr>
              <w:keepNext/>
              <w:spacing w:line="0" w:lineRule="atLeast"/>
              <w:jc w:val="center"/>
              <w:rPr>
                <w:sz w:val="18"/>
              </w:rPr>
            </w:pPr>
          </w:p>
        </w:tc>
        <w:tc>
          <w:tcPr>
            <w:tcW w:w="284" w:type="dxa"/>
            <w:vMerge w:val="restart"/>
            <w:tcBorders>
              <w:top w:val="single" w:color="auto" w:sz="2" w:space="0"/>
              <w:bottom w:val="nil"/>
              <w:right w:val="nil"/>
            </w:tcBorders>
            <w:vAlign w:val="center"/>
          </w:tcPr>
          <w:p>
            <w:pPr>
              <w:keepNext/>
              <w:spacing w:line="0" w:lineRule="atLeast"/>
              <w:jc w:val="center"/>
              <w:rPr>
                <w:sz w:val="18"/>
              </w:rPr>
            </w:pPr>
            <w:r>
              <w:rPr>
                <w:sz w:val="18"/>
              </w:rPr>
              <w:t>中型</w:t>
            </w:r>
          </w:p>
        </w:tc>
        <w:tc>
          <w:tcPr>
            <w:tcW w:w="283" w:type="dxa"/>
            <w:vMerge w:val="restart"/>
            <w:tcBorders>
              <w:top w:val="nil"/>
              <w:left w:val="nil"/>
              <w:bottom w:val="nil"/>
              <w:right w:val="single" w:color="auto" w:sz="2" w:space="0"/>
            </w:tcBorders>
            <w:vAlign w:val="center"/>
          </w:tcPr>
          <w:p>
            <w:pPr>
              <w:keepNext/>
              <w:spacing w:line="0" w:lineRule="atLeast"/>
              <w:jc w:val="center"/>
              <w:rPr>
                <w:sz w:val="18"/>
              </w:rPr>
            </w:pPr>
          </w:p>
        </w:tc>
        <w:tc>
          <w:tcPr>
            <w:tcW w:w="284" w:type="dxa"/>
            <w:vMerge w:val="restart"/>
            <w:tcBorders>
              <w:top w:val="nil"/>
              <w:left w:val="single" w:color="auto" w:sz="2" w:space="0"/>
              <w:bottom w:val="nil"/>
              <w:right w:val="nil"/>
            </w:tcBorders>
            <w:vAlign w:val="center"/>
          </w:tcPr>
          <w:p>
            <w:pPr>
              <w:keepNext/>
              <w:spacing w:line="0" w:lineRule="atLeast"/>
              <w:jc w:val="center"/>
              <w:rPr>
                <w:sz w:val="18"/>
              </w:rPr>
            </w:pPr>
            <w:r>
              <w:rPr>
                <w:sz w:val="18"/>
              </w:rPr>
              <w:t>小</w:t>
            </w:r>
          </w:p>
          <w:p>
            <w:pPr>
              <w:keepNext/>
              <w:spacing w:line="0" w:lineRule="atLeast"/>
              <w:jc w:val="center"/>
              <w:rPr>
                <w:sz w:val="18"/>
              </w:rPr>
            </w:pPr>
            <w:r>
              <w:rPr>
                <w:sz w:val="18"/>
              </w:rPr>
              <w:t>型</w:t>
            </w:r>
          </w:p>
        </w:tc>
        <w:tc>
          <w:tcPr>
            <w:tcW w:w="283" w:type="dxa"/>
            <w:vMerge w:val="restart"/>
            <w:tcBorders>
              <w:top w:val="nil"/>
              <w:left w:val="nil"/>
              <w:bottom w:val="nil"/>
              <w:right w:val="single" w:color="auto" w:sz="2" w:space="0"/>
            </w:tcBorders>
            <w:vAlign w:val="center"/>
          </w:tcPr>
          <w:p>
            <w:pPr>
              <w:keepNext/>
              <w:spacing w:line="0" w:lineRule="atLeast"/>
              <w:jc w:val="center"/>
              <w:rPr>
                <w:sz w:val="18"/>
              </w:rPr>
            </w:pPr>
          </w:p>
        </w:tc>
        <w:tc>
          <w:tcPr>
            <w:tcW w:w="284" w:type="dxa"/>
            <w:vMerge w:val="restart"/>
            <w:tcBorders>
              <w:left w:val="single" w:color="auto" w:sz="2" w:space="0"/>
            </w:tcBorders>
            <w:vAlign w:val="center"/>
          </w:tcPr>
          <w:p>
            <w:pPr>
              <w:keepNext/>
              <w:spacing w:line="0" w:lineRule="atLeast"/>
              <w:jc w:val="center"/>
              <w:rPr>
                <w:sz w:val="18"/>
              </w:rPr>
            </w:pPr>
            <w:r>
              <w:rPr>
                <w:sz w:val="18"/>
              </w:rPr>
              <w:t>特</w:t>
            </w:r>
            <w:r>
              <w:rPr>
                <w:sz w:val="18"/>
              </w:rPr>
              <w:br w:type="textWrapping"/>
            </w:r>
            <w:r>
              <w:rPr>
                <w:sz w:val="18"/>
              </w:rPr>
              <w:t>大</w:t>
            </w:r>
            <w:r>
              <w:rPr>
                <w:sz w:val="18"/>
              </w:rPr>
              <w:br w:type="textWrapping"/>
            </w:r>
            <w:r>
              <w:rPr>
                <w:sz w:val="18"/>
              </w:rPr>
              <w:t>型</w:t>
            </w:r>
          </w:p>
        </w:tc>
        <w:tc>
          <w:tcPr>
            <w:tcW w:w="283" w:type="dxa"/>
            <w:vMerge w:val="restart"/>
            <w:vAlign w:val="center"/>
          </w:tcPr>
          <w:p>
            <w:pPr>
              <w:keepNext/>
              <w:spacing w:line="0" w:lineRule="atLeast"/>
              <w:jc w:val="center"/>
              <w:rPr>
                <w:sz w:val="18"/>
              </w:rPr>
            </w:pPr>
            <w:r>
              <w:rPr>
                <w:sz w:val="18"/>
              </w:rPr>
              <w:t>大型</w:t>
            </w:r>
          </w:p>
        </w:tc>
        <w:tc>
          <w:tcPr>
            <w:tcW w:w="284" w:type="dxa"/>
            <w:vMerge w:val="restart"/>
            <w:vAlign w:val="center"/>
          </w:tcPr>
          <w:p>
            <w:pPr>
              <w:keepNext/>
              <w:spacing w:line="0" w:lineRule="atLeast"/>
              <w:jc w:val="center"/>
              <w:rPr>
                <w:sz w:val="18"/>
              </w:rPr>
            </w:pPr>
            <w:r>
              <w:rPr>
                <w:sz w:val="18"/>
              </w:rPr>
              <w:t>中型</w:t>
            </w:r>
          </w:p>
        </w:tc>
        <w:tc>
          <w:tcPr>
            <w:tcW w:w="283" w:type="dxa"/>
            <w:vMerge w:val="restart"/>
            <w:vAlign w:val="center"/>
          </w:tcPr>
          <w:p>
            <w:pPr>
              <w:keepNext/>
              <w:spacing w:line="0" w:lineRule="atLeast"/>
              <w:jc w:val="center"/>
              <w:rPr>
                <w:sz w:val="18"/>
              </w:rPr>
            </w:pPr>
            <w:r>
              <w:rPr>
                <w:sz w:val="18"/>
              </w:rPr>
              <w:t>小</w:t>
            </w:r>
          </w:p>
          <w:p>
            <w:pPr>
              <w:keepNext/>
              <w:spacing w:line="0" w:lineRule="atLeast"/>
              <w:jc w:val="center"/>
              <w:rPr>
                <w:sz w:val="18"/>
              </w:rPr>
            </w:pPr>
            <w:r>
              <w:rPr>
                <w:sz w:val="18"/>
              </w:rPr>
              <w:t>型</w:t>
            </w:r>
          </w:p>
        </w:tc>
        <w:tc>
          <w:tcPr>
            <w:tcW w:w="308" w:type="dxa"/>
            <w:vMerge w:val="restart"/>
            <w:vAlign w:val="center"/>
          </w:tcPr>
          <w:p>
            <w:pPr>
              <w:keepNext/>
              <w:spacing w:line="0" w:lineRule="atLeast"/>
              <w:jc w:val="center"/>
              <w:rPr>
                <w:sz w:val="18"/>
              </w:rPr>
            </w:pPr>
            <w:r>
              <w:rPr>
                <w:sz w:val="18"/>
              </w:rPr>
              <w:t>高级</w:t>
            </w:r>
          </w:p>
        </w:tc>
        <w:tc>
          <w:tcPr>
            <w:tcW w:w="299" w:type="dxa"/>
            <w:vMerge w:val="restart"/>
            <w:vAlign w:val="center"/>
          </w:tcPr>
          <w:p>
            <w:pPr>
              <w:pStyle w:val="47"/>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kern w:val="2"/>
                <w:sz w:val="18"/>
                <w:szCs w:val="24"/>
              </w:rPr>
            </w:pPr>
            <w:r>
              <w:rPr>
                <w:rFonts w:ascii="Times New Roman" w:hAnsi="Times New Roman" w:eastAsia="宋体" w:cs="Times New Roman"/>
                <w:kern w:val="2"/>
                <w:sz w:val="18"/>
                <w:szCs w:val="24"/>
              </w:rPr>
              <w:t>中级</w:t>
            </w:r>
          </w:p>
        </w:tc>
        <w:tc>
          <w:tcPr>
            <w:tcW w:w="301" w:type="dxa"/>
            <w:vMerge w:val="restart"/>
            <w:vAlign w:val="center"/>
          </w:tcPr>
          <w:p>
            <w:pPr>
              <w:keepNext/>
              <w:spacing w:line="0" w:lineRule="atLeast"/>
              <w:jc w:val="center"/>
              <w:rPr>
                <w:sz w:val="18"/>
              </w:rPr>
            </w:pPr>
            <w:r>
              <w:rPr>
                <w:sz w:val="18"/>
              </w:rPr>
              <w:t>普通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33" w:hRule="atLeast"/>
          <w:jc w:val="center"/>
        </w:trPr>
        <w:tc>
          <w:tcPr>
            <w:tcW w:w="3402" w:type="dxa"/>
            <w:vMerge w:val="continue"/>
            <w:vAlign w:val="center"/>
          </w:tcPr>
          <w:p>
            <w:pPr>
              <w:keepNext/>
              <w:spacing w:line="0" w:lineRule="atLeast"/>
              <w:jc w:val="center"/>
              <w:rPr>
                <w:sz w:val="18"/>
              </w:rPr>
            </w:pPr>
          </w:p>
        </w:tc>
        <w:tc>
          <w:tcPr>
            <w:tcW w:w="851" w:type="dxa"/>
            <w:vMerge w:val="continue"/>
            <w:vAlign w:val="center"/>
          </w:tcPr>
          <w:p>
            <w:pPr>
              <w:keepNext/>
              <w:spacing w:line="0" w:lineRule="atLeast"/>
              <w:jc w:val="center"/>
              <w:rPr>
                <w:sz w:val="18"/>
              </w:rPr>
            </w:pPr>
          </w:p>
        </w:tc>
        <w:tc>
          <w:tcPr>
            <w:tcW w:w="567" w:type="dxa"/>
            <w:vMerge w:val="continue"/>
            <w:vAlign w:val="center"/>
          </w:tcPr>
          <w:p>
            <w:pPr>
              <w:keepNext/>
              <w:spacing w:line="0" w:lineRule="atLeast"/>
              <w:jc w:val="center"/>
              <w:rPr>
                <w:sz w:val="18"/>
              </w:rPr>
            </w:pPr>
          </w:p>
        </w:tc>
        <w:tc>
          <w:tcPr>
            <w:tcW w:w="425" w:type="dxa"/>
            <w:vMerge w:val="continue"/>
            <w:tcBorders>
              <w:right w:val="single" w:color="auto" w:sz="2" w:space="0"/>
            </w:tcBorders>
            <w:vAlign w:val="center"/>
          </w:tcPr>
          <w:p>
            <w:pPr>
              <w:keepNext/>
              <w:spacing w:line="0" w:lineRule="atLeast"/>
              <w:jc w:val="center"/>
              <w:rPr>
                <w:sz w:val="18"/>
              </w:rPr>
            </w:pPr>
          </w:p>
        </w:tc>
        <w:tc>
          <w:tcPr>
            <w:tcW w:w="425" w:type="dxa"/>
            <w:vMerge w:val="continue"/>
            <w:tcBorders>
              <w:top w:val="single" w:color="auto" w:sz="4"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284" w:type="dxa"/>
            <w:vMerge w:val="continue"/>
            <w:tcBorders>
              <w:top w:val="nil"/>
              <w:left w:val="single" w:color="auto" w:sz="2" w:space="0"/>
              <w:bottom w:val="nil"/>
              <w:right w:val="nil"/>
            </w:tcBorders>
            <w:vAlign w:val="center"/>
          </w:tcPr>
          <w:p>
            <w:pPr>
              <w:keepNext/>
              <w:spacing w:line="0" w:lineRule="atLeast"/>
              <w:jc w:val="center"/>
              <w:rPr>
                <w:sz w:val="18"/>
              </w:rPr>
            </w:pPr>
          </w:p>
        </w:tc>
        <w:tc>
          <w:tcPr>
            <w:tcW w:w="283" w:type="dxa"/>
            <w:vMerge w:val="continue"/>
            <w:tcBorders>
              <w:top w:val="nil"/>
              <w:left w:val="nil"/>
              <w:bottom w:val="single" w:color="auto" w:sz="2" w:space="0"/>
            </w:tcBorders>
            <w:vAlign w:val="center"/>
          </w:tcPr>
          <w:p>
            <w:pPr>
              <w:keepNext/>
              <w:spacing w:line="0" w:lineRule="atLeast"/>
              <w:jc w:val="center"/>
              <w:rPr>
                <w:sz w:val="18"/>
              </w:rPr>
            </w:pPr>
          </w:p>
        </w:tc>
        <w:tc>
          <w:tcPr>
            <w:tcW w:w="284" w:type="dxa"/>
            <w:vMerge w:val="continue"/>
            <w:tcBorders>
              <w:top w:val="nil"/>
              <w:bottom w:val="nil"/>
              <w:right w:val="nil"/>
            </w:tcBorders>
            <w:vAlign w:val="center"/>
          </w:tcPr>
          <w:p>
            <w:pPr>
              <w:keepNext/>
              <w:spacing w:line="0" w:lineRule="atLeast"/>
              <w:jc w:val="center"/>
              <w:rPr>
                <w:sz w:val="18"/>
              </w:rPr>
            </w:pPr>
          </w:p>
        </w:tc>
        <w:tc>
          <w:tcPr>
            <w:tcW w:w="283" w:type="dxa"/>
            <w:vMerge w:val="continue"/>
            <w:tcBorders>
              <w:top w:val="nil"/>
              <w:left w:val="nil"/>
              <w:bottom w:val="single" w:color="auto" w:sz="2" w:space="0"/>
              <w:right w:val="single" w:color="auto" w:sz="2" w:space="0"/>
            </w:tcBorders>
            <w:vAlign w:val="center"/>
          </w:tcPr>
          <w:p>
            <w:pPr>
              <w:keepNext/>
              <w:spacing w:line="0" w:lineRule="atLeast"/>
              <w:jc w:val="center"/>
              <w:rPr>
                <w:sz w:val="18"/>
              </w:rPr>
            </w:pPr>
          </w:p>
        </w:tc>
        <w:tc>
          <w:tcPr>
            <w:tcW w:w="284" w:type="dxa"/>
            <w:vMerge w:val="continue"/>
            <w:tcBorders>
              <w:top w:val="nil"/>
              <w:left w:val="single" w:color="auto" w:sz="2" w:space="0"/>
              <w:bottom w:val="nil"/>
              <w:right w:val="nil"/>
            </w:tcBorders>
            <w:vAlign w:val="center"/>
          </w:tcPr>
          <w:p>
            <w:pPr>
              <w:keepNext/>
              <w:spacing w:line="0" w:lineRule="atLeast"/>
              <w:jc w:val="center"/>
              <w:rPr>
                <w:sz w:val="18"/>
              </w:rPr>
            </w:pPr>
          </w:p>
        </w:tc>
        <w:tc>
          <w:tcPr>
            <w:tcW w:w="283" w:type="dxa"/>
            <w:vMerge w:val="continue"/>
            <w:tcBorders>
              <w:top w:val="nil"/>
              <w:left w:val="nil"/>
              <w:bottom w:val="single" w:color="auto" w:sz="2" w:space="0"/>
              <w:right w:val="single" w:color="auto" w:sz="2" w:space="0"/>
            </w:tcBorders>
            <w:vAlign w:val="center"/>
          </w:tcPr>
          <w:p>
            <w:pPr>
              <w:keepNext/>
              <w:spacing w:line="0" w:lineRule="atLeast"/>
              <w:jc w:val="center"/>
              <w:rPr>
                <w:sz w:val="18"/>
              </w:rPr>
            </w:pPr>
          </w:p>
        </w:tc>
        <w:tc>
          <w:tcPr>
            <w:tcW w:w="284" w:type="dxa"/>
            <w:vMerge w:val="continue"/>
            <w:tcBorders>
              <w:left w:val="single" w:color="auto" w:sz="2" w:space="0"/>
            </w:tcBorders>
            <w:vAlign w:val="center"/>
          </w:tcPr>
          <w:p>
            <w:pPr>
              <w:keepNext/>
              <w:spacing w:line="0" w:lineRule="atLeast"/>
              <w:jc w:val="center"/>
              <w:rPr>
                <w:sz w:val="18"/>
              </w:rPr>
            </w:pPr>
          </w:p>
        </w:tc>
        <w:tc>
          <w:tcPr>
            <w:tcW w:w="283" w:type="dxa"/>
            <w:vMerge w:val="continue"/>
            <w:vAlign w:val="center"/>
          </w:tcPr>
          <w:p>
            <w:pPr>
              <w:keepNext/>
              <w:spacing w:line="0" w:lineRule="atLeast"/>
              <w:jc w:val="center"/>
              <w:rPr>
                <w:sz w:val="18"/>
              </w:rPr>
            </w:pPr>
          </w:p>
        </w:tc>
        <w:tc>
          <w:tcPr>
            <w:tcW w:w="284" w:type="dxa"/>
            <w:vMerge w:val="continue"/>
            <w:vAlign w:val="center"/>
          </w:tcPr>
          <w:p>
            <w:pPr>
              <w:keepNext/>
              <w:spacing w:line="0" w:lineRule="atLeast"/>
              <w:jc w:val="center"/>
              <w:rPr>
                <w:sz w:val="18"/>
              </w:rPr>
            </w:pPr>
          </w:p>
        </w:tc>
        <w:tc>
          <w:tcPr>
            <w:tcW w:w="283" w:type="dxa"/>
            <w:vMerge w:val="continue"/>
            <w:vAlign w:val="center"/>
          </w:tcPr>
          <w:p>
            <w:pPr>
              <w:keepNext/>
              <w:spacing w:line="0" w:lineRule="atLeast"/>
              <w:jc w:val="center"/>
              <w:rPr>
                <w:sz w:val="18"/>
              </w:rPr>
            </w:pPr>
          </w:p>
        </w:tc>
        <w:tc>
          <w:tcPr>
            <w:tcW w:w="308" w:type="dxa"/>
            <w:vMerge w:val="continue"/>
            <w:vAlign w:val="center"/>
          </w:tcPr>
          <w:p>
            <w:pPr>
              <w:keepNext/>
              <w:spacing w:line="0" w:lineRule="atLeast"/>
              <w:jc w:val="center"/>
              <w:rPr>
                <w:sz w:val="18"/>
              </w:rPr>
            </w:pPr>
          </w:p>
        </w:tc>
        <w:tc>
          <w:tcPr>
            <w:tcW w:w="299" w:type="dxa"/>
            <w:vMerge w:val="continue"/>
            <w:vAlign w:val="center"/>
          </w:tcPr>
          <w:p>
            <w:pPr>
              <w:keepNext/>
              <w:spacing w:line="0" w:lineRule="atLeast"/>
              <w:jc w:val="center"/>
              <w:rPr>
                <w:sz w:val="18"/>
              </w:rPr>
            </w:pPr>
          </w:p>
        </w:tc>
        <w:tc>
          <w:tcPr>
            <w:tcW w:w="301" w:type="dxa"/>
            <w:vMerge w:val="continue"/>
            <w:vAlign w:val="center"/>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736" w:hRule="exact"/>
          <w:jc w:val="center"/>
        </w:trPr>
        <w:tc>
          <w:tcPr>
            <w:tcW w:w="3402" w:type="dxa"/>
            <w:vMerge w:val="continue"/>
            <w:vAlign w:val="center"/>
          </w:tcPr>
          <w:p>
            <w:pPr>
              <w:keepNext/>
              <w:spacing w:line="0" w:lineRule="atLeast"/>
              <w:jc w:val="center"/>
              <w:rPr>
                <w:sz w:val="18"/>
              </w:rPr>
            </w:pPr>
          </w:p>
        </w:tc>
        <w:tc>
          <w:tcPr>
            <w:tcW w:w="851" w:type="dxa"/>
            <w:vMerge w:val="continue"/>
            <w:vAlign w:val="center"/>
          </w:tcPr>
          <w:p>
            <w:pPr>
              <w:keepNext/>
              <w:spacing w:line="0" w:lineRule="atLeast"/>
              <w:jc w:val="center"/>
              <w:rPr>
                <w:sz w:val="18"/>
              </w:rPr>
            </w:pPr>
          </w:p>
        </w:tc>
        <w:tc>
          <w:tcPr>
            <w:tcW w:w="567" w:type="dxa"/>
            <w:vMerge w:val="continue"/>
            <w:vAlign w:val="center"/>
          </w:tcPr>
          <w:p>
            <w:pPr>
              <w:keepNext/>
              <w:spacing w:line="0" w:lineRule="atLeast"/>
              <w:jc w:val="center"/>
              <w:rPr>
                <w:sz w:val="18"/>
              </w:rPr>
            </w:pPr>
          </w:p>
        </w:tc>
        <w:tc>
          <w:tcPr>
            <w:tcW w:w="425" w:type="dxa"/>
            <w:vMerge w:val="continue"/>
            <w:tcBorders>
              <w:right w:val="single" w:color="auto" w:sz="2" w:space="0"/>
            </w:tcBorders>
            <w:vAlign w:val="center"/>
          </w:tcPr>
          <w:p>
            <w:pPr>
              <w:keepNext/>
              <w:spacing w:line="0" w:lineRule="atLeast"/>
              <w:jc w:val="center"/>
              <w:rPr>
                <w:sz w:val="18"/>
              </w:rPr>
            </w:pPr>
          </w:p>
        </w:tc>
        <w:tc>
          <w:tcPr>
            <w:tcW w:w="425" w:type="dxa"/>
            <w:vMerge w:val="continue"/>
            <w:tcBorders>
              <w:top w:val="single" w:color="auto" w:sz="4"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284" w:type="dxa"/>
            <w:vMerge w:val="continue"/>
            <w:tcBorders>
              <w:top w:val="nil"/>
              <w:left w:val="single" w:color="auto" w:sz="2" w:space="0"/>
              <w:bottom w:val="single" w:color="auto" w:sz="2" w:space="0"/>
              <w:right w:val="single" w:color="auto" w:sz="2" w:space="0"/>
            </w:tcBorders>
            <w:vAlign w:val="center"/>
          </w:tcPr>
          <w:p>
            <w:pPr>
              <w:keepNext/>
              <w:spacing w:line="0" w:lineRule="atLeast"/>
              <w:jc w:val="center"/>
              <w:rPr>
                <w:sz w:val="18"/>
              </w:rPr>
            </w:pPr>
          </w:p>
        </w:tc>
        <w:tc>
          <w:tcPr>
            <w:tcW w:w="283" w:type="dxa"/>
            <w:tcBorders>
              <w:top w:val="single" w:color="auto" w:sz="2" w:space="0"/>
              <w:left w:val="single" w:color="auto" w:sz="2" w:space="0"/>
              <w:bottom w:val="single" w:color="auto" w:sz="2" w:space="0"/>
            </w:tcBorders>
            <w:vAlign w:val="center"/>
          </w:tcPr>
          <w:p>
            <w:pPr>
              <w:pStyle w:val="47"/>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kern w:val="2"/>
                <w:sz w:val="18"/>
                <w:szCs w:val="24"/>
              </w:rPr>
            </w:pPr>
            <w:r>
              <w:rPr>
                <w:rFonts w:ascii="Times New Roman" w:hAnsi="Times New Roman" w:eastAsia="宋体" w:cs="Times New Roman"/>
                <w:kern w:val="2"/>
                <w:sz w:val="18"/>
                <w:szCs w:val="24"/>
              </w:rPr>
              <w:t>个体</w:t>
            </w:r>
          </w:p>
        </w:tc>
        <w:tc>
          <w:tcPr>
            <w:tcW w:w="284" w:type="dxa"/>
            <w:vMerge w:val="continue"/>
            <w:tcBorders>
              <w:top w:val="nil"/>
              <w:bottom w:val="single" w:color="auto" w:sz="2" w:space="0"/>
              <w:right w:val="single" w:color="auto" w:sz="2" w:space="0"/>
            </w:tcBorders>
            <w:vAlign w:val="center"/>
          </w:tcPr>
          <w:p>
            <w:pPr>
              <w:keepNext/>
              <w:spacing w:line="0" w:lineRule="atLeast"/>
              <w:jc w:val="center"/>
              <w:rPr>
                <w:sz w:val="18"/>
              </w:rPr>
            </w:pPr>
          </w:p>
        </w:tc>
        <w:tc>
          <w:tcPr>
            <w:tcW w:w="28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个体</w:t>
            </w:r>
          </w:p>
        </w:tc>
        <w:tc>
          <w:tcPr>
            <w:tcW w:w="284" w:type="dxa"/>
            <w:vMerge w:val="continue"/>
            <w:tcBorders>
              <w:top w:val="nil"/>
              <w:left w:val="single" w:color="auto" w:sz="2" w:space="0"/>
              <w:bottom w:val="single" w:color="auto" w:sz="2" w:space="0"/>
              <w:right w:val="single" w:color="auto" w:sz="2" w:space="0"/>
            </w:tcBorders>
            <w:vAlign w:val="center"/>
          </w:tcPr>
          <w:p>
            <w:pPr>
              <w:keepNext/>
              <w:spacing w:line="0" w:lineRule="atLeast"/>
              <w:jc w:val="center"/>
              <w:rPr>
                <w:sz w:val="18"/>
              </w:rPr>
            </w:pPr>
          </w:p>
        </w:tc>
        <w:tc>
          <w:tcPr>
            <w:tcW w:w="28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个体</w:t>
            </w:r>
          </w:p>
        </w:tc>
        <w:tc>
          <w:tcPr>
            <w:tcW w:w="284" w:type="dxa"/>
            <w:vMerge w:val="continue"/>
            <w:tcBorders>
              <w:left w:val="single" w:color="auto" w:sz="2" w:space="0"/>
            </w:tcBorders>
            <w:vAlign w:val="center"/>
          </w:tcPr>
          <w:p>
            <w:pPr>
              <w:keepNext/>
              <w:spacing w:line="0" w:lineRule="atLeast"/>
              <w:jc w:val="center"/>
              <w:rPr>
                <w:sz w:val="18"/>
              </w:rPr>
            </w:pPr>
          </w:p>
        </w:tc>
        <w:tc>
          <w:tcPr>
            <w:tcW w:w="283" w:type="dxa"/>
            <w:vMerge w:val="continue"/>
            <w:vAlign w:val="center"/>
          </w:tcPr>
          <w:p>
            <w:pPr>
              <w:keepNext/>
              <w:spacing w:line="0" w:lineRule="atLeast"/>
              <w:jc w:val="center"/>
              <w:rPr>
                <w:sz w:val="18"/>
              </w:rPr>
            </w:pPr>
          </w:p>
        </w:tc>
        <w:tc>
          <w:tcPr>
            <w:tcW w:w="284" w:type="dxa"/>
            <w:vMerge w:val="continue"/>
            <w:vAlign w:val="center"/>
          </w:tcPr>
          <w:p>
            <w:pPr>
              <w:keepNext/>
              <w:spacing w:line="0" w:lineRule="atLeast"/>
              <w:jc w:val="center"/>
              <w:rPr>
                <w:sz w:val="18"/>
              </w:rPr>
            </w:pPr>
          </w:p>
        </w:tc>
        <w:tc>
          <w:tcPr>
            <w:tcW w:w="283" w:type="dxa"/>
            <w:vMerge w:val="continue"/>
            <w:vAlign w:val="center"/>
          </w:tcPr>
          <w:p>
            <w:pPr>
              <w:keepNext/>
              <w:spacing w:line="0" w:lineRule="atLeast"/>
              <w:jc w:val="center"/>
              <w:rPr>
                <w:sz w:val="18"/>
              </w:rPr>
            </w:pPr>
          </w:p>
        </w:tc>
        <w:tc>
          <w:tcPr>
            <w:tcW w:w="308" w:type="dxa"/>
            <w:vMerge w:val="continue"/>
            <w:vAlign w:val="center"/>
          </w:tcPr>
          <w:p>
            <w:pPr>
              <w:keepNext/>
              <w:spacing w:line="0" w:lineRule="atLeast"/>
              <w:jc w:val="center"/>
              <w:rPr>
                <w:sz w:val="18"/>
              </w:rPr>
            </w:pPr>
          </w:p>
        </w:tc>
        <w:tc>
          <w:tcPr>
            <w:tcW w:w="299" w:type="dxa"/>
            <w:vMerge w:val="continue"/>
            <w:vAlign w:val="center"/>
          </w:tcPr>
          <w:p>
            <w:pPr>
              <w:keepNext/>
              <w:spacing w:line="0" w:lineRule="atLeast"/>
              <w:jc w:val="center"/>
              <w:rPr>
                <w:sz w:val="18"/>
              </w:rPr>
            </w:pPr>
          </w:p>
        </w:tc>
        <w:tc>
          <w:tcPr>
            <w:tcW w:w="301" w:type="dxa"/>
            <w:vMerge w:val="continue"/>
            <w:vAlign w:val="center"/>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noWrap/>
            <w:vAlign w:val="center"/>
          </w:tcPr>
          <w:p>
            <w:pPr>
              <w:keepNext/>
              <w:spacing w:line="0" w:lineRule="atLeast"/>
              <w:jc w:val="center"/>
              <w:rPr>
                <w:sz w:val="18"/>
              </w:rPr>
            </w:pPr>
            <w:r>
              <w:rPr>
                <w:sz w:val="18"/>
              </w:rPr>
              <w:t>甲</w:t>
            </w:r>
          </w:p>
        </w:tc>
        <w:tc>
          <w:tcPr>
            <w:tcW w:w="851" w:type="dxa"/>
            <w:noWrap/>
            <w:vAlign w:val="center"/>
          </w:tcPr>
          <w:p>
            <w:pPr>
              <w:keepNext/>
              <w:spacing w:line="0" w:lineRule="atLeast"/>
              <w:jc w:val="center"/>
              <w:rPr>
                <w:sz w:val="18"/>
              </w:rPr>
            </w:pPr>
            <w:r>
              <w:rPr>
                <w:sz w:val="18"/>
              </w:rPr>
              <w:t>乙</w:t>
            </w:r>
          </w:p>
        </w:tc>
        <w:tc>
          <w:tcPr>
            <w:tcW w:w="567" w:type="dxa"/>
            <w:noWrap/>
            <w:vAlign w:val="center"/>
          </w:tcPr>
          <w:p>
            <w:pPr>
              <w:pStyle w:val="47"/>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kern w:val="2"/>
                <w:sz w:val="18"/>
                <w:szCs w:val="24"/>
              </w:rPr>
            </w:pPr>
            <w:r>
              <w:rPr>
                <w:rFonts w:ascii="Times New Roman" w:hAnsi="Times New Roman" w:eastAsia="宋体" w:cs="Times New Roman"/>
                <w:kern w:val="2"/>
                <w:sz w:val="18"/>
                <w:szCs w:val="24"/>
              </w:rPr>
              <w:t>丙</w:t>
            </w:r>
          </w:p>
        </w:tc>
        <w:tc>
          <w:tcPr>
            <w:tcW w:w="425" w:type="dxa"/>
            <w:noWrap/>
            <w:vAlign w:val="center"/>
          </w:tcPr>
          <w:p>
            <w:pPr>
              <w:keepNext/>
              <w:spacing w:line="0" w:lineRule="atLeast"/>
              <w:jc w:val="center"/>
              <w:rPr>
                <w:sz w:val="18"/>
              </w:rPr>
            </w:pPr>
            <w:r>
              <w:rPr>
                <w:sz w:val="18"/>
              </w:rPr>
              <w:t>01</w:t>
            </w:r>
          </w:p>
        </w:tc>
        <w:tc>
          <w:tcPr>
            <w:tcW w:w="425" w:type="dxa"/>
            <w:tcBorders>
              <w:top w:val="single" w:color="auto" w:sz="2" w:space="0"/>
            </w:tcBorders>
            <w:noWrap/>
            <w:vAlign w:val="center"/>
          </w:tcPr>
          <w:p>
            <w:pPr>
              <w:keepNext/>
              <w:spacing w:line="0" w:lineRule="atLeast"/>
              <w:jc w:val="center"/>
              <w:rPr>
                <w:sz w:val="18"/>
              </w:rPr>
            </w:pPr>
            <w:r>
              <w:rPr>
                <w:sz w:val="18"/>
              </w:rPr>
              <w:t>02</w:t>
            </w:r>
          </w:p>
        </w:tc>
        <w:tc>
          <w:tcPr>
            <w:tcW w:w="284" w:type="dxa"/>
            <w:tcBorders>
              <w:top w:val="single" w:color="auto" w:sz="2" w:space="0"/>
            </w:tcBorders>
            <w:vAlign w:val="center"/>
          </w:tcPr>
          <w:p>
            <w:pPr>
              <w:keepNext/>
              <w:spacing w:line="0" w:lineRule="atLeast"/>
              <w:jc w:val="center"/>
              <w:rPr>
                <w:sz w:val="18"/>
              </w:rPr>
            </w:pPr>
            <w:r>
              <w:rPr>
                <w:sz w:val="18"/>
              </w:rPr>
              <w:t>03</w:t>
            </w:r>
          </w:p>
        </w:tc>
        <w:tc>
          <w:tcPr>
            <w:tcW w:w="283" w:type="dxa"/>
            <w:tcBorders>
              <w:top w:val="single" w:color="auto" w:sz="2" w:space="0"/>
            </w:tcBorders>
            <w:vAlign w:val="center"/>
          </w:tcPr>
          <w:p>
            <w:pPr>
              <w:keepNext/>
              <w:spacing w:line="0" w:lineRule="atLeast"/>
              <w:jc w:val="center"/>
              <w:rPr>
                <w:sz w:val="18"/>
              </w:rPr>
            </w:pPr>
            <w:r>
              <w:rPr>
                <w:sz w:val="18"/>
              </w:rPr>
              <w:t>04</w:t>
            </w:r>
          </w:p>
        </w:tc>
        <w:tc>
          <w:tcPr>
            <w:tcW w:w="284" w:type="dxa"/>
            <w:tcBorders>
              <w:top w:val="single" w:color="auto" w:sz="2" w:space="0"/>
            </w:tcBorders>
            <w:vAlign w:val="center"/>
          </w:tcPr>
          <w:p>
            <w:pPr>
              <w:keepNext/>
              <w:spacing w:line="0" w:lineRule="atLeast"/>
              <w:jc w:val="center"/>
              <w:rPr>
                <w:sz w:val="18"/>
              </w:rPr>
            </w:pPr>
            <w:r>
              <w:rPr>
                <w:sz w:val="18"/>
              </w:rPr>
              <w:t>05</w:t>
            </w:r>
          </w:p>
        </w:tc>
        <w:tc>
          <w:tcPr>
            <w:tcW w:w="283" w:type="dxa"/>
            <w:tcBorders>
              <w:top w:val="single" w:color="auto" w:sz="2" w:space="0"/>
            </w:tcBorders>
            <w:vAlign w:val="center"/>
          </w:tcPr>
          <w:p>
            <w:pPr>
              <w:keepNext/>
              <w:spacing w:line="0" w:lineRule="atLeast"/>
              <w:jc w:val="center"/>
              <w:rPr>
                <w:sz w:val="18"/>
              </w:rPr>
            </w:pPr>
            <w:r>
              <w:rPr>
                <w:sz w:val="18"/>
              </w:rPr>
              <w:t>06</w:t>
            </w:r>
          </w:p>
        </w:tc>
        <w:tc>
          <w:tcPr>
            <w:tcW w:w="284" w:type="dxa"/>
            <w:tcBorders>
              <w:top w:val="single" w:color="auto" w:sz="2" w:space="0"/>
            </w:tcBorders>
            <w:vAlign w:val="center"/>
          </w:tcPr>
          <w:p>
            <w:pPr>
              <w:keepNext/>
              <w:spacing w:line="0" w:lineRule="atLeast"/>
              <w:jc w:val="center"/>
              <w:rPr>
                <w:sz w:val="18"/>
              </w:rPr>
            </w:pPr>
            <w:r>
              <w:rPr>
                <w:sz w:val="18"/>
              </w:rPr>
              <w:t>07</w:t>
            </w:r>
          </w:p>
        </w:tc>
        <w:tc>
          <w:tcPr>
            <w:tcW w:w="283" w:type="dxa"/>
            <w:tcBorders>
              <w:top w:val="single" w:color="auto" w:sz="2" w:space="0"/>
            </w:tcBorders>
            <w:vAlign w:val="center"/>
          </w:tcPr>
          <w:p>
            <w:pPr>
              <w:keepNext/>
              <w:spacing w:line="0" w:lineRule="atLeast"/>
              <w:jc w:val="center"/>
              <w:rPr>
                <w:sz w:val="18"/>
              </w:rPr>
            </w:pPr>
            <w:r>
              <w:rPr>
                <w:sz w:val="18"/>
              </w:rPr>
              <w:t>08</w:t>
            </w:r>
          </w:p>
        </w:tc>
        <w:tc>
          <w:tcPr>
            <w:tcW w:w="284" w:type="dxa"/>
            <w:vAlign w:val="center"/>
          </w:tcPr>
          <w:p>
            <w:pPr>
              <w:keepNext/>
              <w:spacing w:line="0" w:lineRule="atLeast"/>
              <w:jc w:val="center"/>
              <w:rPr>
                <w:sz w:val="18"/>
              </w:rPr>
            </w:pPr>
            <w:r>
              <w:rPr>
                <w:sz w:val="18"/>
              </w:rPr>
              <w:t>09</w:t>
            </w:r>
          </w:p>
        </w:tc>
        <w:tc>
          <w:tcPr>
            <w:tcW w:w="283" w:type="dxa"/>
            <w:vAlign w:val="center"/>
          </w:tcPr>
          <w:p>
            <w:pPr>
              <w:keepNext/>
              <w:spacing w:line="0" w:lineRule="atLeast"/>
              <w:jc w:val="center"/>
              <w:rPr>
                <w:sz w:val="18"/>
              </w:rPr>
            </w:pPr>
            <w:r>
              <w:rPr>
                <w:sz w:val="18"/>
              </w:rPr>
              <w:t>10</w:t>
            </w:r>
          </w:p>
        </w:tc>
        <w:tc>
          <w:tcPr>
            <w:tcW w:w="284" w:type="dxa"/>
            <w:vAlign w:val="center"/>
          </w:tcPr>
          <w:p>
            <w:pPr>
              <w:keepNext/>
              <w:spacing w:line="0" w:lineRule="atLeast"/>
              <w:jc w:val="center"/>
              <w:rPr>
                <w:sz w:val="18"/>
              </w:rPr>
            </w:pPr>
            <w:r>
              <w:rPr>
                <w:sz w:val="18"/>
              </w:rPr>
              <w:t>11</w:t>
            </w:r>
          </w:p>
        </w:tc>
        <w:tc>
          <w:tcPr>
            <w:tcW w:w="283" w:type="dxa"/>
            <w:vAlign w:val="center"/>
          </w:tcPr>
          <w:p>
            <w:pPr>
              <w:keepNext/>
              <w:spacing w:line="0" w:lineRule="atLeast"/>
              <w:jc w:val="center"/>
              <w:rPr>
                <w:sz w:val="18"/>
              </w:rPr>
            </w:pPr>
            <w:r>
              <w:rPr>
                <w:sz w:val="18"/>
              </w:rPr>
              <w:t>12</w:t>
            </w:r>
          </w:p>
        </w:tc>
        <w:tc>
          <w:tcPr>
            <w:tcW w:w="308" w:type="dxa"/>
            <w:vAlign w:val="center"/>
          </w:tcPr>
          <w:p>
            <w:pPr>
              <w:keepNext/>
              <w:spacing w:line="0" w:lineRule="atLeast"/>
              <w:jc w:val="center"/>
              <w:rPr>
                <w:sz w:val="18"/>
              </w:rPr>
            </w:pPr>
            <w:r>
              <w:rPr>
                <w:sz w:val="18"/>
              </w:rPr>
              <w:t>13</w:t>
            </w:r>
          </w:p>
        </w:tc>
        <w:tc>
          <w:tcPr>
            <w:tcW w:w="299" w:type="dxa"/>
            <w:vAlign w:val="center"/>
          </w:tcPr>
          <w:p>
            <w:pPr>
              <w:keepNext/>
              <w:spacing w:line="0" w:lineRule="atLeast"/>
              <w:jc w:val="center"/>
              <w:rPr>
                <w:sz w:val="18"/>
              </w:rPr>
            </w:pPr>
            <w:r>
              <w:rPr>
                <w:sz w:val="18"/>
              </w:rPr>
              <w:t>14</w:t>
            </w:r>
          </w:p>
        </w:tc>
        <w:tc>
          <w:tcPr>
            <w:tcW w:w="301" w:type="dxa"/>
            <w:vAlign w:val="center"/>
          </w:tcPr>
          <w:p>
            <w:pPr>
              <w:keepNext/>
              <w:spacing w:line="0" w:lineRule="atLeast"/>
              <w:jc w:val="center"/>
              <w:rPr>
                <w:sz w:val="18"/>
              </w:rPr>
            </w:pPr>
            <w:r>
              <w:rPr>
                <w:sz w:val="18"/>
              </w:rPr>
              <w:t>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noWrap/>
            <w:vAlign w:val="center"/>
          </w:tcPr>
          <w:p>
            <w:pPr>
              <w:keepNext/>
              <w:spacing w:line="0" w:lineRule="atLeast"/>
              <w:rPr>
                <w:sz w:val="18"/>
              </w:rPr>
            </w:pPr>
            <w:r>
              <w:rPr>
                <w:sz w:val="18"/>
              </w:rPr>
              <w:t>载客汽车总计</w:t>
            </w:r>
          </w:p>
        </w:tc>
        <w:tc>
          <w:tcPr>
            <w:tcW w:w="851" w:type="dxa"/>
            <w:noWrap/>
            <w:vAlign w:val="center"/>
          </w:tcPr>
          <w:p>
            <w:pPr>
              <w:keepNext/>
              <w:spacing w:line="0" w:lineRule="atLeast"/>
              <w:jc w:val="center"/>
              <w:rPr>
                <w:sz w:val="18"/>
              </w:rPr>
            </w:pPr>
            <w:r>
              <w:rPr>
                <w:sz w:val="18"/>
              </w:rPr>
              <w:t>辆</w:t>
            </w:r>
          </w:p>
        </w:tc>
        <w:tc>
          <w:tcPr>
            <w:tcW w:w="567" w:type="dxa"/>
            <w:noWrap/>
            <w:vAlign w:val="center"/>
          </w:tcPr>
          <w:p>
            <w:pPr>
              <w:keepNext/>
              <w:spacing w:line="0" w:lineRule="atLeast"/>
              <w:jc w:val="center"/>
              <w:rPr>
                <w:sz w:val="18"/>
              </w:rPr>
            </w:pPr>
            <w:r>
              <w:rPr>
                <w:sz w:val="18"/>
              </w:rPr>
              <w:t>01</w:t>
            </w:r>
          </w:p>
        </w:tc>
        <w:tc>
          <w:tcPr>
            <w:tcW w:w="425" w:type="dxa"/>
            <w:noWrap/>
            <w:vAlign w:val="center"/>
          </w:tcPr>
          <w:p>
            <w:pPr>
              <w:keepNext/>
              <w:spacing w:line="0" w:lineRule="atLeast"/>
              <w:jc w:val="center"/>
              <w:rPr>
                <w:sz w:val="18"/>
              </w:rPr>
            </w:pPr>
          </w:p>
        </w:tc>
        <w:tc>
          <w:tcPr>
            <w:tcW w:w="425" w:type="dxa"/>
            <w:noWrap/>
            <w:vAlign w:val="center"/>
          </w:tcPr>
          <w:p>
            <w:pPr>
              <w:keepNext/>
              <w:spacing w:line="0" w:lineRule="atLeast"/>
              <w:jc w:val="center"/>
              <w:rPr>
                <w:sz w:val="18"/>
              </w:rPr>
            </w:pPr>
          </w:p>
        </w:tc>
        <w:tc>
          <w:tcPr>
            <w:tcW w:w="284" w:type="dxa"/>
            <w:vAlign w:val="center"/>
          </w:tcPr>
          <w:p>
            <w:pPr>
              <w:spacing w:line="0" w:lineRule="atLeast"/>
              <w:jc w:val="center"/>
              <w:rPr>
                <w:sz w:val="18"/>
              </w:rPr>
            </w:pPr>
          </w:p>
        </w:tc>
        <w:tc>
          <w:tcPr>
            <w:tcW w:w="283" w:type="dxa"/>
            <w:vAlign w:val="center"/>
          </w:tcPr>
          <w:p>
            <w:pPr>
              <w:spacing w:line="0" w:lineRule="atLeast"/>
              <w:jc w:val="center"/>
              <w:rPr>
                <w:sz w:val="18"/>
              </w:rPr>
            </w:pPr>
          </w:p>
        </w:tc>
        <w:tc>
          <w:tcPr>
            <w:tcW w:w="284" w:type="dxa"/>
            <w:vAlign w:val="center"/>
          </w:tcPr>
          <w:p>
            <w:pPr>
              <w:spacing w:line="0" w:lineRule="atLeast"/>
              <w:jc w:val="center"/>
              <w:rPr>
                <w:sz w:val="18"/>
              </w:rPr>
            </w:pPr>
          </w:p>
        </w:tc>
        <w:tc>
          <w:tcPr>
            <w:tcW w:w="283" w:type="dxa"/>
            <w:vAlign w:val="center"/>
          </w:tcPr>
          <w:p>
            <w:pPr>
              <w:spacing w:line="0" w:lineRule="atLeast"/>
              <w:jc w:val="center"/>
              <w:rPr>
                <w:sz w:val="18"/>
              </w:rPr>
            </w:pPr>
          </w:p>
        </w:tc>
        <w:tc>
          <w:tcPr>
            <w:tcW w:w="284" w:type="dxa"/>
            <w:vAlign w:val="center"/>
          </w:tcPr>
          <w:p>
            <w:pPr>
              <w:spacing w:line="0" w:lineRule="atLeast"/>
              <w:jc w:val="center"/>
              <w:rPr>
                <w:sz w:val="18"/>
              </w:rPr>
            </w:pPr>
          </w:p>
        </w:tc>
        <w:tc>
          <w:tcPr>
            <w:tcW w:w="283" w:type="dxa"/>
            <w:vAlign w:val="center"/>
          </w:tcPr>
          <w:p>
            <w:pPr>
              <w:spacing w:line="0" w:lineRule="atLeast"/>
              <w:jc w:val="center"/>
              <w:rPr>
                <w:sz w:val="18"/>
              </w:rPr>
            </w:pPr>
          </w:p>
        </w:tc>
        <w:tc>
          <w:tcPr>
            <w:tcW w:w="284" w:type="dxa"/>
            <w:vAlign w:val="center"/>
          </w:tcPr>
          <w:p>
            <w:pPr>
              <w:spacing w:line="0" w:lineRule="atLeast"/>
              <w:jc w:val="center"/>
              <w:rPr>
                <w:sz w:val="18"/>
              </w:rPr>
            </w:pPr>
          </w:p>
        </w:tc>
        <w:tc>
          <w:tcPr>
            <w:tcW w:w="283" w:type="dxa"/>
            <w:vAlign w:val="center"/>
          </w:tcPr>
          <w:p>
            <w:pPr>
              <w:spacing w:line="0" w:lineRule="atLeast"/>
              <w:jc w:val="center"/>
              <w:rPr>
                <w:sz w:val="18"/>
              </w:rPr>
            </w:pPr>
          </w:p>
        </w:tc>
        <w:tc>
          <w:tcPr>
            <w:tcW w:w="284" w:type="dxa"/>
            <w:vAlign w:val="center"/>
          </w:tcPr>
          <w:p>
            <w:pPr>
              <w:spacing w:line="0" w:lineRule="atLeast"/>
              <w:jc w:val="center"/>
              <w:rPr>
                <w:sz w:val="18"/>
              </w:rPr>
            </w:pPr>
          </w:p>
        </w:tc>
        <w:tc>
          <w:tcPr>
            <w:tcW w:w="283" w:type="dxa"/>
            <w:vAlign w:val="center"/>
          </w:tcPr>
          <w:p>
            <w:pPr>
              <w:spacing w:line="0" w:lineRule="atLeast"/>
              <w:jc w:val="center"/>
              <w:rPr>
                <w:sz w:val="18"/>
              </w:rPr>
            </w:pPr>
          </w:p>
        </w:tc>
        <w:tc>
          <w:tcPr>
            <w:tcW w:w="308" w:type="dxa"/>
            <w:vAlign w:val="center"/>
          </w:tcPr>
          <w:p>
            <w:pPr>
              <w:spacing w:line="0" w:lineRule="atLeast"/>
              <w:jc w:val="center"/>
              <w:rPr>
                <w:sz w:val="18"/>
              </w:rPr>
            </w:pPr>
          </w:p>
        </w:tc>
        <w:tc>
          <w:tcPr>
            <w:tcW w:w="299" w:type="dxa"/>
            <w:vAlign w:val="center"/>
          </w:tcPr>
          <w:p>
            <w:pPr>
              <w:spacing w:line="0" w:lineRule="atLeast"/>
              <w:jc w:val="center"/>
              <w:rPr>
                <w:sz w:val="18"/>
              </w:rPr>
            </w:pPr>
          </w:p>
        </w:tc>
        <w:tc>
          <w:tcPr>
            <w:tcW w:w="301" w:type="dxa"/>
            <w:vAlign w:val="center"/>
          </w:tcPr>
          <w:p>
            <w:pPr>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noWrap/>
            <w:vAlign w:val="center"/>
          </w:tcPr>
          <w:p>
            <w:pPr>
              <w:keepNext/>
              <w:spacing w:line="0" w:lineRule="atLeast"/>
              <w:jc w:val="center"/>
              <w:rPr>
                <w:sz w:val="18"/>
              </w:rPr>
            </w:pPr>
          </w:p>
        </w:tc>
        <w:tc>
          <w:tcPr>
            <w:tcW w:w="851" w:type="dxa"/>
            <w:noWrap/>
            <w:vAlign w:val="center"/>
          </w:tcPr>
          <w:p>
            <w:pPr>
              <w:keepNext/>
              <w:spacing w:line="0" w:lineRule="atLeast"/>
              <w:jc w:val="center"/>
              <w:rPr>
                <w:sz w:val="18"/>
              </w:rPr>
            </w:pPr>
            <w:r>
              <w:rPr>
                <w:sz w:val="18"/>
              </w:rPr>
              <w:t>客位</w:t>
            </w:r>
          </w:p>
        </w:tc>
        <w:tc>
          <w:tcPr>
            <w:tcW w:w="567" w:type="dxa"/>
            <w:noWrap/>
            <w:vAlign w:val="center"/>
          </w:tcPr>
          <w:p>
            <w:pPr>
              <w:keepNext/>
              <w:spacing w:line="0" w:lineRule="atLeast"/>
              <w:jc w:val="center"/>
              <w:rPr>
                <w:sz w:val="18"/>
              </w:rPr>
            </w:pPr>
            <w:r>
              <w:rPr>
                <w:sz w:val="18"/>
              </w:rPr>
              <w:t>02</w:t>
            </w:r>
          </w:p>
        </w:tc>
        <w:tc>
          <w:tcPr>
            <w:tcW w:w="425" w:type="dxa"/>
            <w:noWrap/>
            <w:vAlign w:val="center"/>
          </w:tcPr>
          <w:p>
            <w:pPr>
              <w:keepNext/>
              <w:spacing w:line="0" w:lineRule="atLeast"/>
              <w:jc w:val="center"/>
              <w:rPr>
                <w:sz w:val="18"/>
              </w:rPr>
            </w:pPr>
          </w:p>
        </w:tc>
        <w:tc>
          <w:tcPr>
            <w:tcW w:w="425" w:type="dxa"/>
            <w:noWrap/>
            <w:vAlign w:val="center"/>
          </w:tcPr>
          <w:p>
            <w:pPr>
              <w:keepNext/>
              <w:spacing w:line="0" w:lineRule="atLeast"/>
              <w:jc w:val="center"/>
              <w:rPr>
                <w:sz w:val="18"/>
              </w:rPr>
            </w:pPr>
          </w:p>
        </w:tc>
        <w:tc>
          <w:tcPr>
            <w:tcW w:w="284" w:type="dxa"/>
            <w:vAlign w:val="center"/>
          </w:tcPr>
          <w:p>
            <w:pPr>
              <w:spacing w:line="0" w:lineRule="atLeast"/>
              <w:jc w:val="center"/>
              <w:rPr>
                <w:sz w:val="18"/>
              </w:rPr>
            </w:pPr>
          </w:p>
        </w:tc>
        <w:tc>
          <w:tcPr>
            <w:tcW w:w="283" w:type="dxa"/>
            <w:vAlign w:val="center"/>
          </w:tcPr>
          <w:p>
            <w:pPr>
              <w:spacing w:line="0" w:lineRule="atLeast"/>
              <w:jc w:val="center"/>
              <w:rPr>
                <w:sz w:val="18"/>
              </w:rPr>
            </w:pPr>
          </w:p>
        </w:tc>
        <w:tc>
          <w:tcPr>
            <w:tcW w:w="284" w:type="dxa"/>
            <w:vAlign w:val="center"/>
          </w:tcPr>
          <w:p>
            <w:pPr>
              <w:spacing w:line="0" w:lineRule="atLeast"/>
              <w:jc w:val="center"/>
              <w:rPr>
                <w:sz w:val="18"/>
              </w:rPr>
            </w:pPr>
          </w:p>
        </w:tc>
        <w:tc>
          <w:tcPr>
            <w:tcW w:w="283" w:type="dxa"/>
            <w:vAlign w:val="center"/>
          </w:tcPr>
          <w:p>
            <w:pPr>
              <w:spacing w:line="0" w:lineRule="atLeast"/>
              <w:jc w:val="center"/>
              <w:rPr>
                <w:sz w:val="18"/>
              </w:rPr>
            </w:pPr>
          </w:p>
        </w:tc>
        <w:tc>
          <w:tcPr>
            <w:tcW w:w="284" w:type="dxa"/>
            <w:vAlign w:val="center"/>
          </w:tcPr>
          <w:p>
            <w:pPr>
              <w:spacing w:line="0" w:lineRule="atLeast"/>
              <w:jc w:val="center"/>
              <w:rPr>
                <w:sz w:val="18"/>
              </w:rPr>
            </w:pPr>
          </w:p>
        </w:tc>
        <w:tc>
          <w:tcPr>
            <w:tcW w:w="283" w:type="dxa"/>
            <w:vAlign w:val="center"/>
          </w:tcPr>
          <w:p>
            <w:pPr>
              <w:spacing w:line="0" w:lineRule="atLeast"/>
              <w:jc w:val="center"/>
              <w:rPr>
                <w:sz w:val="18"/>
              </w:rPr>
            </w:pPr>
          </w:p>
        </w:tc>
        <w:tc>
          <w:tcPr>
            <w:tcW w:w="284" w:type="dxa"/>
            <w:vAlign w:val="center"/>
          </w:tcPr>
          <w:p>
            <w:pPr>
              <w:spacing w:line="0" w:lineRule="atLeast"/>
              <w:jc w:val="center"/>
              <w:rPr>
                <w:sz w:val="18"/>
              </w:rPr>
            </w:pPr>
          </w:p>
        </w:tc>
        <w:tc>
          <w:tcPr>
            <w:tcW w:w="283" w:type="dxa"/>
            <w:vAlign w:val="center"/>
          </w:tcPr>
          <w:p>
            <w:pPr>
              <w:spacing w:line="0" w:lineRule="atLeast"/>
              <w:jc w:val="center"/>
              <w:rPr>
                <w:sz w:val="18"/>
              </w:rPr>
            </w:pPr>
          </w:p>
        </w:tc>
        <w:tc>
          <w:tcPr>
            <w:tcW w:w="284" w:type="dxa"/>
            <w:vAlign w:val="center"/>
          </w:tcPr>
          <w:p>
            <w:pPr>
              <w:spacing w:line="0" w:lineRule="atLeast"/>
              <w:jc w:val="center"/>
              <w:rPr>
                <w:sz w:val="18"/>
              </w:rPr>
            </w:pPr>
          </w:p>
        </w:tc>
        <w:tc>
          <w:tcPr>
            <w:tcW w:w="283" w:type="dxa"/>
            <w:vAlign w:val="center"/>
          </w:tcPr>
          <w:p>
            <w:pPr>
              <w:spacing w:line="0" w:lineRule="atLeast"/>
              <w:jc w:val="center"/>
              <w:rPr>
                <w:sz w:val="18"/>
              </w:rPr>
            </w:pPr>
          </w:p>
        </w:tc>
        <w:tc>
          <w:tcPr>
            <w:tcW w:w="308" w:type="dxa"/>
            <w:vAlign w:val="center"/>
          </w:tcPr>
          <w:p>
            <w:pPr>
              <w:spacing w:line="0" w:lineRule="atLeast"/>
              <w:jc w:val="center"/>
              <w:rPr>
                <w:sz w:val="18"/>
              </w:rPr>
            </w:pPr>
          </w:p>
        </w:tc>
        <w:tc>
          <w:tcPr>
            <w:tcW w:w="299" w:type="dxa"/>
            <w:vAlign w:val="center"/>
          </w:tcPr>
          <w:p>
            <w:pPr>
              <w:spacing w:line="0" w:lineRule="atLeast"/>
              <w:jc w:val="center"/>
              <w:rPr>
                <w:sz w:val="18"/>
              </w:rPr>
            </w:pPr>
          </w:p>
        </w:tc>
        <w:tc>
          <w:tcPr>
            <w:tcW w:w="301" w:type="dxa"/>
            <w:vAlign w:val="center"/>
          </w:tcPr>
          <w:p>
            <w:pPr>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noWrap/>
            <w:vAlign w:val="center"/>
          </w:tcPr>
          <w:p>
            <w:pPr>
              <w:keepNext/>
              <w:spacing w:line="0" w:lineRule="atLeast"/>
              <w:ind w:firstLine="360" w:firstLineChars="200"/>
              <w:rPr>
                <w:sz w:val="18"/>
              </w:rPr>
            </w:pPr>
            <w:r>
              <w:rPr>
                <w:sz w:val="18"/>
              </w:rPr>
              <w:t>其中：卧铺客车</w:t>
            </w:r>
          </w:p>
        </w:tc>
        <w:tc>
          <w:tcPr>
            <w:tcW w:w="851" w:type="dxa"/>
            <w:noWrap/>
            <w:vAlign w:val="center"/>
          </w:tcPr>
          <w:p>
            <w:pPr>
              <w:keepNext/>
              <w:spacing w:line="0" w:lineRule="atLeast"/>
              <w:jc w:val="center"/>
              <w:rPr>
                <w:sz w:val="18"/>
              </w:rPr>
            </w:pPr>
            <w:r>
              <w:rPr>
                <w:sz w:val="18"/>
              </w:rPr>
              <w:t>辆</w:t>
            </w:r>
          </w:p>
        </w:tc>
        <w:tc>
          <w:tcPr>
            <w:tcW w:w="567" w:type="dxa"/>
            <w:noWrap/>
            <w:vAlign w:val="center"/>
          </w:tcPr>
          <w:p>
            <w:pPr>
              <w:keepNext/>
              <w:spacing w:line="0" w:lineRule="atLeast"/>
              <w:jc w:val="center"/>
              <w:rPr>
                <w:sz w:val="18"/>
              </w:rPr>
            </w:pPr>
            <w:r>
              <w:rPr>
                <w:sz w:val="18"/>
              </w:rPr>
              <w:t>03</w:t>
            </w:r>
          </w:p>
        </w:tc>
        <w:tc>
          <w:tcPr>
            <w:tcW w:w="425" w:type="dxa"/>
            <w:noWrap/>
            <w:vAlign w:val="center"/>
          </w:tcPr>
          <w:p>
            <w:pPr>
              <w:keepNext/>
              <w:spacing w:line="0" w:lineRule="atLeast"/>
              <w:jc w:val="center"/>
              <w:rPr>
                <w:sz w:val="18"/>
              </w:rPr>
            </w:pPr>
          </w:p>
        </w:tc>
        <w:tc>
          <w:tcPr>
            <w:tcW w:w="425" w:type="dxa"/>
            <w:noWrap/>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308" w:type="dxa"/>
            <w:vAlign w:val="center"/>
          </w:tcPr>
          <w:p>
            <w:pPr>
              <w:keepNext/>
              <w:spacing w:line="0" w:lineRule="atLeast"/>
              <w:jc w:val="center"/>
              <w:rPr>
                <w:sz w:val="18"/>
              </w:rPr>
            </w:pPr>
          </w:p>
        </w:tc>
        <w:tc>
          <w:tcPr>
            <w:tcW w:w="299" w:type="dxa"/>
            <w:vAlign w:val="center"/>
          </w:tcPr>
          <w:p>
            <w:pPr>
              <w:keepNext/>
              <w:spacing w:line="0" w:lineRule="atLeast"/>
              <w:jc w:val="center"/>
              <w:rPr>
                <w:sz w:val="18"/>
              </w:rPr>
            </w:pPr>
          </w:p>
        </w:tc>
        <w:tc>
          <w:tcPr>
            <w:tcW w:w="301" w:type="dxa"/>
            <w:vAlign w:val="center"/>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noWrap/>
            <w:vAlign w:val="center"/>
          </w:tcPr>
          <w:p>
            <w:pPr>
              <w:keepNext/>
              <w:spacing w:line="0" w:lineRule="atLeast"/>
              <w:rPr>
                <w:sz w:val="18"/>
              </w:rPr>
            </w:pPr>
          </w:p>
        </w:tc>
        <w:tc>
          <w:tcPr>
            <w:tcW w:w="851" w:type="dxa"/>
            <w:noWrap/>
            <w:vAlign w:val="center"/>
          </w:tcPr>
          <w:p>
            <w:pPr>
              <w:keepNext/>
              <w:spacing w:line="0" w:lineRule="atLeast"/>
              <w:jc w:val="center"/>
              <w:rPr>
                <w:sz w:val="18"/>
              </w:rPr>
            </w:pPr>
            <w:r>
              <w:rPr>
                <w:sz w:val="18"/>
              </w:rPr>
              <w:t>客位</w:t>
            </w:r>
          </w:p>
        </w:tc>
        <w:tc>
          <w:tcPr>
            <w:tcW w:w="567" w:type="dxa"/>
            <w:noWrap/>
            <w:vAlign w:val="center"/>
          </w:tcPr>
          <w:p>
            <w:pPr>
              <w:keepNext/>
              <w:spacing w:line="0" w:lineRule="atLeast"/>
              <w:jc w:val="center"/>
              <w:rPr>
                <w:sz w:val="18"/>
              </w:rPr>
            </w:pPr>
            <w:r>
              <w:rPr>
                <w:sz w:val="18"/>
              </w:rPr>
              <w:t>04</w:t>
            </w:r>
          </w:p>
        </w:tc>
        <w:tc>
          <w:tcPr>
            <w:tcW w:w="425" w:type="dxa"/>
            <w:noWrap/>
            <w:vAlign w:val="center"/>
          </w:tcPr>
          <w:p>
            <w:pPr>
              <w:keepNext/>
              <w:spacing w:line="0" w:lineRule="atLeast"/>
              <w:jc w:val="center"/>
              <w:rPr>
                <w:sz w:val="18"/>
              </w:rPr>
            </w:pPr>
          </w:p>
        </w:tc>
        <w:tc>
          <w:tcPr>
            <w:tcW w:w="425" w:type="dxa"/>
            <w:noWrap/>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308" w:type="dxa"/>
            <w:vAlign w:val="center"/>
          </w:tcPr>
          <w:p>
            <w:pPr>
              <w:keepNext/>
              <w:spacing w:line="0" w:lineRule="atLeast"/>
              <w:jc w:val="center"/>
              <w:rPr>
                <w:sz w:val="18"/>
              </w:rPr>
            </w:pPr>
          </w:p>
        </w:tc>
        <w:tc>
          <w:tcPr>
            <w:tcW w:w="299" w:type="dxa"/>
            <w:vAlign w:val="center"/>
          </w:tcPr>
          <w:p>
            <w:pPr>
              <w:keepNext/>
              <w:spacing w:line="0" w:lineRule="atLeast"/>
              <w:jc w:val="center"/>
              <w:rPr>
                <w:sz w:val="18"/>
              </w:rPr>
            </w:pPr>
          </w:p>
        </w:tc>
        <w:tc>
          <w:tcPr>
            <w:tcW w:w="301" w:type="dxa"/>
            <w:vAlign w:val="center"/>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noWrap/>
            <w:vAlign w:val="center"/>
          </w:tcPr>
          <w:p>
            <w:pPr>
              <w:keepNext/>
              <w:spacing w:line="0" w:lineRule="atLeast"/>
              <w:rPr>
                <w:sz w:val="18"/>
              </w:rPr>
            </w:pPr>
            <w:r>
              <w:rPr>
                <w:sz w:val="18"/>
              </w:rPr>
              <w:t>1.按经营范围分</w:t>
            </w:r>
          </w:p>
        </w:tc>
        <w:tc>
          <w:tcPr>
            <w:tcW w:w="851" w:type="dxa"/>
            <w:noWrap/>
            <w:vAlign w:val="center"/>
          </w:tcPr>
          <w:p>
            <w:pPr>
              <w:keepNext/>
              <w:spacing w:line="0" w:lineRule="atLeast"/>
              <w:jc w:val="center"/>
              <w:rPr>
                <w:sz w:val="18"/>
              </w:rPr>
            </w:pPr>
            <w:r>
              <w:rPr>
                <w:sz w:val="18"/>
                <w:szCs w:val="15"/>
              </w:rPr>
              <w:t>—</w:t>
            </w:r>
          </w:p>
        </w:tc>
        <w:tc>
          <w:tcPr>
            <w:tcW w:w="567" w:type="dxa"/>
            <w:noWrap/>
            <w:vAlign w:val="center"/>
          </w:tcPr>
          <w:p>
            <w:pPr>
              <w:keepNext/>
              <w:spacing w:line="0" w:lineRule="atLeast"/>
              <w:jc w:val="center"/>
              <w:rPr>
                <w:sz w:val="18"/>
              </w:rPr>
            </w:pPr>
            <w:r>
              <w:rPr>
                <w:sz w:val="18"/>
                <w:szCs w:val="15"/>
              </w:rPr>
              <w:t>—</w:t>
            </w:r>
          </w:p>
        </w:tc>
        <w:tc>
          <w:tcPr>
            <w:tcW w:w="425" w:type="dxa"/>
            <w:noWrap/>
            <w:vAlign w:val="center"/>
          </w:tcPr>
          <w:p>
            <w:pPr>
              <w:keepNext/>
              <w:spacing w:line="0" w:lineRule="atLeast"/>
              <w:jc w:val="center"/>
              <w:rPr>
                <w:sz w:val="18"/>
              </w:rPr>
            </w:pPr>
            <w:r>
              <w:rPr>
                <w:sz w:val="18"/>
                <w:szCs w:val="15"/>
              </w:rPr>
              <w:t>—</w:t>
            </w:r>
          </w:p>
        </w:tc>
        <w:tc>
          <w:tcPr>
            <w:tcW w:w="425" w:type="dxa"/>
            <w:noWrap/>
            <w:vAlign w:val="center"/>
          </w:tcPr>
          <w:p>
            <w:pPr>
              <w:keepNext/>
              <w:spacing w:line="0" w:lineRule="atLeast"/>
              <w:jc w:val="center"/>
              <w:rPr>
                <w:sz w:val="18"/>
              </w:rPr>
            </w:pPr>
            <w:r>
              <w:rPr>
                <w:sz w:val="18"/>
                <w:szCs w:val="15"/>
              </w:rPr>
              <w:t>—</w:t>
            </w:r>
          </w:p>
        </w:tc>
        <w:tc>
          <w:tcPr>
            <w:tcW w:w="284" w:type="dxa"/>
            <w:vAlign w:val="center"/>
          </w:tcPr>
          <w:p>
            <w:pPr>
              <w:keepNext/>
              <w:spacing w:line="0" w:lineRule="atLeast"/>
              <w:jc w:val="center"/>
              <w:rPr>
                <w:sz w:val="18"/>
              </w:rPr>
            </w:pPr>
            <w:r>
              <w:rPr>
                <w:sz w:val="18"/>
                <w:szCs w:val="15"/>
              </w:rPr>
              <w:t>—</w:t>
            </w:r>
          </w:p>
        </w:tc>
        <w:tc>
          <w:tcPr>
            <w:tcW w:w="283" w:type="dxa"/>
            <w:vAlign w:val="center"/>
          </w:tcPr>
          <w:p>
            <w:pPr>
              <w:keepNext/>
              <w:spacing w:line="0" w:lineRule="atLeast"/>
              <w:jc w:val="center"/>
              <w:rPr>
                <w:sz w:val="18"/>
              </w:rPr>
            </w:pPr>
            <w:r>
              <w:rPr>
                <w:sz w:val="18"/>
                <w:szCs w:val="15"/>
              </w:rPr>
              <w:t>—</w:t>
            </w:r>
          </w:p>
        </w:tc>
        <w:tc>
          <w:tcPr>
            <w:tcW w:w="284" w:type="dxa"/>
            <w:vAlign w:val="center"/>
          </w:tcPr>
          <w:p>
            <w:pPr>
              <w:keepNext/>
              <w:spacing w:line="0" w:lineRule="atLeast"/>
              <w:jc w:val="center"/>
              <w:rPr>
                <w:sz w:val="18"/>
              </w:rPr>
            </w:pPr>
            <w:r>
              <w:rPr>
                <w:sz w:val="18"/>
                <w:szCs w:val="15"/>
              </w:rPr>
              <w:t>—</w:t>
            </w:r>
          </w:p>
        </w:tc>
        <w:tc>
          <w:tcPr>
            <w:tcW w:w="283" w:type="dxa"/>
            <w:vAlign w:val="center"/>
          </w:tcPr>
          <w:p>
            <w:pPr>
              <w:keepNext/>
              <w:spacing w:line="0" w:lineRule="atLeast"/>
              <w:jc w:val="center"/>
              <w:rPr>
                <w:sz w:val="18"/>
              </w:rPr>
            </w:pPr>
            <w:r>
              <w:rPr>
                <w:sz w:val="18"/>
                <w:szCs w:val="15"/>
              </w:rPr>
              <w:t>—</w:t>
            </w:r>
          </w:p>
        </w:tc>
        <w:tc>
          <w:tcPr>
            <w:tcW w:w="284" w:type="dxa"/>
            <w:vAlign w:val="center"/>
          </w:tcPr>
          <w:p>
            <w:pPr>
              <w:keepNext/>
              <w:spacing w:line="0" w:lineRule="atLeast"/>
              <w:jc w:val="center"/>
              <w:rPr>
                <w:sz w:val="18"/>
              </w:rPr>
            </w:pPr>
            <w:r>
              <w:rPr>
                <w:sz w:val="18"/>
                <w:szCs w:val="15"/>
              </w:rPr>
              <w:t>—</w:t>
            </w:r>
          </w:p>
        </w:tc>
        <w:tc>
          <w:tcPr>
            <w:tcW w:w="283" w:type="dxa"/>
            <w:vAlign w:val="center"/>
          </w:tcPr>
          <w:p>
            <w:pPr>
              <w:keepNext/>
              <w:spacing w:line="0" w:lineRule="atLeast"/>
              <w:jc w:val="center"/>
              <w:rPr>
                <w:sz w:val="18"/>
              </w:rPr>
            </w:pPr>
            <w:r>
              <w:rPr>
                <w:sz w:val="18"/>
                <w:szCs w:val="15"/>
              </w:rPr>
              <w:t>—</w:t>
            </w:r>
          </w:p>
        </w:tc>
        <w:tc>
          <w:tcPr>
            <w:tcW w:w="284" w:type="dxa"/>
            <w:vAlign w:val="center"/>
          </w:tcPr>
          <w:p>
            <w:pPr>
              <w:keepNext/>
              <w:spacing w:line="0" w:lineRule="atLeast"/>
              <w:jc w:val="center"/>
              <w:rPr>
                <w:sz w:val="18"/>
              </w:rPr>
            </w:pPr>
            <w:r>
              <w:rPr>
                <w:sz w:val="18"/>
                <w:szCs w:val="15"/>
              </w:rPr>
              <w:t>—</w:t>
            </w:r>
          </w:p>
        </w:tc>
        <w:tc>
          <w:tcPr>
            <w:tcW w:w="283" w:type="dxa"/>
            <w:vAlign w:val="center"/>
          </w:tcPr>
          <w:p>
            <w:pPr>
              <w:keepNext/>
              <w:spacing w:line="0" w:lineRule="atLeast"/>
              <w:jc w:val="center"/>
              <w:rPr>
                <w:sz w:val="18"/>
              </w:rPr>
            </w:pPr>
            <w:r>
              <w:rPr>
                <w:sz w:val="18"/>
                <w:szCs w:val="15"/>
              </w:rPr>
              <w:t>—</w:t>
            </w:r>
          </w:p>
        </w:tc>
        <w:tc>
          <w:tcPr>
            <w:tcW w:w="284" w:type="dxa"/>
            <w:vAlign w:val="center"/>
          </w:tcPr>
          <w:p>
            <w:pPr>
              <w:keepNext/>
              <w:spacing w:line="0" w:lineRule="atLeast"/>
              <w:jc w:val="center"/>
              <w:rPr>
                <w:sz w:val="18"/>
              </w:rPr>
            </w:pPr>
            <w:r>
              <w:rPr>
                <w:sz w:val="18"/>
                <w:szCs w:val="15"/>
              </w:rPr>
              <w:t>—</w:t>
            </w:r>
          </w:p>
        </w:tc>
        <w:tc>
          <w:tcPr>
            <w:tcW w:w="283" w:type="dxa"/>
            <w:vAlign w:val="center"/>
          </w:tcPr>
          <w:p>
            <w:pPr>
              <w:keepNext/>
              <w:spacing w:line="0" w:lineRule="atLeast"/>
              <w:jc w:val="center"/>
              <w:rPr>
                <w:sz w:val="18"/>
              </w:rPr>
            </w:pPr>
            <w:r>
              <w:rPr>
                <w:sz w:val="18"/>
                <w:szCs w:val="15"/>
              </w:rPr>
              <w:t>—</w:t>
            </w:r>
          </w:p>
        </w:tc>
        <w:tc>
          <w:tcPr>
            <w:tcW w:w="308" w:type="dxa"/>
            <w:vAlign w:val="center"/>
          </w:tcPr>
          <w:p>
            <w:pPr>
              <w:keepNext/>
              <w:spacing w:line="0" w:lineRule="atLeast"/>
              <w:jc w:val="center"/>
              <w:rPr>
                <w:sz w:val="18"/>
              </w:rPr>
            </w:pPr>
            <w:r>
              <w:rPr>
                <w:sz w:val="18"/>
                <w:szCs w:val="15"/>
              </w:rPr>
              <w:t>—</w:t>
            </w:r>
          </w:p>
        </w:tc>
        <w:tc>
          <w:tcPr>
            <w:tcW w:w="299" w:type="dxa"/>
            <w:vAlign w:val="center"/>
          </w:tcPr>
          <w:p>
            <w:pPr>
              <w:keepNext/>
              <w:spacing w:line="0" w:lineRule="atLeast"/>
              <w:jc w:val="center"/>
              <w:rPr>
                <w:sz w:val="18"/>
              </w:rPr>
            </w:pPr>
            <w:r>
              <w:rPr>
                <w:sz w:val="18"/>
                <w:szCs w:val="15"/>
              </w:rPr>
              <w:t>—</w:t>
            </w:r>
          </w:p>
        </w:tc>
        <w:tc>
          <w:tcPr>
            <w:tcW w:w="301" w:type="dxa"/>
            <w:vAlign w:val="center"/>
          </w:tcPr>
          <w:p>
            <w:pPr>
              <w:keepNext/>
              <w:spacing w:line="0" w:lineRule="atLeast"/>
              <w:jc w:val="center"/>
              <w:rPr>
                <w:sz w:val="18"/>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noWrap/>
            <w:vAlign w:val="center"/>
          </w:tcPr>
          <w:p>
            <w:pPr>
              <w:keepNext/>
              <w:spacing w:line="0" w:lineRule="atLeast"/>
              <w:ind w:firstLine="360" w:firstLineChars="200"/>
              <w:rPr>
                <w:sz w:val="18"/>
              </w:rPr>
            </w:pPr>
            <w:r>
              <w:rPr>
                <w:sz w:val="18"/>
              </w:rPr>
              <w:t>客运班车（含定线旅游客运客车）</w:t>
            </w:r>
          </w:p>
        </w:tc>
        <w:tc>
          <w:tcPr>
            <w:tcW w:w="851" w:type="dxa"/>
            <w:noWrap/>
            <w:vAlign w:val="center"/>
          </w:tcPr>
          <w:p>
            <w:pPr>
              <w:keepNext/>
              <w:spacing w:line="0" w:lineRule="atLeast"/>
              <w:jc w:val="center"/>
              <w:rPr>
                <w:sz w:val="18"/>
              </w:rPr>
            </w:pPr>
            <w:r>
              <w:rPr>
                <w:sz w:val="18"/>
              </w:rPr>
              <w:t>辆</w:t>
            </w:r>
          </w:p>
        </w:tc>
        <w:tc>
          <w:tcPr>
            <w:tcW w:w="567" w:type="dxa"/>
            <w:noWrap/>
            <w:vAlign w:val="center"/>
          </w:tcPr>
          <w:p>
            <w:pPr>
              <w:keepNext/>
              <w:spacing w:line="0" w:lineRule="atLeast"/>
              <w:jc w:val="center"/>
              <w:rPr>
                <w:sz w:val="18"/>
              </w:rPr>
            </w:pPr>
            <w:r>
              <w:rPr>
                <w:sz w:val="18"/>
              </w:rPr>
              <w:t>05</w:t>
            </w:r>
          </w:p>
        </w:tc>
        <w:tc>
          <w:tcPr>
            <w:tcW w:w="425" w:type="dxa"/>
            <w:noWrap/>
            <w:vAlign w:val="center"/>
          </w:tcPr>
          <w:p>
            <w:pPr>
              <w:keepNext/>
              <w:spacing w:line="0" w:lineRule="atLeast"/>
              <w:jc w:val="center"/>
              <w:rPr>
                <w:sz w:val="18"/>
              </w:rPr>
            </w:pPr>
          </w:p>
        </w:tc>
        <w:tc>
          <w:tcPr>
            <w:tcW w:w="425" w:type="dxa"/>
            <w:noWrap/>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308" w:type="dxa"/>
            <w:vAlign w:val="center"/>
          </w:tcPr>
          <w:p>
            <w:pPr>
              <w:keepNext/>
              <w:spacing w:line="0" w:lineRule="atLeast"/>
              <w:jc w:val="center"/>
              <w:rPr>
                <w:sz w:val="18"/>
              </w:rPr>
            </w:pPr>
          </w:p>
        </w:tc>
        <w:tc>
          <w:tcPr>
            <w:tcW w:w="299" w:type="dxa"/>
            <w:vAlign w:val="center"/>
          </w:tcPr>
          <w:p>
            <w:pPr>
              <w:keepNext/>
              <w:spacing w:line="0" w:lineRule="atLeast"/>
              <w:jc w:val="center"/>
              <w:rPr>
                <w:sz w:val="18"/>
              </w:rPr>
            </w:pPr>
          </w:p>
        </w:tc>
        <w:tc>
          <w:tcPr>
            <w:tcW w:w="301" w:type="dxa"/>
            <w:vAlign w:val="center"/>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noWrap/>
            <w:vAlign w:val="center"/>
          </w:tcPr>
          <w:p>
            <w:pPr>
              <w:keepNext/>
              <w:spacing w:line="0" w:lineRule="atLeast"/>
              <w:rPr>
                <w:sz w:val="18"/>
              </w:rPr>
            </w:pPr>
          </w:p>
        </w:tc>
        <w:tc>
          <w:tcPr>
            <w:tcW w:w="851" w:type="dxa"/>
            <w:noWrap/>
            <w:vAlign w:val="center"/>
          </w:tcPr>
          <w:p>
            <w:pPr>
              <w:keepNext/>
              <w:spacing w:line="0" w:lineRule="atLeast"/>
              <w:jc w:val="center"/>
              <w:rPr>
                <w:sz w:val="18"/>
              </w:rPr>
            </w:pPr>
            <w:r>
              <w:rPr>
                <w:sz w:val="18"/>
              </w:rPr>
              <w:t>客位</w:t>
            </w:r>
          </w:p>
        </w:tc>
        <w:tc>
          <w:tcPr>
            <w:tcW w:w="567" w:type="dxa"/>
            <w:noWrap/>
            <w:vAlign w:val="center"/>
          </w:tcPr>
          <w:p>
            <w:pPr>
              <w:keepNext/>
              <w:spacing w:line="0" w:lineRule="atLeast"/>
              <w:jc w:val="center"/>
              <w:rPr>
                <w:sz w:val="18"/>
              </w:rPr>
            </w:pPr>
            <w:r>
              <w:rPr>
                <w:sz w:val="18"/>
              </w:rPr>
              <w:t>06</w:t>
            </w:r>
          </w:p>
        </w:tc>
        <w:tc>
          <w:tcPr>
            <w:tcW w:w="425" w:type="dxa"/>
            <w:noWrap/>
            <w:vAlign w:val="center"/>
          </w:tcPr>
          <w:p>
            <w:pPr>
              <w:keepNext/>
              <w:spacing w:line="0" w:lineRule="atLeast"/>
              <w:jc w:val="center"/>
              <w:rPr>
                <w:sz w:val="18"/>
              </w:rPr>
            </w:pPr>
          </w:p>
        </w:tc>
        <w:tc>
          <w:tcPr>
            <w:tcW w:w="425" w:type="dxa"/>
            <w:noWrap/>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308" w:type="dxa"/>
            <w:vAlign w:val="center"/>
          </w:tcPr>
          <w:p>
            <w:pPr>
              <w:keepNext/>
              <w:spacing w:line="0" w:lineRule="atLeast"/>
              <w:jc w:val="center"/>
              <w:rPr>
                <w:sz w:val="18"/>
              </w:rPr>
            </w:pPr>
          </w:p>
        </w:tc>
        <w:tc>
          <w:tcPr>
            <w:tcW w:w="299" w:type="dxa"/>
            <w:vAlign w:val="center"/>
          </w:tcPr>
          <w:p>
            <w:pPr>
              <w:keepNext/>
              <w:spacing w:line="0" w:lineRule="atLeast"/>
              <w:jc w:val="center"/>
              <w:rPr>
                <w:sz w:val="18"/>
              </w:rPr>
            </w:pPr>
          </w:p>
        </w:tc>
        <w:tc>
          <w:tcPr>
            <w:tcW w:w="301" w:type="dxa"/>
            <w:vAlign w:val="center"/>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noWrap/>
            <w:vAlign w:val="center"/>
          </w:tcPr>
          <w:p>
            <w:pPr>
              <w:keepNext/>
              <w:spacing w:line="0" w:lineRule="atLeast"/>
              <w:ind w:firstLine="720" w:firstLineChars="400"/>
              <w:rPr>
                <w:sz w:val="18"/>
              </w:rPr>
            </w:pPr>
            <w:r>
              <w:rPr>
                <w:sz w:val="18"/>
              </w:rPr>
              <w:t>其中：定线旅游客运客车</w:t>
            </w:r>
          </w:p>
        </w:tc>
        <w:tc>
          <w:tcPr>
            <w:tcW w:w="851" w:type="dxa"/>
            <w:noWrap/>
            <w:vAlign w:val="center"/>
          </w:tcPr>
          <w:p>
            <w:pPr>
              <w:keepNext/>
              <w:spacing w:line="0" w:lineRule="atLeast"/>
              <w:jc w:val="center"/>
              <w:rPr>
                <w:sz w:val="18"/>
              </w:rPr>
            </w:pPr>
            <w:r>
              <w:rPr>
                <w:sz w:val="18"/>
              </w:rPr>
              <w:t>辆</w:t>
            </w:r>
          </w:p>
        </w:tc>
        <w:tc>
          <w:tcPr>
            <w:tcW w:w="567" w:type="dxa"/>
            <w:noWrap/>
            <w:vAlign w:val="center"/>
          </w:tcPr>
          <w:p>
            <w:pPr>
              <w:keepNext/>
              <w:spacing w:line="0" w:lineRule="atLeast"/>
              <w:jc w:val="center"/>
              <w:rPr>
                <w:sz w:val="18"/>
              </w:rPr>
            </w:pPr>
            <w:r>
              <w:rPr>
                <w:sz w:val="18"/>
              </w:rPr>
              <w:t>07</w:t>
            </w:r>
          </w:p>
        </w:tc>
        <w:tc>
          <w:tcPr>
            <w:tcW w:w="425" w:type="dxa"/>
            <w:noWrap/>
            <w:vAlign w:val="center"/>
          </w:tcPr>
          <w:p>
            <w:pPr>
              <w:keepNext/>
              <w:spacing w:line="0" w:lineRule="atLeast"/>
              <w:jc w:val="center"/>
              <w:rPr>
                <w:sz w:val="18"/>
              </w:rPr>
            </w:pPr>
          </w:p>
        </w:tc>
        <w:tc>
          <w:tcPr>
            <w:tcW w:w="425" w:type="dxa"/>
            <w:noWrap/>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308" w:type="dxa"/>
            <w:vAlign w:val="center"/>
          </w:tcPr>
          <w:p>
            <w:pPr>
              <w:keepNext/>
              <w:spacing w:line="0" w:lineRule="atLeast"/>
              <w:jc w:val="center"/>
              <w:rPr>
                <w:sz w:val="18"/>
              </w:rPr>
            </w:pPr>
          </w:p>
        </w:tc>
        <w:tc>
          <w:tcPr>
            <w:tcW w:w="299" w:type="dxa"/>
            <w:vAlign w:val="center"/>
          </w:tcPr>
          <w:p>
            <w:pPr>
              <w:keepNext/>
              <w:spacing w:line="0" w:lineRule="atLeast"/>
              <w:jc w:val="center"/>
              <w:rPr>
                <w:sz w:val="18"/>
              </w:rPr>
            </w:pPr>
          </w:p>
        </w:tc>
        <w:tc>
          <w:tcPr>
            <w:tcW w:w="301" w:type="dxa"/>
            <w:vAlign w:val="center"/>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noWrap/>
            <w:vAlign w:val="center"/>
          </w:tcPr>
          <w:p>
            <w:pPr>
              <w:keepNext/>
              <w:spacing w:line="0" w:lineRule="atLeast"/>
              <w:rPr>
                <w:sz w:val="18"/>
              </w:rPr>
            </w:pPr>
          </w:p>
        </w:tc>
        <w:tc>
          <w:tcPr>
            <w:tcW w:w="851" w:type="dxa"/>
            <w:noWrap/>
            <w:vAlign w:val="center"/>
          </w:tcPr>
          <w:p>
            <w:pPr>
              <w:keepNext/>
              <w:spacing w:line="0" w:lineRule="atLeast"/>
              <w:jc w:val="center"/>
              <w:rPr>
                <w:sz w:val="18"/>
              </w:rPr>
            </w:pPr>
            <w:r>
              <w:rPr>
                <w:sz w:val="18"/>
              </w:rPr>
              <w:t>客位</w:t>
            </w:r>
          </w:p>
        </w:tc>
        <w:tc>
          <w:tcPr>
            <w:tcW w:w="567" w:type="dxa"/>
            <w:noWrap/>
            <w:vAlign w:val="center"/>
          </w:tcPr>
          <w:p>
            <w:pPr>
              <w:keepNext/>
              <w:spacing w:line="0" w:lineRule="atLeast"/>
              <w:jc w:val="center"/>
              <w:rPr>
                <w:sz w:val="18"/>
              </w:rPr>
            </w:pPr>
            <w:r>
              <w:rPr>
                <w:sz w:val="18"/>
              </w:rPr>
              <w:t>08</w:t>
            </w:r>
          </w:p>
        </w:tc>
        <w:tc>
          <w:tcPr>
            <w:tcW w:w="425" w:type="dxa"/>
            <w:noWrap/>
            <w:vAlign w:val="center"/>
          </w:tcPr>
          <w:p>
            <w:pPr>
              <w:keepNext/>
              <w:spacing w:line="0" w:lineRule="atLeast"/>
              <w:jc w:val="center"/>
              <w:rPr>
                <w:sz w:val="18"/>
              </w:rPr>
            </w:pPr>
          </w:p>
        </w:tc>
        <w:tc>
          <w:tcPr>
            <w:tcW w:w="425" w:type="dxa"/>
            <w:noWrap/>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308" w:type="dxa"/>
            <w:vAlign w:val="center"/>
          </w:tcPr>
          <w:p>
            <w:pPr>
              <w:keepNext/>
              <w:spacing w:line="0" w:lineRule="atLeast"/>
              <w:jc w:val="center"/>
              <w:rPr>
                <w:sz w:val="18"/>
              </w:rPr>
            </w:pPr>
          </w:p>
        </w:tc>
        <w:tc>
          <w:tcPr>
            <w:tcW w:w="299" w:type="dxa"/>
            <w:vAlign w:val="center"/>
          </w:tcPr>
          <w:p>
            <w:pPr>
              <w:keepNext/>
              <w:spacing w:line="0" w:lineRule="atLeast"/>
              <w:jc w:val="center"/>
              <w:rPr>
                <w:sz w:val="18"/>
              </w:rPr>
            </w:pPr>
          </w:p>
        </w:tc>
        <w:tc>
          <w:tcPr>
            <w:tcW w:w="301" w:type="dxa"/>
            <w:vAlign w:val="center"/>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noWrap/>
            <w:vAlign w:val="center"/>
          </w:tcPr>
          <w:p>
            <w:pPr>
              <w:keepNext/>
              <w:spacing w:line="0" w:lineRule="atLeast"/>
              <w:ind w:firstLine="360" w:firstLineChars="200"/>
              <w:rPr>
                <w:sz w:val="18"/>
              </w:rPr>
            </w:pPr>
            <w:r>
              <w:rPr>
                <w:sz w:val="18"/>
              </w:rPr>
              <w:t>客运包车（含非定线旅游客运客车）</w:t>
            </w:r>
          </w:p>
        </w:tc>
        <w:tc>
          <w:tcPr>
            <w:tcW w:w="851" w:type="dxa"/>
            <w:noWrap/>
            <w:vAlign w:val="center"/>
          </w:tcPr>
          <w:p>
            <w:pPr>
              <w:keepNext/>
              <w:spacing w:line="0" w:lineRule="atLeast"/>
              <w:jc w:val="center"/>
              <w:rPr>
                <w:sz w:val="18"/>
              </w:rPr>
            </w:pPr>
            <w:r>
              <w:rPr>
                <w:sz w:val="18"/>
              </w:rPr>
              <w:t>辆</w:t>
            </w:r>
          </w:p>
        </w:tc>
        <w:tc>
          <w:tcPr>
            <w:tcW w:w="567" w:type="dxa"/>
            <w:noWrap/>
            <w:vAlign w:val="center"/>
          </w:tcPr>
          <w:p>
            <w:pPr>
              <w:keepNext/>
              <w:spacing w:line="0" w:lineRule="atLeast"/>
              <w:jc w:val="center"/>
              <w:rPr>
                <w:sz w:val="18"/>
              </w:rPr>
            </w:pPr>
            <w:r>
              <w:rPr>
                <w:sz w:val="18"/>
              </w:rPr>
              <w:t>09</w:t>
            </w:r>
          </w:p>
        </w:tc>
        <w:tc>
          <w:tcPr>
            <w:tcW w:w="425" w:type="dxa"/>
            <w:noWrap/>
            <w:vAlign w:val="center"/>
          </w:tcPr>
          <w:p>
            <w:pPr>
              <w:keepNext/>
              <w:spacing w:line="0" w:lineRule="atLeast"/>
              <w:jc w:val="center"/>
              <w:rPr>
                <w:sz w:val="18"/>
              </w:rPr>
            </w:pPr>
          </w:p>
        </w:tc>
        <w:tc>
          <w:tcPr>
            <w:tcW w:w="425" w:type="dxa"/>
            <w:noWrap/>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308" w:type="dxa"/>
            <w:vAlign w:val="center"/>
          </w:tcPr>
          <w:p>
            <w:pPr>
              <w:keepNext/>
              <w:spacing w:line="0" w:lineRule="atLeast"/>
              <w:jc w:val="center"/>
              <w:rPr>
                <w:sz w:val="18"/>
              </w:rPr>
            </w:pPr>
          </w:p>
        </w:tc>
        <w:tc>
          <w:tcPr>
            <w:tcW w:w="299" w:type="dxa"/>
            <w:vAlign w:val="center"/>
          </w:tcPr>
          <w:p>
            <w:pPr>
              <w:keepNext/>
              <w:spacing w:line="0" w:lineRule="atLeast"/>
              <w:jc w:val="center"/>
              <w:rPr>
                <w:sz w:val="18"/>
              </w:rPr>
            </w:pPr>
          </w:p>
        </w:tc>
        <w:tc>
          <w:tcPr>
            <w:tcW w:w="301" w:type="dxa"/>
            <w:vAlign w:val="center"/>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noWrap/>
            <w:vAlign w:val="center"/>
          </w:tcPr>
          <w:p>
            <w:pPr>
              <w:keepNext/>
              <w:spacing w:line="0" w:lineRule="atLeast"/>
              <w:rPr>
                <w:sz w:val="18"/>
              </w:rPr>
            </w:pPr>
          </w:p>
        </w:tc>
        <w:tc>
          <w:tcPr>
            <w:tcW w:w="851" w:type="dxa"/>
            <w:noWrap/>
            <w:vAlign w:val="center"/>
          </w:tcPr>
          <w:p>
            <w:pPr>
              <w:keepNext/>
              <w:spacing w:line="0" w:lineRule="atLeast"/>
              <w:jc w:val="center"/>
              <w:rPr>
                <w:sz w:val="18"/>
              </w:rPr>
            </w:pPr>
            <w:r>
              <w:rPr>
                <w:sz w:val="18"/>
              </w:rPr>
              <w:t>客位</w:t>
            </w:r>
          </w:p>
        </w:tc>
        <w:tc>
          <w:tcPr>
            <w:tcW w:w="567" w:type="dxa"/>
            <w:noWrap/>
            <w:vAlign w:val="center"/>
          </w:tcPr>
          <w:p>
            <w:pPr>
              <w:keepNext/>
              <w:spacing w:line="0" w:lineRule="atLeast"/>
              <w:jc w:val="center"/>
              <w:rPr>
                <w:sz w:val="18"/>
              </w:rPr>
            </w:pPr>
            <w:r>
              <w:rPr>
                <w:sz w:val="18"/>
              </w:rPr>
              <w:t>10</w:t>
            </w:r>
          </w:p>
        </w:tc>
        <w:tc>
          <w:tcPr>
            <w:tcW w:w="425" w:type="dxa"/>
            <w:noWrap/>
            <w:vAlign w:val="center"/>
          </w:tcPr>
          <w:p>
            <w:pPr>
              <w:keepNext/>
              <w:spacing w:line="0" w:lineRule="atLeast"/>
              <w:jc w:val="center"/>
              <w:rPr>
                <w:sz w:val="18"/>
              </w:rPr>
            </w:pPr>
          </w:p>
        </w:tc>
        <w:tc>
          <w:tcPr>
            <w:tcW w:w="425" w:type="dxa"/>
            <w:noWrap/>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308" w:type="dxa"/>
            <w:vAlign w:val="center"/>
          </w:tcPr>
          <w:p>
            <w:pPr>
              <w:keepNext/>
              <w:spacing w:line="0" w:lineRule="atLeast"/>
              <w:jc w:val="center"/>
              <w:rPr>
                <w:sz w:val="18"/>
              </w:rPr>
            </w:pPr>
          </w:p>
        </w:tc>
        <w:tc>
          <w:tcPr>
            <w:tcW w:w="299" w:type="dxa"/>
            <w:vAlign w:val="center"/>
          </w:tcPr>
          <w:p>
            <w:pPr>
              <w:keepNext/>
              <w:spacing w:line="0" w:lineRule="atLeast"/>
              <w:jc w:val="center"/>
              <w:rPr>
                <w:sz w:val="18"/>
              </w:rPr>
            </w:pPr>
          </w:p>
        </w:tc>
        <w:tc>
          <w:tcPr>
            <w:tcW w:w="301" w:type="dxa"/>
            <w:vAlign w:val="center"/>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noWrap/>
            <w:vAlign w:val="center"/>
          </w:tcPr>
          <w:p>
            <w:pPr>
              <w:keepNext/>
              <w:spacing w:line="0" w:lineRule="atLeast"/>
              <w:ind w:firstLine="720" w:firstLineChars="400"/>
              <w:rPr>
                <w:sz w:val="18"/>
              </w:rPr>
            </w:pPr>
            <w:r>
              <w:rPr>
                <w:sz w:val="18"/>
              </w:rPr>
              <w:t>其中：非定线旅游客运客车</w:t>
            </w:r>
          </w:p>
        </w:tc>
        <w:tc>
          <w:tcPr>
            <w:tcW w:w="851" w:type="dxa"/>
            <w:noWrap/>
            <w:vAlign w:val="center"/>
          </w:tcPr>
          <w:p>
            <w:pPr>
              <w:keepNext/>
              <w:spacing w:line="0" w:lineRule="atLeast"/>
              <w:jc w:val="center"/>
              <w:rPr>
                <w:sz w:val="18"/>
              </w:rPr>
            </w:pPr>
            <w:r>
              <w:rPr>
                <w:sz w:val="18"/>
              </w:rPr>
              <w:t>辆</w:t>
            </w:r>
          </w:p>
        </w:tc>
        <w:tc>
          <w:tcPr>
            <w:tcW w:w="567" w:type="dxa"/>
            <w:noWrap/>
            <w:vAlign w:val="center"/>
          </w:tcPr>
          <w:p>
            <w:pPr>
              <w:keepNext/>
              <w:spacing w:line="0" w:lineRule="atLeast"/>
              <w:jc w:val="center"/>
              <w:rPr>
                <w:sz w:val="18"/>
              </w:rPr>
            </w:pPr>
            <w:r>
              <w:rPr>
                <w:sz w:val="18"/>
              </w:rPr>
              <w:t>11</w:t>
            </w:r>
          </w:p>
        </w:tc>
        <w:tc>
          <w:tcPr>
            <w:tcW w:w="425" w:type="dxa"/>
            <w:noWrap/>
            <w:vAlign w:val="center"/>
          </w:tcPr>
          <w:p>
            <w:pPr>
              <w:keepNext/>
              <w:spacing w:line="0" w:lineRule="atLeast"/>
              <w:jc w:val="center"/>
              <w:rPr>
                <w:sz w:val="18"/>
              </w:rPr>
            </w:pPr>
          </w:p>
        </w:tc>
        <w:tc>
          <w:tcPr>
            <w:tcW w:w="425" w:type="dxa"/>
            <w:noWrap/>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308" w:type="dxa"/>
            <w:vAlign w:val="center"/>
          </w:tcPr>
          <w:p>
            <w:pPr>
              <w:keepNext/>
              <w:spacing w:line="0" w:lineRule="atLeast"/>
              <w:jc w:val="center"/>
              <w:rPr>
                <w:sz w:val="18"/>
              </w:rPr>
            </w:pPr>
          </w:p>
        </w:tc>
        <w:tc>
          <w:tcPr>
            <w:tcW w:w="299" w:type="dxa"/>
            <w:vAlign w:val="center"/>
          </w:tcPr>
          <w:p>
            <w:pPr>
              <w:keepNext/>
              <w:spacing w:line="0" w:lineRule="atLeast"/>
              <w:jc w:val="center"/>
              <w:rPr>
                <w:sz w:val="18"/>
              </w:rPr>
            </w:pPr>
          </w:p>
        </w:tc>
        <w:tc>
          <w:tcPr>
            <w:tcW w:w="301" w:type="dxa"/>
            <w:vAlign w:val="center"/>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noWrap/>
            <w:vAlign w:val="center"/>
          </w:tcPr>
          <w:p>
            <w:pPr>
              <w:keepNext/>
              <w:spacing w:line="0" w:lineRule="atLeast"/>
              <w:rPr>
                <w:sz w:val="18"/>
              </w:rPr>
            </w:pPr>
          </w:p>
        </w:tc>
        <w:tc>
          <w:tcPr>
            <w:tcW w:w="851" w:type="dxa"/>
            <w:noWrap/>
            <w:vAlign w:val="center"/>
          </w:tcPr>
          <w:p>
            <w:pPr>
              <w:keepNext/>
              <w:spacing w:line="0" w:lineRule="atLeast"/>
              <w:jc w:val="center"/>
              <w:rPr>
                <w:sz w:val="18"/>
              </w:rPr>
            </w:pPr>
            <w:r>
              <w:rPr>
                <w:sz w:val="18"/>
              </w:rPr>
              <w:t>客位</w:t>
            </w:r>
          </w:p>
        </w:tc>
        <w:tc>
          <w:tcPr>
            <w:tcW w:w="567" w:type="dxa"/>
            <w:noWrap/>
            <w:vAlign w:val="center"/>
          </w:tcPr>
          <w:p>
            <w:pPr>
              <w:keepNext/>
              <w:spacing w:line="0" w:lineRule="atLeast"/>
              <w:jc w:val="center"/>
              <w:rPr>
                <w:sz w:val="18"/>
              </w:rPr>
            </w:pPr>
            <w:r>
              <w:rPr>
                <w:sz w:val="18"/>
              </w:rPr>
              <w:t>12</w:t>
            </w:r>
          </w:p>
        </w:tc>
        <w:tc>
          <w:tcPr>
            <w:tcW w:w="425" w:type="dxa"/>
            <w:noWrap/>
            <w:vAlign w:val="center"/>
          </w:tcPr>
          <w:p>
            <w:pPr>
              <w:keepNext/>
              <w:spacing w:line="0" w:lineRule="atLeast"/>
              <w:jc w:val="center"/>
              <w:rPr>
                <w:sz w:val="18"/>
              </w:rPr>
            </w:pPr>
          </w:p>
        </w:tc>
        <w:tc>
          <w:tcPr>
            <w:tcW w:w="425" w:type="dxa"/>
            <w:noWrap/>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308" w:type="dxa"/>
            <w:vAlign w:val="center"/>
          </w:tcPr>
          <w:p>
            <w:pPr>
              <w:keepNext/>
              <w:spacing w:line="0" w:lineRule="atLeast"/>
              <w:jc w:val="center"/>
              <w:rPr>
                <w:sz w:val="18"/>
              </w:rPr>
            </w:pPr>
          </w:p>
        </w:tc>
        <w:tc>
          <w:tcPr>
            <w:tcW w:w="299" w:type="dxa"/>
            <w:vAlign w:val="center"/>
          </w:tcPr>
          <w:p>
            <w:pPr>
              <w:keepNext/>
              <w:spacing w:line="0" w:lineRule="atLeast"/>
              <w:jc w:val="center"/>
              <w:rPr>
                <w:sz w:val="18"/>
              </w:rPr>
            </w:pPr>
          </w:p>
        </w:tc>
        <w:tc>
          <w:tcPr>
            <w:tcW w:w="301" w:type="dxa"/>
            <w:vAlign w:val="center"/>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noWrap/>
            <w:vAlign w:val="center"/>
          </w:tcPr>
          <w:p>
            <w:pPr>
              <w:keepNext/>
              <w:spacing w:line="0" w:lineRule="atLeast"/>
              <w:rPr>
                <w:sz w:val="18"/>
              </w:rPr>
            </w:pPr>
            <w:r>
              <w:rPr>
                <w:sz w:val="18"/>
              </w:rPr>
              <w:t>2.按燃料类型分</w:t>
            </w:r>
          </w:p>
        </w:tc>
        <w:tc>
          <w:tcPr>
            <w:tcW w:w="851" w:type="dxa"/>
            <w:noWrap/>
            <w:vAlign w:val="center"/>
          </w:tcPr>
          <w:p>
            <w:pPr>
              <w:keepNext/>
              <w:spacing w:line="0" w:lineRule="atLeast"/>
              <w:jc w:val="center"/>
              <w:rPr>
                <w:sz w:val="18"/>
              </w:rPr>
            </w:pPr>
            <w:r>
              <w:rPr>
                <w:sz w:val="18"/>
                <w:szCs w:val="15"/>
              </w:rPr>
              <w:t>—</w:t>
            </w:r>
          </w:p>
        </w:tc>
        <w:tc>
          <w:tcPr>
            <w:tcW w:w="567" w:type="dxa"/>
            <w:noWrap/>
            <w:vAlign w:val="center"/>
          </w:tcPr>
          <w:p>
            <w:pPr>
              <w:keepNext/>
              <w:spacing w:line="0" w:lineRule="atLeast"/>
              <w:jc w:val="center"/>
              <w:rPr>
                <w:sz w:val="18"/>
              </w:rPr>
            </w:pPr>
            <w:r>
              <w:rPr>
                <w:sz w:val="18"/>
                <w:szCs w:val="15"/>
              </w:rPr>
              <w:t>—</w:t>
            </w:r>
          </w:p>
        </w:tc>
        <w:tc>
          <w:tcPr>
            <w:tcW w:w="425" w:type="dxa"/>
            <w:noWrap/>
            <w:vAlign w:val="center"/>
          </w:tcPr>
          <w:p>
            <w:pPr>
              <w:keepNext/>
              <w:spacing w:line="0" w:lineRule="atLeast"/>
              <w:jc w:val="center"/>
              <w:rPr>
                <w:sz w:val="18"/>
              </w:rPr>
            </w:pPr>
            <w:r>
              <w:rPr>
                <w:sz w:val="18"/>
                <w:szCs w:val="15"/>
              </w:rPr>
              <w:t>—</w:t>
            </w:r>
          </w:p>
        </w:tc>
        <w:tc>
          <w:tcPr>
            <w:tcW w:w="425" w:type="dxa"/>
            <w:noWrap/>
            <w:vAlign w:val="center"/>
          </w:tcPr>
          <w:p>
            <w:pPr>
              <w:keepNext/>
              <w:spacing w:line="0" w:lineRule="atLeast"/>
              <w:jc w:val="center"/>
              <w:rPr>
                <w:sz w:val="18"/>
              </w:rPr>
            </w:pPr>
            <w:r>
              <w:rPr>
                <w:sz w:val="18"/>
                <w:szCs w:val="15"/>
              </w:rPr>
              <w:t>—</w:t>
            </w:r>
          </w:p>
        </w:tc>
        <w:tc>
          <w:tcPr>
            <w:tcW w:w="284" w:type="dxa"/>
            <w:vAlign w:val="center"/>
          </w:tcPr>
          <w:p>
            <w:pPr>
              <w:keepNext/>
              <w:spacing w:line="0" w:lineRule="atLeast"/>
              <w:jc w:val="center"/>
              <w:rPr>
                <w:sz w:val="18"/>
              </w:rPr>
            </w:pPr>
            <w:r>
              <w:rPr>
                <w:sz w:val="18"/>
                <w:szCs w:val="15"/>
              </w:rPr>
              <w:t>—</w:t>
            </w:r>
          </w:p>
        </w:tc>
        <w:tc>
          <w:tcPr>
            <w:tcW w:w="283" w:type="dxa"/>
            <w:vAlign w:val="center"/>
          </w:tcPr>
          <w:p>
            <w:pPr>
              <w:keepNext/>
              <w:spacing w:line="0" w:lineRule="atLeast"/>
              <w:jc w:val="center"/>
              <w:rPr>
                <w:sz w:val="18"/>
              </w:rPr>
            </w:pPr>
            <w:r>
              <w:rPr>
                <w:sz w:val="18"/>
                <w:szCs w:val="15"/>
              </w:rPr>
              <w:t>—</w:t>
            </w:r>
          </w:p>
        </w:tc>
        <w:tc>
          <w:tcPr>
            <w:tcW w:w="284" w:type="dxa"/>
            <w:vAlign w:val="center"/>
          </w:tcPr>
          <w:p>
            <w:pPr>
              <w:keepNext/>
              <w:spacing w:line="0" w:lineRule="atLeast"/>
              <w:jc w:val="center"/>
              <w:rPr>
                <w:sz w:val="18"/>
              </w:rPr>
            </w:pPr>
            <w:r>
              <w:rPr>
                <w:sz w:val="18"/>
                <w:szCs w:val="15"/>
              </w:rPr>
              <w:t>—</w:t>
            </w:r>
          </w:p>
        </w:tc>
        <w:tc>
          <w:tcPr>
            <w:tcW w:w="283" w:type="dxa"/>
            <w:vAlign w:val="center"/>
          </w:tcPr>
          <w:p>
            <w:pPr>
              <w:keepNext/>
              <w:spacing w:line="0" w:lineRule="atLeast"/>
              <w:jc w:val="center"/>
              <w:rPr>
                <w:sz w:val="18"/>
              </w:rPr>
            </w:pPr>
            <w:r>
              <w:rPr>
                <w:sz w:val="18"/>
                <w:szCs w:val="15"/>
              </w:rPr>
              <w:t>—</w:t>
            </w:r>
          </w:p>
        </w:tc>
        <w:tc>
          <w:tcPr>
            <w:tcW w:w="284" w:type="dxa"/>
            <w:vAlign w:val="center"/>
          </w:tcPr>
          <w:p>
            <w:pPr>
              <w:keepNext/>
              <w:spacing w:line="0" w:lineRule="atLeast"/>
              <w:jc w:val="center"/>
              <w:rPr>
                <w:sz w:val="18"/>
              </w:rPr>
            </w:pPr>
            <w:r>
              <w:rPr>
                <w:sz w:val="18"/>
                <w:szCs w:val="15"/>
              </w:rPr>
              <w:t>—</w:t>
            </w:r>
          </w:p>
        </w:tc>
        <w:tc>
          <w:tcPr>
            <w:tcW w:w="283" w:type="dxa"/>
            <w:vAlign w:val="center"/>
          </w:tcPr>
          <w:p>
            <w:pPr>
              <w:keepNext/>
              <w:spacing w:line="0" w:lineRule="atLeast"/>
              <w:jc w:val="center"/>
              <w:rPr>
                <w:sz w:val="18"/>
              </w:rPr>
            </w:pPr>
            <w:r>
              <w:rPr>
                <w:sz w:val="18"/>
                <w:szCs w:val="15"/>
              </w:rPr>
              <w:t>—</w:t>
            </w:r>
          </w:p>
        </w:tc>
        <w:tc>
          <w:tcPr>
            <w:tcW w:w="284" w:type="dxa"/>
            <w:vAlign w:val="center"/>
          </w:tcPr>
          <w:p>
            <w:pPr>
              <w:keepNext/>
              <w:spacing w:line="0" w:lineRule="atLeast"/>
              <w:jc w:val="center"/>
              <w:rPr>
                <w:sz w:val="18"/>
              </w:rPr>
            </w:pPr>
            <w:r>
              <w:rPr>
                <w:sz w:val="18"/>
                <w:szCs w:val="15"/>
              </w:rPr>
              <w:t>—</w:t>
            </w:r>
          </w:p>
        </w:tc>
        <w:tc>
          <w:tcPr>
            <w:tcW w:w="283" w:type="dxa"/>
            <w:vAlign w:val="center"/>
          </w:tcPr>
          <w:p>
            <w:pPr>
              <w:keepNext/>
              <w:spacing w:line="0" w:lineRule="atLeast"/>
              <w:jc w:val="center"/>
              <w:rPr>
                <w:sz w:val="18"/>
              </w:rPr>
            </w:pPr>
            <w:r>
              <w:rPr>
                <w:sz w:val="18"/>
                <w:szCs w:val="15"/>
              </w:rPr>
              <w:t>—</w:t>
            </w:r>
          </w:p>
        </w:tc>
        <w:tc>
          <w:tcPr>
            <w:tcW w:w="284" w:type="dxa"/>
            <w:vAlign w:val="center"/>
          </w:tcPr>
          <w:p>
            <w:pPr>
              <w:keepNext/>
              <w:spacing w:line="0" w:lineRule="atLeast"/>
              <w:jc w:val="center"/>
              <w:rPr>
                <w:sz w:val="18"/>
              </w:rPr>
            </w:pPr>
            <w:r>
              <w:rPr>
                <w:sz w:val="18"/>
                <w:szCs w:val="15"/>
              </w:rPr>
              <w:t>—</w:t>
            </w:r>
          </w:p>
        </w:tc>
        <w:tc>
          <w:tcPr>
            <w:tcW w:w="283" w:type="dxa"/>
            <w:vAlign w:val="center"/>
          </w:tcPr>
          <w:p>
            <w:pPr>
              <w:keepNext/>
              <w:spacing w:line="0" w:lineRule="atLeast"/>
              <w:jc w:val="center"/>
              <w:rPr>
                <w:sz w:val="18"/>
              </w:rPr>
            </w:pPr>
            <w:r>
              <w:rPr>
                <w:sz w:val="18"/>
                <w:szCs w:val="15"/>
              </w:rPr>
              <w:t>—</w:t>
            </w:r>
          </w:p>
        </w:tc>
        <w:tc>
          <w:tcPr>
            <w:tcW w:w="308" w:type="dxa"/>
            <w:vAlign w:val="center"/>
          </w:tcPr>
          <w:p>
            <w:pPr>
              <w:keepNext/>
              <w:spacing w:line="0" w:lineRule="atLeast"/>
              <w:jc w:val="center"/>
              <w:rPr>
                <w:sz w:val="18"/>
              </w:rPr>
            </w:pPr>
            <w:r>
              <w:rPr>
                <w:sz w:val="18"/>
                <w:szCs w:val="15"/>
              </w:rPr>
              <w:t>—</w:t>
            </w:r>
          </w:p>
        </w:tc>
        <w:tc>
          <w:tcPr>
            <w:tcW w:w="299" w:type="dxa"/>
            <w:vAlign w:val="center"/>
          </w:tcPr>
          <w:p>
            <w:pPr>
              <w:keepNext/>
              <w:spacing w:line="0" w:lineRule="atLeast"/>
              <w:jc w:val="center"/>
              <w:rPr>
                <w:sz w:val="18"/>
              </w:rPr>
            </w:pPr>
            <w:r>
              <w:rPr>
                <w:sz w:val="18"/>
                <w:szCs w:val="15"/>
              </w:rPr>
              <w:t>—</w:t>
            </w:r>
          </w:p>
        </w:tc>
        <w:tc>
          <w:tcPr>
            <w:tcW w:w="301" w:type="dxa"/>
            <w:vAlign w:val="center"/>
          </w:tcPr>
          <w:p>
            <w:pPr>
              <w:keepNext/>
              <w:spacing w:line="0" w:lineRule="atLeast"/>
              <w:jc w:val="center"/>
              <w:rPr>
                <w:sz w:val="18"/>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noWrap/>
            <w:vAlign w:val="center"/>
          </w:tcPr>
          <w:p>
            <w:pPr>
              <w:keepNext/>
              <w:spacing w:line="0" w:lineRule="atLeast"/>
              <w:ind w:firstLine="360" w:firstLineChars="200"/>
              <w:rPr>
                <w:sz w:val="18"/>
              </w:rPr>
            </w:pPr>
            <w:r>
              <w:rPr>
                <w:sz w:val="18"/>
              </w:rPr>
              <w:t>汽油车</w:t>
            </w:r>
          </w:p>
        </w:tc>
        <w:tc>
          <w:tcPr>
            <w:tcW w:w="851" w:type="dxa"/>
            <w:noWrap/>
            <w:vAlign w:val="center"/>
          </w:tcPr>
          <w:p>
            <w:pPr>
              <w:keepNext/>
              <w:spacing w:line="0" w:lineRule="atLeast"/>
              <w:jc w:val="center"/>
              <w:rPr>
                <w:sz w:val="18"/>
              </w:rPr>
            </w:pPr>
            <w:r>
              <w:rPr>
                <w:sz w:val="18"/>
              </w:rPr>
              <w:t>辆</w:t>
            </w:r>
          </w:p>
        </w:tc>
        <w:tc>
          <w:tcPr>
            <w:tcW w:w="567" w:type="dxa"/>
            <w:noWrap/>
            <w:vAlign w:val="center"/>
          </w:tcPr>
          <w:p>
            <w:pPr>
              <w:keepNext/>
              <w:spacing w:line="0" w:lineRule="atLeast"/>
              <w:jc w:val="center"/>
              <w:rPr>
                <w:sz w:val="18"/>
              </w:rPr>
            </w:pPr>
            <w:r>
              <w:rPr>
                <w:sz w:val="18"/>
              </w:rPr>
              <w:t>13</w:t>
            </w:r>
          </w:p>
        </w:tc>
        <w:tc>
          <w:tcPr>
            <w:tcW w:w="425" w:type="dxa"/>
            <w:noWrap/>
            <w:vAlign w:val="center"/>
          </w:tcPr>
          <w:p>
            <w:pPr>
              <w:keepNext/>
              <w:spacing w:line="0" w:lineRule="atLeast"/>
              <w:jc w:val="center"/>
              <w:rPr>
                <w:sz w:val="18"/>
              </w:rPr>
            </w:pPr>
          </w:p>
        </w:tc>
        <w:tc>
          <w:tcPr>
            <w:tcW w:w="425" w:type="dxa"/>
            <w:noWrap/>
            <w:vAlign w:val="center"/>
          </w:tcPr>
          <w:p>
            <w:pPr>
              <w:keepNext/>
              <w:spacing w:line="0" w:lineRule="atLeast"/>
              <w:jc w:val="center"/>
              <w:rPr>
                <w:sz w:val="18"/>
              </w:rPr>
            </w:pP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308" w:type="dxa"/>
            <w:vAlign w:val="center"/>
          </w:tcPr>
          <w:p>
            <w:pPr>
              <w:spacing w:line="0" w:lineRule="atLeast"/>
              <w:jc w:val="center"/>
              <w:rPr>
                <w:sz w:val="18"/>
              </w:rPr>
            </w:pPr>
            <w:r>
              <w:rPr>
                <w:sz w:val="18"/>
              </w:rPr>
              <w:t>—</w:t>
            </w:r>
          </w:p>
        </w:tc>
        <w:tc>
          <w:tcPr>
            <w:tcW w:w="299" w:type="dxa"/>
            <w:vAlign w:val="center"/>
          </w:tcPr>
          <w:p>
            <w:pPr>
              <w:spacing w:line="0" w:lineRule="atLeast"/>
              <w:jc w:val="center"/>
              <w:rPr>
                <w:sz w:val="18"/>
              </w:rPr>
            </w:pPr>
            <w:r>
              <w:rPr>
                <w:sz w:val="18"/>
              </w:rPr>
              <w:t>—</w:t>
            </w:r>
          </w:p>
        </w:tc>
        <w:tc>
          <w:tcPr>
            <w:tcW w:w="301" w:type="dxa"/>
            <w:vAlign w:val="center"/>
          </w:tcPr>
          <w:p>
            <w:pPr>
              <w:spacing w:line="0" w:lineRule="atLeas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noWrap/>
            <w:vAlign w:val="center"/>
          </w:tcPr>
          <w:p>
            <w:pPr>
              <w:keepNext/>
              <w:spacing w:line="0" w:lineRule="atLeast"/>
              <w:ind w:firstLine="360" w:firstLineChars="200"/>
              <w:rPr>
                <w:sz w:val="18"/>
              </w:rPr>
            </w:pPr>
            <w:r>
              <w:rPr>
                <w:sz w:val="18"/>
              </w:rPr>
              <w:t>柴油车</w:t>
            </w:r>
          </w:p>
        </w:tc>
        <w:tc>
          <w:tcPr>
            <w:tcW w:w="851" w:type="dxa"/>
            <w:noWrap/>
            <w:vAlign w:val="center"/>
          </w:tcPr>
          <w:p>
            <w:pPr>
              <w:keepNext/>
              <w:spacing w:line="0" w:lineRule="atLeast"/>
              <w:jc w:val="center"/>
              <w:rPr>
                <w:sz w:val="18"/>
              </w:rPr>
            </w:pPr>
            <w:r>
              <w:rPr>
                <w:sz w:val="18"/>
              </w:rPr>
              <w:t>辆</w:t>
            </w:r>
          </w:p>
        </w:tc>
        <w:tc>
          <w:tcPr>
            <w:tcW w:w="567" w:type="dxa"/>
            <w:noWrap/>
            <w:vAlign w:val="center"/>
          </w:tcPr>
          <w:p>
            <w:pPr>
              <w:keepNext/>
              <w:spacing w:line="0" w:lineRule="atLeast"/>
              <w:jc w:val="center"/>
              <w:rPr>
                <w:sz w:val="18"/>
              </w:rPr>
            </w:pPr>
            <w:r>
              <w:rPr>
                <w:sz w:val="18"/>
              </w:rPr>
              <w:t>14</w:t>
            </w:r>
          </w:p>
        </w:tc>
        <w:tc>
          <w:tcPr>
            <w:tcW w:w="425" w:type="dxa"/>
            <w:noWrap/>
            <w:vAlign w:val="center"/>
          </w:tcPr>
          <w:p>
            <w:pPr>
              <w:keepNext/>
              <w:spacing w:line="0" w:lineRule="atLeast"/>
              <w:jc w:val="center"/>
              <w:rPr>
                <w:sz w:val="18"/>
              </w:rPr>
            </w:pPr>
          </w:p>
        </w:tc>
        <w:tc>
          <w:tcPr>
            <w:tcW w:w="425" w:type="dxa"/>
            <w:noWrap/>
            <w:vAlign w:val="center"/>
          </w:tcPr>
          <w:p>
            <w:pPr>
              <w:keepNext/>
              <w:spacing w:line="0" w:lineRule="atLeast"/>
              <w:jc w:val="center"/>
              <w:rPr>
                <w:sz w:val="18"/>
              </w:rPr>
            </w:pP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308" w:type="dxa"/>
            <w:vAlign w:val="center"/>
          </w:tcPr>
          <w:p>
            <w:pPr>
              <w:spacing w:line="0" w:lineRule="atLeast"/>
              <w:jc w:val="center"/>
              <w:rPr>
                <w:sz w:val="18"/>
              </w:rPr>
            </w:pPr>
            <w:r>
              <w:rPr>
                <w:sz w:val="18"/>
              </w:rPr>
              <w:t>—</w:t>
            </w:r>
          </w:p>
        </w:tc>
        <w:tc>
          <w:tcPr>
            <w:tcW w:w="299" w:type="dxa"/>
            <w:vAlign w:val="center"/>
          </w:tcPr>
          <w:p>
            <w:pPr>
              <w:spacing w:line="0" w:lineRule="atLeast"/>
              <w:jc w:val="center"/>
              <w:rPr>
                <w:sz w:val="18"/>
              </w:rPr>
            </w:pPr>
            <w:r>
              <w:rPr>
                <w:sz w:val="18"/>
              </w:rPr>
              <w:t>—</w:t>
            </w:r>
          </w:p>
        </w:tc>
        <w:tc>
          <w:tcPr>
            <w:tcW w:w="301" w:type="dxa"/>
            <w:vAlign w:val="center"/>
          </w:tcPr>
          <w:p>
            <w:pPr>
              <w:spacing w:line="0" w:lineRule="atLeas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noWrap/>
            <w:vAlign w:val="center"/>
          </w:tcPr>
          <w:p>
            <w:pPr>
              <w:keepNext/>
              <w:spacing w:line="0" w:lineRule="atLeast"/>
              <w:ind w:firstLine="360" w:firstLineChars="200"/>
              <w:rPr>
                <w:sz w:val="18"/>
              </w:rPr>
            </w:pPr>
            <w:r>
              <w:rPr>
                <w:sz w:val="18"/>
              </w:rPr>
              <w:t>液化石油汽车</w:t>
            </w:r>
          </w:p>
        </w:tc>
        <w:tc>
          <w:tcPr>
            <w:tcW w:w="851" w:type="dxa"/>
            <w:noWrap/>
            <w:vAlign w:val="center"/>
          </w:tcPr>
          <w:p>
            <w:pPr>
              <w:keepNext/>
              <w:spacing w:line="0" w:lineRule="atLeast"/>
              <w:jc w:val="center"/>
              <w:rPr>
                <w:sz w:val="18"/>
              </w:rPr>
            </w:pPr>
            <w:r>
              <w:rPr>
                <w:sz w:val="18"/>
              </w:rPr>
              <w:t>辆</w:t>
            </w:r>
          </w:p>
        </w:tc>
        <w:tc>
          <w:tcPr>
            <w:tcW w:w="567" w:type="dxa"/>
            <w:noWrap/>
            <w:vAlign w:val="center"/>
          </w:tcPr>
          <w:p>
            <w:pPr>
              <w:keepNext/>
              <w:spacing w:line="0" w:lineRule="atLeast"/>
              <w:jc w:val="center"/>
              <w:rPr>
                <w:sz w:val="18"/>
              </w:rPr>
            </w:pPr>
            <w:r>
              <w:rPr>
                <w:sz w:val="18"/>
              </w:rPr>
              <w:t>15</w:t>
            </w:r>
          </w:p>
        </w:tc>
        <w:tc>
          <w:tcPr>
            <w:tcW w:w="425" w:type="dxa"/>
            <w:noWrap/>
            <w:vAlign w:val="center"/>
          </w:tcPr>
          <w:p>
            <w:pPr>
              <w:keepNext/>
              <w:spacing w:line="0" w:lineRule="atLeast"/>
              <w:jc w:val="center"/>
              <w:rPr>
                <w:sz w:val="18"/>
              </w:rPr>
            </w:pPr>
          </w:p>
        </w:tc>
        <w:tc>
          <w:tcPr>
            <w:tcW w:w="425" w:type="dxa"/>
            <w:noWrap/>
            <w:vAlign w:val="center"/>
          </w:tcPr>
          <w:p>
            <w:pPr>
              <w:keepNext/>
              <w:spacing w:line="0" w:lineRule="atLeast"/>
              <w:jc w:val="center"/>
              <w:rPr>
                <w:sz w:val="18"/>
              </w:rPr>
            </w:pP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308" w:type="dxa"/>
            <w:vAlign w:val="center"/>
          </w:tcPr>
          <w:p>
            <w:pPr>
              <w:spacing w:line="0" w:lineRule="atLeast"/>
              <w:jc w:val="center"/>
              <w:rPr>
                <w:sz w:val="18"/>
              </w:rPr>
            </w:pPr>
            <w:r>
              <w:rPr>
                <w:sz w:val="18"/>
              </w:rPr>
              <w:t>—</w:t>
            </w:r>
          </w:p>
        </w:tc>
        <w:tc>
          <w:tcPr>
            <w:tcW w:w="299" w:type="dxa"/>
            <w:vAlign w:val="center"/>
          </w:tcPr>
          <w:p>
            <w:pPr>
              <w:spacing w:line="0" w:lineRule="atLeast"/>
              <w:jc w:val="center"/>
              <w:rPr>
                <w:sz w:val="18"/>
              </w:rPr>
            </w:pPr>
            <w:r>
              <w:rPr>
                <w:sz w:val="18"/>
              </w:rPr>
              <w:t>—</w:t>
            </w:r>
          </w:p>
        </w:tc>
        <w:tc>
          <w:tcPr>
            <w:tcW w:w="301" w:type="dxa"/>
            <w:vAlign w:val="center"/>
          </w:tcPr>
          <w:p>
            <w:pPr>
              <w:spacing w:line="0" w:lineRule="atLeas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tcBorders>
              <w:bottom w:val="single" w:color="auto" w:sz="2" w:space="0"/>
            </w:tcBorders>
            <w:noWrap/>
            <w:vAlign w:val="center"/>
          </w:tcPr>
          <w:p>
            <w:pPr>
              <w:keepNext/>
              <w:spacing w:line="0" w:lineRule="atLeast"/>
              <w:ind w:firstLine="360" w:firstLineChars="200"/>
              <w:rPr>
                <w:sz w:val="18"/>
              </w:rPr>
            </w:pPr>
            <w:r>
              <w:rPr>
                <w:sz w:val="18"/>
              </w:rPr>
              <w:t>天然气车</w:t>
            </w:r>
          </w:p>
        </w:tc>
        <w:tc>
          <w:tcPr>
            <w:tcW w:w="851" w:type="dxa"/>
            <w:tcBorders>
              <w:bottom w:val="single" w:color="auto" w:sz="2" w:space="0"/>
            </w:tcBorders>
            <w:noWrap/>
            <w:vAlign w:val="center"/>
          </w:tcPr>
          <w:p>
            <w:pPr>
              <w:keepNext/>
              <w:spacing w:line="0" w:lineRule="atLeast"/>
              <w:jc w:val="center"/>
              <w:rPr>
                <w:sz w:val="18"/>
              </w:rPr>
            </w:pPr>
            <w:r>
              <w:rPr>
                <w:sz w:val="18"/>
              </w:rPr>
              <w:t>辆</w:t>
            </w:r>
          </w:p>
        </w:tc>
        <w:tc>
          <w:tcPr>
            <w:tcW w:w="567" w:type="dxa"/>
            <w:tcBorders>
              <w:bottom w:val="single" w:color="auto" w:sz="2" w:space="0"/>
            </w:tcBorders>
            <w:noWrap/>
            <w:vAlign w:val="center"/>
          </w:tcPr>
          <w:p>
            <w:pPr>
              <w:keepNext/>
              <w:spacing w:line="0" w:lineRule="atLeast"/>
              <w:jc w:val="center"/>
              <w:rPr>
                <w:sz w:val="18"/>
              </w:rPr>
            </w:pPr>
            <w:r>
              <w:rPr>
                <w:sz w:val="18"/>
              </w:rPr>
              <w:t>16</w:t>
            </w:r>
          </w:p>
        </w:tc>
        <w:tc>
          <w:tcPr>
            <w:tcW w:w="425" w:type="dxa"/>
            <w:tcBorders>
              <w:bottom w:val="single" w:color="auto" w:sz="2" w:space="0"/>
            </w:tcBorders>
            <w:noWrap/>
            <w:vAlign w:val="center"/>
          </w:tcPr>
          <w:p>
            <w:pPr>
              <w:keepNext/>
              <w:spacing w:line="0" w:lineRule="atLeast"/>
              <w:jc w:val="center"/>
              <w:rPr>
                <w:sz w:val="18"/>
              </w:rPr>
            </w:pPr>
          </w:p>
        </w:tc>
        <w:tc>
          <w:tcPr>
            <w:tcW w:w="425" w:type="dxa"/>
            <w:tcBorders>
              <w:bottom w:val="single" w:color="auto" w:sz="2" w:space="0"/>
            </w:tcBorders>
            <w:noWrap/>
            <w:vAlign w:val="center"/>
          </w:tcPr>
          <w:p>
            <w:pPr>
              <w:keepNext/>
              <w:spacing w:line="0" w:lineRule="atLeast"/>
              <w:jc w:val="center"/>
              <w:rPr>
                <w:sz w:val="18"/>
              </w:rPr>
            </w:pPr>
          </w:p>
        </w:tc>
        <w:tc>
          <w:tcPr>
            <w:tcW w:w="284" w:type="dxa"/>
            <w:tcBorders>
              <w:bottom w:val="single" w:color="auto" w:sz="2" w:space="0"/>
            </w:tcBorders>
            <w:vAlign w:val="center"/>
          </w:tcPr>
          <w:p>
            <w:pPr>
              <w:spacing w:line="0" w:lineRule="atLeast"/>
              <w:jc w:val="center"/>
              <w:rPr>
                <w:sz w:val="18"/>
              </w:rPr>
            </w:pPr>
            <w:r>
              <w:rPr>
                <w:sz w:val="18"/>
              </w:rPr>
              <w:t>—</w:t>
            </w:r>
          </w:p>
        </w:tc>
        <w:tc>
          <w:tcPr>
            <w:tcW w:w="283" w:type="dxa"/>
            <w:tcBorders>
              <w:bottom w:val="single" w:color="auto" w:sz="2" w:space="0"/>
            </w:tcBorders>
            <w:vAlign w:val="center"/>
          </w:tcPr>
          <w:p>
            <w:pPr>
              <w:spacing w:line="0" w:lineRule="atLeast"/>
              <w:jc w:val="center"/>
              <w:rPr>
                <w:sz w:val="18"/>
              </w:rPr>
            </w:pPr>
            <w:r>
              <w:rPr>
                <w:sz w:val="18"/>
              </w:rPr>
              <w:t>—</w:t>
            </w:r>
          </w:p>
        </w:tc>
        <w:tc>
          <w:tcPr>
            <w:tcW w:w="284" w:type="dxa"/>
            <w:tcBorders>
              <w:bottom w:val="single" w:color="auto" w:sz="2" w:space="0"/>
            </w:tcBorders>
            <w:vAlign w:val="center"/>
          </w:tcPr>
          <w:p>
            <w:pPr>
              <w:spacing w:line="0" w:lineRule="atLeast"/>
              <w:jc w:val="center"/>
              <w:rPr>
                <w:sz w:val="18"/>
              </w:rPr>
            </w:pPr>
            <w:r>
              <w:rPr>
                <w:sz w:val="18"/>
              </w:rPr>
              <w:t>—</w:t>
            </w:r>
          </w:p>
        </w:tc>
        <w:tc>
          <w:tcPr>
            <w:tcW w:w="283" w:type="dxa"/>
            <w:tcBorders>
              <w:bottom w:val="single" w:color="auto" w:sz="2" w:space="0"/>
            </w:tcBorders>
            <w:vAlign w:val="center"/>
          </w:tcPr>
          <w:p>
            <w:pPr>
              <w:spacing w:line="0" w:lineRule="atLeast"/>
              <w:jc w:val="center"/>
              <w:rPr>
                <w:sz w:val="18"/>
              </w:rPr>
            </w:pPr>
            <w:r>
              <w:rPr>
                <w:sz w:val="18"/>
              </w:rPr>
              <w:t>—</w:t>
            </w:r>
          </w:p>
        </w:tc>
        <w:tc>
          <w:tcPr>
            <w:tcW w:w="284" w:type="dxa"/>
            <w:tcBorders>
              <w:bottom w:val="single" w:color="auto" w:sz="2" w:space="0"/>
            </w:tcBorders>
            <w:vAlign w:val="center"/>
          </w:tcPr>
          <w:p>
            <w:pPr>
              <w:spacing w:line="0" w:lineRule="atLeast"/>
              <w:jc w:val="center"/>
              <w:rPr>
                <w:sz w:val="18"/>
              </w:rPr>
            </w:pPr>
            <w:r>
              <w:rPr>
                <w:sz w:val="18"/>
              </w:rPr>
              <w:t>—</w:t>
            </w:r>
          </w:p>
        </w:tc>
        <w:tc>
          <w:tcPr>
            <w:tcW w:w="283" w:type="dxa"/>
            <w:tcBorders>
              <w:bottom w:val="single" w:color="auto" w:sz="2" w:space="0"/>
            </w:tcBorders>
            <w:vAlign w:val="center"/>
          </w:tcPr>
          <w:p>
            <w:pPr>
              <w:spacing w:line="0" w:lineRule="atLeast"/>
              <w:jc w:val="center"/>
              <w:rPr>
                <w:sz w:val="18"/>
              </w:rPr>
            </w:pPr>
            <w:r>
              <w:rPr>
                <w:sz w:val="18"/>
              </w:rPr>
              <w:t>—</w:t>
            </w:r>
          </w:p>
        </w:tc>
        <w:tc>
          <w:tcPr>
            <w:tcW w:w="284" w:type="dxa"/>
            <w:tcBorders>
              <w:bottom w:val="single" w:color="auto" w:sz="2" w:space="0"/>
            </w:tcBorders>
            <w:vAlign w:val="center"/>
          </w:tcPr>
          <w:p>
            <w:pPr>
              <w:spacing w:line="0" w:lineRule="atLeast"/>
              <w:jc w:val="center"/>
              <w:rPr>
                <w:sz w:val="18"/>
              </w:rPr>
            </w:pPr>
            <w:r>
              <w:rPr>
                <w:sz w:val="18"/>
              </w:rPr>
              <w:t>—</w:t>
            </w:r>
          </w:p>
        </w:tc>
        <w:tc>
          <w:tcPr>
            <w:tcW w:w="283" w:type="dxa"/>
            <w:tcBorders>
              <w:bottom w:val="single" w:color="auto" w:sz="2" w:space="0"/>
            </w:tcBorders>
            <w:vAlign w:val="center"/>
          </w:tcPr>
          <w:p>
            <w:pPr>
              <w:spacing w:line="0" w:lineRule="atLeast"/>
              <w:jc w:val="center"/>
              <w:rPr>
                <w:sz w:val="18"/>
              </w:rPr>
            </w:pPr>
            <w:r>
              <w:rPr>
                <w:sz w:val="18"/>
              </w:rPr>
              <w:t>—</w:t>
            </w:r>
          </w:p>
        </w:tc>
        <w:tc>
          <w:tcPr>
            <w:tcW w:w="284" w:type="dxa"/>
            <w:tcBorders>
              <w:bottom w:val="single" w:color="auto" w:sz="2" w:space="0"/>
            </w:tcBorders>
            <w:vAlign w:val="center"/>
          </w:tcPr>
          <w:p>
            <w:pPr>
              <w:spacing w:line="0" w:lineRule="atLeast"/>
              <w:jc w:val="center"/>
              <w:rPr>
                <w:sz w:val="18"/>
              </w:rPr>
            </w:pPr>
            <w:r>
              <w:rPr>
                <w:sz w:val="18"/>
              </w:rPr>
              <w:t>—</w:t>
            </w:r>
          </w:p>
        </w:tc>
        <w:tc>
          <w:tcPr>
            <w:tcW w:w="283" w:type="dxa"/>
            <w:tcBorders>
              <w:bottom w:val="single" w:color="auto" w:sz="2" w:space="0"/>
            </w:tcBorders>
            <w:vAlign w:val="center"/>
          </w:tcPr>
          <w:p>
            <w:pPr>
              <w:spacing w:line="0" w:lineRule="atLeast"/>
              <w:jc w:val="center"/>
              <w:rPr>
                <w:sz w:val="18"/>
              </w:rPr>
            </w:pPr>
            <w:r>
              <w:rPr>
                <w:sz w:val="18"/>
              </w:rPr>
              <w:t>—</w:t>
            </w:r>
          </w:p>
        </w:tc>
        <w:tc>
          <w:tcPr>
            <w:tcW w:w="308" w:type="dxa"/>
            <w:tcBorders>
              <w:bottom w:val="single" w:color="auto" w:sz="2" w:space="0"/>
            </w:tcBorders>
            <w:vAlign w:val="center"/>
          </w:tcPr>
          <w:p>
            <w:pPr>
              <w:spacing w:line="0" w:lineRule="atLeast"/>
              <w:jc w:val="center"/>
              <w:rPr>
                <w:sz w:val="18"/>
              </w:rPr>
            </w:pPr>
            <w:r>
              <w:rPr>
                <w:sz w:val="18"/>
              </w:rPr>
              <w:t>—</w:t>
            </w:r>
          </w:p>
        </w:tc>
        <w:tc>
          <w:tcPr>
            <w:tcW w:w="299" w:type="dxa"/>
            <w:tcBorders>
              <w:bottom w:val="single" w:color="auto" w:sz="2" w:space="0"/>
            </w:tcBorders>
            <w:vAlign w:val="center"/>
          </w:tcPr>
          <w:p>
            <w:pPr>
              <w:spacing w:line="0" w:lineRule="atLeast"/>
              <w:jc w:val="center"/>
              <w:rPr>
                <w:sz w:val="18"/>
              </w:rPr>
            </w:pPr>
            <w:r>
              <w:rPr>
                <w:sz w:val="18"/>
              </w:rPr>
              <w:t>—</w:t>
            </w:r>
          </w:p>
        </w:tc>
        <w:tc>
          <w:tcPr>
            <w:tcW w:w="301" w:type="dxa"/>
            <w:tcBorders>
              <w:bottom w:val="single" w:color="auto" w:sz="2" w:space="0"/>
            </w:tcBorders>
            <w:vAlign w:val="center"/>
          </w:tcPr>
          <w:p>
            <w:pPr>
              <w:pStyle w:val="47"/>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kern w:val="2"/>
                <w:sz w:val="18"/>
                <w:szCs w:val="24"/>
              </w:rPr>
            </w:pPr>
            <w:r>
              <w:rPr>
                <w:rFonts w:ascii="Times New Roman" w:hAnsi="Times New Roman" w:eastAsia="宋体" w:cs="Times New Roman"/>
                <w:kern w:val="2"/>
                <w:sz w:val="18"/>
                <w:szCs w:val="24"/>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tcBorders>
              <w:top w:val="single" w:color="auto" w:sz="2" w:space="0"/>
              <w:bottom w:val="single" w:color="auto" w:sz="2" w:space="0"/>
            </w:tcBorders>
            <w:noWrap/>
            <w:vAlign w:val="center"/>
          </w:tcPr>
          <w:p>
            <w:pPr>
              <w:keepNext/>
              <w:spacing w:line="0" w:lineRule="atLeast"/>
              <w:ind w:firstLine="360" w:firstLineChars="200"/>
              <w:rPr>
                <w:sz w:val="18"/>
              </w:rPr>
            </w:pPr>
            <w:r>
              <w:rPr>
                <w:sz w:val="18"/>
              </w:rPr>
              <w:t>双燃料车</w:t>
            </w:r>
          </w:p>
        </w:tc>
        <w:tc>
          <w:tcPr>
            <w:tcW w:w="851" w:type="dxa"/>
            <w:tcBorders>
              <w:top w:val="single" w:color="auto" w:sz="2" w:space="0"/>
              <w:bottom w:val="single" w:color="auto" w:sz="2" w:space="0"/>
            </w:tcBorders>
            <w:noWrap/>
            <w:vAlign w:val="center"/>
          </w:tcPr>
          <w:p>
            <w:pPr>
              <w:keepNext/>
              <w:spacing w:line="0" w:lineRule="atLeast"/>
              <w:jc w:val="center"/>
              <w:rPr>
                <w:sz w:val="18"/>
              </w:rPr>
            </w:pPr>
            <w:r>
              <w:rPr>
                <w:sz w:val="18"/>
              </w:rPr>
              <w:t>辆</w:t>
            </w:r>
          </w:p>
        </w:tc>
        <w:tc>
          <w:tcPr>
            <w:tcW w:w="567" w:type="dxa"/>
            <w:tcBorders>
              <w:top w:val="single" w:color="auto" w:sz="2" w:space="0"/>
              <w:bottom w:val="single" w:color="auto" w:sz="2" w:space="0"/>
            </w:tcBorders>
            <w:noWrap/>
            <w:vAlign w:val="center"/>
          </w:tcPr>
          <w:p>
            <w:pPr>
              <w:keepNext/>
              <w:spacing w:line="0" w:lineRule="atLeast"/>
              <w:jc w:val="center"/>
              <w:rPr>
                <w:sz w:val="18"/>
              </w:rPr>
            </w:pPr>
            <w:r>
              <w:rPr>
                <w:sz w:val="18"/>
              </w:rPr>
              <w:t>17</w:t>
            </w:r>
          </w:p>
        </w:tc>
        <w:tc>
          <w:tcPr>
            <w:tcW w:w="425" w:type="dxa"/>
            <w:tcBorders>
              <w:top w:val="single" w:color="auto" w:sz="2" w:space="0"/>
              <w:bottom w:val="single" w:color="auto" w:sz="2" w:space="0"/>
            </w:tcBorders>
            <w:noWrap/>
            <w:vAlign w:val="center"/>
          </w:tcPr>
          <w:p>
            <w:pPr>
              <w:keepNext/>
              <w:spacing w:line="0" w:lineRule="atLeast"/>
              <w:jc w:val="center"/>
              <w:rPr>
                <w:sz w:val="18"/>
              </w:rPr>
            </w:pPr>
          </w:p>
        </w:tc>
        <w:tc>
          <w:tcPr>
            <w:tcW w:w="425" w:type="dxa"/>
            <w:tcBorders>
              <w:top w:val="single" w:color="auto" w:sz="2" w:space="0"/>
              <w:bottom w:val="single" w:color="auto" w:sz="2" w:space="0"/>
            </w:tcBorders>
            <w:noWrap/>
            <w:vAlign w:val="center"/>
          </w:tcPr>
          <w:p>
            <w:pPr>
              <w:keepNext/>
              <w:spacing w:line="0" w:lineRule="atLeast"/>
              <w:jc w:val="center"/>
              <w:rPr>
                <w:sz w:val="18"/>
              </w:rPr>
            </w:pP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308" w:type="dxa"/>
            <w:tcBorders>
              <w:top w:val="single" w:color="auto" w:sz="2" w:space="0"/>
              <w:bottom w:val="single" w:color="auto" w:sz="2" w:space="0"/>
            </w:tcBorders>
            <w:vAlign w:val="center"/>
          </w:tcPr>
          <w:p>
            <w:pPr>
              <w:spacing w:line="0" w:lineRule="atLeast"/>
              <w:jc w:val="center"/>
              <w:rPr>
                <w:sz w:val="18"/>
              </w:rPr>
            </w:pPr>
            <w:r>
              <w:rPr>
                <w:sz w:val="18"/>
              </w:rPr>
              <w:t>—</w:t>
            </w:r>
          </w:p>
        </w:tc>
        <w:tc>
          <w:tcPr>
            <w:tcW w:w="299" w:type="dxa"/>
            <w:tcBorders>
              <w:top w:val="single" w:color="auto" w:sz="2" w:space="0"/>
              <w:bottom w:val="single" w:color="auto" w:sz="2" w:space="0"/>
            </w:tcBorders>
            <w:vAlign w:val="center"/>
          </w:tcPr>
          <w:p>
            <w:pPr>
              <w:spacing w:line="0" w:lineRule="atLeast"/>
              <w:jc w:val="center"/>
              <w:rPr>
                <w:sz w:val="18"/>
              </w:rPr>
            </w:pPr>
            <w:r>
              <w:rPr>
                <w:sz w:val="18"/>
              </w:rPr>
              <w:t>—</w:t>
            </w:r>
          </w:p>
        </w:tc>
        <w:tc>
          <w:tcPr>
            <w:tcW w:w="301" w:type="dxa"/>
            <w:tcBorders>
              <w:top w:val="single" w:color="auto" w:sz="2" w:space="0"/>
              <w:bottom w:val="single" w:color="auto" w:sz="2" w:space="0"/>
            </w:tcBorders>
            <w:vAlign w:val="center"/>
          </w:tcPr>
          <w:p>
            <w:pPr>
              <w:spacing w:line="0" w:lineRule="atLeas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tcBorders>
              <w:top w:val="single" w:color="auto" w:sz="2" w:space="0"/>
              <w:bottom w:val="single" w:color="auto" w:sz="2" w:space="0"/>
            </w:tcBorders>
            <w:noWrap/>
            <w:vAlign w:val="center"/>
          </w:tcPr>
          <w:p>
            <w:pPr>
              <w:keepNext/>
              <w:spacing w:line="0" w:lineRule="atLeast"/>
              <w:ind w:firstLine="360" w:firstLineChars="200"/>
              <w:rPr>
                <w:sz w:val="18"/>
              </w:rPr>
            </w:pPr>
            <w:r>
              <w:rPr>
                <w:sz w:val="18"/>
              </w:rPr>
              <w:t>纯电动车</w:t>
            </w:r>
          </w:p>
        </w:tc>
        <w:tc>
          <w:tcPr>
            <w:tcW w:w="851" w:type="dxa"/>
            <w:tcBorders>
              <w:top w:val="single" w:color="auto" w:sz="2" w:space="0"/>
              <w:bottom w:val="single" w:color="auto" w:sz="2" w:space="0"/>
            </w:tcBorders>
            <w:noWrap/>
            <w:vAlign w:val="center"/>
          </w:tcPr>
          <w:p>
            <w:pPr>
              <w:keepNext/>
              <w:spacing w:line="0" w:lineRule="atLeast"/>
              <w:jc w:val="center"/>
              <w:rPr>
                <w:sz w:val="18"/>
              </w:rPr>
            </w:pPr>
            <w:r>
              <w:rPr>
                <w:sz w:val="18"/>
              </w:rPr>
              <w:t>辆</w:t>
            </w:r>
          </w:p>
        </w:tc>
        <w:tc>
          <w:tcPr>
            <w:tcW w:w="567" w:type="dxa"/>
            <w:tcBorders>
              <w:top w:val="single" w:color="auto" w:sz="2" w:space="0"/>
              <w:bottom w:val="single" w:color="auto" w:sz="2" w:space="0"/>
            </w:tcBorders>
            <w:noWrap/>
            <w:vAlign w:val="center"/>
          </w:tcPr>
          <w:p>
            <w:pPr>
              <w:keepNext/>
              <w:spacing w:line="0" w:lineRule="atLeast"/>
              <w:jc w:val="center"/>
              <w:rPr>
                <w:sz w:val="18"/>
              </w:rPr>
            </w:pPr>
            <w:r>
              <w:rPr>
                <w:sz w:val="18"/>
              </w:rPr>
              <w:t>18</w:t>
            </w:r>
          </w:p>
        </w:tc>
        <w:tc>
          <w:tcPr>
            <w:tcW w:w="425" w:type="dxa"/>
            <w:tcBorders>
              <w:top w:val="single" w:color="auto" w:sz="2" w:space="0"/>
              <w:bottom w:val="single" w:color="auto" w:sz="2" w:space="0"/>
            </w:tcBorders>
            <w:noWrap/>
            <w:vAlign w:val="center"/>
          </w:tcPr>
          <w:p>
            <w:pPr>
              <w:keepNext/>
              <w:spacing w:line="0" w:lineRule="atLeast"/>
              <w:jc w:val="center"/>
              <w:rPr>
                <w:sz w:val="18"/>
              </w:rPr>
            </w:pPr>
          </w:p>
        </w:tc>
        <w:tc>
          <w:tcPr>
            <w:tcW w:w="425" w:type="dxa"/>
            <w:tcBorders>
              <w:top w:val="single" w:color="auto" w:sz="2" w:space="0"/>
              <w:bottom w:val="single" w:color="auto" w:sz="2" w:space="0"/>
            </w:tcBorders>
            <w:noWrap/>
            <w:vAlign w:val="center"/>
          </w:tcPr>
          <w:p>
            <w:pPr>
              <w:keepNext/>
              <w:spacing w:line="0" w:lineRule="atLeast"/>
              <w:jc w:val="center"/>
              <w:rPr>
                <w:sz w:val="18"/>
              </w:rPr>
            </w:pP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308" w:type="dxa"/>
            <w:tcBorders>
              <w:top w:val="single" w:color="auto" w:sz="2" w:space="0"/>
              <w:bottom w:val="single" w:color="auto" w:sz="2" w:space="0"/>
            </w:tcBorders>
            <w:vAlign w:val="center"/>
          </w:tcPr>
          <w:p>
            <w:pPr>
              <w:spacing w:line="0" w:lineRule="atLeast"/>
              <w:jc w:val="center"/>
              <w:rPr>
                <w:sz w:val="18"/>
              </w:rPr>
            </w:pPr>
            <w:r>
              <w:rPr>
                <w:sz w:val="18"/>
              </w:rPr>
              <w:t>—</w:t>
            </w:r>
          </w:p>
        </w:tc>
        <w:tc>
          <w:tcPr>
            <w:tcW w:w="299" w:type="dxa"/>
            <w:tcBorders>
              <w:top w:val="single" w:color="auto" w:sz="2" w:space="0"/>
              <w:bottom w:val="single" w:color="auto" w:sz="2" w:space="0"/>
            </w:tcBorders>
            <w:vAlign w:val="center"/>
          </w:tcPr>
          <w:p>
            <w:pPr>
              <w:spacing w:line="0" w:lineRule="atLeast"/>
              <w:jc w:val="center"/>
              <w:rPr>
                <w:sz w:val="18"/>
              </w:rPr>
            </w:pPr>
            <w:r>
              <w:rPr>
                <w:sz w:val="18"/>
              </w:rPr>
              <w:t>—</w:t>
            </w:r>
          </w:p>
        </w:tc>
        <w:tc>
          <w:tcPr>
            <w:tcW w:w="301" w:type="dxa"/>
            <w:tcBorders>
              <w:top w:val="single" w:color="auto" w:sz="2" w:space="0"/>
              <w:bottom w:val="single" w:color="auto" w:sz="2" w:space="0"/>
            </w:tcBorders>
            <w:vAlign w:val="center"/>
          </w:tcPr>
          <w:p>
            <w:pPr>
              <w:spacing w:line="0" w:lineRule="atLeas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tcBorders>
              <w:top w:val="single" w:color="auto" w:sz="2" w:space="0"/>
              <w:bottom w:val="single" w:color="auto" w:sz="2" w:space="0"/>
            </w:tcBorders>
            <w:noWrap/>
            <w:vAlign w:val="center"/>
          </w:tcPr>
          <w:p>
            <w:pPr>
              <w:keepNext/>
              <w:spacing w:line="0" w:lineRule="atLeast"/>
              <w:ind w:firstLine="360" w:firstLineChars="200"/>
              <w:rPr>
                <w:sz w:val="18"/>
              </w:rPr>
            </w:pPr>
            <w:r>
              <w:rPr>
                <w:sz w:val="18"/>
              </w:rPr>
              <w:t>混合动力车</w:t>
            </w:r>
          </w:p>
        </w:tc>
        <w:tc>
          <w:tcPr>
            <w:tcW w:w="851" w:type="dxa"/>
            <w:tcBorders>
              <w:top w:val="single" w:color="auto" w:sz="2" w:space="0"/>
              <w:bottom w:val="single" w:color="auto" w:sz="2" w:space="0"/>
            </w:tcBorders>
            <w:noWrap/>
            <w:vAlign w:val="center"/>
          </w:tcPr>
          <w:p>
            <w:pPr>
              <w:keepNext/>
              <w:spacing w:line="0" w:lineRule="atLeast"/>
              <w:jc w:val="center"/>
              <w:rPr>
                <w:sz w:val="18"/>
              </w:rPr>
            </w:pPr>
            <w:r>
              <w:rPr>
                <w:sz w:val="18"/>
              </w:rPr>
              <w:t>辆</w:t>
            </w:r>
          </w:p>
        </w:tc>
        <w:tc>
          <w:tcPr>
            <w:tcW w:w="567" w:type="dxa"/>
            <w:tcBorders>
              <w:top w:val="single" w:color="auto" w:sz="2" w:space="0"/>
              <w:bottom w:val="single" w:color="auto" w:sz="2" w:space="0"/>
            </w:tcBorders>
            <w:noWrap/>
            <w:vAlign w:val="center"/>
          </w:tcPr>
          <w:p>
            <w:pPr>
              <w:keepNext/>
              <w:spacing w:line="0" w:lineRule="atLeast"/>
              <w:jc w:val="center"/>
              <w:rPr>
                <w:sz w:val="18"/>
              </w:rPr>
            </w:pPr>
            <w:r>
              <w:rPr>
                <w:sz w:val="18"/>
              </w:rPr>
              <w:t>19</w:t>
            </w:r>
          </w:p>
        </w:tc>
        <w:tc>
          <w:tcPr>
            <w:tcW w:w="425" w:type="dxa"/>
            <w:tcBorders>
              <w:top w:val="single" w:color="auto" w:sz="2" w:space="0"/>
              <w:bottom w:val="single" w:color="auto" w:sz="2" w:space="0"/>
            </w:tcBorders>
            <w:noWrap/>
            <w:vAlign w:val="center"/>
          </w:tcPr>
          <w:p>
            <w:pPr>
              <w:keepNext/>
              <w:spacing w:line="0" w:lineRule="atLeast"/>
              <w:jc w:val="center"/>
              <w:rPr>
                <w:sz w:val="18"/>
              </w:rPr>
            </w:pPr>
          </w:p>
        </w:tc>
        <w:tc>
          <w:tcPr>
            <w:tcW w:w="425" w:type="dxa"/>
            <w:tcBorders>
              <w:top w:val="single" w:color="auto" w:sz="2" w:space="0"/>
              <w:bottom w:val="single" w:color="auto" w:sz="2" w:space="0"/>
            </w:tcBorders>
            <w:noWrap/>
            <w:vAlign w:val="center"/>
          </w:tcPr>
          <w:p>
            <w:pPr>
              <w:keepNext/>
              <w:spacing w:line="0" w:lineRule="atLeast"/>
              <w:jc w:val="center"/>
              <w:rPr>
                <w:sz w:val="18"/>
              </w:rPr>
            </w:pP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308" w:type="dxa"/>
            <w:tcBorders>
              <w:top w:val="single" w:color="auto" w:sz="2" w:space="0"/>
              <w:bottom w:val="single" w:color="auto" w:sz="2" w:space="0"/>
            </w:tcBorders>
            <w:vAlign w:val="center"/>
          </w:tcPr>
          <w:p>
            <w:pPr>
              <w:spacing w:line="0" w:lineRule="atLeast"/>
              <w:jc w:val="center"/>
              <w:rPr>
                <w:sz w:val="18"/>
              </w:rPr>
            </w:pPr>
            <w:r>
              <w:rPr>
                <w:sz w:val="18"/>
              </w:rPr>
              <w:t>—</w:t>
            </w:r>
          </w:p>
        </w:tc>
        <w:tc>
          <w:tcPr>
            <w:tcW w:w="299" w:type="dxa"/>
            <w:tcBorders>
              <w:top w:val="single" w:color="auto" w:sz="2" w:space="0"/>
              <w:bottom w:val="single" w:color="auto" w:sz="2" w:space="0"/>
            </w:tcBorders>
            <w:vAlign w:val="center"/>
          </w:tcPr>
          <w:p>
            <w:pPr>
              <w:spacing w:line="0" w:lineRule="atLeast"/>
              <w:jc w:val="center"/>
              <w:rPr>
                <w:sz w:val="18"/>
              </w:rPr>
            </w:pPr>
            <w:r>
              <w:rPr>
                <w:sz w:val="18"/>
              </w:rPr>
              <w:t>—</w:t>
            </w:r>
          </w:p>
        </w:tc>
        <w:tc>
          <w:tcPr>
            <w:tcW w:w="301" w:type="dxa"/>
            <w:tcBorders>
              <w:top w:val="single" w:color="auto" w:sz="2" w:space="0"/>
              <w:bottom w:val="single" w:color="auto" w:sz="2" w:space="0"/>
            </w:tcBorders>
            <w:vAlign w:val="center"/>
          </w:tcPr>
          <w:p>
            <w:pPr>
              <w:spacing w:line="0" w:lineRule="atLeas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tcBorders>
              <w:top w:val="single" w:color="auto" w:sz="2" w:space="0"/>
              <w:bottom w:val="single" w:color="auto" w:sz="2" w:space="0"/>
            </w:tcBorders>
            <w:shd w:val="clear" w:color="auto" w:fill="auto"/>
            <w:noWrap/>
            <w:vAlign w:val="center"/>
          </w:tcPr>
          <w:p>
            <w:pPr>
              <w:keepNext/>
              <w:spacing w:line="0" w:lineRule="atLeast"/>
              <w:ind w:firstLine="360" w:firstLineChars="200"/>
              <w:rPr>
                <w:sz w:val="18"/>
              </w:rPr>
            </w:pPr>
            <w:r>
              <w:rPr>
                <w:sz w:val="18"/>
              </w:rPr>
              <w:t>燃料电池车</w:t>
            </w:r>
          </w:p>
        </w:tc>
        <w:tc>
          <w:tcPr>
            <w:tcW w:w="851" w:type="dxa"/>
            <w:tcBorders>
              <w:top w:val="single" w:color="auto" w:sz="2" w:space="0"/>
              <w:bottom w:val="single" w:color="auto" w:sz="2" w:space="0"/>
            </w:tcBorders>
            <w:shd w:val="clear" w:color="auto" w:fill="auto"/>
            <w:noWrap/>
            <w:vAlign w:val="center"/>
          </w:tcPr>
          <w:p>
            <w:pPr>
              <w:keepNext/>
              <w:spacing w:line="0" w:lineRule="atLeast"/>
              <w:jc w:val="center"/>
              <w:rPr>
                <w:sz w:val="18"/>
              </w:rPr>
            </w:pPr>
            <w:r>
              <w:rPr>
                <w:sz w:val="18"/>
              </w:rPr>
              <w:t>辆</w:t>
            </w:r>
          </w:p>
        </w:tc>
        <w:tc>
          <w:tcPr>
            <w:tcW w:w="567" w:type="dxa"/>
            <w:tcBorders>
              <w:top w:val="single" w:color="auto" w:sz="2" w:space="0"/>
              <w:bottom w:val="single" w:color="auto" w:sz="2" w:space="0"/>
            </w:tcBorders>
            <w:shd w:val="clear" w:color="auto" w:fill="auto"/>
            <w:noWrap/>
            <w:vAlign w:val="center"/>
          </w:tcPr>
          <w:p>
            <w:pPr>
              <w:keepNext/>
              <w:spacing w:line="0" w:lineRule="atLeast"/>
              <w:jc w:val="center"/>
              <w:rPr>
                <w:sz w:val="18"/>
              </w:rPr>
            </w:pPr>
            <w:r>
              <w:rPr>
                <w:sz w:val="18"/>
              </w:rPr>
              <w:t>20</w:t>
            </w:r>
          </w:p>
        </w:tc>
        <w:tc>
          <w:tcPr>
            <w:tcW w:w="425" w:type="dxa"/>
            <w:tcBorders>
              <w:top w:val="single" w:color="auto" w:sz="2" w:space="0"/>
              <w:bottom w:val="single" w:color="auto" w:sz="2" w:space="0"/>
            </w:tcBorders>
            <w:shd w:val="clear" w:color="auto" w:fill="auto"/>
            <w:noWrap/>
            <w:vAlign w:val="center"/>
          </w:tcPr>
          <w:p>
            <w:pPr>
              <w:keepNext/>
              <w:spacing w:line="0" w:lineRule="atLeast"/>
              <w:jc w:val="center"/>
              <w:rPr>
                <w:sz w:val="18"/>
              </w:rPr>
            </w:pPr>
          </w:p>
        </w:tc>
        <w:tc>
          <w:tcPr>
            <w:tcW w:w="425" w:type="dxa"/>
            <w:tcBorders>
              <w:top w:val="single" w:color="auto" w:sz="2" w:space="0"/>
              <w:bottom w:val="single" w:color="auto" w:sz="2" w:space="0"/>
            </w:tcBorders>
            <w:shd w:val="clear" w:color="auto" w:fill="auto"/>
            <w:noWrap/>
            <w:vAlign w:val="center"/>
          </w:tcPr>
          <w:p>
            <w:pPr>
              <w:keepNext/>
              <w:spacing w:line="0" w:lineRule="atLeast"/>
              <w:jc w:val="center"/>
              <w:rPr>
                <w:sz w:val="18"/>
              </w:rPr>
            </w:pPr>
          </w:p>
        </w:tc>
        <w:tc>
          <w:tcPr>
            <w:tcW w:w="284"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308"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299"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301"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7" w:hRule="exact"/>
          <w:jc w:val="center"/>
        </w:trPr>
        <w:tc>
          <w:tcPr>
            <w:tcW w:w="3402" w:type="dxa"/>
            <w:tcBorders>
              <w:top w:val="single" w:color="auto" w:sz="2" w:space="0"/>
              <w:bottom w:val="single" w:color="auto" w:sz="8" w:space="0"/>
            </w:tcBorders>
            <w:noWrap/>
            <w:vAlign w:val="center"/>
          </w:tcPr>
          <w:p>
            <w:pPr>
              <w:keepNext/>
              <w:spacing w:line="0" w:lineRule="atLeast"/>
              <w:ind w:firstLine="360" w:firstLineChars="200"/>
              <w:rPr>
                <w:sz w:val="18"/>
              </w:rPr>
            </w:pPr>
            <w:r>
              <w:rPr>
                <w:sz w:val="18"/>
              </w:rPr>
              <w:t>其他燃料车</w:t>
            </w:r>
          </w:p>
        </w:tc>
        <w:tc>
          <w:tcPr>
            <w:tcW w:w="851" w:type="dxa"/>
            <w:tcBorders>
              <w:top w:val="single" w:color="auto" w:sz="2" w:space="0"/>
              <w:bottom w:val="single" w:color="auto" w:sz="8" w:space="0"/>
            </w:tcBorders>
            <w:noWrap/>
            <w:vAlign w:val="center"/>
          </w:tcPr>
          <w:p>
            <w:pPr>
              <w:keepNext/>
              <w:spacing w:line="0" w:lineRule="atLeast"/>
              <w:jc w:val="center"/>
              <w:rPr>
                <w:sz w:val="18"/>
              </w:rPr>
            </w:pPr>
            <w:r>
              <w:rPr>
                <w:sz w:val="18"/>
              </w:rPr>
              <w:t>辆</w:t>
            </w:r>
          </w:p>
        </w:tc>
        <w:tc>
          <w:tcPr>
            <w:tcW w:w="567" w:type="dxa"/>
            <w:tcBorders>
              <w:top w:val="single" w:color="auto" w:sz="2" w:space="0"/>
              <w:bottom w:val="single" w:color="auto" w:sz="8" w:space="0"/>
            </w:tcBorders>
            <w:noWrap/>
            <w:vAlign w:val="center"/>
          </w:tcPr>
          <w:p>
            <w:pPr>
              <w:keepNext/>
              <w:spacing w:line="0" w:lineRule="atLeast"/>
              <w:jc w:val="center"/>
              <w:rPr>
                <w:sz w:val="18"/>
              </w:rPr>
            </w:pPr>
            <w:r>
              <w:rPr>
                <w:sz w:val="18"/>
              </w:rPr>
              <w:t>21</w:t>
            </w:r>
          </w:p>
        </w:tc>
        <w:tc>
          <w:tcPr>
            <w:tcW w:w="425" w:type="dxa"/>
            <w:tcBorders>
              <w:top w:val="single" w:color="auto" w:sz="2" w:space="0"/>
              <w:bottom w:val="single" w:color="auto" w:sz="8" w:space="0"/>
            </w:tcBorders>
            <w:noWrap/>
            <w:vAlign w:val="center"/>
          </w:tcPr>
          <w:p>
            <w:pPr>
              <w:keepNext/>
              <w:spacing w:line="0" w:lineRule="atLeast"/>
              <w:jc w:val="center"/>
              <w:rPr>
                <w:sz w:val="18"/>
              </w:rPr>
            </w:pPr>
          </w:p>
        </w:tc>
        <w:tc>
          <w:tcPr>
            <w:tcW w:w="425" w:type="dxa"/>
            <w:tcBorders>
              <w:top w:val="single" w:color="auto" w:sz="2" w:space="0"/>
              <w:bottom w:val="single" w:color="auto" w:sz="8" w:space="0"/>
            </w:tcBorders>
            <w:noWrap/>
            <w:vAlign w:val="center"/>
          </w:tcPr>
          <w:p>
            <w:pPr>
              <w:keepNext/>
              <w:spacing w:line="0" w:lineRule="atLeast"/>
              <w:jc w:val="center"/>
              <w:rPr>
                <w:sz w:val="18"/>
              </w:rPr>
            </w:pPr>
          </w:p>
        </w:tc>
        <w:tc>
          <w:tcPr>
            <w:tcW w:w="284" w:type="dxa"/>
            <w:tcBorders>
              <w:top w:val="single" w:color="auto" w:sz="2" w:space="0"/>
              <w:bottom w:val="single" w:color="auto" w:sz="8"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8"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8"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8"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8"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8"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8"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8"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8"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8" w:space="0"/>
            </w:tcBorders>
            <w:vAlign w:val="center"/>
          </w:tcPr>
          <w:p>
            <w:pPr>
              <w:spacing w:line="0" w:lineRule="atLeast"/>
              <w:jc w:val="center"/>
              <w:rPr>
                <w:sz w:val="18"/>
              </w:rPr>
            </w:pPr>
            <w:r>
              <w:rPr>
                <w:sz w:val="18"/>
              </w:rPr>
              <w:t>—</w:t>
            </w:r>
          </w:p>
        </w:tc>
        <w:tc>
          <w:tcPr>
            <w:tcW w:w="308" w:type="dxa"/>
            <w:tcBorders>
              <w:top w:val="single" w:color="auto" w:sz="2" w:space="0"/>
              <w:bottom w:val="single" w:color="auto" w:sz="8" w:space="0"/>
            </w:tcBorders>
            <w:vAlign w:val="center"/>
          </w:tcPr>
          <w:p>
            <w:pPr>
              <w:spacing w:line="0" w:lineRule="atLeast"/>
              <w:jc w:val="center"/>
              <w:rPr>
                <w:sz w:val="18"/>
              </w:rPr>
            </w:pPr>
            <w:r>
              <w:rPr>
                <w:sz w:val="18"/>
              </w:rPr>
              <w:t>—</w:t>
            </w:r>
          </w:p>
        </w:tc>
        <w:tc>
          <w:tcPr>
            <w:tcW w:w="299" w:type="dxa"/>
            <w:tcBorders>
              <w:top w:val="single" w:color="auto" w:sz="2" w:space="0"/>
              <w:bottom w:val="single" w:color="auto" w:sz="8" w:space="0"/>
            </w:tcBorders>
            <w:vAlign w:val="center"/>
          </w:tcPr>
          <w:p>
            <w:pPr>
              <w:spacing w:line="0" w:lineRule="atLeast"/>
              <w:jc w:val="center"/>
              <w:rPr>
                <w:sz w:val="18"/>
              </w:rPr>
            </w:pPr>
            <w:r>
              <w:rPr>
                <w:sz w:val="18"/>
              </w:rPr>
              <w:t>—</w:t>
            </w:r>
          </w:p>
        </w:tc>
        <w:tc>
          <w:tcPr>
            <w:tcW w:w="301" w:type="dxa"/>
            <w:tcBorders>
              <w:top w:val="single" w:color="auto" w:sz="2" w:space="0"/>
              <w:bottom w:val="single" w:color="auto" w:sz="8" w:space="0"/>
            </w:tcBorders>
            <w:vAlign w:val="center"/>
          </w:tcPr>
          <w:p>
            <w:pPr>
              <w:spacing w:line="0" w:lineRule="atLeast"/>
              <w:jc w:val="center"/>
              <w:rPr>
                <w:sz w:val="18"/>
              </w:rPr>
            </w:pPr>
            <w:r>
              <w:rPr>
                <w:sz w:val="18"/>
              </w:rPr>
              <w:t>—</w:t>
            </w:r>
          </w:p>
        </w:tc>
      </w:tr>
    </w:tbl>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220" w:lineRule="exact"/>
        <w:rPr>
          <w:sz w:val="18"/>
        </w:rPr>
      </w:pPr>
    </w:p>
    <w:p>
      <w:pPr>
        <w:spacing w:line="220" w:lineRule="exact"/>
        <w:ind w:left="1458" w:hanging="1458" w:hangingChars="810"/>
        <w:rPr>
          <w:sz w:val="18"/>
        </w:rPr>
      </w:pPr>
      <w:r>
        <w:rPr>
          <w:sz w:val="18"/>
        </w:rPr>
        <w:t>说明：1.统计范围：在公路运输管理部门注册登记的处于营运状态的公路客运车辆（最近年审日期在两年内，未办理报废、注销、转出手续）。不包括以下车辆：</w:t>
      </w:r>
    </w:p>
    <w:p>
      <w:pPr>
        <w:spacing w:line="220" w:lineRule="exact"/>
        <w:ind w:firstLine="1620" w:firstLineChars="900"/>
        <w:rPr>
          <w:sz w:val="18"/>
        </w:rPr>
      </w:pPr>
      <w:r>
        <w:rPr>
          <w:sz w:val="18"/>
        </w:rPr>
        <w:t>（1）租赁客车；</w:t>
      </w:r>
    </w:p>
    <w:p>
      <w:pPr>
        <w:spacing w:line="220" w:lineRule="exact"/>
        <w:ind w:firstLine="1620" w:firstLineChars="900"/>
        <w:rPr>
          <w:sz w:val="18"/>
        </w:rPr>
      </w:pPr>
      <w:r>
        <w:rPr>
          <w:sz w:val="18"/>
        </w:rPr>
        <w:t>（2）公共汽电车和出租汽车；</w:t>
      </w:r>
    </w:p>
    <w:p>
      <w:pPr>
        <w:spacing w:line="220" w:lineRule="exact"/>
        <w:ind w:firstLine="1620" w:firstLineChars="900"/>
        <w:rPr>
          <w:sz w:val="18"/>
        </w:rPr>
      </w:pPr>
      <w:r>
        <w:rPr>
          <w:sz w:val="18"/>
        </w:rPr>
        <w:t>（3）公路养护、卫生救护、公安消防等工作专用车辆；</w:t>
      </w:r>
    </w:p>
    <w:p>
      <w:pPr>
        <w:spacing w:line="220" w:lineRule="exact"/>
        <w:ind w:firstLine="1620" w:firstLineChars="900"/>
        <w:rPr>
          <w:sz w:val="18"/>
        </w:rPr>
      </w:pPr>
      <w:r>
        <w:rPr>
          <w:sz w:val="18"/>
        </w:rPr>
        <w:t>（4）在机场、港口作业区、车站为内部换乘而进行旅客运输的各种车辆。</w:t>
      </w:r>
    </w:p>
    <w:p>
      <w:pPr>
        <w:spacing w:line="0" w:lineRule="atLeast"/>
        <w:ind w:left="726" w:leftChars="260" w:hanging="180" w:hangingChars="100"/>
        <w:jc w:val="left"/>
        <w:rPr>
          <w:sz w:val="18"/>
        </w:rPr>
      </w:pPr>
      <w:r>
        <w:rPr>
          <w:sz w:val="18"/>
        </w:rPr>
        <w:t>2.兼营班车、包车的车辆在“客运班车”“客运包车”中均填报。</w:t>
      </w:r>
    </w:p>
    <w:p>
      <w:pPr>
        <w:spacing w:line="0" w:lineRule="atLeast"/>
        <w:ind w:left="726" w:leftChars="260" w:hanging="180" w:hangingChars="100"/>
        <w:jc w:val="left"/>
        <w:rPr>
          <w:sz w:val="18"/>
        </w:rPr>
      </w:pPr>
      <w:r>
        <w:rPr>
          <w:sz w:val="18"/>
        </w:rPr>
        <w:t>3.小型客车含乘用车。</w:t>
      </w:r>
    </w:p>
    <w:p>
      <w:pPr>
        <w:spacing w:line="0" w:lineRule="atLeast"/>
        <w:ind w:left="726" w:leftChars="260" w:hanging="180" w:hangingChars="100"/>
        <w:jc w:val="left"/>
        <w:rPr>
          <w:sz w:val="18"/>
        </w:rPr>
      </w:pPr>
      <w:r>
        <w:rPr>
          <w:sz w:val="18"/>
        </w:rPr>
        <w:t>4.表内逻辑关系：</w:t>
      </w:r>
    </w:p>
    <w:p>
      <w:pPr>
        <w:spacing w:line="0" w:lineRule="atLeast"/>
        <w:ind w:left="726" w:leftChars="260" w:hanging="180" w:hangingChars="100"/>
        <w:jc w:val="left"/>
        <w:rPr>
          <w:sz w:val="18"/>
        </w:rPr>
      </w:pPr>
      <w:r>
        <w:rPr>
          <w:sz w:val="18"/>
        </w:rPr>
        <w:t>（1）行逻辑关系： 01行≤05行＋09行</w:t>
      </w:r>
    </w:p>
    <w:p>
      <w:pPr>
        <w:spacing w:line="240" w:lineRule="exact"/>
        <w:ind w:firstLine="2160" w:firstLineChars="1200"/>
        <w:jc w:val="left"/>
        <w:rPr>
          <w:sz w:val="18"/>
        </w:rPr>
      </w:pPr>
      <w:r>
        <w:rPr>
          <w:sz w:val="18"/>
        </w:rPr>
        <w:t>01行＝13行+14行+15行+16行+17行+18行+19行+20行+21行（01-02列）；</w:t>
      </w:r>
    </w:p>
    <w:p>
      <w:pPr>
        <w:spacing w:line="240" w:lineRule="exact"/>
        <w:ind w:firstLine="2160" w:firstLineChars="1200"/>
        <w:jc w:val="left"/>
        <w:rPr>
          <w:sz w:val="18"/>
        </w:rPr>
      </w:pPr>
      <w:r>
        <w:rPr>
          <w:sz w:val="18"/>
        </w:rPr>
        <w:t>02行≤06行＋10行；</w:t>
      </w:r>
    </w:p>
    <w:p>
      <w:pPr>
        <w:spacing w:line="240" w:lineRule="exact"/>
        <w:ind w:firstLine="2178" w:firstLineChars="1210"/>
        <w:jc w:val="left"/>
        <w:rPr>
          <w:sz w:val="18"/>
        </w:rPr>
      </w:pPr>
      <w:r>
        <w:rPr>
          <w:sz w:val="18"/>
        </w:rPr>
        <w:t>03行≤01行；04行≤02行；07行≤05行；08行≤06行；11行≤09行；12行≤10行。</w:t>
      </w:r>
    </w:p>
    <w:p>
      <w:pPr>
        <w:spacing w:line="0" w:lineRule="atLeast"/>
        <w:ind w:left="726" w:leftChars="260" w:hanging="180" w:hangingChars="100"/>
        <w:jc w:val="left"/>
        <w:rPr>
          <w:sz w:val="18"/>
        </w:rPr>
      </w:pPr>
      <w:r>
        <w:rPr>
          <w:sz w:val="18"/>
        </w:rPr>
        <w:t>（2）列逻辑关系： 01列＝03列＋05列＋07列（01-12行）；</w:t>
      </w:r>
    </w:p>
    <w:p>
      <w:pPr>
        <w:spacing w:line="240" w:lineRule="exact"/>
        <w:ind w:firstLine="2160" w:firstLineChars="1200"/>
        <w:jc w:val="left"/>
        <w:rPr>
          <w:sz w:val="18"/>
        </w:rPr>
      </w:pPr>
      <w:r>
        <w:rPr>
          <w:sz w:val="18"/>
        </w:rPr>
        <w:t>01列＝09列＋10列＋11列＋12列（01-12行）；</w:t>
      </w:r>
    </w:p>
    <w:p>
      <w:pPr>
        <w:spacing w:line="240" w:lineRule="exact"/>
        <w:ind w:firstLine="2160" w:firstLineChars="1200"/>
        <w:jc w:val="left"/>
        <w:rPr>
          <w:sz w:val="18"/>
        </w:rPr>
      </w:pPr>
      <w:r>
        <w:rPr>
          <w:sz w:val="18"/>
        </w:rPr>
        <w:t>01列＝13列＋14列＋15列（01-12行）；</w:t>
      </w:r>
    </w:p>
    <w:p>
      <w:pPr>
        <w:spacing w:line="240" w:lineRule="exact"/>
        <w:ind w:firstLine="2160" w:firstLineChars="1200"/>
        <w:jc w:val="left"/>
        <w:rPr>
          <w:sz w:val="18"/>
        </w:rPr>
      </w:pPr>
      <w:r>
        <w:rPr>
          <w:sz w:val="18"/>
        </w:rPr>
        <w:t>02列＝04列＋06列＋08列（01-12行）；</w:t>
      </w:r>
    </w:p>
    <w:p>
      <w:pPr>
        <w:spacing w:line="240" w:lineRule="exact"/>
        <w:ind w:firstLine="2160" w:firstLineChars="1200"/>
        <w:jc w:val="left"/>
        <w:rPr>
          <w:sz w:val="18"/>
        </w:rPr>
      </w:pPr>
      <w:r>
        <w:rPr>
          <w:sz w:val="18"/>
        </w:rPr>
        <w:t>02列≤01列；</w:t>
      </w:r>
    </w:p>
    <w:p>
      <w:pPr>
        <w:spacing w:line="240" w:lineRule="exact"/>
        <w:ind w:firstLine="2160" w:firstLineChars="1200"/>
        <w:jc w:val="left"/>
        <w:rPr>
          <w:sz w:val="18"/>
        </w:rPr>
      </w:pPr>
      <w:r>
        <w:rPr>
          <w:sz w:val="18"/>
        </w:rPr>
        <w:t>04列≤03列（01-12行）；</w:t>
      </w:r>
    </w:p>
    <w:p>
      <w:pPr>
        <w:spacing w:line="240" w:lineRule="exact"/>
        <w:ind w:firstLine="2160" w:firstLineChars="1200"/>
        <w:jc w:val="left"/>
        <w:rPr>
          <w:sz w:val="18"/>
        </w:rPr>
      </w:pPr>
      <w:r>
        <w:rPr>
          <w:sz w:val="18"/>
        </w:rPr>
        <w:t>06列≤05列（01-12行）；</w:t>
      </w:r>
    </w:p>
    <w:p>
      <w:pPr>
        <w:spacing w:line="240" w:lineRule="exact"/>
        <w:ind w:firstLine="2160" w:firstLineChars="1200"/>
        <w:jc w:val="left"/>
        <w:rPr>
          <w:sz w:val="18"/>
        </w:rPr>
      </w:pPr>
      <w:r>
        <w:rPr>
          <w:sz w:val="18"/>
        </w:rPr>
        <w:t>08列≤07列（01-12行）；</w:t>
      </w:r>
    </w:p>
    <w:p>
      <w:pPr>
        <w:spacing w:line="240" w:lineRule="exact"/>
        <w:ind w:firstLine="2160" w:firstLineChars="1350"/>
        <w:jc w:val="left"/>
        <w:rPr>
          <w:spacing w:val="-10"/>
          <w:sz w:val="18"/>
        </w:rPr>
      </w:pPr>
      <w:r>
        <w:rPr>
          <w:spacing w:val="-10"/>
          <w:sz w:val="18"/>
        </w:rPr>
        <w:t>30＜02行÷01行（03-04列）；30＜04行÷03行（03-04列）；30＜06行÷05行（03-04列）；</w:t>
      </w:r>
    </w:p>
    <w:p>
      <w:pPr>
        <w:spacing w:line="240" w:lineRule="exact"/>
        <w:ind w:firstLine="2160" w:firstLineChars="1350"/>
        <w:jc w:val="left"/>
        <w:rPr>
          <w:spacing w:val="-10"/>
          <w:sz w:val="18"/>
        </w:rPr>
      </w:pPr>
      <w:r>
        <w:rPr>
          <w:spacing w:val="-10"/>
          <w:sz w:val="18"/>
        </w:rPr>
        <w:t>30＜08行÷07行（03-04列）；30＜10行÷09行（03-04列）；30＜12行÷11行（03-04列）；</w:t>
      </w:r>
    </w:p>
    <w:p>
      <w:pPr>
        <w:spacing w:line="240" w:lineRule="exact"/>
        <w:ind w:firstLine="2160" w:firstLineChars="1200"/>
        <w:jc w:val="left"/>
        <w:rPr>
          <w:sz w:val="18"/>
        </w:rPr>
      </w:pPr>
      <w:r>
        <w:rPr>
          <w:sz w:val="18"/>
        </w:rPr>
        <w:t>15＜02行÷01行≤30（05-06列）；15＜04行÷03行≤30（05-06列）；</w:t>
      </w:r>
    </w:p>
    <w:p>
      <w:pPr>
        <w:spacing w:line="240" w:lineRule="exact"/>
        <w:ind w:firstLine="2160" w:firstLineChars="1200"/>
        <w:jc w:val="left"/>
        <w:rPr>
          <w:sz w:val="18"/>
        </w:rPr>
      </w:pPr>
      <w:r>
        <w:rPr>
          <w:sz w:val="18"/>
        </w:rPr>
        <w:t>15＜06行÷05行≤30（05-06列）；15＜08行÷07行≤30（05-06列）；</w:t>
      </w:r>
    </w:p>
    <w:p>
      <w:pPr>
        <w:spacing w:line="240" w:lineRule="exact"/>
        <w:ind w:firstLine="2160" w:firstLineChars="1200"/>
        <w:jc w:val="left"/>
        <w:rPr>
          <w:sz w:val="18"/>
        </w:rPr>
      </w:pPr>
      <w:r>
        <w:rPr>
          <w:sz w:val="18"/>
        </w:rPr>
        <w:t>15＜10行÷09行≤30（05-06列）；15＜12行÷11行≤30（05-06列）；</w:t>
      </w:r>
    </w:p>
    <w:p>
      <w:pPr>
        <w:spacing w:line="240" w:lineRule="exact"/>
        <w:ind w:firstLine="2160" w:firstLineChars="1200"/>
        <w:jc w:val="left"/>
        <w:rPr>
          <w:sz w:val="18"/>
        </w:rPr>
      </w:pPr>
      <w:r>
        <w:rPr>
          <w:sz w:val="18"/>
        </w:rPr>
        <w:t>02行÷01行≤15（07-08列）；04行÷03行≤15（07-08列）；</w:t>
      </w:r>
    </w:p>
    <w:p>
      <w:pPr>
        <w:spacing w:line="240" w:lineRule="exact"/>
        <w:ind w:firstLine="2160" w:firstLineChars="1200"/>
        <w:jc w:val="left"/>
        <w:rPr>
          <w:sz w:val="18"/>
        </w:rPr>
      </w:pPr>
      <w:r>
        <w:rPr>
          <w:sz w:val="18"/>
        </w:rPr>
        <w:t>06行÷05行≤15（07-08列）；08行÷07行≤15（07-08列）；</w:t>
      </w:r>
    </w:p>
    <w:p>
      <w:pPr>
        <w:spacing w:line="240" w:lineRule="exact"/>
        <w:ind w:firstLine="2160" w:firstLineChars="1200"/>
        <w:jc w:val="left"/>
        <w:rPr>
          <w:sz w:val="18"/>
        </w:rPr>
      </w:pPr>
      <w:r>
        <w:rPr>
          <w:sz w:val="18"/>
        </w:rPr>
        <w:t>10行÷09行≤15（07-08列）；12行÷11行≤15（07-08列）。</w:t>
      </w:r>
    </w:p>
    <w:p>
      <w:pPr>
        <w:spacing w:line="0" w:lineRule="atLeast"/>
        <w:jc w:val="left"/>
        <w:rPr>
          <w:sz w:val="18"/>
        </w:rPr>
      </w:pPr>
    </w:p>
    <w:p>
      <w:pPr>
        <w:spacing w:line="0" w:lineRule="atLeast"/>
        <w:jc w:val="left"/>
        <w:rPr>
          <w:sz w:val="18"/>
        </w:rPr>
        <w:sectPr>
          <w:footerReference r:id="rId10" w:type="default"/>
          <w:footerReference r:id="rId11" w:type="even"/>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91" w:name="_Toc146542164"/>
      <w:bookmarkStart w:id="92" w:name="_Toc142657754"/>
      <w:bookmarkStart w:id="93" w:name="_Toc155970549"/>
      <w:r>
        <w:rPr>
          <w:rFonts w:ascii="Times New Roman" w:hAnsi="Times New Roman"/>
          <w:sz w:val="18"/>
        </w:rPr>
        <mc:AlternateContent>
          <mc:Choice Requires="wps">
            <w:drawing>
              <wp:anchor distT="0" distB="0" distL="114300" distR="114300" simplePos="0" relativeHeight="251743232" behindDoc="0" locked="0" layoutInCell="1" allowOverlap="1">
                <wp:simplePos x="0" y="0"/>
                <wp:positionH relativeFrom="margin">
                  <wp:posOffset>4612005</wp:posOffset>
                </wp:positionH>
                <wp:positionV relativeFrom="paragraph">
                  <wp:posOffset>396875</wp:posOffset>
                </wp:positionV>
                <wp:extent cx="1333500" cy="748665"/>
                <wp:effectExtent l="4445" t="4445" r="18415" b="8890"/>
                <wp:wrapNone/>
                <wp:docPr id="29"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交行统H202表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3.15pt;margin-top:31.25pt;height:58.95pt;width:105pt;mso-position-horizontal-relative:margin;z-index:251743232;mso-width-relative:page;mso-height-relative:page;" fillcolor="#FFFFFF" filled="t" stroked="t" coordsize="21600,21600" o:gfxdata="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AYV2LNsAAAAKAQAADwAAAAAAAAABACAAAAA4AAAAZHJzL2Rvd25yZXYueG1sUEsBAhQA&#10;FAAAAAgAh07iQAHg4RISAgAANwQAAA4AAAAAAAAAAQAgAAAAQAEAAGRycy9lMm9Eb2MueG1sUEsF&#10;BgAAAAAGAAYAWQEAAMQ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交行统H202表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r>
        <w:rPr>
          <w:rFonts w:ascii="Times New Roman" w:hAnsi="Times New Roman"/>
          <w:sz w:val="18"/>
        </w:rPr>
        <mc:AlternateContent>
          <mc:Choice Requires="wps">
            <w:drawing>
              <wp:anchor distT="0" distB="0" distL="114300" distR="114300" simplePos="0" relativeHeight="251744256" behindDoc="0" locked="0" layoutInCell="1" allowOverlap="1">
                <wp:simplePos x="0" y="0"/>
                <wp:positionH relativeFrom="column">
                  <wp:posOffset>3988435</wp:posOffset>
                </wp:positionH>
                <wp:positionV relativeFrom="paragraph">
                  <wp:posOffset>395605</wp:posOffset>
                </wp:positionV>
                <wp:extent cx="609600" cy="748665"/>
                <wp:effectExtent l="4445" t="4445" r="10795" b="8890"/>
                <wp:wrapNone/>
                <wp:docPr id="30"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4.05pt;margin-top:31.15pt;height:58.95pt;width:48pt;z-index:251744256;mso-width-relative:page;mso-height-relative:page;" fillcolor="#FFFFFF" filled="t" stroked="t" coordsize="21600,21600" o:gfxdata="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DyWoWf2QAAAAoBAAAPAAAAAAAAAAEAIAAAADgAAABkcnMvZG93bnJldi54bWxQSwECFAAUAAAA&#10;CACHTuJAEoFCiBACAAA2BAAADgAAAAAAAAABACAAAAA+AQAAZHJzL2Uyb0RvYy54bWxQSwUGAAAA&#10;AAYABgBZAQAAwA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rFonts w:ascii="Times New Roman" w:hAnsi="Times New Roman" w:eastAsia="宋体"/>
          <w:b w:val="0"/>
        </w:rPr>
        <w:t>公路货物营运车辆拥有</w:t>
      </w:r>
      <w:bookmarkEnd w:id="91"/>
      <w:bookmarkEnd w:id="92"/>
      <w:r>
        <w:rPr>
          <w:rFonts w:hint="eastAsia" w:ascii="Times New Roman" w:hAnsi="Times New Roman" w:eastAsia="宋体"/>
          <w:b w:val="0"/>
        </w:rPr>
        <w:t>情况</w:t>
      </w:r>
      <w:bookmarkEnd w:id="93"/>
    </w:p>
    <w:p>
      <w:pPr>
        <w:spacing w:line="0" w:lineRule="atLeast"/>
        <w:jc w:val="center"/>
        <w:rPr>
          <w:sz w:val="18"/>
        </w:rPr>
      </w:pPr>
    </w:p>
    <w:p>
      <w:pPr>
        <w:spacing w:line="0" w:lineRule="atLeast"/>
        <w:jc w:val="center"/>
        <w:rPr>
          <w:sz w:val="18"/>
        </w:rPr>
      </w:pPr>
    </w:p>
    <w:p>
      <w:pPr>
        <w:spacing w:line="0" w:lineRule="atLeast"/>
        <w:jc w:val="center"/>
        <w:rPr>
          <w:sz w:val="18"/>
        </w:rPr>
      </w:pPr>
    </w:p>
    <w:p>
      <w:pPr>
        <w:spacing w:line="0" w:lineRule="atLeast"/>
        <w:jc w:val="center"/>
        <w:rPr>
          <w:sz w:val="18"/>
        </w:rPr>
      </w:pPr>
    </w:p>
    <w:p>
      <w:pPr>
        <w:spacing w:line="0" w:lineRule="atLeast"/>
        <w:jc w:val="center"/>
        <w:rPr>
          <w:sz w:val="18"/>
        </w:rPr>
      </w:pPr>
    </w:p>
    <w:p>
      <w:pPr>
        <w:spacing w:line="240" w:lineRule="atLeast"/>
        <w:rPr>
          <w:sz w:val="20"/>
        </w:rPr>
      </w:pPr>
      <w:r>
        <w:rPr>
          <w:sz w:val="18"/>
          <w:szCs w:val="18"/>
        </w:rPr>
        <w:t>填报单位：</w:t>
      </w:r>
      <w:r>
        <w:rPr>
          <w:sz w:val="18"/>
        </w:rPr>
        <w:t xml:space="preserve">                                      20   年 </w:t>
      </w:r>
    </w:p>
    <w:p>
      <w:pPr>
        <w:spacing w:line="0" w:lineRule="atLeast"/>
        <w:sectPr>
          <w:pgSz w:w="11907" w:h="16839"/>
          <w:pgMar w:top="1418" w:right="1247" w:bottom="1247" w:left="1247" w:header="851" w:footer="992" w:gutter="0"/>
          <w:cols w:space="425" w:num="1"/>
          <w:docGrid w:type="lines" w:linePitch="312" w:charSpace="0"/>
        </w:sectPr>
      </w:pPr>
    </w:p>
    <w:tbl>
      <w:tblPr>
        <w:tblStyle w:val="37"/>
        <w:tblW w:w="9629" w:type="dxa"/>
        <w:tblInd w:w="0" w:type="dxa"/>
        <w:tblLayout w:type="fixed"/>
        <w:tblCellMar>
          <w:top w:w="0" w:type="dxa"/>
          <w:left w:w="108" w:type="dxa"/>
          <w:bottom w:w="0" w:type="dxa"/>
          <w:right w:w="108" w:type="dxa"/>
        </w:tblCellMar>
      </w:tblPr>
      <w:tblGrid>
        <w:gridCol w:w="2611"/>
        <w:gridCol w:w="725"/>
        <w:gridCol w:w="724"/>
        <w:gridCol w:w="580"/>
        <w:gridCol w:w="580"/>
        <w:gridCol w:w="582"/>
        <w:gridCol w:w="578"/>
        <w:gridCol w:w="580"/>
        <w:gridCol w:w="437"/>
        <w:gridCol w:w="583"/>
        <w:gridCol w:w="580"/>
        <w:gridCol w:w="580"/>
        <w:gridCol w:w="489"/>
      </w:tblGrid>
      <w:tr>
        <w:tblPrEx>
          <w:tblCellMar>
            <w:top w:w="0" w:type="dxa"/>
            <w:left w:w="108" w:type="dxa"/>
            <w:bottom w:w="0" w:type="dxa"/>
            <w:right w:w="108" w:type="dxa"/>
          </w:tblCellMar>
        </w:tblPrEx>
        <w:trPr>
          <w:trHeight w:val="390" w:hRule="atLeast"/>
        </w:trPr>
        <w:tc>
          <w:tcPr>
            <w:tcW w:w="2611" w:type="dxa"/>
            <w:vMerge w:val="restart"/>
            <w:tcBorders>
              <w:top w:val="single" w:color="auto" w:sz="8"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指标名称</w:t>
            </w:r>
          </w:p>
        </w:tc>
        <w:tc>
          <w:tcPr>
            <w:tcW w:w="725" w:type="dxa"/>
            <w:vMerge w:val="restart"/>
            <w:tcBorders>
              <w:top w:val="single" w:color="auto" w:sz="8"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计量单位</w:t>
            </w:r>
          </w:p>
        </w:tc>
        <w:tc>
          <w:tcPr>
            <w:tcW w:w="724" w:type="dxa"/>
            <w:vMerge w:val="restart"/>
            <w:tcBorders>
              <w:top w:val="single" w:color="auto" w:sz="8"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代码</w:t>
            </w:r>
          </w:p>
        </w:tc>
        <w:tc>
          <w:tcPr>
            <w:tcW w:w="580" w:type="dxa"/>
            <w:vMerge w:val="restart"/>
            <w:tcBorders>
              <w:top w:val="single" w:color="auto" w:sz="8" w:space="0"/>
              <w:left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总计</w:t>
            </w:r>
          </w:p>
        </w:tc>
        <w:tc>
          <w:tcPr>
            <w:tcW w:w="580" w:type="dxa"/>
            <w:tcBorders>
              <w:top w:val="single" w:color="auto" w:sz="8"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409" w:type="dxa"/>
            <w:gridSpan w:val="8"/>
            <w:tcBorders>
              <w:top w:val="single" w:color="auto" w:sz="8"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按标记吨位分</w:t>
            </w:r>
          </w:p>
        </w:tc>
      </w:tr>
      <w:tr>
        <w:tblPrEx>
          <w:tblCellMar>
            <w:top w:w="0" w:type="dxa"/>
            <w:left w:w="108" w:type="dxa"/>
            <w:bottom w:w="0" w:type="dxa"/>
            <w:right w:w="108" w:type="dxa"/>
          </w:tblCellMar>
        </w:tblPrEx>
        <w:trPr>
          <w:trHeight w:val="390" w:hRule="atLeast"/>
        </w:trPr>
        <w:tc>
          <w:tcPr>
            <w:tcW w:w="2611" w:type="dxa"/>
            <w:vMerge w:val="continue"/>
            <w:tcBorders>
              <w:top w:val="single" w:color="auto" w:sz="2" w:space="0"/>
              <w:bottom w:val="single" w:color="auto" w:sz="2" w:space="0"/>
              <w:right w:val="single" w:color="auto" w:sz="2" w:space="0"/>
            </w:tcBorders>
            <w:vAlign w:val="center"/>
          </w:tcPr>
          <w:p>
            <w:pPr>
              <w:widowControl/>
              <w:jc w:val="left"/>
              <w:rPr>
                <w:kern w:val="0"/>
                <w:sz w:val="18"/>
                <w:szCs w:val="18"/>
              </w:rPr>
            </w:pPr>
          </w:p>
        </w:tc>
        <w:tc>
          <w:tcPr>
            <w:tcW w:w="72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72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0" w:type="dxa"/>
            <w:vMerge w:val="restar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个体</w:t>
            </w:r>
          </w:p>
        </w:tc>
        <w:tc>
          <w:tcPr>
            <w:tcW w:w="582"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大型</w:t>
            </w:r>
          </w:p>
        </w:tc>
        <w:tc>
          <w:tcPr>
            <w:tcW w:w="1595" w:type="dxa"/>
            <w:gridSpan w:val="3"/>
            <w:tcBorders>
              <w:top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3"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中型</w:t>
            </w:r>
          </w:p>
        </w:tc>
        <w:tc>
          <w:tcPr>
            <w:tcW w:w="580" w:type="dxa"/>
            <w:tcBorders>
              <w:top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小型</w:t>
            </w:r>
          </w:p>
        </w:tc>
        <w:tc>
          <w:tcPr>
            <w:tcW w:w="489"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611" w:type="dxa"/>
            <w:vMerge w:val="continue"/>
            <w:tcBorders>
              <w:top w:val="single" w:color="auto" w:sz="2" w:space="0"/>
              <w:bottom w:val="single" w:color="auto" w:sz="2" w:space="0"/>
              <w:right w:val="single" w:color="auto" w:sz="2" w:space="0"/>
            </w:tcBorders>
            <w:vAlign w:val="center"/>
          </w:tcPr>
          <w:p>
            <w:pPr>
              <w:widowControl/>
              <w:jc w:val="left"/>
              <w:rPr>
                <w:kern w:val="0"/>
                <w:sz w:val="18"/>
                <w:szCs w:val="18"/>
              </w:rPr>
            </w:pPr>
          </w:p>
        </w:tc>
        <w:tc>
          <w:tcPr>
            <w:tcW w:w="72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72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78"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重型</w:t>
            </w:r>
          </w:p>
        </w:tc>
        <w:tc>
          <w:tcPr>
            <w:tcW w:w="580" w:type="dxa"/>
            <w:tcBorders>
              <w:top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37"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个体</w:t>
            </w:r>
          </w:p>
        </w:tc>
        <w:tc>
          <w:tcPr>
            <w:tcW w:w="583"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0"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个体</w:t>
            </w: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489"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个体</w:t>
            </w:r>
          </w:p>
        </w:tc>
      </w:tr>
      <w:tr>
        <w:tblPrEx>
          <w:tblCellMar>
            <w:top w:w="0" w:type="dxa"/>
            <w:left w:w="108" w:type="dxa"/>
            <w:bottom w:w="0" w:type="dxa"/>
            <w:right w:w="108" w:type="dxa"/>
          </w:tblCellMar>
        </w:tblPrEx>
        <w:trPr>
          <w:trHeight w:val="390" w:hRule="atLeast"/>
        </w:trPr>
        <w:tc>
          <w:tcPr>
            <w:tcW w:w="2611" w:type="dxa"/>
            <w:vMerge w:val="continue"/>
            <w:tcBorders>
              <w:top w:val="single" w:color="auto" w:sz="2" w:space="0"/>
              <w:bottom w:val="single" w:color="auto" w:sz="2" w:space="0"/>
              <w:right w:val="single" w:color="auto" w:sz="2" w:space="0"/>
            </w:tcBorders>
            <w:vAlign w:val="center"/>
          </w:tcPr>
          <w:p>
            <w:pPr>
              <w:widowControl/>
              <w:jc w:val="left"/>
              <w:rPr>
                <w:kern w:val="0"/>
                <w:sz w:val="18"/>
                <w:szCs w:val="18"/>
              </w:rPr>
            </w:pPr>
          </w:p>
        </w:tc>
        <w:tc>
          <w:tcPr>
            <w:tcW w:w="72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72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7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个体</w:t>
            </w:r>
          </w:p>
        </w:tc>
        <w:tc>
          <w:tcPr>
            <w:tcW w:w="43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3"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489" w:type="dxa"/>
            <w:vMerge w:val="continue"/>
            <w:tcBorders>
              <w:top w:val="single" w:color="auto" w:sz="2" w:space="0"/>
              <w:left w:val="single" w:color="auto" w:sz="2" w:space="0"/>
              <w:bottom w:val="single" w:color="auto" w:sz="2"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甲</w:t>
            </w:r>
          </w:p>
        </w:tc>
        <w:tc>
          <w:tcPr>
            <w:tcW w:w="72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乙</w:t>
            </w:r>
          </w:p>
        </w:tc>
        <w:tc>
          <w:tcPr>
            <w:tcW w:w="72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丙</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01</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02</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03</w:t>
            </w:r>
          </w:p>
        </w:tc>
        <w:tc>
          <w:tcPr>
            <w:tcW w:w="578"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04</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05</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06</w:t>
            </w:r>
          </w:p>
        </w:tc>
        <w:tc>
          <w:tcPr>
            <w:tcW w:w="58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07</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08</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09</w:t>
            </w:r>
          </w:p>
        </w:tc>
        <w:tc>
          <w:tcPr>
            <w:tcW w:w="48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10</w:t>
            </w: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总计</w:t>
            </w:r>
          </w:p>
        </w:tc>
        <w:tc>
          <w:tcPr>
            <w:tcW w:w="72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01</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　</w:t>
            </w:r>
          </w:p>
        </w:tc>
        <w:tc>
          <w:tcPr>
            <w:tcW w:w="72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02</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noWrap/>
            <w:vAlign w:val="center"/>
          </w:tcPr>
          <w:p>
            <w:pPr>
              <w:widowControl/>
              <w:rPr>
                <w:kern w:val="0"/>
                <w:sz w:val="18"/>
                <w:szCs w:val="18"/>
              </w:rPr>
            </w:pPr>
            <w:r>
              <w:rPr>
                <w:kern w:val="0"/>
                <w:sz w:val="18"/>
                <w:szCs w:val="18"/>
              </w:rPr>
              <w:t>一、载货汽车</w:t>
            </w:r>
          </w:p>
        </w:tc>
        <w:tc>
          <w:tcPr>
            <w:tcW w:w="72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03</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noWrap/>
            <w:vAlign w:val="center"/>
          </w:tcPr>
          <w:p>
            <w:pPr>
              <w:widowControl/>
              <w:rPr>
                <w:kern w:val="0"/>
                <w:sz w:val="18"/>
                <w:szCs w:val="18"/>
              </w:rPr>
            </w:pPr>
          </w:p>
        </w:tc>
        <w:tc>
          <w:tcPr>
            <w:tcW w:w="72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04</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noWrap/>
            <w:vAlign w:val="center"/>
          </w:tcPr>
          <w:p>
            <w:pPr>
              <w:widowControl/>
              <w:rPr>
                <w:kern w:val="0"/>
                <w:sz w:val="18"/>
                <w:szCs w:val="18"/>
              </w:rPr>
            </w:pPr>
            <w:r>
              <w:rPr>
                <w:kern w:val="0"/>
                <w:sz w:val="18"/>
                <w:szCs w:val="18"/>
              </w:rPr>
              <w:t>1.货车</w:t>
            </w:r>
          </w:p>
        </w:tc>
        <w:tc>
          <w:tcPr>
            <w:tcW w:w="72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05</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noWrap/>
            <w:vAlign w:val="center"/>
          </w:tcPr>
          <w:p>
            <w:pPr>
              <w:widowControl/>
              <w:rPr>
                <w:kern w:val="0"/>
                <w:sz w:val="18"/>
                <w:szCs w:val="18"/>
              </w:rPr>
            </w:pPr>
          </w:p>
        </w:tc>
        <w:tc>
          <w:tcPr>
            <w:tcW w:w="72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06</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noWrap/>
            <w:vAlign w:val="center"/>
          </w:tcPr>
          <w:p>
            <w:pPr>
              <w:widowControl/>
              <w:rPr>
                <w:kern w:val="0"/>
                <w:sz w:val="18"/>
                <w:szCs w:val="18"/>
              </w:rPr>
            </w:pPr>
            <w:r>
              <w:rPr>
                <w:kern w:val="0"/>
                <w:sz w:val="18"/>
                <w:szCs w:val="18"/>
              </w:rPr>
              <w:t>（1）按车型结构分</w:t>
            </w:r>
          </w:p>
        </w:tc>
        <w:tc>
          <w:tcPr>
            <w:tcW w:w="72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72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8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78"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437"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8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48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noWrap/>
            <w:vAlign w:val="center"/>
          </w:tcPr>
          <w:p>
            <w:pPr>
              <w:widowControl/>
              <w:ind w:firstLine="450" w:firstLineChars="250"/>
              <w:rPr>
                <w:kern w:val="0"/>
                <w:sz w:val="18"/>
                <w:szCs w:val="18"/>
              </w:rPr>
            </w:pPr>
            <w:r>
              <w:rPr>
                <w:kern w:val="0"/>
                <w:sz w:val="18"/>
                <w:szCs w:val="18"/>
              </w:rPr>
              <w:t>普通货车</w:t>
            </w:r>
          </w:p>
        </w:tc>
        <w:tc>
          <w:tcPr>
            <w:tcW w:w="72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07</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noWrap/>
            <w:vAlign w:val="center"/>
          </w:tcPr>
          <w:p>
            <w:pPr>
              <w:widowControl/>
              <w:rPr>
                <w:kern w:val="0"/>
                <w:sz w:val="18"/>
                <w:szCs w:val="18"/>
              </w:rPr>
            </w:pPr>
          </w:p>
        </w:tc>
        <w:tc>
          <w:tcPr>
            <w:tcW w:w="72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08</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noWrap/>
            <w:vAlign w:val="center"/>
          </w:tcPr>
          <w:p>
            <w:pPr>
              <w:widowControl/>
              <w:ind w:firstLine="450" w:firstLineChars="250"/>
              <w:rPr>
                <w:kern w:val="0"/>
                <w:sz w:val="18"/>
                <w:szCs w:val="18"/>
              </w:rPr>
            </w:pPr>
            <w:r>
              <w:rPr>
                <w:kern w:val="0"/>
                <w:sz w:val="18"/>
                <w:szCs w:val="18"/>
              </w:rPr>
              <w:t>平板货车</w:t>
            </w:r>
          </w:p>
        </w:tc>
        <w:tc>
          <w:tcPr>
            <w:tcW w:w="72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09</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noWrap/>
            <w:vAlign w:val="center"/>
          </w:tcPr>
          <w:p>
            <w:pPr>
              <w:widowControl/>
              <w:rPr>
                <w:kern w:val="0"/>
                <w:sz w:val="18"/>
                <w:szCs w:val="18"/>
              </w:rPr>
            </w:pPr>
          </w:p>
        </w:tc>
        <w:tc>
          <w:tcPr>
            <w:tcW w:w="72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10</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noWrap/>
            <w:vAlign w:val="center"/>
          </w:tcPr>
          <w:p>
            <w:pPr>
              <w:widowControl/>
              <w:ind w:firstLine="450" w:firstLineChars="250"/>
              <w:rPr>
                <w:kern w:val="0"/>
                <w:sz w:val="18"/>
                <w:szCs w:val="18"/>
              </w:rPr>
            </w:pPr>
            <w:r>
              <w:rPr>
                <w:kern w:val="0"/>
                <w:sz w:val="18"/>
                <w:szCs w:val="18"/>
              </w:rPr>
              <w:t>仓栅式货车</w:t>
            </w:r>
          </w:p>
        </w:tc>
        <w:tc>
          <w:tcPr>
            <w:tcW w:w="72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11</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noWrap/>
            <w:vAlign w:val="center"/>
          </w:tcPr>
          <w:p>
            <w:pPr>
              <w:widowControl/>
              <w:rPr>
                <w:kern w:val="0"/>
                <w:sz w:val="18"/>
                <w:szCs w:val="18"/>
              </w:rPr>
            </w:pPr>
          </w:p>
        </w:tc>
        <w:tc>
          <w:tcPr>
            <w:tcW w:w="72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12</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noWrap/>
            <w:vAlign w:val="center"/>
          </w:tcPr>
          <w:p>
            <w:pPr>
              <w:widowControl/>
              <w:ind w:firstLine="450" w:firstLineChars="250"/>
              <w:rPr>
                <w:kern w:val="0"/>
                <w:sz w:val="18"/>
                <w:szCs w:val="18"/>
              </w:rPr>
            </w:pPr>
            <w:r>
              <w:rPr>
                <w:kern w:val="0"/>
                <w:sz w:val="18"/>
                <w:szCs w:val="18"/>
              </w:rPr>
              <w:t>厢式货车</w:t>
            </w:r>
          </w:p>
        </w:tc>
        <w:tc>
          <w:tcPr>
            <w:tcW w:w="72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13</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noWrap/>
            <w:vAlign w:val="center"/>
          </w:tcPr>
          <w:p>
            <w:pPr>
              <w:widowControl/>
              <w:rPr>
                <w:kern w:val="0"/>
                <w:sz w:val="18"/>
                <w:szCs w:val="18"/>
              </w:rPr>
            </w:pPr>
          </w:p>
        </w:tc>
        <w:tc>
          <w:tcPr>
            <w:tcW w:w="72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14</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noWrap/>
            <w:vAlign w:val="center"/>
          </w:tcPr>
          <w:p>
            <w:pPr>
              <w:widowControl/>
              <w:jc w:val="right"/>
              <w:rPr>
                <w:kern w:val="0"/>
                <w:sz w:val="18"/>
                <w:szCs w:val="18"/>
              </w:rPr>
            </w:pPr>
            <w:r>
              <w:rPr>
                <w:kern w:val="0"/>
                <w:sz w:val="18"/>
                <w:szCs w:val="18"/>
              </w:rPr>
              <w:t>其中：冷藏保温车</w:t>
            </w:r>
          </w:p>
        </w:tc>
        <w:tc>
          <w:tcPr>
            <w:tcW w:w="72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15</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noWrap/>
            <w:vAlign w:val="center"/>
          </w:tcPr>
          <w:p>
            <w:pPr>
              <w:widowControl/>
              <w:rPr>
                <w:kern w:val="0"/>
                <w:sz w:val="18"/>
                <w:szCs w:val="18"/>
              </w:rPr>
            </w:pPr>
          </w:p>
        </w:tc>
        <w:tc>
          <w:tcPr>
            <w:tcW w:w="72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16</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noWrap/>
            <w:vAlign w:val="center"/>
          </w:tcPr>
          <w:p>
            <w:pPr>
              <w:widowControl/>
              <w:ind w:firstLine="450" w:firstLineChars="250"/>
              <w:rPr>
                <w:kern w:val="0"/>
                <w:sz w:val="18"/>
                <w:szCs w:val="18"/>
              </w:rPr>
            </w:pPr>
            <w:r>
              <w:rPr>
                <w:kern w:val="0"/>
                <w:sz w:val="18"/>
                <w:szCs w:val="18"/>
              </w:rPr>
              <w:t>封闭货车</w:t>
            </w:r>
          </w:p>
        </w:tc>
        <w:tc>
          <w:tcPr>
            <w:tcW w:w="72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17</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noWrap/>
            <w:vAlign w:val="center"/>
          </w:tcPr>
          <w:p>
            <w:pPr>
              <w:widowControl/>
              <w:ind w:firstLine="450" w:firstLineChars="250"/>
              <w:rPr>
                <w:kern w:val="0"/>
                <w:sz w:val="18"/>
                <w:szCs w:val="18"/>
              </w:rPr>
            </w:pPr>
          </w:p>
        </w:tc>
        <w:tc>
          <w:tcPr>
            <w:tcW w:w="72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18</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noWrap/>
            <w:vAlign w:val="center"/>
          </w:tcPr>
          <w:p>
            <w:pPr>
              <w:widowControl/>
              <w:ind w:firstLine="450" w:firstLineChars="250"/>
              <w:rPr>
                <w:kern w:val="0"/>
                <w:sz w:val="18"/>
                <w:szCs w:val="18"/>
              </w:rPr>
            </w:pPr>
            <w:r>
              <w:rPr>
                <w:kern w:val="0"/>
                <w:sz w:val="18"/>
                <w:szCs w:val="18"/>
              </w:rPr>
              <w:t>罐式货车</w:t>
            </w:r>
          </w:p>
        </w:tc>
        <w:tc>
          <w:tcPr>
            <w:tcW w:w="72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19</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noWrap/>
            <w:vAlign w:val="center"/>
          </w:tcPr>
          <w:p>
            <w:pPr>
              <w:widowControl/>
              <w:ind w:firstLine="450" w:firstLineChars="250"/>
              <w:rPr>
                <w:kern w:val="0"/>
                <w:sz w:val="18"/>
                <w:szCs w:val="18"/>
              </w:rPr>
            </w:pPr>
          </w:p>
        </w:tc>
        <w:tc>
          <w:tcPr>
            <w:tcW w:w="72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20</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noWrap/>
            <w:vAlign w:val="center"/>
          </w:tcPr>
          <w:p>
            <w:pPr>
              <w:widowControl/>
              <w:ind w:firstLine="450" w:firstLineChars="250"/>
              <w:rPr>
                <w:kern w:val="0"/>
                <w:sz w:val="18"/>
                <w:szCs w:val="18"/>
              </w:rPr>
            </w:pPr>
            <w:r>
              <w:rPr>
                <w:kern w:val="0"/>
                <w:sz w:val="18"/>
                <w:szCs w:val="18"/>
              </w:rPr>
              <w:t>特殊结构货车</w:t>
            </w:r>
          </w:p>
        </w:tc>
        <w:tc>
          <w:tcPr>
            <w:tcW w:w="72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21</w:t>
            </w: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611" w:type="dxa"/>
            <w:tcBorders>
              <w:top w:val="single" w:color="auto" w:sz="2" w:space="0"/>
              <w:bottom w:val="single" w:color="auto" w:sz="8" w:space="0"/>
              <w:right w:val="single" w:color="auto" w:sz="2" w:space="0"/>
            </w:tcBorders>
            <w:shd w:val="clear" w:color="auto" w:fill="auto"/>
            <w:noWrap/>
            <w:vAlign w:val="center"/>
          </w:tcPr>
          <w:p>
            <w:pPr>
              <w:widowControl/>
              <w:rPr>
                <w:kern w:val="0"/>
                <w:sz w:val="18"/>
                <w:szCs w:val="18"/>
              </w:rPr>
            </w:pPr>
          </w:p>
        </w:tc>
        <w:tc>
          <w:tcPr>
            <w:tcW w:w="725" w:type="dxa"/>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724" w:type="dxa"/>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kern w:val="0"/>
                <w:sz w:val="18"/>
                <w:szCs w:val="18"/>
              </w:rPr>
            </w:pPr>
            <w:r>
              <w:rPr>
                <w:kern w:val="0"/>
                <w:sz w:val="18"/>
                <w:szCs w:val="18"/>
              </w:rPr>
              <w:t>22</w:t>
            </w:r>
          </w:p>
        </w:tc>
        <w:tc>
          <w:tcPr>
            <w:tcW w:w="580" w:type="dxa"/>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kern w:val="0"/>
                <w:sz w:val="18"/>
                <w:szCs w:val="18"/>
              </w:rPr>
            </w:pPr>
          </w:p>
        </w:tc>
        <w:tc>
          <w:tcPr>
            <w:tcW w:w="582" w:type="dxa"/>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kern w:val="0"/>
                <w:sz w:val="18"/>
                <w:szCs w:val="18"/>
              </w:rPr>
            </w:pPr>
          </w:p>
        </w:tc>
        <w:tc>
          <w:tcPr>
            <w:tcW w:w="578" w:type="dxa"/>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kern w:val="0"/>
                <w:sz w:val="18"/>
                <w:szCs w:val="18"/>
              </w:rPr>
            </w:pPr>
          </w:p>
        </w:tc>
        <w:tc>
          <w:tcPr>
            <w:tcW w:w="437" w:type="dxa"/>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kern w:val="0"/>
                <w:sz w:val="18"/>
                <w:szCs w:val="18"/>
              </w:rPr>
            </w:pPr>
          </w:p>
        </w:tc>
        <w:tc>
          <w:tcPr>
            <w:tcW w:w="583" w:type="dxa"/>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kern w:val="0"/>
                <w:sz w:val="18"/>
                <w:szCs w:val="18"/>
              </w:rPr>
            </w:pPr>
          </w:p>
        </w:tc>
        <w:tc>
          <w:tcPr>
            <w:tcW w:w="580" w:type="dxa"/>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kern w:val="0"/>
                <w:sz w:val="18"/>
                <w:szCs w:val="18"/>
              </w:rPr>
            </w:pPr>
          </w:p>
        </w:tc>
        <w:tc>
          <w:tcPr>
            <w:tcW w:w="489" w:type="dxa"/>
            <w:tcBorders>
              <w:top w:val="single" w:color="auto" w:sz="2" w:space="0"/>
              <w:left w:val="single" w:color="auto" w:sz="2" w:space="0"/>
              <w:bottom w:val="single" w:color="auto" w:sz="8" w:space="0"/>
            </w:tcBorders>
            <w:shd w:val="clear" w:color="auto" w:fill="auto"/>
            <w:noWrap/>
            <w:vAlign w:val="center"/>
          </w:tcPr>
          <w:p>
            <w:pPr>
              <w:widowControl/>
              <w:jc w:val="center"/>
              <w:rPr>
                <w:kern w:val="0"/>
                <w:sz w:val="18"/>
                <w:szCs w:val="18"/>
              </w:rPr>
            </w:pPr>
          </w:p>
        </w:tc>
      </w:tr>
    </w:tbl>
    <w:p>
      <w:pPr>
        <w:spacing w:line="0" w:lineRule="atLeast"/>
      </w:pPr>
    </w:p>
    <w:p>
      <w:pPr>
        <w:spacing w:line="0" w:lineRule="atLeast"/>
        <w:sectPr>
          <w:type w:val="continuous"/>
          <w:pgSz w:w="11907" w:h="16839"/>
          <w:pgMar w:top="1418" w:right="1247" w:bottom="1247" w:left="1247" w:header="851" w:footer="992" w:gutter="0"/>
          <w:cols w:space="425" w:num="1"/>
          <w:docGrid w:type="lines" w:linePitch="312" w:charSpace="0"/>
        </w:sectPr>
      </w:pPr>
    </w:p>
    <w:p>
      <w:pPr>
        <w:spacing w:line="240" w:lineRule="atLeast"/>
        <w:rPr>
          <w:sz w:val="18"/>
          <w:szCs w:val="18"/>
        </w:rPr>
      </w:pPr>
      <w:r>
        <w:rPr>
          <w:sz w:val="18"/>
          <w:szCs w:val="18"/>
        </w:rPr>
        <w:t>续表（一）</w:t>
      </w:r>
    </w:p>
    <w:tbl>
      <w:tblPr>
        <w:tblStyle w:val="37"/>
        <w:tblW w:w="9630"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754"/>
        <w:gridCol w:w="724"/>
        <w:gridCol w:w="532"/>
        <w:gridCol w:w="572"/>
        <w:gridCol w:w="572"/>
        <w:gridCol w:w="533"/>
        <w:gridCol w:w="565"/>
        <w:gridCol w:w="565"/>
        <w:gridCol w:w="566"/>
        <w:gridCol w:w="565"/>
        <w:gridCol w:w="565"/>
        <w:gridCol w:w="565"/>
        <w:gridCol w:w="55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vMerge w:val="restart"/>
            <w:shd w:val="clear" w:color="auto" w:fill="auto"/>
            <w:noWrap/>
            <w:vAlign w:val="center"/>
          </w:tcPr>
          <w:p>
            <w:pPr>
              <w:widowControl/>
              <w:jc w:val="center"/>
              <w:rPr>
                <w:kern w:val="0"/>
                <w:sz w:val="18"/>
                <w:szCs w:val="18"/>
              </w:rPr>
            </w:pPr>
            <w:r>
              <w:rPr>
                <w:kern w:val="0"/>
                <w:sz w:val="18"/>
                <w:szCs w:val="18"/>
              </w:rPr>
              <w:t>指标名称</w:t>
            </w:r>
          </w:p>
        </w:tc>
        <w:tc>
          <w:tcPr>
            <w:tcW w:w="724" w:type="dxa"/>
            <w:vMerge w:val="restart"/>
            <w:shd w:val="clear" w:color="auto" w:fill="auto"/>
            <w:noWrap/>
            <w:vAlign w:val="center"/>
          </w:tcPr>
          <w:p>
            <w:pPr>
              <w:widowControl/>
              <w:jc w:val="center"/>
              <w:rPr>
                <w:kern w:val="0"/>
                <w:sz w:val="18"/>
                <w:szCs w:val="18"/>
              </w:rPr>
            </w:pPr>
            <w:r>
              <w:rPr>
                <w:kern w:val="0"/>
                <w:sz w:val="18"/>
                <w:szCs w:val="18"/>
              </w:rPr>
              <w:t>计量</w:t>
            </w:r>
          </w:p>
          <w:p>
            <w:pPr>
              <w:widowControl/>
              <w:jc w:val="center"/>
              <w:rPr>
                <w:kern w:val="0"/>
                <w:sz w:val="18"/>
                <w:szCs w:val="18"/>
              </w:rPr>
            </w:pPr>
            <w:r>
              <w:rPr>
                <w:kern w:val="0"/>
                <w:sz w:val="18"/>
                <w:szCs w:val="18"/>
              </w:rPr>
              <w:t>单位</w:t>
            </w:r>
          </w:p>
        </w:tc>
        <w:tc>
          <w:tcPr>
            <w:tcW w:w="532" w:type="dxa"/>
            <w:vMerge w:val="restart"/>
            <w:shd w:val="clear" w:color="auto" w:fill="auto"/>
            <w:noWrap/>
            <w:vAlign w:val="center"/>
          </w:tcPr>
          <w:p>
            <w:pPr>
              <w:widowControl/>
              <w:jc w:val="center"/>
              <w:rPr>
                <w:kern w:val="0"/>
                <w:sz w:val="18"/>
                <w:szCs w:val="18"/>
              </w:rPr>
            </w:pPr>
            <w:r>
              <w:rPr>
                <w:kern w:val="0"/>
                <w:sz w:val="18"/>
                <w:szCs w:val="18"/>
              </w:rPr>
              <w:t>代</w:t>
            </w:r>
          </w:p>
          <w:p>
            <w:pPr>
              <w:widowControl/>
              <w:jc w:val="center"/>
              <w:rPr>
                <w:kern w:val="0"/>
                <w:sz w:val="18"/>
                <w:szCs w:val="18"/>
              </w:rPr>
            </w:pPr>
            <w:r>
              <w:rPr>
                <w:kern w:val="0"/>
                <w:sz w:val="18"/>
                <w:szCs w:val="18"/>
              </w:rPr>
              <w:t>码</w:t>
            </w:r>
          </w:p>
        </w:tc>
        <w:tc>
          <w:tcPr>
            <w:tcW w:w="572" w:type="dxa"/>
            <w:vMerge w:val="restart"/>
            <w:tcBorders>
              <w:right w:val="nil"/>
            </w:tcBorders>
            <w:shd w:val="clear" w:color="auto" w:fill="auto"/>
            <w:noWrap/>
            <w:vAlign w:val="center"/>
          </w:tcPr>
          <w:p>
            <w:pPr>
              <w:widowControl/>
              <w:jc w:val="center"/>
              <w:rPr>
                <w:kern w:val="0"/>
                <w:sz w:val="18"/>
                <w:szCs w:val="18"/>
              </w:rPr>
            </w:pPr>
            <w:r>
              <w:rPr>
                <w:kern w:val="0"/>
                <w:sz w:val="18"/>
                <w:szCs w:val="18"/>
              </w:rPr>
              <w:t>总</w:t>
            </w:r>
          </w:p>
          <w:p>
            <w:pPr>
              <w:widowControl/>
              <w:jc w:val="center"/>
              <w:rPr>
                <w:kern w:val="0"/>
                <w:sz w:val="18"/>
                <w:szCs w:val="18"/>
              </w:rPr>
            </w:pPr>
            <w:r>
              <w:rPr>
                <w:kern w:val="0"/>
                <w:sz w:val="18"/>
                <w:szCs w:val="18"/>
              </w:rPr>
              <w:t>计</w:t>
            </w:r>
          </w:p>
        </w:tc>
        <w:tc>
          <w:tcPr>
            <w:tcW w:w="572" w:type="dxa"/>
            <w:tcBorders>
              <w:top w:val="single" w:color="auto" w:sz="8" w:space="0"/>
              <w:left w:val="nil"/>
              <w:bottom w:val="single" w:color="auto" w:sz="2" w:space="0"/>
            </w:tcBorders>
            <w:shd w:val="clear" w:color="auto" w:fill="auto"/>
            <w:noWrap/>
            <w:vAlign w:val="center"/>
          </w:tcPr>
          <w:p>
            <w:pPr>
              <w:widowControl/>
              <w:jc w:val="center"/>
              <w:rPr>
                <w:kern w:val="0"/>
                <w:sz w:val="18"/>
                <w:szCs w:val="18"/>
              </w:rPr>
            </w:pPr>
          </w:p>
        </w:tc>
        <w:tc>
          <w:tcPr>
            <w:tcW w:w="4476" w:type="dxa"/>
            <w:gridSpan w:val="8"/>
            <w:shd w:val="clear" w:color="auto" w:fill="auto"/>
            <w:vAlign w:val="center"/>
          </w:tcPr>
          <w:p>
            <w:pPr>
              <w:widowControl/>
              <w:jc w:val="center"/>
              <w:rPr>
                <w:kern w:val="0"/>
                <w:sz w:val="18"/>
                <w:szCs w:val="18"/>
              </w:rPr>
            </w:pPr>
            <w:r>
              <w:rPr>
                <w:kern w:val="0"/>
                <w:sz w:val="18"/>
                <w:szCs w:val="18"/>
              </w:rPr>
              <w:t>按标记吨位分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vMerge w:val="continue"/>
            <w:vAlign w:val="center"/>
          </w:tcPr>
          <w:p>
            <w:pPr>
              <w:widowControl/>
              <w:jc w:val="left"/>
              <w:rPr>
                <w:kern w:val="0"/>
                <w:sz w:val="18"/>
                <w:szCs w:val="18"/>
              </w:rPr>
            </w:pPr>
          </w:p>
        </w:tc>
        <w:tc>
          <w:tcPr>
            <w:tcW w:w="724" w:type="dxa"/>
            <w:vMerge w:val="continue"/>
            <w:vAlign w:val="center"/>
          </w:tcPr>
          <w:p>
            <w:pPr>
              <w:widowControl/>
              <w:jc w:val="left"/>
              <w:rPr>
                <w:kern w:val="0"/>
                <w:sz w:val="18"/>
                <w:szCs w:val="18"/>
              </w:rPr>
            </w:pPr>
          </w:p>
        </w:tc>
        <w:tc>
          <w:tcPr>
            <w:tcW w:w="532" w:type="dxa"/>
            <w:vMerge w:val="continue"/>
            <w:vAlign w:val="center"/>
          </w:tcPr>
          <w:p>
            <w:pPr>
              <w:widowControl/>
              <w:jc w:val="left"/>
              <w:rPr>
                <w:kern w:val="0"/>
                <w:sz w:val="18"/>
                <w:szCs w:val="18"/>
              </w:rPr>
            </w:pPr>
          </w:p>
        </w:tc>
        <w:tc>
          <w:tcPr>
            <w:tcW w:w="572" w:type="dxa"/>
            <w:vMerge w:val="continue"/>
            <w:vAlign w:val="center"/>
          </w:tcPr>
          <w:p>
            <w:pPr>
              <w:widowControl/>
              <w:jc w:val="left"/>
              <w:rPr>
                <w:kern w:val="0"/>
                <w:sz w:val="18"/>
                <w:szCs w:val="18"/>
              </w:rPr>
            </w:pPr>
          </w:p>
        </w:tc>
        <w:tc>
          <w:tcPr>
            <w:tcW w:w="572" w:type="dxa"/>
            <w:vMerge w:val="restart"/>
            <w:tcBorders>
              <w:top w:val="single" w:color="auto" w:sz="2" w:space="0"/>
            </w:tcBorders>
            <w:shd w:val="clear" w:color="auto" w:fill="auto"/>
            <w:noWrap/>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33" w:type="dxa"/>
            <w:vMerge w:val="restart"/>
            <w:tcBorders>
              <w:right w:val="nil"/>
            </w:tcBorders>
            <w:shd w:val="clear" w:color="auto" w:fill="auto"/>
            <w:vAlign w:val="center"/>
          </w:tcPr>
          <w:p>
            <w:pPr>
              <w:widowControl/>
              <w:jc w:val="center"/>
              <w:rPr>
                <w:kern w:val="0"/>
                <w:sz w:val="18"/>
                <w:szCs w:val="18"/>
              </w:rPr>
            </w:pPr>
            <w:r>
              <w:rPr>
                <w:kern w:val="0"/>
                <w:sz w:val="18"/>
                <w:szCs w:val="18"/>
              </w:rPr>
              <w:t>大</w:t>
            </w:r>
          </w:p>
          <w:p>
            <w:pPr>
              <w:widowControl/>
              <w:jc w:val="center"/>
              <w:rPr>
                <w:kern w:val="0"/>
                <w:sz w:val="18"/>
                <w:szCs w:val="18"/>
              </w:rPr>
            </w:pPr>
            <w:r>
              <w:rPr>
                <w:kern w:val="0"/>
                <w:sz w:val="18"/>
                <w:szCs w:val="18"/>
              </w:rPr>
              <w:t>型</w:t>
            </w:r>
          </w:p>
        </w:tc>
        <w:tc>
          <w:tcPr>
            <w:tcW w:w="1696" w:type="dxa"/>
            <w:gridSpan w:val="3"/>
            <w:tcBorders>
              <w:top w:val="single" w:color="auto" w:sz="2" w:space="0"/>
              <w:left w:val="nil"/>
              <w:bottom w:val="single" w:color="auto" w:sz="2" w:space="0"/>
            </w:tcBorders>
            <w:shd w:val="clear" w:color="auto" w:fill="auto"/>
            <w:vAlign w:val="center"/>
          </w:tcPr>
          <w:p>
            <w:pPr>
              <w:widowControl/>
              <w:jc w:val="center"/>
              <w:rPr>
                <w:kern w:val="0"/>
                <w:sz w:val="18"/>
                <w:szCs w:val="18"/>
              </w:rPr>
            </w:pPr>
          </w:p>
        </w:tc>
        <w:tc>
          <w:tcPr>
            <w:tcW w:w="565" w:type="dxa"/>
            <w:vMerge w:val="restart"/>
            <w:tcBorders>
              <w:right w:val="nil"/>
            </w:tcBorders>
            <w:shd w:val="clear" w:color="auto" w:fill="auto"/>
            <w:vAlign w:val="center"/>
          </w:tcPr>
          <w:p>
            <w:pPr>
              <w:widowControl/>
              <w:jc w:val="center"/>
              <w:rPr>
                <w:kern w:val="0"/>
                <w:sz w:val="18"/>
                <w:szCs w:val="18"/>
              </w:rPr>
            </w:pPr>
            <w:r>
              <w:rPr>
                <w:kern w:val="0"/>
                <w:sz w:val="18"/>
                <w:szCs w:val="18"/>
              </w:rPr>
              <w:t>中</w:t>
            </w:r>
          </w:p>
          <w:p>
            <w:pPr>
              <w:widowControl/>
              <w:jc w:val="center"/>
              <w:rPr>
                <w:kern w:val="0"/>
                <w:sz w:val="18"/>
                <w:szCs w:val="18"/>
              </w:rPr>
            </w:pPr>
            <w:r>
              <w:rPr>
                <w:kern w:val="0"/>
                <w:sz w:val="18"/>
                <w:szCs w:val="18"/>
              </w:rPr>
              <w:t>型</w:t>
            </w:r>
          </w:p>
        </w:tc>
        <w:tc>
          <w:tcPr>
            <w:tcW w:w="565" w:type="dxa"/>
            <w:tcBorders>
              <w:top w:val="single" w:color="auto" w:sz="2" w:space="0"/>
              <w:left w:val="nil"/>
              <w:bottom w:val="single" w:color="auto" w:sz="2" w:space="0"/>
            </w:tcBorders>
            <w:shd w:val="clear" w:color="auto" w:fill="auto"/>
            <w:vAlign w:val="center"/>
          </w:tcPr>
          <w:p>
            <w:pPr>
              <w:widowControl/>
              <w:jc w:val="center"/>
              <w:rPr>
                <w:kern w:val="0"/>
                <w:sz w:val="18"/>
                <w:szCs w:val="18"/>
              </w:rPr>
            </w:pPr>
          </w:p>
        </w:tc>
        <w:tc>
          <w:tcPr>
            <w:tcW w:w="565" w:type="dxa"/>
            <w:vMerge w:val="restart"/>
            <w:tcBorders>
              <w:right w:val="nil"/>
            </w:tcBorders>
            <w:shd w:val="clear" w:color="auto" w:fill="auto"/>
            <w:vAlign w:val="center"/>
          </w:tcPr>
          <w:p>
            <w:pPr>
              <w:widowControl/>
              <w:jc w:val="center"/>
              <w:rPr>
                <w:kern w:val="0"/>
                <w:sz w:val="18"/>
                <w:szCs w:val="18"/>
              </w:rPr>
            </w:pPr>
            <w:r>
              <w:rPr>
                <w:kern w:val="0"/>
                <w:sz w:val="18"/>
                <w:szCs w:val="18"/>
              </w:rPr>
              <w:t>小</w:t>
            </w:r>
          </w:p>
          <w:p>
            <w:pPr>
              <w:widowControl/>
              <w:jc w:val="center"/>
              <w:rPr>
                <w:kern w:val="0"/>
                <w:sz w:val="18"/>
                <w:szCs w:val="18"/>
              </w:rPr>
            </w:pPr>
            <w:r>
              <w:rPr>
                <w:kern w:val="0"/>
                <w:sz w:val="18"/>
                <w:szCs w:val="18"/>
              </w:rPr>
              <w:t>型</w:t>
            </w:r>
          </w:p>
        </w:tc>
        <w:tc>
          <w:tcPr>
            <w:tcW w:w="552" w:type="dxa"/>
            <w:tcBorders>
              <w:top w:val="single" w:color="auto" w:sz="2" w:space="0"/>
              <w:left w:val="nil"/>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vMerge w:val="continue"/>
            <w:tcBorders>
              <w:top w:val="single" w:color="auto" w:sz="2" w:space="0"/>
            </w:tcBorders>
            <w:vAlign w:val="center"/>
          </w:tcPr>
          <w:p>
            <w:pPr>
              <w:widowControl/>
              <w:jc w:val="left"/>
              <w:rPr>
                <w:kern w:val="0"/>
                <w:sz w:val="18"/>
                <w:szCs w:val="18"/>
              </w:rPr>
            </w:pPr>
          </w:p>
        </w:tc>
        <w:tc>
          <w:tcPr>
            <w:tcW w:w="724" w:type="dxa"/>
            <w:vMerge w:val="continue"/>
            <w:tcBorders>
              <w:top w:val="single" w:color="auto" w:sz="2" w:space="0"/>
            </w:tcBorders>
            <w:vAlign w:val="center"/>
          </w:tcPr>
          <w:p>
            <w:pPr>
              <w:widowControl/>
              <w:jc w:val="left"/>
              <w:rPr>
                <w:kern w:val="0"/>
                <w:sz w:val="18"/>
                <w:szCs w:val="18"/>
              </w:rPr>
            </w:pPr>
          </w:p>
        </w:tc>
        <w:tc>
          <w:tcPr>
            <w:tcW w:w="532" w:type="dxa"/>
            <w:vMerge w:val="continue"/>
            <w:tcBorders>
              <w:top w:val="single" w:color="auto" w:sz="2" w:space="0"/>
            </w:tcBorders>
            <w:vAlign w:val="center"/>
          </w:tcPr>
          <w:p>
            <w:pPr>
              <w:widowControl/>
              <w:jc w:val="left"/>
              <w:rPr>
                <w:kern w:val="0"/>
                <w:sz w:val="18"/>
                <w:szCs w:val="18"/>
              </w:rPr>
            </w:pPr>
          </w:p>
        </w:tc>
        <w:tc>
          <w:tcPr>
            <w:tcW w:w="572" w:type="dxa"/>
            <w:vMerge w:val="continue"/>
            <w:tcBorders>
              <w:top w:val="single" w:color="auto" w:sz="2" w:space="0"/>
            </w:tcBorders>
            <w:vAlign w:val="center"/>
          </w:tcPr>
          <w:p>
            <w:pPr>
              <w:widowControl/>
              <w:jc w:val="left"/>
              <w:rPr>
                <w:kern w:val="0"/>
                <w:sz w:val="18"/>
                <w:szCs w:val="18"/>
              </w:rPr>
            </w:pPr>
          </w:p>
        </w:tc>
        <w:tc>
          <w:tcPr>
            <w:tcW w:w="572" w:type="dxa"/>
            <w:vMerge w:val="continue"/>
            <w:tcBorders>
              <w:top w:val="single" w:color="auto" w:sz="2" w:space="0"/>
            </w:tcBorders>
            <w:vAlign w:val="center"/>
          </w:tcPr>
          <w:p>
            <w:pPr>
              <w:widowControl/>
              <w:jc w:val="left"/>
              <w:rPr>
                <w:kern w:val="0"/>
                <w:sz w:val="18"/>
                <w:szCs w:val="18"/>
              </w:rPr>
            </w:pPr>
          </w:p>
        </w:tc>
        <w:tc>
          <w:tcPr>
            <w:tcW w:w="533" w:type="dxa"/>
            <w:vMerge w:val="continue"/>
            <w:tcBorders>
              <w:top w:val="single" w:color="auto" w:sz="2" w:space="0"/>
            </w:tcBorders>
            <w:vAlign w:val="center"/>
          </w:tcPr>
          <w:p>
            <w:pPr>
              <w:widowControl/>
              <w:jc w:val="left"/>
              <w:rPr>
                <w:kern w:val="0"/>
                <w:sz w:val="18"/>
                <w:szCs w:val="18"/>
              </w:rPr>
            </w:pPr>
          </w:p>
        </w:tc>
        <w:tc>
          <w:tcPr>
            <w:tcW w:w="565" w:type="dxa"/>
            <w:vMerge w:val="restart"/>
            <w:tcBorders>
              <w:top w:val="single" w:color="auto" w:sz="2" w:space="0"/>
              <w:right w:val="nil"/>
            </w:tcBorders>
            <w:shd w:val="clear" w:color="auto" w:fill="auto"/>
            <w:vAlign w:val="center"/>
          </w:tcPr>
          <w:p>
            <w:pPr>
              <w:widowControl/>
              <w:jc w:val="center"/>
              <w:rPr>
                <w:kern w:val="0"/>
                <w:sz w:val="18"/>
                <w:szCs w:val="18"/>
              </w:rPr>
            </w:pPr>
            <w:r>
              <w:rPr>
                <w:kern w:val="0"/>
                <w:sz w:val="18"/>
                <w:szCs w:val="18"/>
              </w:rPr>
              <w:t>重</w:t>
            </w:r>
          </w:p>
          <w:p>
            <w:pPr>
              <w:widowControl/>
              <w:jc w:val="center"/>
              <w:rPr>
                <w:kern w:val="0"/>
                <w:sz w:val="18"/>
                <w:szCs w:val="18"/>
              </w:rPr>
            </w:pPr>
            <w:r>
              <w:rPr>
                <w:kern w:val="0"/>
                <w:sz w:val="18"/>
                <w:szCs w:val="18"/>
              </w:rPr>
              <w:t>型</w:t>
            </w:r>
          </w:p>
        </w:tc>
        <w:tc>
          <w:tcPr>
            <w:tcW w:w="565" w:type="dxa"/>
            <w:tcBorders>
              <w:top w:val="single" w:color="auto" w:sz="2" w:space="0"/>
              <w:left w:val="nil"/>
              <w:bottom w:val="single" w:color="auto" w:sz="2" w:space="0"/>
            </w:tcBorders>
            <w:shd w:val="clear" w:color="auto" w:fill="auto"/>
            <w:vAlign w:val="center"/>
          </w:tcPr>
          <w:p>
            <w:pPr>
              <w:widowControl/>
              <w:jc w:val="center"/>
              <w:rPr>
                <w:kern w:val="0"/>
                <w:sz w:val="18"/>
                <w:szCs w:val="18"/>
              </w:rPr>
            </w:pPr>
          </w:p>
        </w:tc>
        <w:tc>
          <w:tcPr>
            <w:tcW w:w="566" w:type="dxa"/>
            <w:vMerge w:val="restart"/>
            <w:tcBorders>
              <w:top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65" w:type="dxa"/>
            <w:vMerge w:val="continue"/>
            <w:tcBorders>
              <w:top w:val="single" w:color="auto" w:sz="2" w:space="0"/>
            </w:tcBorders>
            <w:vAlign w:val="center"/>
          </w:tcPr>
          <w:p>
            <w:pPr>
              <w:widowControl/>
              <w:jc w:val="left"/>
              <w:rPr>
                <w:kern w:val="0"/>
                <w:sz w:val="18"/>
                <w:szCs w:val="18"/>
              </w:rPr>
            </w:pPr>
          </w:p>
        </w:tc>
        <w:tc>
          <w:tcPr>
            <w:tcW w:w="565" w:type="dxa"/>
            <w:vMerge w:val="restart"/>
            <w:tcBorders>
              <w:top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65" w:type="dxa"/>
            <w:vMerge w:val="continue"/>
            <w:tcBorders>
              <w:top w:val="single" w:color="auto" w:sz="2" w:space="0"/>
            </w:tcBorders>
            <w:vAlign w:val="center"/>
          </w:tcPr>
          <w:p>
            <w:pPr>
              <w:widowControl/>
              <w:jc w:val="left"/>
              <w:rPr>
                <w:kern w:val="0"/>
                <w:sz w:val="18"/>
                <w:szCs w:val="18"/>
              </w:rPr>
            </w:pPr>
          </w:p>
        </w:tc>
        <w:tc>
          <w:tcPr>
            <w:tcW w:w="552" w:type="dxa"/>
            <w:vMerge w:val="restart"/>
            <w:tcBorders>
              <w:top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vMerge w:val="continue"/>
            <w:tcBorders>
              <w:top w:val="single" w:color="auto" w:sz="2" w:space="0"/>
            </w:tcBorders>
            <w:vAlign w:val="center"/>
          </w:tcPr>
          <w:p>
            <w:pPr>
              <w:widowControl/>
              <w:jc w:val="left"/>
              <w:rPr>
                <w:kern w:val="0"/>
                <w:sz w:val="18"/>
                <w:szCs w:val="18"/>
              </w:rPr>
            </w:pPr>
          </w:p>
        </w:tc>
        <w:tc>
          <w:tcPr>
            <w:tcW w:w="724" w:type="dxa"/>
            <w:vMerge w:val="continue"/>
            <w:tcBorders>
              <w:top w:val="single" w:color="auto" w:sz="2" w:space="0"/>
            </w:tcBorders>
            <w:vAlign w:val="center"/>
          </w:tcPr>
          <w:p>
            <w:pPr>
              <w:widowControl/>
              <w:jc w:val="left"/>
              <w:rPr>
                <w:kern w:val="0"/>
                <w:sz w:val="18"/>
                <w:szCs w:val="18"/>
              </w:rPr>
            </w:pPr>
          </w:p>
        </w:tc>
        <w:tc>
          <w:tcPr>
            <w:tcW w:w="532" w:type="dxa"/>
            <w:vMerge w:val="continue"/>
            <w:tcBorders>
              <w:top w:val="single" w:color="auto" w:sz="2" w:space="0"/>
            </w:tcBorders>
            <w:vAlign w:val="center"/>
          </w:tcPr>
          <w:p>
            <w:pPr>
              <w:widowControl/>
              <w:jc w:val="left"/>
              <w:rPr>
                <w:kern w:val="0"/>
                <w:sz w:val="18"/>
                <w:szCs w:val="18"/>
              </w:rPr>
            </w:pPr>
          </w:p>
        </w:tc>
        <w:tc>
          <w:tcPr>
            <w:tcW w:w="572" w:type="dxa"/>
            <w:vMerge w:val="continue"/>
            <w:tcBorders>
              <w:top w:val="single" w:color="auto" w:sz="2" w:space="0"/>
            </w:tcBorders>
            <w:vAlign w:val="center"/>
          </w:tcPr>
          <w:p>
            <w:pPr>
              <w:widowControl/>
              <w:jc w:val="left"/>
              <w:rPr>
                <w:kern w:val="0"/>
                <w:sz w:val="18"/>
                <w:szCs w:val="18"/>
              </w:rPr>
            </w:pPr>
          </w:p>
        </w:tc>
        <w:tc>
          <w:tcPr>
            <w:tcW w:w="572" w:type="dxa"/>
            <w:vMerge w:val="continue"/>
            <w:tcBorders>
              <w:top w:val="single" w:color="auto" w:sz="2" w:space="0"/>
            </w:tcBorders>
            <w:vAlign w:val="center"/>
          </w:tcPr>
          <w:p>
            <w:pPr>
              <w:widowControl/>
              <w:jc w:val="left"/>
              <w:rPr>
                <w:kern w:val="0"/>
                <w:sz w:val="18"/>
                <w:szCs w:val="18"/>
              </w:rPr>
            </w:pPr>
          </w:p>
        </w:tc>
        <w:tc>
          <w:tcPr>
            <w:tcW w:w="533" w:type="dxa"/>
            <w:vMerge w:val="continue"/>
            <w:tcBorders>
              <w:top w:val="single" w:color="auto" w:sz="2" w:space="0"/>
            </w:tcBorders>
            <w:vAlign w:val="center"/>
          </w:tcPr>
          <w:p>
            <w:pPr>
              <w:widowControl/>
              <w:jc w:val="left"/>
              <w:rPr>
                <w:kern w:val="0"/>
                <w:sz w:val="18"/>
                <w:szCs w:val="18"/>
              </w:rPr>
            </w:pPr>
          </w:p>
        </w:tc>
        <w:tc>
          <w:tcPr>
            <w:tcW w:w="565" w:type="dxa"/>
            <w:vMerge w:val="continue"/>
            <w:tcBorders>
              <w:top w:val="single" w:color="auto" w:sz="2" w:space="0"/>
            </w:tcBorders>
            <w:vAlign w:val="center"/>
          </w:tcPr>
          <w:p>
            <w:pPr>
              <w:widowControl/>
              <w:jc w:val="left"/>
              <w:rPr>
                <w:kern w:val="0"/>
                <w:sz w:val="18"/>
                <w:szCs w:val="18"/>
              </w:rPr>
            </w:pPr>
          </w:p>
        </w:tc>
        <w:tc>
          <w:tcPr>
            <w:tcW w:w="565" w:type="dxa"/>
            <w:tcBorders>
              <w:top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66" w:type="dxa"/>
            <w:vMerge w:val="continue"/>
            <w:vAlign w:val="center"/>
          </w:tcPr>
          <w:p>
            <w:pPr>
              <w:widowControl/>
              <w:jc w:val="left"/>
              <w:rPr>
                <w:kern w:val="0"/>
                <w:sz w:val="18"/>
                <w:szCs w:val="18"/>
              </w:rPr>
            </w:pPr>
          </w:p>
        </w:tc>
        <w:tc>
          <w:tcPr>
            <w:tcW w:w="565" w:type="dxa"/>
            <w:vMerge w:val="continue"/>
            <w:vAlign w:val="center"/>
          </w:tcPr>
          <w:p>
            <w:pPr>
              <w:widowControl/>
              <w:jc w:val="left"/>
              <w:rPr>
                <w:kern w:val="0"/>
                <w:sz w:val="18"/>
                <w:szCs w:val="18"/>
              </w:rPr>
            </w:pPr>
          </w:p>
        </w:tc>
        <w:tc>
          <w:tcPr>
            <w:tcW w:w="565" w:type="dxa"/>
            <w:vMerge w:val="continue"/>
            <w:vAlign w:val="center"/>
          </w:tcPr>
          <w:p>
            <w:pPr>
              <w:widowControl/>
              <w:jc w:val="left"/>
              <w:rPr>
                <w:kern w:val="0"/>
                <w:sz w:val="18"/>
                <w:szCs w:val="18"/>
              </w:rPr>
            </w:pPr>
          </w:p>
        </w:tc>
        <w:tc>
          <w:tcPr>
            <w:tcW w:w="565" w:type="dxa"/>
            <w:vMerge w:val="continue"/>
            <w:vAlign w:val="center"/>
          </w:tcPr>
          <w:p>
            <w:pPr>
              <w:widowControl/>
              <w:jc w:val="left"/>
              <w:rPr>
                <w:kern w:val="0"/>
                <w:sz w:val="18"/>
                <w:szCs w:val="18"/>
              </w:rPr>
            </w:pPr>
          </w:p>
        </w:tc>
        <w:tc>
          <w:tcPr>
            <w:tcW w:w="552" w:type="dxa"/>
            <w:vMerge w:val="continue"/>
            <w:vAlign w:val="center"/>
          </w:tcPr>
          <w:p>
            <w:pPr>
              <w:widowControl/>
              <w:jc w:val="left"/>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bottom w:val="single" w:color="auto" w:sz="2" w:space="0"/>
            </w:tcBorders>
            <w:shd w:val="clear" w:color="auto" w:fill="auto"/>
            <w:noWrap/>
            <w:vAlign w:val="center"/>
          </w:tcPr>
          <w:p>
            <w:pPr>
              <w:widowControl/>
              <w:jc w:val="center"/>
              <w:rPr>
                <w:kern w:val="0"/>
                <w:sz w:val="18"/>
                <w:szCs w:val="18"/>
              </w:rPr>
            </w:pPr>
            <w:r>
              <w:rPr>
                <w:kern w:val="0"/>
                <w:sz w:val="18"/>
                <w:szCs w:val="18"/>
              </w:rPr>
              <w:t>甲</w:t>
            </w:r>
          </w:p>
        </w:tc>
        <w:tc>
          <w:tcPr>
            <w:tcW w:w="724" w:type="dxa"/>
            <w:tcBorders>
              <w:bottom w:val="single" w:color="auto" w:sz="2" w:space="0"/>
            </w:tcBorders>
            <w:shd w:val="clear" w:color="auto" w:fill="auto"/>
            <w:noWrap/>
            <w:vAlign w:val="center"/>
          </w:tcPr>
          <w:p>
            <w:pPr>
              <w:widowControl/>
              <w:jc w:val="center"/>
              <w:rPr>
                <w:kern w:val="0"/>
                <w:sz w:val="18"/>
                <w:szCs w:val="18"/>
              </w:rPr>
            </w:pPr>
            <w:r>
              <w:rPr>
                <w:kern w:val="0"/>
                <w:sz w:val="18"/>
                <w:szCs w:val="18"/>
              </w:rPr>
              <w:t>乙</w:t>
            </w:r>
          </w:p>
        </w:tc>
        <w:tc>
          <w:tcPr>
            <w:tcW w:w="532" w:type="dxa"/>
            <w:tcBorders>
              <w:bottom w:val="single" w:color="auto" w:sz="2" w:space="0"/>
            </w:tcBorders>
            <w:shd w:val="clear" w:color="auto" w:fill="auto"/>
            <w:noWrap/>
            <w:vAlign w:val="center"/>
          </w:tcPr>
          <w:p>
            <w:pPr>
              <w:widowControl/>
              <w:jc w:val="center"/>
              <w:rPr>
                <w:kern w:val="0"/>
                <w:sz w:val="18"/>
                <w:szCs w:val="18"/>
              </w:rPr>
            </w:pPr>
            <w:r>
              <w:rPr>
                <w:kern w:val="0"/>
                <w:sz w:val="18"/>
                <w:szCs w:val="18"/>
              </w:rPr>
              <w:t>丙</w:t>
            </w:r>
          </w:p>
        </w:tc>
        <w:tc>
          <w:tcPr>
            <w:tcW w:w="57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01</w:t>
            </w:r>
          </w:p>
        </w:tc>
        <w:tc>
          <w:tcPr>
            <w:tcW w:w="572"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02</w:t>
            </w:r>
          </w:p>
        </w:tc>
        <w:tc>
          <w:tcPr>
            <w:tcW w:w="53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03</w:t>
            </w:r>
          </w:p>
        </w:tc>
        <w:tc>
          <w:tcPr>
            <w:tcW w:w="56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04</w:t>
            </w:r>
          </w:p>
        </w:tc>
        <w:tc>
          <w:tcPr>
            <w:tcW w:w="56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05</w:t>
            </w:r>
          </w:p>
        </w:tc>
        <w:tc>
          <w:tcPr>
            <w:tcW w:w="56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06</w:t>
            </w:r>
          </w:p>
        </w:tc>
        <w:tc>
          <w:tcPr>
            <w:tcW w:w="56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07</w:t>
            </w:r>
          </w:p>
        </w:tc>
        <w:tc>
          <w:tcPr>
            <w:tcW w:w="56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08</w:t>
            </w:r>
          </w:p>
        </w:tc>
        <w:tc>
          <w:tcPr>
            <w:tcW w:w="56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09</w:t>
            </w:r>
          </w:p>
        </w:tc>
        <w:tc>
          <w:tcPr>
            <w:tcW w:w="552"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ind w:firstLine="450" w:firstLineChars="250"/>
              <w:rPr>
                <w:kern w:val="0"/>
                <w:sz w:val="18"/>
                <w:szCs w:val="18"/>
              </w:rPr>
            </w:pPr>
            <w:r>
              <w:rPr>
                <w:kern w:val="0"/>
                <w:sz w:val="18"/>
                <w:szCs w:val="18"/>
              </w:rPr>
              <w:t>自卸货车</w:t>
            </w: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23</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rPr>
                <w:kern w:val="0"/>
                <w:sz w:val="18"/>
                <w:szCs w:val="18"/>
              </w:rPr>
            </w:pP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24</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ind w:firstLine="450" w:firstLineChars="250"/>
              <w:rPr>
                <w:kern w:val="0"/>
                <w:sz w:val="18"/>
                <w:szCs w:val="18"/>
              </w:rPr>
            </w:pPr>
            <w:r>
              <w:rPr>
                <w:kern w:val="0"/>
                <w:sz w:val="18"/>
                <w:szCs w:val="18"/>
              </w:rPr>
              <w:t>车辆运输车</w:t>
            </w: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25</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rPr>
                <w:kern w:val="0"/>
                <w:sz w:val="18"/>
                <w:szCs w:val="18"/>
              </w:rPr>
            </w:pP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26</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ind w:firstLine="450" w:firstLineChars="250"/>
              <w:rPr>
                <w:kern w:val="0"/>
                <w:sz w:val="18"/>
                <w:szCs w:val="18"/>
              </w:rPr>
            </w:pPr>
            <w:r>
              <w:rPr>
                <w:kern w:val="0"/>
                <w:sz w:val="18"/>
                <w:szCs w:val="18"/>
              </w:rPr>
              <w:t>集装箱车</w:t>
            </w: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27</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rPr>
                <w:kern w:val="0"/>
                <w:sz w:val="18"/>
                <w:szCs w:val="18"/>
              </w:rPr>
            </w:pP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28</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rPr>
                <w:kern w:val="0"/>
                <w:sz w:val="18"/>
                <w:szCs w:val="18"/>
              </w:rPr>
            </w:pP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TEU</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29</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rPr>
                <w:kern w:val="0"/>
                <w:sz w:val="18"/>
                <w:szCs w:val="18"/>
              </w:rPr>
            </w:pPr>
            <w:r>
              <w:rPr>
                <w:kern w:val="0"/>
                <w:sz w:val="18"/>
                <w:szCs w:val="18"/>
              </w:rPr>
              <w:t>（2）按经营范围分</w:t>
            </w: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33"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66"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5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ind w:firstLine="450" w:firstLineChars="250"/>
              <w:rPr>
                <w:kern w:val="0"/>
                <w:sz w:val="18"/>
                <w:szCs w:val="18"/>
              </w:rPr>
            </w:pPr>
            <w:r>
              <w:rPr>
                <w:kern w:val="0"/>
                <w:sz w:val="18"/>
                <w:szCs w:val="18"/>
              </w:rPr>
              <w:t>普通载货汽车</w:t>
            </w: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30</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rPr>
                <w:kern w:val="0"/>
                <w:sz w:val="18"/>
                <w:szCs w:val="18"/>
              </w:rPr>
            </w:pP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31</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ind w:firstLine="450" w:firstLineChars="250"/>
              <w:rPr>
                <w:kern w:val="0"/>
                <w:sz w:val="18"/>
                <w:szCs w:val="18"/>
              </w:rPr>
            </w:pPr>
            <w:r>
              <w:rPr>
                <w:kern w:val="0"/>
                <w:sz w:val="18"/>
                <w:szCs w:val="18"/>
              </w:rPr>
              <w:t>专用载货汽车</w:t>
            </w: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32</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rPr>
                <w:kern w:val="0"/>
                <w:sz w:val="18"/>
                <w:szCs w:val="18"/>
              </w:rPr>
            </w:pP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33</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jc w:val="right"/>
              <w:rPr>
                <w:kern w:val="0"/>
                <w:sz w:val="18"/>
                <w:szCs w:val="18"/>
              </w:rPr>
            </w:pPr>
            <w:r>
              <w:rPr>
                <w:kern w:val="0"/>
                <w:sz w:val="18"/>
                <w:szCs w:val="18"/>
              </w:rPr>
              <w:t>其中：商品汽车运输车</w:t>
            </w: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34</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rPr>
                <w:kern w:val="0"/>
                <w:sz w:val="18"/>
                <w:szCs w:val="18"/>
              </w:rPr>
            </w:pP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35</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jc w:val="right"/>
              <w:rPr>
                <w:kern w:val="0"/>
                <w:sz w:val="18"/>
                <w:szCs w:val="18"/>
              </w:rPr>
            </w:pPr>
            <w:r>
              <w:rPr>
                <w:kern w:val="0"/>
                <w:sz w:val="18"/>
                <w:szCs w:val="18"/>
              </w:rPr>
              <w:t>大型物件运输车</w:t>
            </w: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36</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jc w:val="right"/>
              <w:rPr>
                <w:kern w:val="0"/>
                <w:sz w:val="18"/>
                <w:szCs w:val="18"/>
              </w:rPr>
            </w:pPr>
            <w:r>
              <w:rPr>
                <w:kern w:val="0"/>
                <w:sz w:val="18"/>
                <w:szCs w:val="18"/>
              </w:rPr>
              <w:t>　</w:t>
            </w: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37</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jc w:val="right"/>
              <w:rPr>
                <w:kern w:val="0"/>
                <w:sz w:val="18"/>
                <w:szCs w:val="18"/>
              </w:rPr>
            </w:pPr>
            <w:r>
              <w:rPr>
                <w:kern w:val="0"/>
                <w:sz w:val="18"/>
                <w:szCs w:val="18"/>
              </w:rPr>
              <w:t>危险货物运输车</w:t>
            </w: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38</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rPr>
                <w:kern w:val="0"/>
                <w:sz w:val="18"/>
                <w:szCs w:val="18"/>
              </w:rPr>
            </w:pP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39</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rPr>
                <w:kern w:val="0"/>
                <w:sz w:val="18"/>
                <w:szCs w:val="18"/>
              </w:rPr>
            </w:pPr>
            <w:r>
              <w:rPr>
                <w:kern w:val="0"/>
                <w:sz w:val="18"/>
                <w:szCs w:val="18"/>
              </w:rPr>
              <w:t>（3）按燃料类型分</w:t>
            </w: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33"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66"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5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ind w:firstLine="450" w:firstLineChars="250"/>
              <w:rPr>
                <w:kern w:val="0"/>
                <w:sz w:val="18"/>
                <w:szCs w:val="18"/>
              </w:rPr>
            </w:pPr>
            <w:r>
              <w:rPr>
                <w:kern w:val="0"/>
                <w:sz w:val="18"/>
                <w:szCs w:val="18"/>
              </w:rPr>
              <w:t>汽油车</w:t>
            </w: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40</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ind w:firstLine="450" w:firstLineChars="250"/>
              <w:rPr>
                <w:kern w:val="0"/>
                <w:sz w:val="18"/>
                <w:szCs w:val="18"/>
              </w:rPr>
            </w:pPr>
            <w:r>
              <w:rPr>
                <w:kern w:val="0"/>
                <w:sz w:val="18"/>
                <w:szCs w:val="18"/>
              </w:rPr>
              <w:t>柴油车</w:t>
            </w: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41</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ind w:firstLine="450" w:firstLineChars="250"/>
              <w:rPr>
                <w:kern w:val="0"/>
                <w:sz w:val="18"/>
                <w:szCs w:val="18"/>
              </w:rPr>
            </w:pPr>
            <w:r>
              <w:rPr>
                <w:kern w:val="0"/>
                <w:sz w:val="18"/>
                <w:szCs w:val="18"/>
              </w:rPr>
              <w:t>液化石油汽车</w:t>
            </w: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42</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ind w:firstLine="450" w:firstLineChars="250"/>
              <w:rPr>
                <w:kern w:val="0"/>
                <w:sz w:val="18"/>
                <w:szCs w:val="18"/>
              </w:rPr>
            </w:pPr>
            <w:r>
              <w:rPr>
                <w:kern w:val="0"/>
                <w:sz w:val="18"/>
                <w:szCs w:val="18"/>
              </w:rPr>
              <w:t>天然气车</w:t>
            </w: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43</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ind w:firstLine="450" w:firstLineChars="250"/>
              <w:jc w:val="left"/>
              <w:rPr>
                <w:kern w:val="0"/>
                <w:sz w:val="18"/>
                <w:szCs w:val="18"/>
              </w:rPr>
            </w:pPr>
            <w:r>
              <w:rPr>
                <w:kern w:val="0"/>
                <w:sz w:val="18"/>
                <w:szCs w:val="18"/>
              </w:rPr>
              <w:t>双燃料车</w:t>
            </w: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44</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ind w:firstLine="450" w:firstLineChars="250"/>
              <w:rPr>
                <w:kern w:val="0"/>
                <w:sz w:val="18"/>
                <w:szCs w:val="18"/>
              </w:rPr>
            </w:pPr>
            <w:r>
              <w:rPr>
                <w:kern w:val="0"/>
                <w:sz w:val="18"/>
                <w:szCs w:val="18"/>
              </w:rPr>
              <w:t>纯电动车</w:t>
            </w: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45</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ind w:firstLine="450" w:firstLineChars="250"/>
              <w:rPr>
                <w:kern w:val="0"/>
                <w:sz w:val="18"/>
                <w:szCs w:val="18"/>
              </w:rPr>
            </w:pPr>
            <w:r>
              <w:rPr>
                <w:kern w:val="0"/>
                <w:sz w:val="18"/>
                <w:szCs w:val="18"/>
              </w:rPr>
              <w:t>混合动力车</w:t>
            </w: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46</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noWrap/>
            <w:vAlign w:val="center"/>
          </w:tcPr>
          <w:p>
            <w:pPr>
              <w:widowControl/>
              <w:ind w:firstLine="450" w:firstLineChars="250"/>
              <w:rPr>
                <w:kern w:val="0"/>
                <w:sz w:val="18"/>
                <w:szCs w:val="18"/>
              </w:rPr>
            </w:pPr>
            <w:r>
              <w:rPr>
                <w:kern w:val="0"/>
                <w:sz w:val="18"/>
                <w:szCs w:val="18"/>
              </w:rPr>
              <w:t>燃料电池车</w:t>
            </w:r>
          </w:p>
        </w:tc>
        <w:tc>
          <w:tcPr>
            <w:tcW w:w="724"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47</w:t>
            </w:r>
          </w:p>
        </w:tc>
        <w:tc>
          <w:tcPr>
            <w:tcW w:w="572"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54" w:type="dxa"/>
            <w:tcBorders>
              <w:top w:val="single" w:color="auto" w:sz="2" w:space="0"/>
              <w:bottom w:val="single" w:color="auto" w:sz="8" w:space="0"/>
            </w:tcBorders>
            <w:shd w:val="clear" w:color="auto" w:fill="auto"/>
            <w:noWrap/>
            <w:vAlign w:val="center"/>
          </w:tcPr>
          <w:p>
            <w:pPr>
              <w:widowControl/>
              <w:ind w:firstLine="450" w:firstLineChars="250"/>
              <w:rPr>
                <w:kern w:val="0"/>
                <w:sz w:val="18"/>
                <w:szCs w:val="18"/>
              </w:rPr>
            </w:pPr>
            <w:r>
              <w:rPr>
                <w:kern w:val="0"/>
                <w:sz w:val="18"/>
                <w:szCs w:val="18"/>
              </w:rPr>
              <w:t>其他燃料车</w:t>
            </w:r>
          </w:p>
        </w:tc>
        <w:tc>
          <w:tcPr>
            <w:tcW w:w="724" w:type="dxa"/>
            <w:tcBorders>
              <w:top w:val="single" w:color="auto" w:sz="2" w:space="0"/>
              <w:bottom w:val="single" w:color="auto" w:sz="8" w:space="0"/>
            </w:tcBorders>
            <w:shd w:val="clear" w:color="auto" w:fill="auto"/>
            <w:noWrap/>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8" w:space="0"/>
            </w:tcBorders>
            <w:shd w:val="clear" w:color="auto" w:fill="auto"/>
            <w:noWrap/>
            <w:vAlign w:val="center"/>
          </w:tcPr>
          <w:p>
            <w:pPr>
              <w:widowControl/>
              <w:jc w:val="center"/>
              <w:rPr>
                <w:kern w:val="0"/>
                <w:sz w:val="18"/>
                <w:szCs w:val="18"/>
              </w:rPr>
            </w:pPr>
            <w:r>
              <w:rPr>
                <w:kern w:val="0"/>
                <w:sz w:val="18"/>
                <w:szCs w:val="18"/>
              </w:rPr>
              <w:t>48</w:t>
            </w:r>
          </w:p>
        </w:tc>
        <w:tc>
          <w:tcPr>
            <w:tcW w:w="572" w:type="dxa"/>
            <w:tcBorders>
              <w:top w:val="single" w:color="auto" w:sz="2" w:space="0"/>
              <w:bottom w:val="single" w:color="auto" w:sz="8" w:space="0"/>
            </w:tcBorders>
            <w:shd w:val="clear" w:color="auto" w:fill="auto"/>
            <w:noWrap/>
            <w:vAlign w:val="center"/>
          </w:tcPr>
          <w:p>
            <w:pPr>
              <w:widowControl/>
              <w:jc w:val="center"/>
              <w:rPr>
                <w:kern w:val="0"/>
                <w:sz w:val="18"/>
                <w:szCs w:val="18"/>
              </w:rPr>
            </w:pPr>
          </w:p>
        </w:tc>
        <w:tc>
          <w:tcPr>
            <w:tcW w:w="572" w:type="dxa"/>
            <w:tcBorders>
              <w:top w:val="single" w:color="auto" w:sz="2" w:space="0"/>
              <w:bottom w:val="single" w:color="auto" w:sz="8"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8"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8"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8" w:space="0"/>
            </w:tcBorders>
            <w:shd w:val="clear" w:color="auto" w:fill="auto"/>
            <w:vAlign w:val="center"/>
          </w:tcPr>
          <w:p>
            <w:pPr>
              <w:widowControl/>
              <w:jc w:val="center"/>
              <w:rPr>
                <w:kern w:val="0"/>
                <w:sz w:val="18"/>
                <w:szCs w:val="18"/>
              </w:rPr>
            </w:pPr>
            <w:r>
              <w:rPr>
                <w:kern w:val="0"/>
                <w:sz w:val="18"/>
                <w:szCs w:val="18"/>
              </w:rPr>
              <w:t>—</w:t>
            </w:r>
          </w:p>
        </w:tc>
        <w:tc>
          <w:tcPr>
            <w:tcW w:w="566" w:type="dxa"/>
            <w:tcBorders>
              <w:top w:val="single" w:color="auto" w:sz="2" w:space="0"/>
              <w:bottom w:val="single" w:color="auto" w:sz="8"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8"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8"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8" w:space="0"/>
            </w:tcBorders>
            <w:shd w:val="clear" w:color="auto" w:fill="auto"/>
            <w:vAlign w:val="center"/>
          </w:tcPr>
          <w:p>
            <w:pPr>
              <w:widowControl/>
              <w:jc w:val="center"/>
              <w:rPr>
                <w:kern w:val="0"/>
                <w:sz w:val="18"/>
                <w:szCs w:val="18"/>
              </w:rPr>
            </w:pPr>
            <w:r>
              <w:rPr>
                <w:kern w:val="0"/>
                <w:sz w:val="18"/>
                <w:szCs w:val="18"/>
              </w:rPr>
              <w:t>—</w:t>
            </w:r>
          </w:p>
        </w:tc>
        <w:tc>
          <w:tcPr>
            <w:tcW w:w="552" w:type="dxa"/>
            <w:tcBorders>
              <w:top w:val="single" w:color="auto" w:sz="2" w:space="0"/>
              <w:bottom w:val="single" w:color="auto" w:sz="8" w:space="0"/>
            </w:tcBorders>
            <w:shd w:val="clear" w:color="auto" w:fill="auto"/>
            <w:vAlign w:val="center"/>
          </w:tcPr>
          <w:p>
            <w:pPr>
              <w:widowControl/>
              <w:jc w:val="center"/>
              <w:rPr>
                <w:kern w:val="0"/>
                <w:sz w:val="18"/>
                <w:szCs w:val="18"/>
              </w:rPr>
            </w:pPr>
            <w:r>
              <w:rPr>
                <w:kern w:val="0"/>
                <w:sz w:val="18"/>
                <w:szCs w:val="18"/>
              </w:rPr>
              <w:t>—</w:t>
            </w:r>
          </w:p>
        </w:tc>
      </w:tr>
    </w:tbl>
    <w:p>
      <w:pPr>
        <w:rPr>
          <w:sz w:val="18"/>
          <w:szCs w:val="18"/>
        </w:rPr>
        <w:sectPr>
          <w:pgSz w:w="11907" w:h="16839"/>
          <w:pgMar w:top="1418" w:right="1247" w:bottom="1247" w:left="1247" w:header="851" w:footer="992" w:gutter="0"/>
          <w:cols w:space="425" w:num="1"/>
          <w:docGrid w:type="lines" w:linePitch="312" w:charSpace="0"/>
        </w:sectPr>
      </w:pPr>
    </w:p>
    <w:p>
      <w:pPr>
        <w:spacing w:line="240" w:lineRule="atLeast"/>
        <w:rPr>
          <w:sz w:val="18"/>
          <w:szCs w:val="18"/>
        </w:rPr>
      </w:pPr>
      <w:r>
        <w:rPr>
          <w:sz w:val="18"/>
          <w:szCs w:val="18"/>
        </w:rPr>
        <w:t>续表（二）</w:t>
      </w:r>
    </w:p>
    <w:tbl>
      <w:tblPr>
        <w:tblStyle w:val="37"/>
        <w:tblW w:w="9629" w:type="dxa"/>
        <w:tblInd w:w="0" w:type="dxa"/>
        <w:tblLayout w:type="fixed"/>
        <w:tblCellMar>
          <w:top w:w="0" w:type="dxa"/>
          <w:left w:w="108" w:type="dxa"/>
          <w:bottom w:w="0" w:type="dxa"/>
          <w:right w:w="108" w:type="dxa"/>
        </w:tblCellMar>
      </w:tblPr>
      <w:tblGrid>
        <w:gridCol w:w="2793"/>
        <w:gridCol w:w="795"/>
        <w:gridCol w:w="549"/>
        <w:gridCol w:w="549"/>
        <w:gridCol w:w="549"/>
        <w:gridCol w:w="549"/>
        <w:gridCol w:w="549"/>
        <w:gridCol w:w="549"/>
        <w:gridCol w:w="551"/>
        <w:gridCol w:w="549"/>
        <w:gridCol w:w="549"/>
        <w:gridCol w:w="549"/>
        <w:gridCol w:w="549"/>
      </w:tblGrid>
      <w:tr>
        <w:tblPrEx>
          <w:tblCellMar>
            <w:top w:w="0" w:type="dxa"/>
            <w:left w:w="108" w:type="dxa"/>
            <w:bottom w:w="0" w:type="dxa"/>
            <w:right w:w="108" w:type="dxa"/>
          </w:tblCellMar>
        </w:tblPrEx>
        <w:trPr>
          <w:trHeight w:val="390" w:hRule="atLeast"/>
        </w:trPr>
        <w:tc>
          <w:tcPr>
            <w:tcW w:w="2793" w:type="dxa"/>
            <w:vMerge w:val="restart"/>
            <w:tcBorders>
              <w:top w:val="single" w:color="auto" w:sz="8"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指标名称</w:t>
            </w:r>
          </w:p>
        </w:tc>
        <w:tc>
          <w:tcPr>
            <w:tcW w:w="795" w:type="dxa"/>
            <w:vMerge w:val="restart"/>
            <w:tcBorders>
              <w:top w:val="single" w:color="auto" w:sz="8"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计量</w:t>
            </w:r>
          </w:p>
          <w:p>
            <w:pPr>
              <w:widowControl/>
              <w:jc w:val="center"/>
              <w:rPr>
                <w:kern w:val="0"/>
                <w:sz w:val="18"/>
                <w:szCs w:val="18"/>
              </w:rPr>
            </w:pPr>
            <w:r>
              <w:rPr>
                <w:kern w:val="0"/>
                <w:sz w:val="18"/>
                <w:szCs w:val="18"/>
              </w:rPr>
              <w:t>单位</w:t>
            </w:r>
          </w:p>
        </w:tc>
        <w:tc>
          <w:tcPr>
            <w:tcW w:w="549" w:type="dxa"/>
            <w:vMerge w:val="restart"/>
            <w:tcBorders>
              <w:top w:val="single" w:color="auto" w:sz="8"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代</w:t>
            </w:r>
          </w:p>
          <w:p>
            <w:pPr>
              <w:widowControl/>
              <w:jc w:val="center"/>
              <w:rPr>
                <w:kern w:val="0"/>
                <w:sz w:val="18"/>
                <w:szCs w:val="18"/>
              </w:rPr>
            </w:pPr>
            <w:r>
              <w:rPr>
                <w:kern w:val="0"/>
                <w:sz w:val="18"/>
                <w:szCs w:val="18"/>
              </w:rPr>
              <w:t>码</w:t>
            </w:r>
          </w:p>
        </w:tc>
        <w:tc>
          <w:tcPr>
            <w:tcW w:w="549" w:type="dxa"/>
            <w:vMerge w:val="restart"/>
            <w:tcBorders>
              <w:top w:val="single" w:color="auto" w:sz="8" w:space="0"/>
              <w:left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总</w:t>
            </w:r>
          </w:p>
          <w:p>
            <w:pPr>
              <w:widowControl/>
              <w:jc w:val="center"/>
              <w:rPr>
                <w:kern w:val="0"/>
                <w:sz w:val="18"/>
                <w:szCs w:val="18"/>
              </w:rPr>
            </w:pPr>
            <w:r>
              <w:rPr>
                <w:kern w:val="0"/>
                <w:sz w:val="18"/>
                <w:szCs w:val="18"/>
              </w:rPr>
              <w:t>计</w:t>
            </w:r>
          </w:p>
        </w:tc>
        <w:tc>
          <w:tcPr>
            <w:tcW w:w="549" w:type="dxa"/>
            <w:tcBorders>
              <w:top w:val="single" w:color="auto" w:sz="8"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4394" w:type="dxa"/>
            <w:gridSpan w:val="8"/>
            <w:tcBorders>
              <w:top w:val="single" w:color="auto" w:sz="8"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按标记吨位分</w:t>
            </w:r>
          </w:p>
        </w:tc>
      </w:tr>
      <w:tr>
        <w:tblPrEx>
          <w:tblCellMar>
            <w:top w:w="0" w:type="dxa"/>
            <w:left w:w="108" w:type="dxa"/>
            <w:bottom w:w="0" w:type="dxa"/>
            <w:right w:w="108" w:type="dxa"/>
          </w:tblCellMar>
        </w:tblPrEx>
        <w:trPr>
          <w:trHeight w:val="390" w:hRule="atLeast"/>
        </w:trPr>
        <w:tc>
          <w:tcPr>
            <w:tcW w:w="2793" w:type="dxa"/>
            <w:vMerge w:val="continue"/>
            <w:tcBorders>
              <w:top w:val="single" w:color="auto" w:sz="2" w:space="0"/>
              <w:bottom w:val="single" w:color="auto" w:sz="2" w:space="0"/>
              <w:right w:val="single" w:color="auto" w:sz="2" w:space="0"/>
            </w:tcBorders>
            <w:vAlign w:val="center"/>
          </w:tcPr>
          <w:p>
            <w:pPr>
              <w:widowControl/>
              <w:jc w:val="left"/>
              <w:rPr>
                <w:kern w:val="0"/>
                <w:sz w:val="18"/>
                <w:szCs w:val="18"/>
              </w:rPr>
            </w:pPr>
          </w:p>
        </w:tc>
        <w:tc>
          <w:tcPr>
            <w:tcW w:w="79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restar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49"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大</w:t>
            </w:r>
          </w:p>
          <w:p>
            <w:pPr>
              <w:widowControl/>
              <w:jc w:val="center"/>
              <w:rPr>
                <w:kern w:val="0"/>
                <w:sz w:val="18"/>
                <w:szCs w:val="18"/>
              </w:rPr>
            </w:pPr>
            <w:r>
              <w:rPr>
                <w:kern w:val="0"/>
                <w:sz w:val="18"/>
                <w:szCs w:val="18"/>
              </w:rPr>
              <w:t>型</w:t>
            </w:r>
          </w:p>
        </w:tc>
        <w:tc>
          <w:tcPr>
            <w:tcW w:w="1649" w:type="dxa"/>
            <w:gridSpan w:val="3"/>
            <w:tcBorders>
              <w:top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中</w:t>
            </w:r>
          </w:p>
          <w:p>
            <w:pPr>
              <w:widowControl/>
              <w:jc w:val="center"/>
              <w:rPr>
                <w:kern w:val="0"/>
                <w:sz w:val="18"/>
                <w:szCs w:val="18"/>
              </w:rPr>
            </w:pPr>
            <w:r>
              <w:rPr>
                <w:kern w:val="0"/>
                <w:sz w:val="18"/>
                <w:szCs w:val="18"/>
              </w:rPr>
              <w:t>型</w:t>
            </w:r>
          </w:p>
        </w:tc>
        <w:tc>
          <w:tcPr>
            <w:tcW w:w="549" w:type="dxa"/>
            <w:tcBorders>
              <w:top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小</w:t>
            </w:r>
          </w:p>
          <w:p>
            <w:pPr>
              <w:widowControl/>
              <w:jc w:val="center"/>
              <w:rPr>
                <w:kern w:val="0"/>
                <w:sz w:val="18"/>
                <w:szCs w:val="18"/>
              </w:rPr>
            </w:pPr>
            <w:r>
              <w:rPr>
                <w:kern w:val="0"/>
                <w:sz w:val="18"/>
                <w:szCs w:val="18"/>
              </w:rPr>
              <w:t>型</w:t>
            </w:r>
          </w:p>
        </w:tc>
        <w:tc>
          <w:tcPr>
            <w:tcW w:w="549"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793" w:type="dxa"/>
            <w:vMerge w:val="continue"/>
            <w:tcBorders>
              <w:top w:val="single" w:color="auto" w:sz="2" w:space="0"/>
              <w:bottom w:val="single" w:color="auto" w:sz="2" w:space="0"/>
              <w:right w:val="single" w:color="auto" w:sz="2" w:space="0"/>
            </w:tcBorders>
            <w:vAlign w:val="center"/>
          </w:tcPr>
          <w:p>
            <w:pPr>
              <w:widowControl/>
              <w:jc w:val="left"/>
              <w:rPr>
                <w:kern w:val="0"/>
                <w:sz w:val="18"/>
                <w:szCs w:val="18"/>
              </w:rPr>
            </w:pPr>
          </w:p>
        </w:tc>
        <w:tc>
          <w:tcPr>
            <w:tcW w:w="79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重</w:t>
            </w:r>
          </w:p>
          <w:p>
            <w:pPr>
              <w:widowControl/>
              <w:jc w:val="center"/>
              <w:rPr>
                <w:kern w:val="0"/>
                <w:sz w:val="18"/>
                <w:szCs w:val="18"/>
              </w:rPr>
            </w:pPr>
            <w:r>
              <w:rPr>
                <w:kern w:val="0"/>
                <w:sz w:val="18"/>
                <w:szCs w:val="18"/>
              </w:rPr>
              <w:t>型</w:t>
            </w:r>
          </w:p>
        </w:tc>
        <w:tc>
          <w:tcPr>
            <w:tcW w:w="549" w:type="dxa"/>
            <w:tcBorders>
              <w:top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51"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r>
      <w:tr>
        <w:tblPrEx>
          <w:tblCellMar>
            <w:top w:w="0" w:type="dxa"/>
            <w:left w:w="108" w:type="dxa"/>
            <w:bottom w:w="0" w:type="dxa"/>
            <w:right w:w="108" w:type="dxa"/>
          </w:tblCellMar>
        </w:tblPrEx>
        <w:trPr>
          <w:trHeight w:val="390" w:hRule="atLeast"/>
        </w:trPr>
        <w:tc>
          <w:tcPr>
            <w:tcW w:w="2793" w:type="dxa"/>
            <w:vMerge w:val="continue"/>
            <w:tcBorders>
              <w:top w:val="single" w:color="auto" w:sz="2" w:space="0"/>
              <w:bottom w:val="single" w:color="auto" w:sz="2" w:space="0"/>
              <w:right w:val="single" w:color="auto" w:sz="2" w:space="0"/>
            </w:tcBorders>
            <w:vAlign w:val="center"/>
          </w:tcPr>
          <w:p>
            <w:pPr>
              <w:widowControl/>
              <w:jc w:val="left"/>
              <w:rPr>
                <w:kern w:val="0"/>
                <w:sz w:val="18"/>
                <w:szCs w:val="18"/>
              </w:rPr>
            </w:pPr>
          </w:p>
        </w:tc>
        <w:tc>
          <w:tcPr>
            <w:tcW w:w="79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5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甲</w:t>
            </w: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乙</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丙</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01</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02</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03</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04</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05</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06</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07</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08</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09</w:t>
            </w:r>
          </w:p>
        </w:tc>
        <w:tc>
          <w:tcPr>
            <w:tcW w:w="54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10</w:t>
            </w: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rPr>
                <w:kern w:val="0"/>
                <w:sz w:val="18"/>
                <w:szCs w:val="18"/>
              </w:rPr>
            </w:pPr>
            <w:r>
              <w:rPr>
                <w:kern w:val="0"/>
                <w:sz w:val="18"/>
                <w:szCs w:val="18"/>
              </w:rPr>
              <w:t>2.牵引车</w:t>
            </w: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49</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rPr>
                <w:kern w:val="0"/>
                <w:sz w:val="18"/>
                <w:szCs w:val="18"/>
              </w:rPr>
            </w:pPr>
            <w:r>
              <w:rPr>
                <w:kern w:val="0"/>
                <w:sz w:val="18"/>
                <w:szCs w:val="18"/>
              </w:rPr>
              <w:t>（1）按燃料类型分</w:t>
            </w: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ind w:firstLine="450" w:firstLineChars="250"/>
              <w:rPr>
                <w:kern w:val="0"/>
                <w:sz w:val="18"/>
                <w:szCs w:val="18"/>
              </w:rPr>
            </w:pPr>
            <w:r>
              <w:rPr>
                <w:kern w:val="0"/>
                <w:sz w:val="18"/>
                <w:szCs w:val="18"/>
              </w:rPr>
              <w:t>汽油车</w:t>
            </w: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50</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ind w:firstLine="450" w:firstLineChars="250"/>
              <w:rPr>
                <w:kern w:val="0"/>
                <w:sz w:val="18"/>
                <w:szCs w:val="18"/>
              </w:rPr>
            </w:pPr>
            <w:r>
              <w:rPr>
                <w:kern w:val="0"/>
                <w:sz w:val="18"/>
                <w:szCs w:val="18"/>
              </w:rPr>
              <w:t>柴油车</w:t>
            </w: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51</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ind w:firstLine="450" w:firstLineChars="250"/>
              <w:rPr>
                <w:kern w:val="0"/>
                <w:sz w:val="18"/>
                <w:szCs w:val="18"/>
              </w:rPr>
            </w:pPr>
            <w:r>
              <w:rPr>
                <w:kern w:val="0"/>
                <w:sz w:val="18"/>
                <w:szCs w:val="18"/>
              </w:rPr>
              <w:t>液化石油汽车</w:t>
            </w: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52</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ind w:firstLine="450" w:firstLineChars="250"/>
              <w:rPr>
                <w:kern w:val="0"/>
                <w:sz w:val="18"/>
                <w:szCs w:val="18"/>
              </w:rPr>
            </w:pPr>
            <w:r>
              <w:rPr>
                <w:kern w:val="0"/>
                <w:sz w:val="18"/>
                <w:szCs w:val="18"/>
              </w:rPr>
              <w:t>天然气车</w:t>
            </w: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53</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ind w:firstLine="450" w:firstLineChars="250"/>
              <w:rPr>
                <w:kern w:val="0"/>
                <w:sz w:val="18"/>
                <w:szCs w:val="18"/>
              </w:rPr>
            </w:pPr>
            <w:r>
              <w:rPr>
                <w:kern w:val="0"/>
                <w:sz w:val="18"/>
                <w:szCs w:val="18"/>
              </w:rPr>
              <w:t>双燃料车</w:t>
            </w: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54</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ind w:firstLine="450" w:firstLineChars="250"/>
              <w:rPr>
                <w:kern w:val="0"/>
                <w:sz w:val="18"/>
                <w:szCs w:val="18"/>
              </w:rPr>
            </w:pPr>
            <w:r>
              <w:rPr>
                <w:kern w:val="0"/>
                <w:sz w:val="18"/>
                <w:szCs w:val="18"/>
              </w:rPr>
              <w:t>纯电动车</w:t>
            </w: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55</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ind w:firstLine="450" w:firstLineChars="250"/>
              <w:rPr>
                <w:kern w:val="0"/>
                <w:sz w:val="18"/>
                <w:szCs w:val="18"/>
              </w:rPr>
            </w:pPr>
            <w:r>
              <w:rPr>
                <w:kern w:val="0"/>
                <w:sz w:val="18"/>
                <w:szCs w:val="18"/>
              </w:rPr>
              <w:t>混合动力车</w:t>
            </w: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56</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ind w:firstLine="450" w:firstLineChars="250"/>
              <w:rPr>
                <w:kern w:val="0"/>
                <w:sz w:val="18"/>
                <w:szCs w:val="18"/>
              </w:rPr>
            </w:pPr>
            <w:r>
              <w:rPr>
                <w:kern w:val="0"/>
                <w:sz w:val="18"/>
                <w:szCs w:val="18"/>
              </w:rPr>
              <w:t>燃料电池车</w:t>
            </w: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57</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ind w:firstLine="450" w:firstLineChars="250"/>
              <w:rPr>
                <w:kern w:val="0"/>
                <w:sz w:val="18"/>
                <w:szCs w:val="18"/>
              </w:rPr>
            </w:pPr>
            <w:r>
              <w:rPr>
                <w:kern w:val="0"/>
                <w:sz w:val="18"/>
                <w:szCs w:val="18"/>
              </w:rPr>
              <w:t>其他燃料车</w:t>
            </w: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58</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rPr>
                <w:kern w:val="0"/>
                <w:sz w:val="18"/>
                <w:szCs w:val="18"/>
              </w:rPr>
            </w:pPr>
            <w:r>
              <w:rPr>
                <w:kern w:val="0"/>
                <w:sz w:val="18"/>
                <w:szCs w:val="18"/>
              </w:rPr>
              <w:t>3.挂车</w:t>
            </w: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59</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rPr>
                <w:kern w:val="0"/>
                <w:sz w:val="18"/>
                <w:szCs w:val="18"/>
              </w:rPr>
            </w:pP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60</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rPr>
                <w:kern w:val="0"/>
                <w:sz w:val="18"/>
                <w:szCs w:val="18"/>
              </w:rPr>
            </w:pPr>
            <w:r>
              <w:rPr>
                <w:kern w:val="0"/>
                <w:sz w:val="18"/>
                <w:szCs w:val="18"/>
              </w:rPr>
              <w:t>（1）按车型结构分</w:t>
            </w: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ind w:firstLine="450" w:firstLineChars="250"/>
              <w:rPr>
                <w:kern w:val="0"/>
                <w:sz w:val="18"/>
                <w:szCs w:val="18"/>
              </w:rPr>
            </w:pPr>
            <w:r>
              <w:rPr>
                <w:kern w:val="0"/>
                <w:sz w:val="18"/>
                <w:szCs w:val="18"/>
              </w:rPr>
              <w:t>普通挂车</w:t>
            </w: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61</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rPr>
                <w:kern w:val="0"/>
                <w:sz w:val="18"/>
                <w:szCs w:val="18"/>
              </w:rPr>
            </w:pP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62</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ind w:firstLine="450" w:firstLineChars="250"/>
              <w:rPr>
                <w:kern w:val="0"/>
                <w:sz w:val="18"/>
                <w:szCs w:val="18"/>
              </w:rPr>
            </w:pPr>
            <w:r>
              <w:rPr>
                <w:kern w:val="0"/>
                <w:sz w:val="18"/>
                <w:szCs w:val="18"/>
              </w:rPr>
              <w:t>平板挂车</w:t>
            </w: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63</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rPr>
                <w:kern w:val="0"/>
                <w:sz w:val="18"/>
                <w:szCs w:val="18"/>
              </w:rPr>
            </w:pP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64</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ind w:firstLine="450" w:firstLineChars="250"/>
              <w:rPr>
                <w:kern w:val="0"/>
                <w:sz w:val="18"/>
                <w:szCs w:val="18"/>
              </w:rPr>
            </w:pPr>
            <w:r>
              <w:rPr>
                <w:kern w:val="0"/>
                <w:sz w:val="18"/>
                <w:szCs w:val="18"/>
              </w:rPr>
              <w:t>仓栅式挂车</w:t>
            </w: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65</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rPr>
                <w:kern w:val="0"/>
                <w:sz w:val="18"/>
                <w:szCs w:val="18"/>
              </w:rPr>
            </w:pP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66</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ind w:firstLine="450" w:firstLineChars="250"/>
              <w:rPr>
                <w:kern w:val="0"/>
                <w:sz w:val="18"/>
                <w:szCs w:val="18"/>
              </w:rPr>
            </w:pPr>
            <w:r>
              <w:rPr>
                <w:kern w:val="0"/>
                <w:sz w:val="18"/>
                <w:szCs w:val="18"/>
              </w:rPr>
              <w:t>厢式挂车</w:t>
            </w: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67</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rPr>
                <w:kern w:val="0"/>
                <w:sz w:val="18"/>
                <w:szCs w:val="18"/>
              </w:rPr>
            </w:pP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68</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noWrap/>
            <w:vAlign w:val="center"/>
          </w:tcPr>
          <w:p>
            <w:pPr>
              <w:widowControl/>
              <w:jc w:val="right"/>
              <w:rPr>
                <w:kern w:val="0"/>
                <w:sz w:val="18"/>
                <w:szCs w:val="18"/>
              </w:rPr>
            </w:pPr>
            <w:r>
              <w:rPr>
                <w:kern w:val="0"/>
                <w:sz w:val="18"/>
                <w:szCs w:val="18"/>
              </w:rPr>
              <w:t>其中：冷藏保温式挂车</w:t>
            </w:r>
          </w:p>
        </w:tc>
        <w:tc>
          <w:tcPr>
            <w:tcW w:w="795"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69</w:t>
            </w: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390" w:hRule="atLeast"/>
        </w:trPr>
        <w:tc>
          <w:tcPr>
            <w:tcW w:w="2793" w:type="dxa"/>
            <w:tcBorders>
              <w:top w:val="single" w:color="auto" w:sz="2" w:space="0"/>
              <w:bottom w:val="single" w:color="auto" w:sz="8" w:space="0"/>
              <w:right w:val="single" w:color="auto" w:sz="2" w:space="0"/>
            </w:tcBorders>
            <w:shd w:val="clear" w:color="auto" w:fill="auto"/>
            <w:noWrap/>
            <w:vAlign w:val="center"/>
          </w:tcPr>
          <w:p>
            <w:pPr>
              <w:widowControl/>
              <w:rPr>
                <w:kern w:val="0"/>
                <w:sz w:val="18"/>
                <w:szCs w:val="18"/>
              </w:rPr>
            </w:pPr>
          </w:p>
        </w:tc>
        <w:tc>
          <w:tcPr>
            <w:tcW w:w="795" w:type="dxa"/>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549" w:type="dxa"/>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kern w:val="0"/>
                <w:sz w:val="18"/>
                <w:szCs w:val="18"/>
              </w:rPr>
            </w:pPr>
            <w:r>
              <w:rPr>
                <w:kern w:val="0"/>
                <w:sz w:val="18"/>
                <w:szCs w:val="18"/>
              </w:rPr>
              <w:t>70</w:t>
            </w:r>
          </w:p>
        </w:tc>
        <w:tc>
          <w:tcPr>
            <w:tcW w:w="549" w:type="dxa"/>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kern w:val="0"/>
                <w:sz w:val="18"/>
                <w:szCs w:val="18"/>
              </w:rPr>
            </w:pPr>
          </w:p>
        </w:tc>
        <w:tc>
          <w:tcPr>
            <w:tcW w:w="549" w:type="dxa"/>
            <w:tcBorders>
              <w:top w:val="single" w:color="auto" w:sz="2" w:space="0"/>
              <w:left w:val="single" w:color="auto" w:sz="2" w:space="0"/>
              <w:bottom w:val="single" w:color="auto" w:sz="8" w:space="0"/>
            </w:tcBorders>
            <w:shd w:val="clear" w:color="auto" w:fill="auto"/>
            <w:noWrap/>
            <w:vAlign w:val="center"/>
          </w:tcPr>
          <w:p>
            <w:pPr>
              <w:widowControl/>
              <w:jc w:val="center"/>
              <w:rPr>
                <w:kern w:val="0"/>
                <w:sz w:val="18"/>
                <w:szCs w:val="18"/>
              </w:rPr>
            </w:pPr>
          </w:p>
        </w:tc>
      </w:tr>
    </w:tbl>
    <w:p>
      <w:pPr>
        <w:rPr>
          <w:sz w:val="18"/>
          <w:szCs w:val="18"/>
        </w:rPr>
        <w:sectPr>
          <w:pgSz w:w="11907" w:h="16839"/>
          <w:pgMar w:top="1418" w:right="1247" w:bottom="1247" w:left="1247" w:header="851" w:footer="992" w:gutter="0"/>
          <w:cols w:space="425" w:num="1"/>
          <w:docGrid w:type="lines" w:linePitch="312" w:charSpace="0"/>
        </w:sectPr>
      </w:pPr>
    </w:p>
    <w:p>
      <w:pPr>
        <w:rPr>
          <w:sz w:val="18"/>
          <w:szCs w:val="18"/>
        </w:rPr>
      </w:pPr>
      <w:r>
        <w:rPr>
          <w:sz w:val="18"/>
          <w:szCs w:val="18"/>
        </w:rPr>
        <w:t>续表（三）</w:t>
      </w:r>
    </w:p>
    <w:tbl>
      <w:tblPr>
        <w:tblStyle w:val="37"/>
        <w:tblW w:w="962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732"/>
        <w:gridCol w:w="649"/>
        <w:gridCol w:w="406"/>
        <w:gridCol w:w="874"/>
        <w:gridCol w:w="551"/>
        <w:gridCol w:w="551"/>
        <w:gridCol w:w="551"/>
        <w:gridCol w:w="551"/>
        <w:gridCol w:w="553"/>
        <w:gridCol w:w="551"/>
        <w:gridCol w:w="551"/>
        <w:gridCol w:w="551"/>
        <w:gridCol w:w="55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vMerge w:val="restart"/>
            <w:shd w:val="clear" w:color="auto" w:fill="auto"/>
            <w:noWrap/>
            <w:vAlign w:val="center"/>
          </w:tcPr>
          <w:p>
            <w:pPr>
              <w:widowControl/>
              <w:jc w:val="center"/>
              <w:rPr>
                <w:kern w:val="0"/>
                <w:sz w:val="18"/>
                <w:szCs w:val="18"/>
              </w:rPr>
            </w:pPr>
            <w:r>
              <w:rPr>
                <w:kern w:val="0"/>
                <w:sz w:val="18"/>
                <w:szCs w:val="18"/>
              </w:rPr>
              <w:t>指标名称</w:t>
            </w:r>
          </w:p>
        </w:tc>
        <w:tc>
          <w:tcPr>
            <w:tcW w:w="649" w:type="dxa"/>
            <w:vMerge w:val="restart"/>
            <w:shd w:val="clear" w:color="auto" w:fill="auto"/>
            <w:noWrap/>
            <w:vAlign w:val="center"/>
          </w:tcPr>
          <w:p>
            <w:pPr>
              <w:widowControl/>
              <w:jc w:val="center"/>
              <w:rPr>
                <w:kern w:val="0"/>
                <w:sz w:val="18"/>
                <w:szCs w:val="18"/>
              </w:rPr>
            </w:pPr>
            <w:r>
              <w:rPr>
                <w:kern w:val="0"/>
                <w:sz w:val="18"/>
                <w:szCs w:val="18"/>
              </w:rPr>
              <w:t>计量</w:t>
            </w:r>
          </w:p>
          <w:p>
            <w:pPr>
              <w:widowControl/>
              <w:jc w:val="center"/>
              <w:rPr>
                <w:kern w:val="0"/>
                <w:sz w:val="18"/>
                <w:szCs w:val="18"/>
              </w:rPr>
            </w:pPr>
            <w:r>
              <w:rPr>
                <w:kern w:val="0"/>
                <w:sz w:val="18"/>
                <w:szCs w:val="18"/>
              </w:rPr>
              <w:t>单位</w:t>
            </w:r>
          </w:p>
        </w:tc>
        <w:tc>
          <w:tcPr>
            <w:tcW w:w="406" w:type="dxa"/>
            <w:vMerge w:val="restart"/>
            <w:shd w:val="clear" w:color="auto" w:fill="auto"/>
            <w:noWrap/>
            <w:vAlign w:val="center"/>
          </w:tcPr>
          <w:p>
            <w:pPr>
              <w:widowControl/>
              <w:jc w:val="center"/>
              <w:rPr>
                <w:kern w:val="0"/>
                <w:sz w:val="18"/>
                <w:szCs w:val="18"/>
              </w:rPr>
            </w:pPr>
            <w:r>
              <w:rPr>
                <w:kern w:val="0"/>
                <w:sz w:val="18"/>
                <w:szCs w:val="18"/>
              </w:rPr>
              <w:t>代</w:t>
            </w:r>
          </w:p>
          <w:p>
            <w:pPr>
              <w:widowControl/>
              <w:jc w:val="center"/>
              <w:rPr>
                <w:kern w:val="0"/>
                <w:sz w:val="18"/>
                <w:szCs w:val="18"/>
              </w:rPr>
            </w:pPr>
            <w:r>
              <w:rPr>
                <w:kern w:val="0"/>
                <w:sz w:val="18"/>
                <w:szCs w:val="18"/>
              </w:rPr>
              <w:t>码</w:t>
            </w:r>
          </w:p>
        </w:tc>
        <w:tc>
          <w:tcPr>
            <w:tcW w:w="874" w:type="dxa"/>
            <w:vMerge w:val="restart"/>
            <w:tcBorders>
              <w:right w:val="nil"/>
            </w:tcBorders>
            <w:shd w:val="clear" w:color="auto" w:fill="auto"/>
            <w:noWrap/>
            <w:vAlign w:val="center"/>
          </w:tcPr>
          <w:p>
            <w:pPr>
              <w:widowControl/>
              <w:jc w:val="center"/>
              <w:rPr>
                <w:kern w:val="0"/>
                <w:sz w:val="18"/>
                <w:szCs w:val="18"/>
              </w:rPr>
            </w:pPr>
            <w:r>
              <w:rPr>
                <w:kern w:val="0"/>
                <w:sz w:val="18"/>
                <w:szCs w:val="18"/>
              </w:rPr>
              <w:t>总</w:t>
            </w:r>
          </w:p>
          <w:p>
            <w:pPr>
              <w:widowControl/>
              <w:jc w:val="center"/>
              <w:rPr>
                <w:kern w:val="0"/>
                <w:sz w:val="18"/>
                <w:szCs w:val="18"/>
              </w:rPr>
            </w:pPr>
            <w:r>
              <w:rPr>
                <w:kern w:val="0"/>
                <w:sz w:val="18"/>
                <w:szCs w:val="18"/>
              </w:rPr>
              <w:t>计</w:t>
            </w:r>
          </w:p>
        </w:tc>
        <w:tc>
          <w:tcPr>
            <w:tcW w:w="551" w:type="dxa"/>
            <w:tcBorders>
              <w:top w:val="single" w:color="auto" w:sz="8" w:space="0"/>
              <w:left w:val="nil"/>
              <w:bottom w:val="single" w:color="auto" w:sz="2" w:space="0"/>
            </w:tcBorders>
            <w:shd w:val="clear" w:color="auto" w:fill="auto"/>
            <w:noWrap/>
            <w:vAlign w:val="center"/>
          </w:tcPr>
          <w:p>
            <w:pPr>
              <w:widowControl/>
              <w:jc w:val="center"/>
              <w:rPr>
                <w:kern w:val="0"/>
                <w:sz w:val="18"/>
                <w:szCs w:val="18"/>
              </w:rPr>
            </w:pPr>
            <w:r>
              <w:rPr>
                <w:kern w:val="0"/>
                <w:sz w:val="18"/>
                <w:szCs w:val="18"/>
              </w:rPr>
              <w:t>　</w:t>
            </w:r>
          </w:p>
        </w:tc>
        <w:tc>
          <w:tcPr>
            <w:tcW w:w="4417" w:type="dxa"/>
            <w:gridSpan w:val="8"/>
            <w:shd w:val="clear" w:color="auto" w:fill="auto"/>
            <w:vAlign w:val="center"/>
          </w:tcPr>
          <w:p>
            <w:pPr>
              <w:widowControl/>
              <w:jc w:val="center"/>
              <w:rPr>
                <w:kern w:val="0"/>
                <w:sz w:val="18"/>
                <w:szCs w:val="18"/>
              </w:rPr>
            </w:pPr>
            <w:r>
              <w:rPr>
                <w:kern w:val="0"/>
                <w:sz w:val="18"/>
                <w:szCs w:val="18"/>
              </w:rPr>
              <w:t>按标记吨位分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vMerge w:val="continue"/>
            <w:vAlign w:val="center"/>
          </w:tcPr>
          <w:p>
            <w:pPr>
              <w:widowControl/>
              <w:jc w:val="left"/>
              <w:rPr>
                <w:kern w:val="0"/>
                <w:sz w:val="18"/>
                <w:szCs w:val="18"/>
              </w:rPr>
            </w:pPr>
          </w:p>
        </w:tc>
        <w:tc>
          <w:tcPr>
            <w:tcW w:w="649" w:type="dxa"/>
            <w:vMerge w:val="continue"/>
            <w:vAlign w:val="center"/>
          </w:tcPr>
          <w:p>
            <w:pPr>
              <w:widowControl/>
              <w:jc w:val="left"/>
              <w:rPr>
                <w:kern w:val="0"/>
                <w:sz w:val="18"/>
                <w:szCs w:val="18"/>
              </w:rPr>
            </w:pPr>
          </w:p>
        </w:tc>
        <w:tc>
          <w:tcPr>
            <w:tcW w:w="406" w:type="dxa"/>
            <w:vMerge w:val="continue"/>
            <w:vAlign w:val="center"/>
          </w:tcPr>
          <w:p>
            <w:pPr>
              <w:widowControl/>
              <w:jc w:val="left"/>
              <w:rPr>
                <w:kern w:val="0"/>
                <w:sz w:val="18"/>
                <w:szCs w:val="18"/>
              </w:rPr>
            </w:pPr>
          </w:p>
        </w:tc>
        <w:tc>
          <w:tcPr>
            <w:tcW w:w="874" w:type="dxa"/>
            <w:vMerge w:val="continue"/>
            <w:vAlign w:val="center"/>
          </w:tcPr>
          <w:p>
            <w:pPr>
              <w:widowControl/>
              <w:jc w:val="left"/>
              <w:rPr>
                <w:kern w:val="0"/>
                <w:sz w:val="18"/>
                <w:szCs w:val="18"/>
              </w:rPr>
            </w:pPr>
          </w:p>
        </w:tc>
        <w:tc>
          <w:tcPr>
            <w:tcW w:w="551" w:type="dxa"/>
            <w:vMerge w:val="restart"/>
            <w:tcBorders>
              <w:top w:val="single" w:color="auto" w:sz="2" w:space="0"/>
            </w:tcBorders>
            <w:shd w:val="clear" w:color="auto" w:fill="auto"/>
            <w:noWrap/>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51" w:type="dxa"/>
            <w:vMerge w:val="restart"/>
            <w:tcBorders>
              <w:right w:val="nil"/>
            </w:tcBorders>
            <w:shd w:val="clear" w:color="auto" w:fill="auto"/>
            <w:vAlign w:val="center"/>
          </w:tcPr>
          <w:p>
            <w:pPr>
              <w:widowControl/>
              <w:jc w:val="center"/>
              <w:rPr>
                <w:kern w:val="0"/>
                <w:sz w:val="18"/>
                <w:szCs w:val="18"/>
              </w:rPr>
            </w:pPr>
            <w:r>
              <w:rPr>
                <w:kern w:val="0"/>
                <w:sz w:val="18"/>
                <w:szCs w:val="18"/>
              </w:rPr>
              <w:t>大</w:t>
            </w:r>
          </w:p>
          <w:p>
            <w:pPr>
              <w:widowControl/>
              <w:jc w:val="center"/>
              <w:rPr>
                <w:kern w:val="0"/>
                <w:sz w:val="18"/>
                <w:szCs w:val="18"/>
              </w:rPr>
            </w:pPr>
            <w:r>
              <w:rPr>
                <w:kern w:val="0"/>
                <w:sz w:val="18"/>
                <w:szCs w:val="18"/>
              </w:rPr>
              <w:t>型</w:t>
            </w:r>
          </w:p>
        </w:tc>
        <w:tc>
          <w:tcPr>
            <w:tcW w:w="1655" w:type="dxa"/>
            <w:gridSpan w:val="3"/>
            <w:tcBorders>
              <w:top w:val="single" w:color="auto" w:sz="2" w:space="0"/>
              <w:left w:val="nil"/>
              <w:bottom w:val="single" w:color="auto" w:sz="2" w:space="0"/>
            </w:tcBorders>
            <w:shd w:val="clear" w:color="auto" w:fill="auto"/>
            <w:vAlign w:val="center"/>
          </w:tcPr>
          <w:p>
            <w:pPr>
              <w:widowControl/>
              <w:jc w:val="center"/>
              <w:rPr>
                <w:kern w:val="0"/>
                <w:sz w:val="18"/>
                <w:szCs w:val="18"/>
              </w:rPr>
            </w:pPr>
            <w:r>
              <w:rPr>
                <w:kern w:val="0"/>
                <w:sz w:val="18"/>
                <w:szCs w:val="18"/>
              </w:rPr>
              <w:t>　</w:t>
            </w:r>
          </w:p>
        </w:tc>
        <w:tc>
          <w:tcPr>
            <w:tcW w:w="551" w:type="dxa"/>
            <w:vMerge w:val="restart"/>
            <w:tcBorders>
              <w:right w:val="nil"/>
            </w:tcBorders>
            <w:shd w:val="clear" w:color="auto" w:fill="auto"/>
            <w:vAlign w:val="center"/>
          </w:tcPr>
          <w:p>
            <w:pPr>
              <w:widowControl/>
              <w:jc w:val="center"/>
              <w:rPr>
                <w:kern w:val="0"/>
                <w:sz w:val="18"/>
                <w:szCs w:val="18"/>
              </w:rPr>
            </w:pPr>
            <w:r>
              <w:rPr>
                <w:kern w:val="0"/>
                <w:sz w:val="18"/>
                <w:szCs w:val="18"/>
              </w:rPr>
              <w:t>中</w:t>
            </w:r>
          </w:p>
          <w:p>
            <w:pPr>
              <w:widowControl/>
              <w:jc w:val="center"/>
              <w:rPr>
                <w:kern w:val="0"/>
                <w:sz w:val="18"/>
                <w:szCs w:val="18"/>
              </w:rPr>
            </w:pPr>
            <w:r>
              <w:rPr>
                <w:kern w:val="0"/>
                <w:sz w:val="18"/>
                <w:szCs w:val="18"/>
              </w:rPr>
              <w:t>型</w:t>
            </w:r>
          </w:p>
        </w:tc>
        <w:tc>
          <w:tcPr>
            <w:tcW w:w="551" w:type="dxa"/>
            <w:tcBorders>
              <w:top w:val="single" w:color="auto" w:sz="2" w:space="0"/>
              <w:left w:val="nil"/>
              <w:bottom w:val="single" w:color="auto" w:sz="2" w:space="0"/>
            </w:tcBorders>
            <w:shd w:val="clear" w:color="auto" w:fill="auto"/>
            <w:vAlign w:val="center"/>
          </w:tcPr>
          <w:p>
            <w:pPr>
              <w:widowControl/>
              <w:jc w:val="center"/>
              <w:rPr>
                <w:kern w:val="0"/>
                <w:sz w:val="18"/>
                <w:szCs w:val="18"/>
              </w:rPr>
            </w:pPr>
            <w:r>
              <w:rPr>
                <w:kern w:val="0"/>
                <w:sz w:val="18"/>
                <w:szCs w:val="18"/>
              </w:rPr>
              <w:t>　</w:t>
            </w:r>
          </w:p>
        </w:tc>
        <w:tc>
          <w:tcPr>
            <w:tcW w:w="551" w:type="dxa"/>
            <w:vMerge w:val="restart"/>
            <w:tcBorders>
              <w:right w:val="nil"/>
            </w:tcBorders>
            <w:shd w:val="clear" w:color="auto" w:fill="auto"/>
            <w:vAlign w:val="center"/>
          </w:tcPr>
          <w:p>
            <w:pPr>
              <w:widowControl/>
              <w:jc w:val="center"/>
              <w:rPr>
                <w:kern w:val="0"/>
                <w:sz w:val="18"/>
                <w:szCs w:val="18"/>
              </w:rPr>
            </w:pPr>
            <w:r>
              <w:rPr>
                <w:kern w:val="0"/>
                <w:sz w:val="18"/>
                <w:szCs w:val="18"/>
              </w:rPr>
              <w:t>小</w:t>
            </w:r>
          </w:p>
          <w:p>
            <w:pPr>
              <w:widowControl/>
              <w:jc w:val="center"/>
              <w:rPr>
                <w:kern w:val="0"/>
                <w:sz w:val="18"/>
                <w:szCs w:val="18"/>
              </w:rPr>
            </w:pPr>
            <w:r>
              <w:rPr>
                <w:kern w:val="0"/>
                <w:sz w:val="18"/>
                <w:szCs w:val="18"/>
              </w:rPr>
              <w:t>型</w:t>
            </w:r>
          </w:p>
        </w:tc>
        <w:tc>
          <w:tcPr>
            <w:tcW w:w="558" w:type="dxa"/>
            <w:tcBorders>
              <w:top w:val="single" w:color="auto" w:sz="2" w:space="0"/>
              <w:left w:val="nil"/>
              <w:bottom w:val="single" w:color="auto" w:sz="2" w:space="0"/>
            </w:tcBorders>
            <w:shd w:val="clear" w:color="auto" w:fill="auto"/>
            <w:vAlign w:val="center"/>
          </w:tcPr>
          <w:p>
            <w:pPr>
              <w:widowControl/>
              <w:jc w:val="center"/>
              <w:rPr>
                <w:kern w:val="0"/>
                <w:sz w:val="18"/>
                <w:szCs w:val="18"/>
              </w:rPr>
            </w:pPr>
            <w:r>
              <w:rPr>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vMerge w:val="continue"/>
            <w:tcBorders>
              <w:top w:val="single" w:color="auto" w:sz="2" w:space="0"/>
            </w:tcBorders>
            <w:vAlign w:val="center"/>
          </w:tcPr>
          <w:p>
            <w:pPr>
              <w:widowControl/>
              <w:jc w:val="left"/>
              <w:rPr>
                <w:kern w:val="0"/>
                <w:sz w:val="18"/>
                <w:szCs w:val="18"/>
              </w:rPr>
            </w:pPr>
          </w:p>
        </w:tc>
        <w:tc>
          <w:tcPr>
            <w:tcW w:w="649" w:type="dxa"/>
            <w:vMerge w:val="continue"/>
            <w:tcBorders>
              <w:top w:val="single" w:color="auto" w:sz="2" w:space="0"/>
            </w:tcBorders>
            <w:vAlign w:val="center"/>
          </w:tcPr>
          <w:p>
            <w:pPr>
              <w:widowControl/>
              <w:jc w:val="left"/>
              <w:rPr>
                <w:kern w:val="0"/>
                <w:sz w:val="18"/>
                <w:szCs w:val="18"/>
              </w:rPr>
            </w:pPr>
          </w:p>
        </w:tc>
        <w:tc>
          <w:tcPr>
            <w:tcW w:w="406" w:type="dxa"/>
            <w:vMerge w:val="continue"/>
            <w:tcBorders>
              <w:top w:val="single" w:color="auto" w:sz="2" w:space="0"/>
            </w:tcBorders>
            <w:vAlign w:val="center"/>
          </w:tcPr>
          <w:p>
            <w:pPr>
              <w:widowControl/>
              <w:jc w:val="left"/>
              <w:rPr>
                <w:kern w:val="0"/>
                <w:sz w:val="18"/>
                <w:szCs w:val="18"/>
              </w:rPr>
            </w:pPr>
          </w:p>
        </w:tc>
        <w:tc>
          <w:tcPr>
            <w:tcW w:w="874" w:type="dxa"/>
            <w:vMerge w:val="continue"/>
            <w:tcBorders>
              <w:top w:val="single" w:color="auto" w:sz="2" w:space="0"/>
            </w:tcBorders>
            <w:vAlign w:val="center"/>
          </w:tcPr>
          <w:p>
            <w:pPr>
              <w:widowControl/>
              <w:jc w:val="left"/>
              <w:rPr>
                <w:kern w:val="0"/>
                <w:sz w:val="18"/>
                <w:szCs w:val="18"/>
              </w:rPr>
            </w:pPr>
          </w:p>
        </w:tc>
        <w:tc>
          <w:tcPr>
            <w:tcW w:w="551" w:type="dxa"/>
            <w:vMerge w:val="continue"/>
            <w:tcBorders>
              <w:top w:val="single" w:color="auto" w:sz="2" w:space="0"/>
            </w:tcBorders>
            <w:vAlign w:val="center"/>
          </w:tcPr>
          <w:p>
            <w:pPr>
              <w:widowControl/>
              <w:jc w:val="left"/>
              <w:rPr>
                <w:kern w:val="0"/>
                <w:sz w:val="18"/>
                <w:szCs w:val="18"/>
              </w:rPr>
            </w:pPr>
          </w:p>
        </w:tc>
        <w:tc>
          <w:tcPr>
            <w:tcW w:w="551" w:type="dxa"/>
            <w:vMerge w:val="continue"/>
            <w:tcBorders>
              <w:top w:val="single" w:color="auto" w:sz="2" w:space="0"/>
            </w:tcBorders>
            <w:vAlign w:val="center"/>
          </w:tcPr>
          <w:p>
            <w:pPr>
              <w:widowControl/>
              <w:jc w:val="left"/>
              <w:rPr>
                <w:kern w:val="0"/>
                <w:sz w:val="18"/>
                <w:szCs w:val="18"/>
              </w:rPr>
            </w:pPr>
          </w:p>
        </w:tc>
        <w:tc>
          <w:tcPr>
            <w:tcW w:w="551" w:type="dxa"/>
            <w:vMerge w:val="restart"/>
            <w:tcBorders>
              <w:top w:val="single" w:color="auto" w:sz="2" w:space="0"/>
              <w:right w:val="nil"/>
            </w:tcBorders>
            <w:shd w:val="clear" w:color="auto" w:fill="auto"/>
            <w:vAlign w:val="center"/>
          </w:tcPr>
          <w:p>
            <w:pPr>
              <w:widowControl/>
              <w:jc w:val="center"/>
              <w:rPr>
                <w:kern w:val="0"/>
                <w:sz w:val="18"/>
                <w:szCs w:val="18"/>
              </w:rPr>
            </w:pPr>
            <w:r>
              <w:rPr>
                <w:kern w:val="0"/>
                <w:sz w:val="18"/>
                <w:szCs w:val="18"/>
              </w:rPr>
              <w:t>重</w:t>
            </w:r>
          </w:p>
          <w:p>
            <w:pPr>
              <w:widowControl/>
              <w:jc w:val="center"/>
              <w:rPr>
                <w:kern w:val="0"/>
                <w:sz w:val="18"/>
                <w:szCs w:val="18"/>
              </w:rPr>
            </w:pPr>
            <w:r>
              <w:rPr>
                <w:kern w:val="0"/>
                <w:sz w:val="18"/>
                <w:szCs w:val="18"/>
              </w:rPr>
              <w:t>型</w:t>
            </w:r>
          </w:p>
        </w:tc>
        <w:tc>
          <w:tcPr>
            <w:tcW w:w="551" w:type="dxa"/>
            <w:tcBorders>
              <w:top w:val="single" w:color="auto" w:sz="2" w:space="0"/>
              <w:left w:val="nil"/>
              <w:bottom w:val="single" w:color="auto" w:sz="2" w:space="0"/>
            </w:tcBorders>
            <w:shd w:val="clear" w:color="auto" w:fill="auto"/>
            <w:vAlign w:val="center"/>
          </w:tcPr>
          <w:p>
            <w:pPr>
              <w:widowControl/>
              <w:jc w:val="center"/>
              <w:rPr>
                <w:kern w:val="0"/>
                <w:sz w:val="18"/>
                <w:szCs w:val="18"/>
              </w:rPr>
            </w:pPr>
            <w:r>
              <w:rPr>
                <w:kern w:val="0"/>
                <w:sz w:val="18"/>
                <w:szCs w:val="18"/>
              </w:rPr>
              <w:t>　</w:t>
            </w:r>
          </w:p>
        </w:tc>
        <w:tc>
          <w:tcPr>
            <w:tcW w:w="553" w:type="dxa"/>
            <w:vMerge w:val="restart"/>
            <w:tcBorders>
              <w:top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51" w:type="dxa"/>
            <w:vMerge w:val="continue"/>
            <w:tcBorders>
              <w:top w:val="single" w:color="auto" w:sz="2" w:space="0"/>
            </w:tcBorders>
            <w:vAlign w:val="center"/>
          </w:tcPr>
          <w:p>
            <w:pPr>
              <w:widowControl/>
              <w:jc w:val="left"/>
              <w:rPr>
                <w:kern w:val="0"/>
                <w:sz w:val="18"/>
                <w:szCs w:val="18"/>
              </w:rPr>
            </w:pPr>
          </w:p>
        </w:tc>
        <w:tc>
          <w:tcPr>
            <w:tcW w:w="551" w:type="dxa"/>
            <w:vMerge w:val="restart"/>
            <w:tcBorders>
              <w:top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51" w:type="dxa"/>
            <w:vMerge w:val="continue"/>
            <w:tcBorders>
              <w:top w:val="single" w:color="auto" w:sz="2" w:space="0"/>
            </w:tcBorders>
            <w:vAlign w:val="center"/>
          </w:tcPr>
          <w:p>
            <w:pPr>
              <w:widowControl/>
              <w:jc w:val="left"/>
              <w:rPr>
                <w:kern w:val="0"/>
                <w:sz w:val="18"/>
                <w:szCs w:val="18"/>
              </w:rPr>
            </w:pPr>
          </w:p>
        </w:tc>
        <w:tc>
          <w:tcPr>
            <w:tcW w:w="558" w:type="dxa"/>
            <w:vMerge w:val="restart"/>
            <w:tcBorders>
              <w:top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vMerge w:val="continue"/>
            <w:tcBorders>
              <w:top w:val="single" w:color="auto" w:sz="2" w:space="0"/>
            </w:tcBorders>
            <w:vAlign w:val="center"/>
          </w:tcPr>
          <w:p>
            <w:pPr>
              <w:widowControl/>
              <w:jc w:val="left"/>
              <w:rPr>
                <w:kern w:val="0"/>
                <w:sz w:val="18"/>
                <w:szCs w:val="18"/>
              </w:rPr>
            </w:pPr>
          </w:p>
        </w:tc>
        <w:tc>
          <w:tcPr>
            <w:tcW w:w="649" w:type="dxa"/>
            <w:vMerge w:val="continue"/>
            <w:tcBorders>
              <w:top w:val="single" w:color="auto" w:sz="2" w:space="0"/>
            </w:tcBorders>
            <w:vAlign w:val="center"/>
          </w:tcPr>
          <w:p>
            <w:pPr>
              <w:widowControl/>
              <w:jc w:val="left"/>
              <w:rPr>
                <w:kern w:val="0"/>
                <w:sz w:val="18"/>
                <w:szCs w:val="18"/>
              </w:rPr>
            </w:pPr>
          </w:p>
        </w:tc>
        <w:tc>
          <w:tcPr>
            <w:tcW w:w="406" w:type="dxa"/>
            <w:vMerge w:val="continue"/>
            <w:tcBorders>
              <w:top w:val="single" w:color="auto" w:sz="2" w:space="0"/>
            </w:tcBorders>
            <w:vAlign w:val="center"/>
          </w:tcPr>
          <w:p>
            <w:pPr>
              <w:widowControl/>
              <w:jc w:val="left"/>
              <w:rPr>
                <w:kern w:val="0"/>
                <w:sz w:val="18"/>
                <w:szCs w:val="18"/>
              </w:rPr>
            </w:pPr>
          </w:p>
        </w:tc>
        <w:tc>
          <w:tcPr>
            <w:tcW w:w="874" w:type="dxa"/>
            <w:vMerge w:val="continue"/>
            <w:tcBorders>
              <w:top w:val="single" w:color="auto" w:sz="2" w:space="0"/>
            </w:tcBorders>
            <w:vAlign w:val="center"/>
          </w:tcPr>
          <w:p>
            <w:pPr>
              <w:widowControl/>
              <w:jc w:val="left"/>
              <w:rPr>
                <w:kern w:val="0"/>
                <w:sz w:val="18"/>
                <w:szCs w:val="18"/>
              </w:rPr>
            </w:pPr>
          </w:p>
        </w:tc>
        <w:tc>
          <w:tcPr>
            <w:tcW w:w="551" w:type="dxa"/>
            <w:vMerge w:val="continue"/>
            <w:tcBorders>
              <w:top w:val="single" w:color="auto" w:sz="2" w:space="0"/>
            </w:tcBorders>
            <w:vAlign w:val="center"/>
          </w:tcPr>
          <w:p>
            <w:pPr>
              <w:widowControl/>
              <w:jc w:val="left"/>
              <w:rPr>
                <w:kern w:val="0"/>
                <w:sz w:val="18"/>
                <w:szCs w:val="18"/>
              </w:rPr>
            </w:pPr>
          </w:p>
        </w:tc>
        <w:tc>
          <w:tcPr>
            <w:tcW w:w="551" w:type="dxa"/>
            <w:vMerge w:val="continue"/>
            <w:tcBorders>
              <w:top w:val="single" w:color="auto" w:sz="2" w:space="0"/>
            </w:tcBorders>
            <w:vAlign w:val="center"/>
          </w:tcPr>
          <w:p>
            <w:pPr>
              <w:widowControl/>
              <w:jc w:val="left"/>
              <w:rPr>
                <w:kern w:val="0"/>
                <w:sz w:val="18"/>
                <w:szCs w:val="18"/>
              </w:rPr>
            </w:pPr>
          </w:p>
        </w:tc>
        <w:tc>
          <w:tcPr>
            <w:tcW w:w="551" w:type="dxa"/>
            <w:vMerge w:val="continue"/>
            <w:tcBorders>
              <w:top w:val="single" w:color="auto" w:sz="2" w:space="0"/>
            </w:tcBorders>
            <w:vAlign w:val="center"/>
          </w:tcPr>
          <w:p>
            <w:pPr>
              <w:widowControl/>
              <w:jc w:val="left"/>
              <w:rPr>
                <w:kern w:val="0"/>
                <w:sz w:val="18"/>
                <w:szCs w:val="18"/>
              </w:rPr>
            </w:pPr>
          </w:p>
        </w:tc>
        <w:tc>
          <w:tcPr>
            <w:tcW w:w="551" w:type="dxa"/>
            <w:tcBorders>
              <w:top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53" w:type="dxa"/>
            <w:vMerge w:val="continue"/>
            <w:vAlign w:val="center"/>
          </w:tcPr>
          <w:p>
            <w:pPr>
              <w:widowControl/>
              <w:jc w:val="left"/>
              <w:rPr>
                <w:kern w:val="0"/>
                <w:sz w:val="18"/>
                <w:szCs w:val="18"/>
              </w:rPr>
            </w:pPr>
          </w:p>
        </w:tc>
        <w:tc>
          <w:tcPr>
            <w:tcW w:w="551" w:type="dxa"/>
            <w:vMerge w:val="continue"/>
            <w:vAlign w:val="center"/>
          </w:tcPr>
          <w:p>
            <w:pPr>
              <w:widowControl/>
              <w:jc w:val="left"/>
              <w:rPr>
                <w:kern w:val="0"/>
                <w:sz w:val="18"/>
                <w:szCs w:val="18"/>
              </w:rPr>
            </w:pPr>
          </w:p>
        </w:tc>
        <w:tc>
          <w:tcPr>
            <w:tcW w:w="551" w:type="dxa"/>
            <w:vMerge w:val="continue"/>
            <w:vAlign w:val="center"/>
          </w:tcPr>
          <w:p>
            <w:pPr>
              <w:widowControl/>
              <w:jc w:val="left"/>
              <w:rPr>
                <w:kern w:val="0"/>
                <w:sz w:val="18"/>
                <w:szCs w:val="18"/>
              </w:rPr>
            </w:pPr>
          </w:p>
        </w:tc>
        <w:tc>
          <w:tcPr>
            <w:tcW w:w="551" w:type="dxa"/>
            <w:vMerge w:val="continue"/>
            <w:vAlign w:val="center"/>
          </w:tcPr>
          <w:p>
            <w:pPr>
              <w:widowControl/>
              <w:jc w:val="left"/>
              <w:rPr>
                <w:kern w:val="0"/>
                <w:sz w:val="18"/>
                <w:szCs w:val="18"/>
              </w:rPr>
            </w:pPr>
          </w:p>
        </w:tc>
        <w:tc>
          <w:tcPr>
            <w:tcW w:w="558" w:type="dxa"/>
            <w:vMerge w:val="continue"/>
            <w:vAlign w:val="center"/>
          </w:tcPr>
          <w:p>
            <w:pPr>
              <w:widowControl/>
              <w:jc w:val="left"/>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shd w:val="clear" w:color="auto" w:fill="auto"/>
            <w:noWrap/>
            <w:vAlign w:val="center"/>
          </w:tcPr>
          <w:p>
            <w:pPr>
              <w:widowControl/>
              <w:jc w:val="center"/>
              <w:rPr>
                <w:kern w:val="0"/>
                <w:sz w:val="18"/>
                <w:szCs w:val="18"/>
              </w:rPr>
            </w:pPr>
            <w:r>
              <w:rPr>
                <w:kern w:val="0"/>
                <w:sz w:val="18"/>
                <w:szCs w:val="18"/>
              </w:rPr>
              <w:t>甲</w:t>
            </w:r>
          </w:p>
        </w:tc>
        <w:tc>
          <w:tcPr>
            <w:tcW w:w="649" w:type="dxa"/>
            <w:shd w:val="clear" w:color="auto" w:fill="auto"/>
            <w:noWrap/>
            <w:vAlign w:val="center"/>
          </w:tcPr>
          <w:p>
            <w:pPr>
              <w:widowControl/>
              <w:jc w:val="center"/>
              <w:rPr>
                <w:kern w:val="0"/>
                <w:sz w:val="18"/>
                <w:szCs w:val="18"/>
              </w:rPr>
            </w:pPr>
            <w:r>
              <w:rPr>
                <w:kern w:val="0"/>
                <w:sz w:val="18"/>
                <w:szCs w:val="18"/>
              </w:rPr>
              <w:t>乙</w:t>
            </w:r>
          </w:p>
        </w:tc>
        <w:tc>
          <w:tcPr>
            <w:tcW w:w="406" w:type="dxa"/>
            <w:shd w:val="clear" w:color="auto" w:fill="auto"/>
            <w:noWrap/>
            <w:vAlign w:val="center"/>
          </w:tcPr>
          <w:p>
            <w:pPr>
              <w:widowControl/>
              <w:jc w:val="center"/>
              <w:rPr>
                <w:kern w:val="0"/>
                <w:sz w:val="18"/>
                <w:szCs w:val="18"/>
              </w:rPr>
            </w:pPr>
            <w:r>
              <w:rPr>
                <w:kern w:val="0"/>
                <w:sz w:val="18"/>
                <w:szCs w:val="18"/>
              </w:rPr>
              <w:t>丙</w:t>
            </w:r>
          </w:p>
        </w:tc>
        <w:tc>
          <w:tcPr>
            <w:tcW w:w="87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01</w:t>
            </w:r>
          </w:p>
        </w:tc>
        <w:tc>
          <w:tcPr>
            <w:tcW w:w="551"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02</w:t>
            </w:r>
          </w:p>
        </w:tc>
        <w:tc>
          <w:tcPr>
            <w:tcW w:w="551"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03</w:t>
            </w:r>
          </w:p>
        </w:tc>
        <w:tc>
          <w:tcPr>
            <w:tcW w:w="551"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04</w:t>
            </w:r>
          </w:p>
        </w:tc>
        <w:tc>
          <w:tcPr>
            <w:tcW w:w="551"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05</w:t>
            </w:r>
          </w:p>
        </w:tc>
        <w:tc>
          <w:tcPr>
            <w:tcW w:w="55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06</w:t>
            </w:r>
          </w:p>
        </w:tc>
        <w:tc>
          <w:tcPr>
            <w:tcW w:w="551"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07</w:t>
            </w:r>
          </w:p>
        </w:tc>
        <w:tc>
          <w:tcPr>
            <w:tcW w:w="551"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08</w:t>
            </w:r>
          </w:p>
        </w:tc>
        <w:tc>
          <w:tcPr>
            <w:tcW w:w="551"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kern w:val="0"/>
                <w:sz w:val="18"/>
                <w:szCs w:val="18"/>
              </w:rPr>
            </w:pPr>
            <w:r>
              <w:rPr>
                <w:kern w:val="0"/>
                <w:sz w:val="18"/>
                <w:szCs w:val="18"/>
              </w:rPr>
              <w:t>09</w:t>
            </w:r>
          </w:p>
        </w:tc>
        <w:tc>
          <w:tcPr>
            <w:tcW w:w="558" w:type="dxa"/>
            <w:tcBorders>
              <w:top w:val="single" w:color="auto" w:sz="2" w:space="0"/>
              <w:left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shd w:val="clear" w:color="auto" w:fill="auto"/>
            <w:noWrap/>
            <w:vAlign w:val="center"/>
          </w:tcPr>
          <w:p>
            <w:pPr>
              <w:widowControl/>
              <w:ind w:firstLine="450" w:firstLineChars="250"/>
              <w:rPr>
                <w:kern w:val="0"/>
                <w:sz w:val="18"/>
                <w:szCs w:val="18"/>
              </w:rPr>
            </w:pPr>
            <w:r>
              <w:rPr>
                <w:kern w:val="0"/>
                <w:sz w:val="18"/>
                <w:szCs w:val="18"/>
              </w:rPr>
              <w:t>罐式挂车</w:t>
            </w:r>
          </w:p>
        </w:tc>
        <w:tc>
          <w:tcPr>
            <w:tcW w:w="649" w:type="dxa"/>
            <w:shd w:val="clear" w:color="auto" w:fill="auto"/>
            <w:noWrap/>
            <w:vAlign w:val="center"/>
          </w:tcPr>
          <w:p>
            <w:pPr>
              <w:widowControl/>
              <w:jc w:val="center"/>
              <w:rPr>
                <w:kern w:val="0"/>
                <w:sz w:val="18"/>
                <w:szCs w:val="18"/>
              </w:rPr>
            </w:pPr>
            <w:r>
              <w:rPr>
                <w:kern w:val="0"/>
                <w:sz w:val="18"/>
                <w:szCs w:val="18"/>
              </w:rPr>
              <w:t>辆</w:t>
            </w:r>
          </w:p>
        </w:tc>
        <w:tc>
          <w:tcPr>
            <w:tcW w:w="406" w:type="dxa"/>
            <w:shd w:val="clear" w:color="auto" w:fill="auto"/>
            <w:noWrap/>
            <w:vAlign w:val="center"/>
          </w:tcPr>
          <w:p>
            <w:pPr>
              <w:widowControl/>
              <w:jc w:val="center"/>
              <w:rPr>
                <w:kern w:val="0"/>
                <w:sz w:val="18"/>
                <w:szCs w:val="18"/>
              </w:rPr>
            </w:pPr>
            <w:r>
              <w:rPr>
                <w:kern w:val="0"/>
                <w:sz w:val="18"/>
                <w:szCs w:val="18"/>
              </w:rPr>
              <w:t>71</w:t>
            </w:r>
          </w:p>
        </w:tc>
        <w:tc>
          <w:tcPr>
            <w:tcW w:w="874"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3"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8" w:type="dxa"/>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shd w:val="clear" w:color="auto" w:fill="auto"/>
            <w:noWrap/>
            <w:vAlign w:val="center"/>
          </w:tcPr>
          <w:p>
            <w:pPr>
              <w:widowControl/>
              <w:rPr>
                <w:kern w:val="0"/>
                <w:sz w:val="18"/>
                <w:szCs w:val="18"/>
              </w:rPr>
            </w:pPr>
          </w:p>
        </w:tc>
        <w:tc>
          <w:tcPr>
            <w:tcW w:w="649" w:type="dxa"/>
            <w:shd w:val="clear" w:color="auto" w:fill="auto"/>
            <w:noWrap/>
            <w:vAlign w:val="center"/>
          </w:tcPr>
          <w:p>
            <w:pPr>
              <w:widowControl/>
              <w:jc w:val="center"/>
              <w:rPr>
                <w:kern w:val="0"/>
                <w:sz w:val="18"/>
                <w:szCs w:val="18"/>
              </w:rPr>
            </w:pPr>
            <w:r>
              <w:rPr>
                <w:kern w:val="0"/>
                <w:sz w:val="18"/>
                <w:szCs w:val="18"/>
              </w:rPr>
              <w:t>吨位</w:t>
            </w:r>
          </w:p>
        </w:tc>
        <w:tc>
          <w:tcPr>
            <w:tcW w:w="406" w:type="dxa"/>
            <w:shd w:val="clear" w:color="auto" w:fill="auto"/>
            <w:noWrap/>
            <w:vAlign w:val="center"/>
          </w:tcPr>
          <w:p>
            <w:pPr>
              <w:widowControl/>
              <w:jc w:val="center"/>
              <w:rPr>
                <w:kern w:val="0"/>
                <w:sz w:val="18"/>
                <w:szCs w:val="18"/>
              </w:rPr>
            </w:pPr>
            <w:r>
              <w:rPr>
                <w:kern w:val="0"/>
                <w:sz w:val="18"/>
                <w:szCs w:val="18"/>
              </w:rPr>
              <w:t>72</w:t>
            </w:r>
          </w:p>
        </w:tc>
        <w:tc>
          <w:tcPr>
            <w:tcW w:w="874"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3"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8" w:type="dxa"/>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shd w:val="clear" w:color="auto" w:fill="auto"/>
            <w:noWrap/>
            <w:vAlign w:val="center"/>
          </w:tcPr>
          <w:p>
            <w:pPr>
              <w:widowControl/>
              <w:ind w:firstLine="450" w:firstLineChars="250"/>
              <w:rPr>
                <w:kern w:val="0"/>
                <w:sz w:val="18"/>
                <w:szCs w:val="18"/>
              </w:rPr>
            </w:pPr>
            <w:r>
              <w:rPr>
                <w:kern w:val="0"/>
                <w:sz w:val="18"/>
                <w:szCs w:val="18"/>
              </w:rPr>
              <w:t>特殊结构挂车</w:t>
            </w:r>
          </w:p>
        </w:tc>
        <w:tc>
          <w:tcPr>
            <w:tcW w:w="649" w:type="dxa"/>
            <w:shd w:val="clear" w:color="auto" w:fill="auto"/>
            <w:noWrap/>
            <w:vAlign w:val="center"/>
          </w:tcPr>
          <w:p>
            <w:pPr>
              <w:widowControl/>
              <w:jc w:val="center"/>
              <w:rPr>
                <w:kern w:val="0"/>
                <w:sz w:val="18"/>
                <w:szCs w:val="18"/>
              </w:rPr>
            </w:pPr>
            <w:r>
              <w:rPr>
                <w:kern w:val="0"/>
                <w:sz w:val="18"/>
                <w:szCs w:val="18"/>
              </w:rPr>
              <w:t>辆</w:t>
            </w:r>
          </w:p>
        </w:tc>
        <w:tc>
          <w:tcPr>
            <w:tcW w:w="406" w:type="dxa"/>
            <w:shd w:val="clear" w:color="auto" w:fill="auto"/>
            <w:noWrap/>
            <w:vAlign w:val="center"/>
          </w:tcPr>
          <w:p>
            <w:pPr>
              <w:widowControl/>
              <w:jc w:val="center"/>
              <w:rPr>
                <w:kern w:val="0"/>
                <w:sz w:val="18"/>
                <w:szCs w:val="18"/>
              </w:rPr>
            </w:pPr>
            <w:r>
              <w:rPr>
                <w:kern w:val="0"/>
                <w:sz w:val="18"/>
                <w:szCs w:val="18"/>
              </w:rPr>
              <w:t>73</w:t>
            </w:r>
          </w:p>
        </w:tc>
        <w:tc>
          <w:tcPr>
            <w:tcW w:w="874"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3"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8" w:type="dxa"/>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shd w:val="clear" w:color="auto" w:fill="auto"/>
            <w:noWrap/>
            <w:vAlign w:val="center"/>
          </w:tcPr>
          <w:p>
            <w:pPr>
              <w:widowControl/>
              <w:rPr>
                <w:kern w:val="0"/>
                <w:sz w:val="18"/>
                <w:szCs w:val="18"/>
              </w:rPr>
            </w:pPr>
          </w:p>
        </w:tc>
        <w:tc>
          <w:tcPr>
            <w:tcW w:w="649" w:type="dxa"/>
            <w:shd w:val="clear" w:color="auto" w:fill="auto"/>
            <w:noWrap/>
            <w:vAlign w:val="center"/>
          </w:tcPr>
          <w:p>
            <w:pPr>
              <w:widowControl/>
              <w:jc w:val="center"/>
              <w:rPr>
                <w:kern w:val="0"/>
                <w:sz w:val="18"/>
                <w:szCs w:val="18"/>
              </w:rPr>
            </w:pPr>
            <w:r>
              <w:rPr>
                <w:kern w:val="0"/>
                <w:sz w:val="18"/>
                <w:szCs w:val="18"/>
              </w:rPr>
              <w:t>吨位</w:t>
            </w:r>
          </w:p>
        </w:tc>
        <w:tc>
          <w:tcPr>
            <w:tcW w:w="406" w:type="dxa"/>
            <w:shd w:val="clear" w:color="auto" w:fill="auto"/>
            <w:noWrap/>
            <w:vAlign w:val="center"/>
          </w:tcPr>
          <w:p>
            <w:pPr>
              <w:widowControl/>
              <w:jc w:val="center"/>
              <w:rPr>
                <w:kern w:val="0"/>
                <w:sz w:val="18"/>
                <w:szCs w:val="18"/>
              </w:rPr>
            </w:pPr>
            <w:r>
              <w:rPr>
                <w:kern w:val="0"/>
                <w:sz w:val="18"/>
                <w:szCs w:val="18"/>
              </w:rPr>
              <w:t>74</w:t>
            </w:r>
          </w:p>
        </w:tc>
        <w:tc>
          <w:tcPr>
            <w:tcW w:w="874"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3"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8" w:type="dxa"/>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shd w:val="clear" w:color="auto" w:fill="auto"/>
            <w:noWrap/>
            <w:vAlign w:val="center"/>
          </w:tcPr>
          <w:p>
            <w:pPr>
              <w:widowControl/>
              <w:ind w:firstLine="450" w:firstLineChars="250"/>
              <w:rPr>
                <w:kern w:val="0"/>
                <w:sz w:val="18"/>
                <w:szCs w:val="18"/>
              </w:rPr>
            </w:pPr>
            <w:r>
              <w:rPr>
                <w:kern w:val="0"/>
                <w:sz w:val="18"/>
                <w:szCs w:val="18"/>
              </w:rPr>
              <w:t>自卸挂车</w:t>
            </w:r>
          </w:p>
        </w:tc>
        <w:tc>
          <w:tcPr>
            <w:tcW w:w="649" w:type="dxa"/>
            <w:shd w:val="clear" w:color="auto" w:fill="auto"/>
            <w:noWrap/>
            <w:vAlign w:val="center"/>
          </w:tcPr>
          <w:p>
            <w:pPr>
              <w:widowControl/>
              <w:jc w:val="center"/>
              <w:rPr>
                <w:kern w:val="0"/>
                <w:sz w:val="18"/>
                <w:szCs w:val="18"/>
              </w:rPr>
            </w:pPr>
            <w:r>
              <w:rPr>
                <w:kern w:val="0"/>
                <w:sz w:val="18"/>
                <w:szCs w:val="18"/>
              </w:rPr>
              <w:t>辆</w:t>
            </w:r>
          </w:p>
        </w:tc>
        <w:tc>
          <w:tcPr>
            <w:tcW w:w="406" w:type="dxa"/>
            <w:shd w:val="clear" w:color="auto" w:fill="auto"/>
            <w:noWrap/>
            <w:vAlign w:val="center"/>
          </w:tcPr>
          <w:p>
            <w:pPr>
              <w:widowControl/>
              <w:jc w:val="center"/>
              <w:rPr>
                <w:kern w:val="0"/>
                <w:sz w:val="18"/>
                <w:szCs w:val="18"/>
              </w:rPr>
            </w:pPr>
            <w:r>
              <w:rPr>
                <w:kern w:val="0"/>
                <w:sz w:val="18"/>
                <w:szCs w:val="18"/>
              </w:rPr>
              <w:t>75</w:t>
            </w:r>
          </w:p>
        </w:tc>
        <w:tc>
          <w:tcPr>
            <w:tcW w:w="874"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3"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8" w:type="dxa"/>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shd w:val="clear" w:color="auto" w:fill="auto"/>
            <w:noWrap/>
            <w:vAlign w:val="center"/>
          </w:tcPr>
          <w:p>
            <w:pPr>
              <w:widowControl/>
              <w:rPr>
                <w:kern w:val="0"/>
                <w:sz w:val="18"/>
                <w:szCs w:val="18"/>
              </w:rPr>
            </w:pPr>
          </w:p>
        </w:tc>
        <w:tc>
          <w:tcPr>
            <w:tcW w:w="649" w:type="dxa"/>
            <w:shd w:val="clear" w:color="auto" w:fill="auto"/>
            <w:noWrap/>
            <w:vAlign w:val="center"/>
          </w:tcPr>
          <w:p>
            <w:pPr>
              <w:widowControl/>
              <w:jc w:val="center"/>
              <w:rPr>
                <w:kern w:val="0"/>
                <w:sz w:val="18"/>
                <w:szCs w:val="18"/>
              </w:rPr>
            </w:pPr>
            <w:r>
              <w:rPr>
                <w:kern w:val="0"/>
                <w:sz w:val="18"/>
                <w:szCs w:val="18"/>
              </w:rPr>
              <w:t>吨位</w:t>
            </w:r>
          </w:p>
        </w:tc>
        <w:tc>
          <w:tcPr>
            <w:tcW w:w="406" w:type="dxa"/>
            <w:shd w:val="clear" w:color="auto" w:fill="auto"/>
            <w:noWrap/>
            <w:vAlign w:val="center"/>
          </w:tcPr>
          <w:p>
            <w:pPr>
              <w:widowControl/>
              <w:jc w:val="center"/>
              <w:rPr>
                <w:kern w:val="0"/>
                <w:sz w:val="18"/>
                <w:szCs w:val="18"/>
              </w:rPr>
            </w:pPr>
            <w:r>
              <w:rPr>
                <w:kern w:val="0"/>
                <w:sz w:val="18"/>
                <w:szCs w:val="18"/>
              </w:rPr>
              <w:t>76</w:t>
            </w:r>
          </w:p>
        </w:tc>
        <w:tc>
          <w:tcPr>
            <w:tcW w:w="874"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3"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8" w:type="dxa"/>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shd w:val="clear" w:color="auto" w:fill="auto"/>
            <w:noWrap/>
            <w:vAlign w:val="center"/>
          </w:tcPr>
          <w:p>
            <w:pPr>
              <w:widowControl/>
              <w:ind w:firstLine="450" w:firstLineChars="250"/>
              <w:rPr>
                <w:kern w:val="0"/>
                <w:sz w:val="18"/>
                <w:szCs w:val="18"/>
              </w:rPr>
            </w:pPr>
            <w:r>
              <w:rPr>
                <w:kern w:val="0"/>
                <w:sz w:val="18"/>
                <w:szCs w:val="18"/>
              </w:rPr>
              <w:t>车辆运输挂车</w:t>
            </w:r>
          </w:p>
        </w:tc>
        <w:tc>
          <w:tcPr>
            <w:tcW w:w="649" w:type="dxa"/>
            <w:shd w:val="clear" w:color="auto" w:fill="auto"/>
            <w:noWrap/>
            <w:vAlign w:val="center"/>
          </w:tcPr>
          <w:p>
            <w:pPr>
              <w:widowControl/>
              <w:jc w:val="center"/>
              <w:rPr>
                <w:kern w:val="0"/>
                <w:sz w:val="18"/>
                <w:szCs w:val="18"/>
              </w:rPr>
            </w:pPr>
            <w:r>
              <w:rPr>
                <w:kern w:val="0"/>
                <w:sz w:val="18"/>
                <w:szCs w:val="18"/>
              </w:rPr>
              <w:t>辆</w:t>
            </w:r>
          </w:p>
        </w:tc>
        <w:tc>
          <w:tcPr>
            <w:tcW w:w="406" w:type="dxa"/>
            <w:shd w:val="clear" w:color="auto" w:fill="auto"/>
            <w:noWrap/>
            <w:vAlign w:val="center"/>
          </w:tcPr>
          <w:p>
            <w:pPr>
              <w:widowControl/>
              <w:jc w:val="center"/>
              <w:rPr>
                <w:kern w:val="0"/>
                <w:sz w:val="18"/>
                <w:szCs w:val="18"/>
              </w:rPr>
            </w:pPr>
            <w:r>
              <w:rPr>
                <w:kern w:val="0"/>
                <w:sz w:val="18"/>
                <w:szCs w:val="18"/>
              </w:rPr>
              <w:t>77</w:t>
            </w:r>
          </w:p>
        </w:tc>
        <w:tc>
          <w:tcPr>
            <w:tcW w:w="874"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3"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8" w:type="dxa"/>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shd w:val="clear" w:color="auto" w:fill="auto"/>
            <w:noWrap/>
            <w:vAlign w:val="center"/>
          </w:tcPr>
          <w:p>
            <w:pPr>
              <w:widowControl/>
              <w:rPr>
                <w:kern w:val="0"/>
                <w:sz w:val="18"/>
                <w:szCs w:val="18"/>
              </w:rPr>
            </w:pPr>
          </w:p>
        </w:tc>
        <w:tc>
          <w:tcPr>
            <w:tcW w:w="649" w:type="dxa"/>
            <w:shd w:val="clear" w:color="auto" w:fill="auto"/>
            <w:noWrap/>
            <w:vAlign w:val="center"/>
          </w:tcPr>
          <w:p>
            <w:pPr>
              <w:widowControl/>
              <w:jc w:val="center"/>
              <w:rPr>
                <w:kern w:val="0"/>
                <w:sz w:val="18"/>
                <w:szCs w:val="18"/>
              </w:rPr>
            </w:pPr>
            <w:r>
              <w:rPr>
                <w:kern w:val="0"/>
                <w:sz w:val="18"/>
                <w:szCs w:val="18"/>
              </w:rPr>
              <w:t>吨位</w:t>
            </w:r>
          </w:p>
        </w:tc>
        <w:tc>
          <w:tcPr>
            <w:tcW w:w="406" w:type="dxa"/>
            <w:shd w:val="clear" w:color="auto" w:fill="auto"/>
            <w:noWrap/>
            <w:vAlign w:val="center"/>
          </w:tcPr>
          <w:p>
            <w:pPr>
              <w:widowControl/>
              <w:jc w:val="center"/>
              <w:rPr>
                <w:kern w:val="0"/>
                <w:sz w:val="18"/>
                <w:szCs w:val="18"/>
              </w:rPr>
            </w:pPr>
            <w:r>
              <w:rPr>
                <w:kern w:val="0"/>
                <w:sz w:val="18"/>
                <w:szCs w:val="18"/>
              </w:rPr>
              <w:t>78</w:t>
            </w:r>
          </w:p>
        </w:tc>
        <w:tc>
          <w:tcPr>
            <w:tcW w:w="874"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3"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8" w:type="dxa"/>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shd w:val="clear" w:color="auto" w:fill="auto"/>
            <w:noWrap/>
            <w:vAlign w:val="center"/>
          </w:tcPr>
          <w:p>
            <w:pPr>
              <w:widowControl/>
              <w:ind w:firstLine="450" w:firstLineChars="250"/>
              <w:rPr>
                <w:kern w:val="0"/>
                <w:sz w:val="18"/>
                <w:szCs w:val="18"/>
              </w:rPr>
            </w:pPr>
            <w:r>
              <w:rPr>
                <w:kern w:val="0"/>
                <w:sz w:val="18"/>
                <w:szCs w:val="18"/>
              </w:rPr>
              <w:t>集装箱挂车</w:t>
            </w:r>
          </w:p>
        </w:tc>
        <w:tc>
          <w:tcPr>
            <w:tcW w:w="649" w:type="dxa"/>
            <w:shd w:val="clear" w:color="auto" w:fill="auto"/>
            <w:noWrap/>
            <w:vAlign w:val="center"/>
          </w:tcPr>
          <w:p>
            <w:pPr>
              <w:widowControl/>
              <w:jc w:val="center"/>
              <w:rPr>
                <w:kern w:val="0"/>
                <w:sz w:val="18"/>
                <w:szCs w:val="18"/>
              </w:rPr>
            </w:pPr>
            <w:r>
              <w:rPr>
                <w:kern w:val="0"/>
                <w:sz w:val="18"/>
                <w:szCs w:val="18"/>
              </w:rPr>
              <w:t>辆</w:t>
            </w:r>
          </w:p>
        </w:tc>
        <w:tc>
          <w:tcPr>
            <w:tcW w:w="406" w:type="dxa"/>
            <w:shd w:val="clear" w:color="auto" w:fill="auto"/>
            <w:noWrap/>
            <w:vAlign w:val="center"/>
          </w:tcPr>
          <w:p>
            <w:pPr>
              <w:widowControl/>
              <w:jc w:val="center"/>
              <w:rPr>
                <w:kern w:val="0"/>
                <w:sz w:val="18"/>
                <w:szCs w:val="18"/>
              </w:rPr>
            </w:pPr>
            <w:r>
              <w:rPr>
                <w:kern w:val="0"/>
                <w:sz w:val="18"/>
                <w:szCs w:val="18"/>
              </w:rPr>
              <w:t>79</w:t>
            </w:r>
          </w:p>
        </w:tc>
        <w:tc>
          <w:tcPr>
            <w:tcW w:w="874"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3"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8" w:type="dxa"/>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shd w:val="clear" w:color="auto" w:fill="auto"/>
            <w:noWrap/>
            <w:vAlign w:val="center"/>
          </w:tcPr>
          <w:p>
            <w:pPr>
              <w:widowControl/>
              <w:rPr>
                <w:kern w:val="0"/>
                <w:sz w:val="18"/>
                <w:szCs w:val="18"/>
              </w:rPr>
            </w:pPr>
          </w:p>
        </w:tc>
        <w:tc>
          <w:tcPr>
            <w:tcW w:w="649" w:type="dxa"/>
            <w:shd w:val="clear" w:color="auto" w:fill="auto"/>
            <w:noWrap/>
            <w:vAlign w:val="center"/>
          </w:tcPr>
          <w:p>
            <w:pPr>
              <w:widowControl/>
              <w:jc w:val="center"/>
              <w:rPr>
                <w:kern w:val="0"/>
                <w:sz w:val="18"/>
                <w:szCs w:val="18"/>
              </w:rPr>
            </w:pPr>
            <w:r>
              <w:rPr>
                <w:kern w:val="0"/>
                <w:sz w:val="18"/>
                <w:szCs w:val="18"/>
              </w:rPr>
              <w:t>吨位</w:t>
            </w:r>
          </w:p>
        </w:tc>
        <w:tc>
          <w:tcPr>
            <w:tcW w:w="406" w:type="dxa"/>
            <w:shd w:val="clear" w:color="auto" w:fill="auto"/>
            <w:noWrap/>
            <w:vAlign w:val="center"/>
          </w:tcPr>
          <w:p>
            <w:pPr>
              <w:widowControl/>
              <w:jc w:val="center"/>
              <w:rPr>
                <w:kern w:val="0"/>
                <w:sz w:val="18"/>
                <w:szCs w:val="18"/>
              </w:rPr>
            </w:pPr>
            <w:r>
              <w:rPr>
                <w:kern w:val="0"/>
                <w:sz w:val="18"/>
                <w:szCs w:val="18"/>
              </w:rPr>
              <w:t>80</w:t>
            </w:r>
          </w:p>
        </w:tc>
        <w:tc>
          <w:tcPr>
            <w:tcW w:w="874"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3"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8" w:type="dxa"/>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shd w:val="clear" w:color="auto" w:fill="auto"/>
            <w:noWrap/>
            <w:vAlign w:val="center"/>
          </w:tcPr>
          <w:p>
            <w:pPr>
              <w:widowControl/>
              <w:rPr>
                <w:kern w:val="0"/>
                <w:sz w:val="18"/>
                <w:szCs w:val="18"/>
              </w:rPr>
            </w:pPr>
          </w:p>
        </w:tc>
        <w:tc>
          <w:tcPr>
            <w:tcW w:w="649" w:type="dxa"/>
            <w:shd w:val="clear" w:color="auto" w:fill="auto"/>
            <w:noWrap/>
            <w:vAlign w:val="center"/>
          </w:tcPr>
          <w:p>
            <w:pPr>
              <w:widowControl/>
              <w:jc w:val="center"/>
              <w:rPr>
                <w:kern w:val="0"/>
                <w:sz w:val="18"/>
                <w:szCs w:val="18"/>
              </w:rPr>
            </w:pPr>
            <w:r>
              <w:rPr>
                <w:kern w:val="0"/>
                <w:sz w:val="18"/>
                <w:szCs w:val="18"/>
              </w:rPr>
              <w:t>TEU</w:t>
            </w:r>
          </w:p>
        </w:tc>
        <w:tc>
          <w:tcPr>
            <w:tcW w:w="406" w:type="dxa"/>
            <w:shd w:val="clear" w:color="auto" w:fill="auto"/>
            <w:noWrap/>
            <w:vAlign w:val="center"/>
          </w:tcPr>
          <w:p>
            <w:pPr>
              <w:widowControl/>
              <w:jc w:val="center"/>
              <w:rPr>
                <w:kern w:val="0"/>
                <w:sz w:val="18"/>
                <w:szCs w:val="18"/>
              </w:rPr>
            </w:pPr>
            <w:r>
              <w:rPr>
                <w:kern w:val="0"/>
                <w:sz w:val="18"/>
                <w:szCs w:val="18"/>
              </w:rPr>
              <w:t>81</w:t>
            </w:r>
          </w:p>
        </w:tc>
        <w:tc>
          <w:tcPr>
            <w:tcW w:w="874"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3"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8" w:type="dxa"/>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shd w:val="clear" w:color="auto" w:fill="auto"/>
            <w:noWrap/>
            <w:vAlign w:val="center"/>
          </w:tcPr>
          <w:p>
            <w:pPr>
              <w:widowControl/>
              <w:rPr>
                <w:kern w:val="0"/>
                <w:sz w:val="18"/>
                <w:szCs w:val="18"/>
              </w:rPr>
            </w:pPr>
            <w:r>
              <w:rPr>
                <w:kern w:val="0"/>
                <w:sz w:val="18"/>
                <w:szCs w:val="18"/>
              </w:rPr>
              <w:t>（2）按经营范围分</w:t>
            </w:r>
          </w:p>
        </w:tc>
        <w:tc>
          <w:tcPr>
            <w:tcW w:w="649" w:type="dxa"/>
            <w:shd w:val="clear" w:color="auto" w:fill="auto"/>
            <w:noWrap/>
            <w:vAlign w:val="center"/>
          </w:tcPr>
          <w:p>
            <w:pPr>
              <w:widowControl/>
              <w:jc w:val="center"/>
              <w:rPr>
                <w:kern w:val="0"/>
                <w:sz w:val="18"/>
                <w:szCs w:val="18"/>
              </w:rPr>
            </w:pPr>
            <w:r>
              <w:rPr>
                <w:kern w:val="0"/>
                <w:sz w:val="18"/>
                <w:szCs w:val="18"/>
              </w:rPr>
              <w:t>—</w:t>
            </w:r>
          </w:p>
        </w:tc>
        <w:tc>
          <w:tcPr>
            <w:tcW w:w="406" w:type="dxa"/>
            <w:shd w:val="clear" w:color="auto" w:fill="auto"/>
            <w:noWrap/>
            <w:vAlign w:val="center"/>
          </w:tcPr>
          <w:p>
            <w:pPr>
              <w:widowControl/>
              <w:jc w:val="center"/>
              <w:rPr>
                <w:kern w:val="0"/>
                <w:sz w:val="18"/>
                <w:szCs w:val="18"/>
              </w:rPr>
            </w:pPr>
            <w:r>
              <w:rPr>
                <w:kern w:val="0"/>
                <w:sz w:val="18"/>
                <w:szCs w:val="18"/>
              </w:rPr>
              <w:t>—</w:t>
            </w:r>
          </w:p>
        </w:tc>
        <w:tc>
          <w:tcPr>
            <w:tcW w:w="874" w:type="dxa"/>
            <w:shd w:val="clear" w:color="auto" w:fill="auto"/>
            <w:noWrap/>
            <w:vAlign w:val="center"/>
          </w:tcPr>
          <w:p>
            <w:pPr>
              <w:widowControl/>
              <w:jc w:val="center"/>
              <w:rPr>
                <w:kern w:val="0"/>
                <w:sz w:val="18"/>
                <w:szCs w:val="18"/>
              </w:rPr>
            </w:pPr>
            <w:r>
              <w:rPr>
                <w:kern w:val="0"/>
                <w:sz w:val="18"/>
                <w:szCs w:val="18"/>
              </w:rPr>
              <w:t>—</w:t>
            </w:r>
          </w:p>
        </w:tc>
        <w:tc>
          <w:tcPr>
            <w:tcW w:w="551" w:type="dxa"/>
            <w:shd w:val="clear" w:color="auto" w:fill="auto"/>
            <w:noWrap/>
            <w:vAlign w:val="center"/>
          </w:tcPr>
          <w:p>
            <w:pPr>
              <w:widowControl/>
              <w:jc w:val="center"/>
              <w:rPr>
                <w:kern w:val="0"/>
                <w:sz w:val="18"/>
                <w:szCs w:val="18"/>
              </w:rPr>
            </w:pPr>
            <w:r>
              <w:rPr>
                <w:kern w:val="0"/>
                <w:sz w:val="18"/>
                <w:szCs w:val="18"/>
              </w:rPr>
              <w:t>—</w:t>
            </w:r>
          </w:p>
        </w:tc>
        <w:tc>
          <w:tcPr>
            <w:tcW w:w="551" w:type="dxa"/>
            <w:shd w:val="clear" w:color="auto" w:fill="auto"/>
            <w:noWrap/>
            <w:vAlign w:val="center"/>
          </w:tcPr>
          <w:p>
            <w:pPr>
              <w:widowControl/>
              <w:jc w:val="center"/>
              <w:rPr>
                <w:kern w:val="0"/>
                <w:sz w:val="18"/>
                <w:szCs w:val="18"/>
              </w:rPr>
            </w:pPr>
            <w:r>
              <w:rPr>
                <w:kern w:val="0"/>
                <w:sz w:val="18"/>
                <w:szCs w:val="18"/>
              </w:rPr>
              <w:t>—</w:t>
            </w:r>
          </w:p>
        </w:tc>
        <w:tc>
          <w:tcPr>
            <w:tcW w:w="551" w:type="dxa"/>
            <w:shd w:val="clear" w:color="auto" w:fill="auto"/>
            <w:noWrap/>
            <w:vAlign w:val="center"/>
          </w:tcPr>
          <w:p>
            <w:pPr>
              <w:widowControl/>
              <w:jc w:val="center"/>
              <w:rPr>
                <w:kern w:val="0"/>
                <w:sz w:val="18"/>
                <w:szCs w:val="18"/>
              </w:rPr>
            </w:pPr>
            <w:r>
              <w:rPr>
                <w:kern w:val="0"/>
                <w:sz w:val="18"/>
                <w:szCs w:val="18"/>
              </w:rPr>
              <w:t>—</w:t>
            </w:r>
          </w:p>
        </w:tc>
        <w:tc>
          <w:tcPr>
            <w:tcW w:w="551" w:type="dxa"/>
            <w:shd w:val="clear" w:color="auto" w:fill="auto"/>
            <w:noWrap/>
            <w:vAlign w:val="center"/>
          </w:tcPr>
          <w:p>
            <w:pPr>
              <w:widowControl/>
              <w:jc w:val="center"/>
              <w:rPr>
                <w:kern w:val="0"/>
                <w:sz w:val="18"/>
                <w:szCs w:val="18"/>
              </w:rPr>
            </w:pPr>
            <w:r>
              <w:rPr>
                <w:kern w:val="0"/>
                <w:sz w:val="18"/>
                <w:szCs w:val="18"/>
              </w:rPr>
              <w:t>—</w:t>
            </w:r>
          </w:p>
        </w:tc>
        <w:tc>
          <w:tcPr>
            <w:tcW w:w="553" w:type="dxa"/>
            <w:shd w:val="clear" w:color="auto" w:fill="auto"/>
            <w:noWrap/>
            <w:vAlign w:val="center"/>
          </w:tcPr>
          <w:p>
            <w:pPr>
              <w:widowControl/>
              <w:jc w:val="center"/>
              <w:rPr>
                <w:kern w:val="0"/>
                <w:sz w:val="18"/>
                <w:szCs w:val="18"/>
              </w:rPr>
            </w:pPr>
            <w:r>
              <w:rPr>
                <w:kern w:val="0"/>
                <w:sz w:val="18"/>
                <w:szCs w:val="18"/>
              </w:rPr>
              <w:t>—</w:t>
            </w:r>
          </w:p>
        </w:tc>
        <w:tc>
          <w:tcPr>
            <w:tcW w:w="551" w:type="dxa"/>
            <w:shd w:val="clear" w:color="auto" w:fill="auto"/>
            <w:noWrap/>
            <w:vAlign w:val="center"/>
          </w:tcPr>
          <w:p>
            <w:pPr>
              <w:widowControl/>
              <w:jc w:val="center"/>
              <w:rPr>
                <w:kern w:val="0"/>
                <w:sz w:val="18"/>
                <w:szCs w:val="18"/>
              </w:rPr>
            </w:pPr>
            <w:r>
              <w:rPr>
                <w:kern w:val="0"/>
                <w:sz w:val="18"/>
                <w:szCs w:val="18"/>
              </w:rPr>
              <w:t>—</w:t>
            </w:r>
          </w:p>
        </w:tc>
        <w:tc>
          <w:tcPr>
            <w:tcW w:w="551" w:type="dxa"/>
            <w:shd w:val="clear" w:color="auto" w:fill="auto"/>
            <w:noWrap/>
            <w:vAlign w:val="center"/>
          </w:tcPr>
          <w:p>
            <w:pPr>
              <w:widowControl/>
              <w:jc w:val="center"/>
              <w:rPr>
                <w:kern w:val="0"/>
                <w:sz w:val="18"/>
                <w:szCs w:val="18"/>
              </w:rPr>
            </w:pPr>
            <w:r>
              <w:rPr>
                <w:kern w:val="0"/>
                <w:sz w:val="18"/>
                <w:szCs w:val="18"/>
              </w:rPr>
              <w:t>—</w:t>
            </w:r>
          </w:p>
        </w:tc>
        <w:tc>
          <w:tcPr>
            <w:tcW w:w="551" w:type="dxa"/>
            <w:shd w:val="clear" w:color="auto" w:fill="auto"/>
            <w:noWrap/>
            <w:vAlign w:val="center"/>
          </w:tcPr>
          <w:p>
            <w:pPr>
              <w:widowControl/>
              <w:jc w:val="center"/>
              <w:rPr>
                <w:kern w:val="0"/>
                <w:sz w:val="18"/>
                <w:szCs w:val="18"/>
              </w:rPr>
            </w:pPr>
            <w:r>
              <w:rPr>
                <w:kern w:val="0"/>
                <w:sz w:val="18"/>
                <w:szCs w:val="18"/>
              </w:rPr>
              <w:t>—</w:t>
            </w:r>
          </w:p>
        </w:tc>
        <w:tc>
          <w:tcPr>
            <w:tcW w:w="558" w:type="dxa"/>
            <w:shd w:val="clear" w:color="auto" w:fill="auto"/>
            <w:noWrap/>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shd w:val="clear" w:color="auto" w:fill="auto"/>
            <w:noWrap/>
            <w:vAlign w:val="center"/>
          </w:tcPr>
          <w:p>
            <w:pPr>
              <w:widowControl/>
              <w:ind w:firstLine="450" w:firstLineChars="250"/>
              <w:rPr>
                <w:kern w:val="0"/>
                <w:sz w:val="18"/>
                <w:szCs w:val="18"/>
              </w:rPr>
            </w:pPr>
            <w:r>
              <w:rPr>
                <w:kern w:val="0"/>
                <w:sz w:val="18"/>
                <w:szCs w:val="18"/>
              </w:rPr>
              <w:t>普通货物运输</w:t>
            </w:r>
          </w:p>
        </w:tc>
        <w:tc>
          <w:tcPr>
            <w:tcW w:w="649" w:type="dxa"/>
            <w:shd w:val="clear" w:color="auto" w:fill="auto"/>
            <w:noWrap/>
            <w:vAlign w:val="center"/>
          </w:tcPr>
          <w:p>
            <w:pPr>
              <w:widowControl/>
              <w:jc w:val="center"/>
              <w:rPr>
                <w:kern w:val="0"/>
                <w:sz w:val="18"/>
                <w:szCs w:val="18"/>
              </w:rPr>
            </w:pPr>
            <w:r>
              <w:rPr>
                <w:kern w:val="0"/>
                <w:sz w:val="18"/>
                <w:szCs w:val="18"/>
              </w:rPr>
              <w:t>辆</w:t>
            </w:r>
          </w:p>
        </w:tc>
        <w:tc>
          <w:tcPr>
            <w:tcW w:w="406" w:type="dxa"/>
            <w:shd w:val="clear" w:color="auto" w:fill="auto"/>
            <w:noWrap/>
            <w:vAlign w:val="center"/>
          </w:tcPr>
          <w:p>
            <w:pPr>
              <w:widowControl/>
              <w:jc w:val="center"/>
              <w:rPr>
                <w:kern w:val="0"/>
                <w:sz w:val="18"/>
                <w:szCs w:val="18"/>
              </w:rPr>
            </w:pPr>
            <w:r>
              <w:rPr>
                <w:kern w:val="0"/>
                <w:sz w:val="18"/>
                <w:szCs w:val="18"/>
              </w:rPr>
              <w:t>82</w:t>
            </w:r>
          </w:p>
        </w:tc>
        <w:tc>
          <w:tcPr>
            <w:tcW w:w="874"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3"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8" w:type="dxa"/>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shd w:val="clear" w:color="auto" w:fill="auto"/>
            <w:noWrap/>
            <w:vAlign w:val="center"/>
          </w:tcPr>
          <w:p>
            <w:pPr>
              <w:widowControl/>
              <w:rPr>
                <w:kern w:val="0"/>
                <w:sz w:val="18"/>
                <w:szCs w:val="18"/>
              </w:rPr>
            </w:pPr>
          </w:p>
        </w:tc>
        <w:tc>
          <w:tcPr>
            <w:tcW w:w="649" w:type="dxa"/>
            <w:shd w:val="clear" w:color="auto" w:fill="auto"/>
            <w:noWrap/>
            <w:vAlign w:val="center"/>
          </w:tcPr>
          <w:p>
            <w:pPr>
              <w:widowControl/>
              <w:jc w:val="center"/>
              <w:rPr>
                <w:kern w:val="0"/>
                <w:sz w:val="18"/>
                <w:szCs w:val="18"/>
              </w:rPr>
            </w:pPr>
            <w:r>
              <w:rPr>
                <w:kern w:val="0"/>
                <w:sz w:val="18"/>
                <w:szCs w:val="18"/>
              </w:rPr>
              <w:t>吨位</w:t>
            </w:r>
          </w:p>
        </w:tc>
        <w:tc>
          <w:tcPr>
            <w:tcW w:w="406" w:type="dxa"/>
            <w:shd w:val="clear" w:color="auto" w:fill="auto"/>
            <w:noWrap/>
            <w:vAlign w:val="center"/>
          </w:tcPr>
          <w:p>
            <w:pPr>
              <w:widowControl/>
              <w:jc w:val="center"/>
              <w:rPr>
                <w:kern w:val="0"/>
                <w:sz w:val="18"/>
                <w:szCs w:val="18"/>
              </w:rPr>
            </w:pPr>
            <w:r>
              <w:rPr>
                <w:kern w:val="0"/>
                <w:sz w:val="18"/>
                <w:szCs w:val="18"/>
              </w:rPr>
              <w:t>83</w:t>
            </w:r>
          </w:p>
        </w:tc>
        <w:tc>
          <w:tcPr>
            <w:tcW w:w="874"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3"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8" w:type="dxa"/>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shd w:val="clear" w:color="auto" w:fill="auto"/>
            <w:noWrap/>
            <w:vAlign w:val="center"/>
          </w:tcPr>
          <w:p>
            <w:pPr>
              <w:widowControl/>
              <w:ind w:firstLine="450" w:firstLineChars="250"/>
              <w:rPr>
                <w:kern w:val="0"/>
                <w:sz w:val="18"/>
                <w:szCs w:val="18"/>
              </w:rPr>
            </w:pPr>
            <w:r>
              <w:rPr>
                <w:kern w:val="0"/>
                <w:sz w:val="18"/>
                <w:szCs w:val="18"/>
              </w:rPr>
              <w:t>专用货物运输</w:t>
            </w:r>
          </w:p>
        </w:tc>
        <w:tc>
          <w:tcPr>
            <w:tcW w:w="649" w:type="dxa"/>
            <w:shd w:val="clear" w:color="auto" w:fill="auto"/>
            <w:noWrap/>
            <w:vAlign w:val="center"/>
          </w:tcPr>
          <w:p>
            <w:pPr>
              <w:widowControl/>
              <w:jc w:val="center"/>
              <w:rPr>
                <w:kern w:val="0"/>
                <w:sz w:val="18"/>
                <w:szCs w:val="18"/>
              </w:rPr>
            </w:pPr>
            <w:r>
              <w:rPr>
                <w:kern w:val="0"/>
                <w:sz w:val="18"/>
                <w:szCs w:val="18"/>
              </w:rPr>
              <w:t>辆</w:t>
            </w:r>
          </w:p>
        </w:tc>
        <w:tc>
          <w:tcPr>
            <w:tcW w:w="406" w:type="dxa"/>
            <w:shd w:val="clear" w:color="auto" w:fill="auto"/>
            <w:noWrap/>
            <w:vAlign w:val="center"/>
          </w:tcPr>
          <w:p>
            <w:pPr>
              <w:widowControl/>
              <w:jc w:val="center"/>
              <w:rPr>
                <w:kern w:val="0"/>
                <w:sz w:val="18"/>
                <w:szCs w:val="18"/>
              </w:rPr>
            </w:pPr>
            <w:r>
              <w:rPr>
                <w:kern w:val="0"/>
                <w:sz w:val="18"/>
                <w:szCs w:val="18"/>
              </w:rPr>
              <w:t>84</w:t>
            </w:r>
          </w:p>
        </w:tc>
        <w:tc>
          <w:tcPr>
            <w:tcW w:w="874"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3"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1" w:type="dxa"/>
            <w:shd w:val="clear" w:color="auto" w:fill="auto"/>
            <w:noWrap/>
            <w:vAlign w:val="center"/>
          </w:tcPr>
          <w:p>
            <w:pPr>
              <w:widowControl/>
              <w:jc w:val="center"/>
              <w:rPr>
                <w:kern w:val="0"/>
                <w:sz w:val="18"/>
                <w:szCs w:val="18"/>
              </w:rPr>
            </w:pPr>
          </w:p>
        </w:tc>
        <w:tc>
          <w:tcPr>
            <w:tcW w:w="558" w:type="dxa"/>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tcBorders>
              <w:bottom w:val="single" w:color="auto" w:sz="2" w:space="0"/>
            </w:tcBorders>
            <w:shd w:val="clear" w:color="auto" w:fill="auto"/>
            <w:noWrap/>
            <w:vAlign w:val="center"/>
          </w:tcPr>
          <w:p>
            <w:pPr>
              <w:widowControl/>
              <w:rPr>
                <w:kern w:val="0"/>
                <w:sz w:val="18"/>
                <w:szCs w:val="18"/>
              </w:rPr>
            </w:pPr>
          </w:p>
        </w:tc>
        <w:tc>
          <w:tcPr>
            <w:tcW w:w="649" w:type="dxa"/>
            <w:tcBorders>
              <w:bottom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406" w:type="dxa"/>
            <w:tcBorders>
              <w:bottom w:val="single" w:color="auto" w:sz="2" w:space="0"/>
            </w:tcBorders>
            <w:shd w:val="clear" w:color="auto" w:fill="auto"/>
            <w:noWrap/>
            <w:vAlign w:val="center"/>
          </w:tcPr>
          <w:p>
            <w:pPr>
              <w:widowControl/>
              <w:jc w:val="center"/>
              <w:rPr>
                <w:kern w:val="0"/>
                <w:sz w:val="18"/>
                <w:szCs w:val="18"/>
              </w:rPr>
            </w:pPr>
            <w:r>
              <w:rPr>
                <w:kern w:val="0"/>
                <w:sz w:val="18"/>
                <w:szCs w:val="18"/>
              </w:rPr>
              <w:t>85</w:t>
            </w:r>
          </w:p>
        </w:tc>
        <w:tc>
          <w:tcPr>
            <w:tcW w:w="874" w:type="dxa"/>
            <w:tcBorders>
              <w:bottom w:val="single" w:color="auto" w:sz="2" w:space="0"/>
            </w:tcBorders>
            <w:shd w:val="clear" w:color="auto" w:fill="auto"/>
            <w:noWrap/>
            <w:vAlign w:val="center"/>
          </w:tcPr>
          <w:p>
            <w:pPr>
              <w:widowControl/>
              <w:jc w:val="center"/>
              <w:rPr>
                <w:kern w:val="0"/>
                <w:sz w:val="18"/>
                <w:szCs w:val="18"/>
              </w:rPr>
            </w:pPr>
          </w:p>
        </w:tc>
        <w:tc>
          <w:tcPr>
            <w:tcW w:w="551" w:type="dxa"/>
            <w:tcBorders>
              <w:bottom w:val="single" w:color="auto" w:sz="2" w:space="0"/>
            </w:tcBorders>
            <w:shd w:val="clear" w:color="auto" w:fill="auto"/>
            <w:noWrap/>
            <w:vAlign w:val="center"/>
          </w:tcPr>
          <w:p>
            <w:pPr>
              <w:widowControl/>
              <w:jc w:val="center"/>
              <w:rPr>
                <w:kern w:val="0"/>
                <w:sz w:val="18"/>
                <w:szCs w:val="18"/>
              </w:rPr>
            </w:pPr>
          </w:p>
        </w:tc>
        <w:tc>
          <w:tcPr>
            <w:tcW w:w="551" w:type="dxa"/>
            <w:tcBorders>
              <w:bottom w:val="single" w:color="auto" w:sz="2" w:space="0"/>
            </w:tcBorders>
            <w:shd w:val="clear" w:color="auto" w:fill="auto"/>
            <w:noWrap/>
            <w:vAlign w:val="center"/>
          </w:tcPr>
          <w:p>
            <w:pPr>
              <w:widowControl/>
              <w:jc w:val="center"/>
              <w:rPr>
                <w:kern w:val="0"/>
                <w:sz w:val="18"/>
                <w:szCs w:val="18"/>
              </w:rPr>
            </w:pPr>
          </w:p>
        </w:tc>
        <w:tc>
          <w:tcPr>
            <w:tcW w:w="551" w:type="dxa"/>
            <w:tcBorders>
              <w:bottom w:val="single" w:color="auto" w:sz="2" w:space="0"/>
            </w:tcBorders>
            <w:shd w:val="clear" w:color="auto" w:fill="auto"/>
            <w:noWrap/>
            <w:vAlign w:val="center"/>
          </w:tcPr>
          <w:p>
            <w:pPr>
              <w:widowControl/>
              <w:jc w:val="center"/>
              <w:rPr>
                <w:kern w:val="0"/>
                <w:sz w:val="18"/>
                <w:szCs w:val="18"/>
              </w:rPr>
            </w:pPr>
          </w:p>
        </w:tc>
        <w:tc>
          <w:tcPr>
            <w:tcW w:w="551" w:type="dxa"/>
            <w:tcBorders>
              <w:bottom w:val="single" w:color="auto" w:sz="2" w:space="0"/>
            </w:tcBorders>
            <w:shd w:val="clear" w:color="auto" w:fill="auto"/>
            <w:noWrap/>
            <w:vAlign w:val="center"/>
          </w:tcPr>
          <w:p>
            <w:pPr>
              <w:widowControl/>
              <w:jc w:val="center"/>
              <w:rPr>
                <w:kern w:val="0"/>
                <w:sz w:val="18"/>
                <w:szCs w:val="18"/>
              </w:rPr>
            </w:pPr>
          </w:p>
        </w:tc>
        <w:tc>
          <w:tcPr>
            <w:tcW w:w="553" w:type="dxa"/>
            <w:tcBorders>
              <w:bottom w:val="single" w:color="auto" w:sz="2" w:space="0"/>
            </w:tcBorders>
            <w:shd w:val="clear" w:color="auto" w:fill="auto"/>
            <w:noWrap/>
            <w:vAlign w:val="center"/>
          </w:tcPr>
          <w:p>
            <w:pPr>
              <w:widowControl/>
              <w:jc w:val="center"/>
              <w:rPr>
                <w:kern w:val="0"/>
                <w:sz w:val="18"/>
                <w:szCs w:val="18"/>
              </w:rPr>
            </w:pPr>
          </w:p>
        </w:tc>
        <w:tc>
          <w:tcPr>
            <w:tcW w:w="551" w:type="dxa"/>
            <w:tcBorders>
              <w:bottom w:val="single" w:color="auto" w:sz="2" w:space="0"/>
            </w:tcBorders>
            <w:shd w:val="clear" w:color="auto" w:fill="auto"/>
            <w:noWrap/>
            <w:vAlign w:val="center"/>
          </w:tcPr>
          <w:p>
            <w:pPr>
              <w:widowControl/>
              <w:jc w:val="center"/>
              <w:rPr>
                <w:kern w:val="0"/>
                <w:sz w:val="18"/>
                <w:szCs w:val="18"/>
              </w:rPr>
            </w:pPr>
          </w:p>
        </w:tc>
        <w:tc>
          <w:tcPr>
            <w:tcW w:w="551" w:type="dxa"/>
            <w:tcBorders>
              <w:bottom w:val="single" w:color="auto" w:sz="2" w:space="0"/>
            </w:tcBorders>
            <w:shd w:val="clear" w:color="auto" w:fill="auto"/>
            <w:noWrap/>
            <w:vAlign w:val="center"/>
          </w:tcPr>
          <w:p>
            <w:pPr>
              <w:widowControl/>
              <w:jc w:val="center"/>
              <w:rPr>
                <w:kern w:val="0"/>
                <w:sz w:val="18"/>
                <w:szCs w:val="18"/>
              </w:rPr>
            </w:pPr>
          </w:p>
        </w:tc>
        <w:tc>
          <w:tcPr>
            <w:tcW w:w="551" w:type="dxa"/>
            <w:tcBorders>
              <w:bottom w:val="single" w:color="auto" w:sz="2" w:space="0"/>
            </w:tcBorders>
            <w:shd w:val="clear" w:color="auto" w:fill="auto"/>
            <w:noWrap/>
            <w:vAlign w:val="center"/>
          </w:tcPr>
          <w:p>
            <w:pPr>
              <w:widowControl/>
              <w:jc w:val="center"/>
              <w:rPr>
                <w:kern w:val="0"/>
                <w:sz w:val="18"/>
                <w:szCs w:val="18"/>
              </w:rPr>
            </w:pPr>
          </w:p>
        </w:tc>
        <w:tc>
          <w:tcPr>
            <w:tcW w:w="558" w:type="dxa"/>
            <w:tcBorders>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tcBorders>
              <w:top w:val="single" w:color="auto" w:sz="2" w:space="0"/>
              <w:bottom w:val="single" w:color="auto" w:sz="2" w:space="0"/>
            </w:tcBorders>
            <w:shd w:val="clear" w:color="auto" w:fill="auto"/>
            <w:noWrap/>
            <w:vAlign w:val="center"/>
          </w:tcPr>
          <w:p>
            <w:pPr>
              <w:widowControl/>
              <w:jc w:val="right"/>
              <w:rPr>
                <w:kern w:val="0"/>
                <w:sz w:val="18"/>
                <w:szCs w:val="18"/>
              </w:rPr>
            </w:pPr>
            <w:r>
              <w:rPr>
                <w:kern w:val="0"/>
                <w:sz w:val="18"/>
                <w:szCs w:val="18"/>
              </w:rPr>
              <w:t>其中：商品汽车运输</w:t>
            </w:r>
          </w:p>
        </w:tc>
        <w:tc>
          <w:tcPr>
            <w:tcW w:w="649"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406"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86</w:t>
            </w:r>
          </w:p>
        </w:tc>
        <w:tc>
          <w:tcPr>
            <w:tcW w:w="874"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3"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8"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tcBorders>
              <w:top w:val="single" w:color="auto" w:sz="2" w:space="0"/>
              <w:bottom w:val="single" w:color="auto" w:sz="2" w:space="0"/>
            </w:tcBorders>
            <w:shd w:val="clear" w:color="auto" w:fill="auto"/>
            <w:noWrap/>
            <w:vAlign w:val="center"/>
          </w:tcPr>
          <w:p>
            <w:pPr>
              <w:widowControl/>
              <w:jc w:val="right"/>
              <w:rPr>
                <w:kern w:val="0"/>
                <w:sz w:val="18"/>
                <w:szCs w:val="18"/>
              </w:rPr>
            </w:pPr>
            <w:r>
              <w:rPr>
                <w:kern w:val="0"/>
                <w:sz w:val="18"/>
                <w:szCs w:val="18"/>
              </w:rPr>
              <w:t>　</w:t>
            </w:r>
          </w:p>
        </w:tc>
        <w:tc>
          <w:tcPr>
            <w:tcW w:w="649"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406"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87</w:t>
            </w:r>
          </w:p>
        </w:tc>
        <w:tc>
          <w:tcPr>
            <w:tcW w:w="874"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3"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8"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tcBorders>
              <w:top w:val="single" w:color="auto" w:sz="2" w:space="0"/>
              <w:bottom w:val="single" w:color="auto" w:sz="2" w:space="0"/>
            </w:tcBorders>
            <w:shd w:val="clear" w:color="auto" w:fill="auto"/>
            <w:noWrap/>
            <w:vAlign w:val="center"/>
          </w:tcPr>
          <w:p>
            <w:pPr>
              <w:widowControl/>
              <w:ind w:firstLine="540" w:firstLineChars="300"/>
              <w:jc w:val="right"/>
              <w:rPr>
                <w:kern w:val="0"/>
                <w:sz w:val="18"/>
                <w:szCs w:val="18"/>
              </w:rPr>
            </w:pPr>
            <w:r>
              <w:rPr>
                <w:kern w:val="0"/>
                <w:sz w:val="18"/>
                <w:szCs w:val="18"/>
              </w:rPr>
              <w:t>大型物件运输</w:t>
            </w:r>
          </w:p>
        </w:tc>
        <w:tc>
          <w:tcPr>
            <w:tcW w:w="649"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406"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88</w:t>
            </w:r>
          </w:p>
        </w:tc>
        <w:tc>
          <w:tcPr>
            <w:tcW w:w="874"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3"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8"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tcBorders>
              <w:top w:val="single" w:color="auto" w:sz="2" w:space="0"/>
              <w:bottom w:val="single" w:color="auto" w:sz="2" w:space="0"/>
            </w:tcBorders>
            <w:shd w:val="clear" w:color="auto" w:fill="auto"/>
            <w:noWrap/>
            <w:vAlign w:val="center"/>
          </w:tcPr>
          <w:p>
            <w:pPr>
              <w:widowControl/>
              <w:jc w:val="right"/>
              <w:rPr>
                <w:kern w:val="0"/>
                <w:sz w:val="18"/>
                <w:szCs w:val="18"/>
              </w:rPr>
            </w:pPr>
            <w:r>
              <w:rPr>
                <w:kern w:val="0"/>
                <w:sz w:val="18"/>
                <w:szCs w:val="18"/>
              </w:rPr>
              <w:t>　</w:t>
            </w:r>
          </w:p>
        </w:tc>
        <w:tc>
          <w:tcPr>
            <w:tcW w:w="649"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406"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89</w:t>
            </w:r>
          </w:p>
        </w:tc>
        <w:tc>
          <w:tcPr>
            <w:tcW w:w="874"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3"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8"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tcBorders>
              <w:top w:val="single" w:color="auto" w:sz="2" w:space="0"/>
              <w:bottom w:val="single" w:color="auto" w:sz="2" w:space="0"/>
            </w:tcBorders>
            <w:shd w:val="clear" w:color="auto" w:fill="auto"/>
            <w:noWrap/>
            <w:vAlign w:val="center"/>
          </w:tcPr>
          <w:p>
            <w:pPr>
              <w:widowControl/>
              <w:ind w:firstLine="540" w:firstLineChars="300"/>
              <w:jc w:val="right"/>
              <w:rPr>
                <w:kern w:val="0"/>
                <w:sz w:val="18"/>
                <w:szCs w:val="18"/>
              </w:rPr>
            </w:pPr>
            <w:r>
              <w:rPr>
                <w:kern w:val="0"/>
                <w:sz w:val="18"/>
                <w:szCs w:val="18"/>
              </w:rPr>
              <w:t>危险货物运输</w:t>
            </w:r>
          </w:p>
        </w:tc>
        <w:tc>
          <w:tcPr>
            <w:tcW w:w="649"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406"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90</w:t>
            </w:r>
          </w:p>
        </w:tc>
        <w:tc>
          <w:tcPr>
            <w:tcW w:w="874"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3"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8"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tcBorders>
              <w:top w:val="single" w:color="auto" w:sz="2" w:space="0"/>
              <w:bottom w:val="single" w:color="auto" w:sz="2" w:space="0"/>
            </w:tcBorders>
            <w:shd w:val="clear" w:color="auto" w:fill="auto"/>
            <w:noWrap/>
            <w:vAlign w:val="center"/>
          </w:tcPr>
          <w:p>
            <w:pPr>
              <w:widowControl/>
              <w:jc w:val="right"/>
              <w:rPr>
                <w:kern w:val="0"/>
                <w:sz w:val="18"/>
                <w:szCs w:val="18"/>
              </w:rPr>
            </w:pPr>
            <w:r>
              <w:rPr>
                <w:kern w:val="0"/>
                <w:sz w:val="18"/>
                <w:szCs w:val="18"/>
              </w:rPr>
              <w:t>　</w:t>
            </w:r>
          </w:p>
        </w:tc>
        <w:tc>
          <w:tcPr>
            <w:tcW w:w="649"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吨位</w:t>
            </w:r>
          </w:p>
        </w:tc>
        <w:tc>
          <w:tcPr>
            <w:tcW w:w="406"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91</w:t>
            </w:r>
          </w:p>
        </w:tc>
        <w:tc>
          <w:tcPr>
            <w:tcW w:w="874"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3"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8"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tcBorders>
              <w:top w:val="single" w:color="auto" w:sz="2" w:space="0"/>
              <w:bottom w:val="single" w:color="auto" w:sz="2" w:space="0"/>
            </w:tcBorders>
            <w:shd w:val="clear" w:color="auto" w:fill="auto"/>
            <w:noWrap/>
            <w:vAlign w:val="center"/>
          </w:tcPr>
          <w:p>
            <w:pPr>
              <w:widowControl/>
              <w:rPr>
                <w:kern w:val="0"/>
                <w:sz w:val="18"/>
                <w:szCs w:val="18"/>
              </w:rPr>
            </w:pPr>
            <w:r>
              <w:rPr>
                <w:kern w:val="0"/>
                <w:sz w:val="18"/>
                <w:szCs w:val="18"/>
              </w:rPr>
              <w:t>二、其它载货机动车</w:t>
            </w:r>
          </w:p>
        </w:tc>
        <w:tc>
          <w:tcPr>
            <w:tcW w:w="649"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辆</w:t>
            </w:r>
          </w:p>
        </w:tc>
        <w:tc>
          <w:tcPr>
            <w:tcW w:w="406" w:type="dxa"/>
            <w:tcBorders>
              <w:top w:val="single" w:color="auto" w:sz="2" w:space="0"/>
              <w:bottom w:val="single" w:color="auto" w:sz="2" w:space="0"/>
            </w:tcBorders>
            <w:shd w:val="clear" w:color="auto" w:fill="auto"/>
            <w:noWrap/>
            <w:vAlign w:val="center"/>
          </w:tcPr>
          <w:p>
            <w:pPr>
              <w:widowControl/>
              <w:jc w:val="center"/>
              <w:rPr>
                <w:kern w:val="0"/>
                <w:sz w:val="18"/>
                <w:szCs w:val="18"/>
              </w:rPr>
            </w:pPr>
            <w:r>
              <w:rPr>
                <w:kern w:val="0"/>
                <w:sz w:val="18"/>
                <w:szCs w:val="18"/>
              </w:rPr>
              <w:t>92</w:t>
            </w:r>
          </w:p>
        </w:tc>
        <w:tc>
          <w:tcPr>
            <w:tcW w:w="874" w:type="dxa"/>
            <w:tcBorders>
              <w:top w:val="single" w:color="auto" w:sz="2" w:space="0"/>
              <w:bottom w:val="single" w:color="auto" w:sz="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3"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8"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trPr>
        <w:tc>
          <w:tcPr>
            <w:tcW w:w="2732" w:type="dxa"/>
            <w:tcBorders>
              <w:top w:val="single" w:color="auto" w:sz="2" w:space="0"/>
              <w:bottom w:val="single" w:color="auto" w:sz="12" w:space="0"/>
            </w:tcBorders>
            <w:shd w:val="clear" w:color="auto" w:fill="auto"/>
            <w:noWrap/>
            <w:vAlign w:val="center"/>
          </w:tcPr>
          <w:p>
            <w:pPr>
              <w:widowControl/>
              <w:rPr>
                <w:kern w:val="0"/>
                <w:sz w:val="18"/>
                <w:szCs w:val="18"/>
              </w:rPr>
            </w:pPr>
          </w:p>
        </w:tc>
        <w:tc>
          <w:tcPr>
            <w:tcW w:w="649" w:type="dxa"/>
            <w:tcBorders>
              <w:top w:val="single" w:color="auto" w:sz="2" w:space="0"/>
              <w:bottom w:val="single" w:color="auto" w:sz="12" w:space="0"/>
            </w:tcBorders>
            <w:shd w:val="clear" w:color="auto" w:fill="auto"/>
            <w:noWrap/>
            <w:vAlign w:val="center"/>
          </w:tcPr>
          <w:p>
            <w:pPr>
              <w:widowControl/>
              <w:jc w:val="center"/>
              <w:rPr>
                <w:kern w:val="0"/>
                <w:sz w:val="18"/>
                <w:szCs w:val="18"/>
              </w:rPr>
            </w:pPr>
            <w:r>
              <w:rPr>
                <w:kern w:val="0"/>
                <w:sz w:val="18"/>
                <w:szCs w:val="18"/>
              </w:rPr>
              <w:t>吨位</w:t>
            </w:r>
          </w:p>
        </w:tc>
        <w:tc>
          <w:tcPr>
            <w:tcW w:w="406" w:type="dxa"/>
            <w:tcBorders>
              <w:top w:val="single" w:color="auto" w:sz="2" w:space="0"/>
              <w:bottom w:val="single" w:color="auto" w:sz="12" w:space="0"/>
            </w:tcBorders>
            <w:shd w:val="clear" w:color="auto" w:fill="auto"/>
            <w:noWrap/>
            <w:vAlign w:val="center"/>
          </w:tcPr>
          <w:p>
            <w:pPr>
              <w:widowControl/>
              <w:jc w:val="center"/>
              <w:rPr>
                <w:kern w:val="0"/>
                <w:sz w:val="18"/>
                <w:szCs w:val="18"/>
              </w:rPr>
            </w:pPr>
            <w:r>
              <w:rPr>
                <w:kern w:val="0"/>
                <w:sz w:val="18"/>
                <w:szCs w:val="18"/>
              </w:rPr>
              <w:t>93</w:t>
            </w:r>
          </w:p>
        </w:tc>
        <w:tc>
          <w:tcPr>
            <w:tcW w:w="874" w:type="dxa"/>
            <w:tcBorders>
              <w:top w:val="single" w:color="auto" w:sz="2" w:space="0"/>
              <w:bottom w:val="single" w:color="auto" w:sz="12" w:space="0"/>
            </w:tcBorders>
            <w:shd w:val="clear" w:color="auto" w:fill="auto"/>
            <w:noWrap/>
            <w:vAlign w:val="center"/>
          </w:tcPr>
          <w:p>
            <w:pPr>
              <w:widowControl/>
              <w:jc w:val="center"/>
              <w:rPr>
                <w:kern w:val="0"/>
                <w:sz w:val="18"/>
                <w:szCs w:val="18"/>
              </w:rPr>
            </w:pPr>
          </w:p>
        </w:tc>
        <w:tc>
          <w:tcPr>
            <w:tcW w:w="551" w:type="dxa"/>
            <w:tcBorders>
              <w:top w:val="single" w:color="auto" w:sz="2" w:space="0"/>
              <w:bottom w:val="single" w:color="auto" w:sz="1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1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bottom w:val="single" w:color="auto" w:sz="1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bottom w:val="single" w:color="auto" w:sz="12" w:space="0"/>
            </w:tcBorders>
            <w:shd w:val="clear" w:color="auto" w:fill="auto"/>
            <w:vAlign w:val="center"/>
          </w:tcPr>
          <w:p>
            <w:pPr>
              <w:widowControl/>
              <w:jc w:val="center"/>
              <w:rPr>
                <w:kern w:val="0"/>
                <w:sz w:val="18"/>
                <w:szCs w:val="18"/>
              </w:rPr>
            </w:pPr>
            <w:r>
              <w:rPr>
                <w:kern w:val="0"/>
                <w:sz w:val="18"/>
                <w:szCs w:val="18"/>
              </w:rPr>
              <w:t>—</w:t>
            </w:r>
          </w:p>
        </w:tc>
        <w:tc>
          <w:tcPr>
            <w:tcW w:w="553" w:type="dxa"/>
            <w:tcBorders>
              <w:top w:val="single" w:color="auto" w:sz="2" w:space="0"/>
              <w:bottom w:val="single" w:color="auto" w:sz="1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bottom w:val="single" w:color="auto" w:sz="1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bottom w:val="single" w:color="auto" w:sz="1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bottom w:val="single" w:color="auto" w:sz="12" w:space="0"/>
            </w:tcBorders>
            <w:shd w:val="clear" w:color="auto" w:fill="auto"/>
            <w:vAlign w:val="center"/>
          </w:tcPr>
          <w:p>
            <w:pPr>
              <w:widowControl/>
              <w:jc w:val="center"/>
              <w:rPr>
                <w:kern w:val="0"/>
                <w:sz w:val="18"/>
                <w:szCs w:val="18"/>
              </w:rPr>
            </w:pPr>
            <w:r>
              <w:rPr>
                <w:kern w:val="0"/>
                <w:sz w:val="18"/>
                <w:szCs w:val="18"/>
              </w:rPr>
              <w:t>—</w:t>
            </w:r>
          </w:p>
        </w:tc>
        <w:tc>
          <w:tcPr>
            <w:tcW w:w="558" w:type="dxa"/>
            <w:tcBorders>
              <w:top w:val="single" w:color="auto" w:sz="2" w:space="0"/>
              <w:bottom w:val="single" w:color="auto" w:sz="12" w:space="0"/>
            </w:tcBorders>
            <w:shd w:val="clear" w:color="auto" w:fill="auto"/>
            <w:vAlign w:val="center"/>
          </w:tcPr>
          <w:p>
            <w:pPr>
              <w:widowControl/>
              <w:jc w:val="center"/>
              <w:rPr>
                <w:kern w:val="0"/>
                <w:sz w:val="18"/>
                <w:szCs w:val="18"/>
              </w:rPr>
            </w:pPr>
            <w:r>
              <w:rPr>
                <w:kern w:val="0"/>
                <w:sz w:val="18"/>
                <w:szCs w:val="18"/>
              </w:rPr>
              <w:t>—</w:t>
            </w: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rPr>
          <w:sz w:val="18"/>
          <w:szCs w:val="18"/>
        </w:rPr>
      </w:pPr>
    </w:p>
    <w:p>
      <w:pPr>
        <w:rPr>
          <w:sz w:val="18"/>
          <w:szCs w:val="18"/>
        </w:rPr>
      </w:pPr>
    </w:p>
    <w:p>
      <w:pPr>
        <w:rPr>
          <w:sz w:val="18"/>
          <w:szCs w:val="18"/>
        </w:rPr>
      </w:pPr>
    </w:p>
    <w:p>
      <w:pPr>
        <w:rPr>
          <w:sz w:val="18"/>
          <w:szCs w:val="18"/>
        </w:rPr>
        <w:sectPr>
          <w:pgSz w:w="11907" w:h="16839"/>
          <w:pgMar w:top="1418" w:right="1247" w:bottom="1247" w:left="1247" w:header="851" w:footer="992" w:gutter="0"/>
          <w:cols w:space="425" w:num="1"/>
          <w:docGrid w:type="lines" w:linePitch="312" w:charSpace="0"/>
        </w:sectPr>
      </w:pPr>
    </w:p>
    <w:p>
      <w:pPr>
        <w:spacing w:line="240" w:lineRule="exact"/>
        <w:ind w:left="1458" w:hanging="1458" w:hangingChars="810"/>
        <w:rPr>
          <w:sz w:val="18"/>
        </w:rPr>
      </w:pPr>
      <w:r>
        <w:rPr>
          <w:sz w:val="18"/>
        </w:rPr>
        <w:t>说明：1.统计范围：在公路运输管理部门注册登记的处于营运状态的公路货运车辆（最近年审日期在两年内，未办理报废、注销、转出手续）。</w:t>
      </w:r>
      <w:r>
        <w:rPr>
          <w:sz w:val="18"/>
          <w:szCs w:val="18"/>
        </w:rPr>
        <w:t>不包括以下车辆：</w:t>
      </w:r>
    </w:p>
    <w:p>
      <w:pPr>
        <w:spacing w:line="240" w:lineRule="exact"/>
        <w:ind w:left="1860" w:leftChars="800" w:hanging="180" w:hangingChars="100"/>
        <w:rPr>
          <w:sz w:val="18"/>
          <w:szCs w:val="18"/>
        </w:rPr>
      </w:pPr>
      <w:r>
        <w:rPr>
          <w:sz w:val="18"/>
          <w:szCs w:val="18"/>
        </w:rPr>
        <w:t>（1）公路养护、车辆修理、城市环卫、公安消防、地质勘探、输配电线路建设和维护等专用车辆；</w:t>
      </w:r>
    </w:p>
    <w:p>
      <w:pPr>
        <w:spacing w:line="240" w:lineRule="exact"/>
        <w:ind w:left="1860" w:leftChars="800" w:hanging="180" w:hangingChars="100"/>
        <w:rPr>
          <w:sz w:val="18"/>
          <w:szCs w:val="18"/>
        </w:rPr>
      </w:pPr>
      <w:r>
        <w:rPr>
          <w:sz w:val="18"/>
          <w:szCs w:val="18"/>
        </w:rPr>
        <w:t>（2）在机场、港口作业区、车站内部为装卸而进行搬运的各种运输车辆；</w:t>
      </w:r>
    </w:p>
    <w:p>
      <w:pPr>
        <w:spacing w:line="240" w:lineRule="exact"/>
        <w:ind w:left="1860" w:leftChars="800" w:hanging="180" w:hangingChars="100"/>
        <w:rPr>
          <w:sz w:val="18"/>
        </w:rPr>
      </w:pPr>
      <w:r>
        <w:rPr>
          <w:sz w:val="18"/>
          <w:szCs w:val="18"/>
        </w:rPr>
        <w:t>（3）在驾校、试验场内供教学或实验使用的各种车辆。</w:t>
      </w:r>
    </w:p>
    <w:p>
      <w:pPr>
        <w:spacing w:line="0" w:lineRule="atLeast"/>
        <w:ind w:left="726" w:leftChars="260" w:hanging="180" w:hangingChars="100"/>
        <w:jc w:val="left"/>
        <w:rPr>
          <w:sz w:val="18"/>
        </w:rPr>
      </w:pPr>
      <w:r>
        <w:rPr>
          <w:sz w:val="18"/>
        </w:rPr>
        <w:t>2.表内逻辑关系：</w:t>
      </w:r>
    </w:p>
    <w:p>
      <w:pPr>
        <w:spacing w:line="0" w:lineRule="atLeast"/>
        <w:ind w:left="816" w:leftChars="260" w:hanging="270" w:hangingChars="150"/>
        <w:jc w:val="left"/>
        <w:rPr>
          <w:sz w:val="18"/>
        </w:rPr>
      </w:pPr>
      <w:r>
        <w:rPr>
          <w:sz w:val="18"/>
        </w:rPr>
        <w:t>（1）行逻辑关系：    01行＝03行＋92行（03－10列除外）；</w:t>
      </w:r>
    </w:p>
    <w:p>
      <w:pPr>
        <w:spacing w:line="240" w:lineRule="exact"/>
        <w:ind w:firstLine="2430" w:firstLineChars="1350"/>
        <w:jc w:val="left"/>
        <w:rPr>
          <w:sz w:val="18"/>
        </w:rPr>
      </w:pPr>
      <w:r>
        <w:rPr>
          <w:sz w:val="18"/>
        </w:rPr>
        <w:t>02行＝04行＋93行（03－10列除外）；</w:t>
      </w:r>
    </w:p>
    <w:p>
      <w:pPr>
        <w:spacing w:line="240" w:lineRule="exact"/>
        <w:ind w:firstLine="2430" w:firstLineChars="1350"/>
        <w:jc w:val="left"/>
        <w:rPr>
          <w:sz w:val="18"/>
        </w:rPr>
      </w:pPr>
      <w:r>
        <w:rPr>
          <w:sz w:val="18"/>
        </w:rPr>
        <w:t>03行=05行+49行+59行；</w:t>
      </w:r>
    </w:p>
    <w:p>
      <w:pPr>
        <w:spacing w:line="240" w:lineRule="exact"/>
        <w:ind w:firstLine="2430" w:firstLineChars="1350"/>
        <w:jc w:val="left"/>
        <w:rPr>
          <w:sz w:val="18"/>
        </w:rPr>
      </w:pPr>
      <w:r>
        <w:rPr>
          <w:sz w:val="18"/>
        </w:rPr>
        <w:t>04行=06行+60行；</w:t>
      </w:r>
    </w:p>
    <w:p>
      <w:pPr>
        <w:spacing w:line="240" w:lineRule="exact"/>
        <w:ind w:left="105" w:leftChars="50" w:firstLine="2340" w:firstLineChars="1300"/>
        <w:rPr>
          <w:sz w:val="18"/>
        </w:rPr>
      </w:pPr>
      <w:r>
        <w:rPr>
          <w:sz w:val="18"/>
        </w:rPr>
        <w:t>06行=08行+10行+12行+14行+18行+20行+22行+24行+26行+28行=31行+33行；</w:t>
      </w:r>
    </w:p>
    <w:p>
      <w:pPr>
        <w:spacing w:line="240" w:lineRule="exact"/>
        <w:ind w:firstLine="2442" w:firstLineChars="1420"/>
        <w:jc w:val="left"/>
        <w:rPr>
          <w:spacing w:val="-4"/>
          <w:sz w:val="18"/>
        </w:rPr>
      </w:pPr>
      <w:r>
        <w:rPr>
          <w:spacing w:val="-4"/>
          <w:sz w:val="18"/>
        </w:rPr>
        <w:t>59行=61行+63行+65行+67行+71行+73行+75行+77行+79行=82行+84行；</w:t>
      </w:r>
    </w:p>
    <w:p>
      <w:pPr>
        <w:spacing w:line="240" w:lineRule="exact"/>
        <w:ind w:firstLine="2430" w:firstLineChars="1350"/>
        <w:jc w:val="left"/>
        <w:rPr>
          <w:sz w:val="18"/>
        </w:rPr>
      </w:pPr>
      <w:r>
        <w:rPr>
          <w:sz w:val="18"/>
        </w:rPr>
        <w:t>60行=62行+64行+66行+68行+72行+74行+76行+78行+80行=83行+85行；</w:t>
      </w:r>
    </w:p>
    <w:p>
      <w:pPr>
        <w:spacing w:line="240" w:lineRule="exact"/>
        <w:ind w:firstLine="2442" w:firstLineChars="1420"/>
        <w:jc w:val="left"/>
        <w:rPr>
          <w:spacing w:val="-4"/>
          <w:sz w:val="18"/>
        </w:rPr>
      </w:pPr>
      <w:r>
        <w:rPr>
          <w:spacing w:val="-4"/>
          <w:sz w:val="18"/>
        </w:rPr>
        <w:t>13行≥15行；14行≥16行；32行≥34行，36行，38行；33行≥35行，37行，39行；</w:t>
      </w:r>
    </w:p>
    <w:p>
      <w:pPr>
        <w:spacing w:line="240" w:lineRule="exact"/>
        <w:ind w:firstLine="2430" w:firstLineChars="1350"/>
        <w:jc w:val="left"/>
        <w:rPr>
          <w:sz w:val="18"/>
        </w:rPr>
      </w:pPr>
      <w:r>
        <w:rPr>
          <w:sz w:val="18"/>
        </w:rPr>
        <w:t>67行≥69行；68行≥70行；84行≥86行，88行，90行；85行≥87行，89行，91行；</w:t>
      </w:r>
    </w:p>
    <w:p>
      <w:pPr>
        <w:spacing w:line="240" w:lineRule="exact"/>
        <w:ind w:firstLine="2430" w:firstLineChars="1350"/>
        <w:rPr>
          <w:sz w:val="18"/>
        </w:rPr>
      </w:pPr>
      <w:r>
        <w:rPr>
          <w:sz w:val="18"/>
        </w:rPr>
        <w:t>01、02列中：05行=07行+09行+11行+13行+17行+19行+21行+23行+25行</w:t>
      </w:r>
    </w:p>
    <w:p>
      <w:pPr>
        <w:spacing w:line="240" w:lineRule="exact"/>
        <w:ind w:firstLine="2430" w:firstLineChars="1350"/>
        <w:rPr>
          <w:sz w:val="18"/>
        </w:rPr>
      </w:pPr>
      <w:r>
        <w:rPr>
          <w:sz w:val="18"/>
        </w:rPr>
        <w:t>+27行=30行+32行=40行+41行+42行+43行+44行+45行+46行+47行+48行；</w:t>
      </w:r>
    </w:p>
    <w:p>
      <w:pPr>
        <w:spacing w:line="240" w:lineRule="exact"/>
        <w:ind w:firstLine="2430" w:firstLineChars="1350"/>
        <w:jc w:val="left"/>
        <w:rPr>
          <w:sz w:val="18"/>
        </w:rPr>
      </w:pPr>
      <w:r>
        <w:rPr>
          <w:sz w:val="18"/>
        </w:rPr>
        <w:t>49行=50行+51行+52行+53行+54行+55行+56行+57行+58行；</w:t>
      </w:r>
    </w:p>
    <w:p>
      <w:pPr>
        <w:spacing w:line="240" w:lineRule="exact"/>
        <w:ind w:firstLine="2430" w:firstLineChars="1350"/>
        <w:jc w:val="left"/>
        <w:rPr>
          <w:sz w:val="18"/>
        </w:rPr>
      </w:pPr>
      <w:r>
        <w:rPr>
          <w:sz w:val="18"/>
        </w:rPr>
        <w:t>03~10列中：05行＝07行+09行+11行+13行+17行+19行+21行+23行</w:t>
      </w:r>
    </w:p>
    <w:p>
      <w:pPr>
        <w:spacing w:line="240" w:lineRule="exact"/>
        <w:ind w:firstLine="2430" w:firstLineChars="1350"/>
        <w:jc w:val="left"/>
        <w:rPr>
          <w:sz w:val="18"/>
        </w:rPr>
      </w:pPr>
      <w:r>
        <w:rPr>
          <w:sz w:val="18"/>
        </w:rPr>
        <w:t>+25行+27行=30行+32行；</w:t>
      </w:r>
    </w:p>
    <w:p>
      <w:pPr>
        <w:spacing w:line="0" w:lineRule="atLeast"/>
        <w:ind w:left="726" w:leftChars="260" w:hanging="180" w:hangingChars="100"/>
        <w:jc w:val="left"/>
        <w:rPr>
          <w:sz w:val="18"/>
        </w:rPr>
      </w:pPr>
      <w:r>
        <w:rPr>
          <w:sz w:val="18"/>
        </w:rPr>
        <w:t>（2）列逻辑关系：    01列＝03列+07列+09列（05－39行、59－91行）；</w:t>
      </w:r>
    </w:p>
    <w:p>
      <w:pPr>
        <w:spacing w:line="240" w:lineRule="exact"/>
        <w:ind w:firstLine="2430" w:firstLineChars="1350"/>
        <w:jc w:val="left"/>
        <w:rPr>
          <w:sz w:val="18"/>
        </w:rPr>
      </w:pPr>
      <w:r>
        <w:rPr>
          <w:sz w:val="18"/>
        </w:rPr>
        <w:t>02列＝06列+08列+10列（05－39行、59－91行）；</w:t>
      </w:r>
    </w:p>
    <w:p>
      <w:pPr>
        <w:spacing w:line="240" w:lineRule="exact"/>
        <w:ind w:firstLine="2430" w:firstLineChars="1350"/>
        <w:jc w:val="left"/>
        <w:rPr>
          <w:sz w:val="18"/>
        </w:rPr>
      </w:pPr>
      <w:r>
        <w:rPr>
          <w:sz w:val="18"/>
        </w:rPr>
        <w:t>01列≥02列；</w:t>
      </w:r>
    </w:p>
    <w:p>
      <w:pPr>
        <w:spacing w:line="240" w:lineRule="exact"/>
        <w:ind w:firstLine="2430" w:firstLineChars="1350"/>
        <w:jc w:val="left"/>
        <w:rPr>
          <w:sz w:val="18"/>
        </w:rPr>
      </w:pPr>
      <w:r>
        <w:rPr>
          <w:sz w:val="18"/>
        </w:rPr>
        <w:t>03列≥04列（03－39行、59－91行）；03列≥06列（03－39行、59－91行）；</w:t>
      </w:r>
    </w:p>
    <w:p>
      <w:pPr>
        <w:spacing w:line="240" w:lineRule="exact"/>
        <w:ind w:firstLine="2430" w:firstLineChars="1350"/>
        <w:jc w:val="left"/>
        <w:rPr>
          <w:sz w:val="18"/>
        </w:rPr>
      </w:pPr>
      <w:r>
        <w:rPr>
          <w:sz w:val="18"/>
        </w:rPr>
        <w:t>04列≥05列（03－39行、59－91行）；06列≥05列（03－39行、59－91行）；</w:t>
      </w:r>
    </w:p>
    <w:p>
      <w:pPr>
        <w:spacing w:line="240" w:lineRule="exact"/>
        <w:ind w:firstLine="2430" w:firstLineChars="1350"/>
        <w:jc w:val="left"/>
        <w:rPr>
          <w:sz w:val="18"/>
        </w:rPr>
      </w:pPr>
      <w:r>
        <w:rPr>
          <w:sz w:val="18"/>
        </w:rPr>
        <w:t>07列≥08列（03－39行、59－91行）；09列≥10列（03－39行、59－91行）；</w:t>
      </w:r>
    </w:p>
    <w:p>
      <w:pPr>
        <w:spacing w:line="240" w:lineRule="exact"/>
        <w:ind w:firstLine="2430" w:firstLineChars="1350"/>
        <w:jc w:val="left"/>
        <w:rPr>
          <w:sz w:val="18"/>
        </w:rPr>
      </w:pPr>
      <w:r>
        <w:rPr>
          <w:sz w:val="18"/>
        </w:rPr>
        <w:t>04、05列中：8≤04行÷03行，06行÷05行，08行÷07行，10行÷09行，12行÷11行，</w:t>
      </w:r>
    </w:p>
    <w:p>
      <w:pPr>
        <w:spacing w:line="240" w:lineRule="exact"/>
        <w:ind w:firstLine="2430" w:firstLineChars="1350"/>
        <w:jc w:val="left"/>
        <w:rPr>
          <w:sz w:val="18"/>
        </w:rPr>
      </w:pPr>
      <w:r>
        <w:rPr>
          <w:sz w:val="18"/>
        </w:rPr>
        <w:t>14行÷13行，16行÷15行，18行÷17行，20行÷19行，22行÷21行，24行÷23行，</w:t>
      </w:r>
    </w:p>
    <w:p>
      <w:pPr>
        <w:spacing w:line="240" w:lineRule="exact"/>
        <w:ind w:firstLine="2430" w:firstLineChars="1350"/>
        <w:jc w:val="left"/>
        <w:rPr>
          <w:spacing w:val="-4"/>
          <w:sz w:val="18"/>
        </w:rPr>
      </w:pPr>
      <w:r>
        <w:rPr>
          <w:sz w:val="18"/>
        </w:rPr>
        <w:t>26行÷25行，28行÷27行，31行÷30行，33行÷32行，35行÷34行，</w:t>
      </w:r>
      <w:r>
        <w:rPr>
          <w:spacing w:val="-4"/>
          <w:sz w:val="18"/>
        </w:rPr>
        <w:t>37行÷36行，</w:t>
      </w:r>
    </w:p>
    <w:p>
      <w:pPr>
        <w:spacing w:line="240" w:lineRule="exact"/>
        <w:ind w:firstLine="2442" w:firstLineChars="1420"/>
        <w:jc w:val="left"/>
        <w:rPr>
          <w:spacing w:val="-4"/>
          <w:sz w:val="18"/>
        </w:rPr>
      </w:pPr>
      <w:r>
        <w:rPr>
          <w:spacing w:val="-4"/>
          <w:sz w:val="18"/>
        </w:rPr>
        <w:t>39行÷38行，60行÷59行，62行÷61行，64行÷63行，</w:t>
      </w:r>
      <w:r>
        <w:rPr>
          <w:sz w:val="18"/>
        </w:rPr>
        <w:t>66行÷65行，</w:t>
      </w:r>
      <w:r>
        <w:rPr>
          <w:spacing w:val="-4"/>
          <w:sz w:val="18"/>
        </w:rPr>
        <w:t>68行÷67行，</w:t>
      </w:r>
    </w:p>
    <w:p>
      <w:pPr>
        <w:spacing w:line="240" w:lineRule="exact"/>
        <w:ind w:firstLine="2442" w:firstLineChars="1420"/>
        <w:jc w:val="left"/>
        <w:rPr>
          <w:spacing w:val="-4"/>
          <w:sz w:val="18"/>
        </w:rPr>
      </w:pPr>
      <w:r>
        <w:rPr>
          <w:spacing w:val="-4"/>
          <w:sz w:val="18"/>
        </w:rPr>
        <w:t>70行÷69行，72行÷71行，74行÷73行，76行÷75行，78行÷77行，80行÷79行，</w:t>
      </w:r>
    </w:p>
    <w:p>
      <w:pPr>
        <w:spacing w:line="240" w:lineRule="exact"/>
        <w:ind w:firstLine="2442" w:firstLineChars="1420"/>
        <w:jc w:val="left"/>
        <w:rPr>
          <w:sz w:val="18"/>
        </w:rPr>
      </w:pPr>
      <w:r>
        <w:rPr>
          <w:spacing w:val="-4"/>
          <w:sz w:val="18"/>
        </w:rPr>
        <w:t>83行÷82行，85行÷84行，87行÷86行，89行÷88行,91行÷90行（简</w:t>
      </w:r>
      <w:r>
        <w:rPr>
          <w:sz w:val="18"/>
        </w:rPr>
        <w:t>称“相关行比值”，下</w:t>
      </w:r>
    </w:p>
    <w:p>
      <w:pPr>
        <w:spacing w:line="240" w:lineRule="exact"/>
        <w:ind w:firstLine="2430" w:firstLineChars="1350"/>
        <w:jc w:val="left"/>
        <w:rPr>
          <w:sz w:val="18"/>
        </w:rPr>
      </w:pPr>
      <w:r>
        <w:rPr>
          <w:sz w:val="18"/>
        </w:rPr>
        <w:t>同）</w:t>
      </w:r>
    </w:p>
    <w:p>
      <w:pPr>
        <w:spacing w:line="240" w:lineRule="exact"/>
        <w:ind w:firstLine="2430" w:firstLineChars="1350"/>
        <w:jc w:val="left"/>
        <w:rPr>
          <w:sz w:val="18"/>
        </w:rPr>
      </w:pPr>
      <w:r>
        <w:rPr>
          <w:sz w:val="18"/>
        </w:rPr>
        <w:t>03、06列中：4＜相关行比值；</w:t>
      </w:r>
    </w:p>
    <w:p>
      <w:pPr>
        <w:spacing w:line="240" w:lineRule="exact"/>
        <w:ind w:firstLine="2430" w:firstLineChars="1350"/>
        <w:jc w:val="left"/>
        <w:rPr>
          <w:sz w:val="18"/>
        </w:rPr>
      </w:pPr>
      <w:r>
        <w:rPr>
          <w:sz w:val="18"/>
        </w:rPr>
        <w:t>07、08列中：2＜相关行比值≤4；</w:t>
      </w:r>
    </w:p>
    <w:p>
      <w:pPr>
        <w:spacing w:line="240" w:lineRule="exact"/>
        <w:ind w:firstLine="2430" w:firstLineChars="1350"/>
        <w:jc w:val="left"/>
        <w:rPr>
          <w:sz w:val="18"/>
        </w:rPr>
      </w:pPr>
      <w:r>
        <w:rPr>
          <w:sz w:val="18"/>
        </w:rPr>
        <w:t>09、10列中：相关行比值≤2；</w:t>
      </w:r>
    </w:p>
    <w:p>
      <w:pPr>
        <w:spacing w:line="240" w:lineRule="exact"/>
        <w:ind w:firstLine="2430" w:firstLineChars="1350"/>
        <w:jc w:val="left"/>
        <w:rPr>
          <w:sz w:val="18"/>
        </w:rPr>
      </w:pPr>
      <w:r>
        <w:rPr>
          <w:sz w:val="18"/>
        </w:rPr>
        <w:t>29行÷27行≤2.25；</w:t>
      </w:r>
    </w:p>
    <w:p>
      <w:pPr>
        <w:spacing w:line="240" w:lineRule="exact"/>
        <w:ind w:firstLine="2430" w:firstLineChars="1350"/>
        <w:jc w:val="left"/>
        <w:rPr>
          <w:sz w:val="18"/>
        </w:rPr>
      </w:pPr>
      <w:r>
        <w:rPr>
          <w:sz w:val="18"/>
        </w:rPr>
        <w:t>81行÷79行≤2.25。</w:t>
      </w:r>
    </w:p>
    <w:p>
      <w:pPr>
        <w:spacing w:line="240" w:lineRule="exact"/>
        <w:ind w:firstLine="2430" w:firstLineChars="1350"/>
        <w:jc w:val="left"/>
        <w:rPr>
          <w:sz w:val="18"/>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color w:val="000000" w:themeColor="text1"/>
          <w14:textFill>
            <w14:solidFill>
              <w14:schemeClr w14:val="tx1"/>
            </w14:solidFill>
          </w14:textFill>
        </w:rPr>
      </w:pPr>
      <w:bookmarkStart w:id="94" w:name="_Toc155970550"/>
      <w:r>
        <w:rPr>
          <w:rFonts w:ascii="Times New Roman" w:hAnsi="Times New Roman" w:eastAsia="宋体"/>
          <w:b w:val="0"/>
          <w:color w:val="000000" w:themeColor="text1"/>
          <w14:textFill>
            <w14:solidFill>
              <w14:schemeClr w14:val="tx1"/>
            </w14:solidFill>
          </w14:textFill>
        </w:rPr>
        <w:t>3.</w:t>
      </w:r>
      <w:r>
        <w:rPr>
          <w:rFonts w:hint="eastAsia" w:ascii="Times New Roman" w:hAnsi="Times New Roman" w:eastAsia="宋体"/>
          <w:b w:val="0"/>
          <w:color w:val="000000" w:themeColor="text1"/>
          <w14:textFill>
            <w14:solidFill>
              <w14:schemeClr w14:val="tx1"/>
            </w14:solidFill>
          </w14:textFill>
        </w:rPr>
        <w:t>运输生产</w:t>
      </w:r>
      <w:bookmarkEnd w:id="94"/>
    </w:p>
    <w:p>
      <w:pPr>
        <w:pStyle w:val="3"/>
        <w:spacing w:before="0" w:after="0" w:line="240" w:lineRule="auto"/>
        <w:jc w:val="center"/>
        <w:rPr>
          <w:rFonts w:ascii="Times New Roman" w:hAnsi="Times New Roman" w:eastAsia="宋体"/>
          <w:b w:val="0"/>
          <w:color w:val="000000" w:themeColor="text1"/>
          <w14:textFill>
            <w14:solidFill>
              <w14:schemeClr w14:val="tx1"/>
            </w14:solidFill>
          </w14:textFill>
        </w:rPr>
      </w:pPr>
      <w:bookmarkStart w:id="95" w:name="_Toc155970551"/>
      <w:r>
        <w:rPr>
          <w:rFonts w:ascii="Times New Roman" w:hAnsi="Times New Roman" w:eastAsia="宋体"/>
          <w:b w:val="0"/>
          <w:color w:val="000000" w:themeColor="text1"/>
          <w14:textFill>
            <w14:solidFill>
              <w14:schemeClr w14:val="tx1"/>
            </w14:solidFill>
          </w14:textFill>
        </w:rPr>
        <w:t>公路客运个体经营业户月度生产情况</w:t>
      </w:r>
      <w:bookmarkEnd w:id="95"/>
    </w:p>
    <w:p>
      <w:pPr>
        <w:spacing w:line="0" w:lineRule="atLeast"/>
        <w:jc w:val="center"/>
        <w:rPr>
          <w:bCs/>
          <w:color w:val="000000" w:themeColor="text1"/>
          <w:sz w:val="18"/>
          <w:szCs w:val="18"/>
          <w14:textFill>
            <w14:solidFill>
              <w14:schemeClr w14:val="tx1"/>
            </w14:solidFill>
          </w14:textFill>
        </w:rPr>
      </w:pPr>
      <w:r>
        <w:rPr>
          <w:sz w:val="18"/>
          <w:szCs w:val="18"/>
        </w:rPr>
        <mc:AlternateContent>
          <mc:Choice Requires="wps">
            <w:drawing>
              <wp:anchor distT="0" distB="0" distL="114300" distR="114300" simplePos="0" relativeHeight="251784192" behindDoc="0" locked="0" layoutInCell="1" allowOverlap="1">
                <wp:simplePos x="0" y="0"/>
                <wp:positionH relativeFrom="column">
                  <wp:posOffset>4016375</wp:posOffset>
                </wp:positionH>
                <wp:positionV relativeFrom="paragraph">
                  <wp:posOffset>108585</wp:posOffset>
                </wp:positionV>
                <wp:extent cx="609600" cy="748665"/>
                <wp:effectExtent l="0" t="0" r="19050" b="12065"/>
                <wp:wrapNone/>
                <wp:docPr id="7"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6.25pt;margin-top:8.55pt;height:58.95pt;width:48pt;z-index:251784192;mso-width-relative:page;mso-height-relative:page;" fillcolor="#FFFFFF" filled="t" stroked="t" coordsize="21600,21600" o:gfxdata="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DsD9pi2gAAAAoBAAAPAAAAAAAAAAEAIAAAADgAAABkcnMvZG93bnJldi54bWxQSwECFAAUAAAA&#10;CACHTuJAzRvgHg8CAAA1BAAADgAAAAAAAAABACAAAAA/AQAAZHJzL2Uyb0RvYy54bWxQSwUGAAAA&#10;AAYABgBZAQAAwA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sz w:val="18"/>
          <w:szCs w:val="18"/>
        </w:rPr>
        <mc:AlternateContent>
          <mc:Choice Requires="wps">
            <w:drawing>
              <wp:anchor distT="0" distB="0" distL="114300" distR="114300" simplePos="0" relativeHeight="251783168" behindDoc="0" locked="0" layoutInCell="1" allowOverlap="1">
                <wp:simplePos x="0" y="0"/>
                <wp:positionH relativeFrom="column">
                  <wp:posOffset>4629785</wp:posOffset>
                </wp:positionH>
                <wp:positionV relativeFrom="paragraph">
                  <wp:posOffset>105410</wp:posOffset>
                </wp:positionV>
                <wp:extent cx="1333500" cy="748665"/>
                <wp:effectExtent l="0" t="0" r="19050" b="12065"/>
                <wp:wrapNone/>
                <wp:docPr id="4"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交行统H401表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4.55pt;margin-top:8.3pt;height:58.95pt;width:105pt;z-index:251783168;mso-width-relative:page;mso-height-relative:page;" fillcolor="#FFFFFF" filled="t" stroked="t" coordsize="21600,21600" o:gfxdata="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P7npffaAAAACgEAAA8AAAAAAAAAAQAgAAAAOAAAAGRycy9kb3ducmV2LnhtbFBLAQIUABQA&#10;AAAIAIdO4kAiZE2tEQIAADYEAAAOAAAAAAAAAAEAIAAAAD8BAABkcnMvZTJvRG9jLnhtbFBLBQYA&#10;AAAABgAGAFkBAADC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交行统H401表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sz w:val="18"/>
          <w:szCs w:val="18"/>
        </w:rPr>
      </w:pPr>
    </w:p>
    <w:p>
      <w:pPr>
        <w:spacing w:line="0" w:lineRule="atLeast"/>
        <w:jc w:val="left"/>
        <w:rPr>
          <w:bCs/>
          <w:sz w:val="18"/>
          <w:szCs w:val="18"/>
        </w:rPr>
      </w:pPr>
      <w:r>
        <w:rPr>
          <w:sz w:val="18"/>
          <w:szCs w:val="18"/>
        </w:rPr>
        <w:t xml:space="preserve">填报单位：                                     </w:t>
      </w:r>
      <w:r>
        <w:rPr>
          <w:sz w:val="18"/>
        </w:rPr>
        <w:t>20   年   月</w:t>
      </w:r>
    </w:p>
    <w:tbl>
      <w:tblPr>
        <w:tblStyle w:val="37"/>
        <w:tblW w:w="962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417"/>
        <w:gridCol w:w="1287"/>
        <w:gridCol w:w="1341"/>
        <w:gridCol w:w="258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4417" w:type="dxa"/>
            <w:vMerge w:val="restart"/>
            <w:shd w:val="clear" w:color="auto" w:fill="auto"/>
            <w:vAlign w:val="center"/>
          </w:tcPr>
          <w:p>
            <w:pPr>
              <w:widowControl/>
              <w:jc w:val="center"/>
              <w:rPr>
                <w:color w:val="000000"/>
                <w:kern w:val="0"/>
                <w:sz w:val="18"/>
                <w:szCs w:val="18"/>
              </w:rPr>
            </w:pPr>
            <w:r>
              <w:rPr>
                <w:color w:val="000000"/>
                <w:kern w:val="0"/>
                <w:sz w:val="18"/>
                <w:szCs w:val="18"/>
              </w:rPr>
              <w:t>指标名称</w:t>
            </w:r>
          </w:p>
        </w:tc>
        <w:tc>
          <w:tcPr>
            <w:tcW w:w="1287" w:type="dxa"/>
            <w:vMerge w:val="restart"/>
            <w:shd w:val="clear" w:color="auto" w:fill="auto"/>
            <w:vAlign w:val="center"/>
          </w:tcPr>
          <w:p>
            <w:pPr>
              <w:widowControl/>
              <w:jc w:val="center"/>
              <w:rPr>
                <w:color w:val="000000"/>
                <w:kern w:val="0"/>
                <w:sz w:val="18"/>
                <w:szCs w:val="18"/>
              </w:rPr>
            </w:pPr>
            <w:r>
              <w:rPr>
                <w:color w:val="000000"/>
                <w:kern w:val="0"/>
                <w:sz w:val="18"/>
                <w:szCs w:val="18"/>
              </w:rPr>
              <w:t>计量单位</w:t>
            </w:r>
          </w:p>
        </w:tc>
        <w:tc>
          <w:tcPr>
            <w:tcW w:w="1341" w:type="dxa"/>
            <w:vMerge w:val="restart"/>
            <w:shd w:val="clear" w:color="auto" w:fill="auto"/>
            <w:vAlign w:val="center"/>
          </w:tcPr>
          <w:p>
            <w:pPr>
              <w:widowControl/>
              <w:jc w:val="center"/>
              <w:rPr>
                <w:color w:val="000000"/>
                <w:kern w:val="0"/>
                <w:sz w:val="18"/>
                <w:szCs w:val="18"/>
              </w:rPr>
            </w:pPr>
            <w:r>
              <w:rPr>
                <w:color w:val="000000"/>
                <w:kern w:val="0"/>
                <w:sz w:val="18"/>
                <w:szCs w:val="18"/>
              </w:rPr>
              <w:t>代码</w:t>
            </w:r>
          </w:p>
        </w:tc>
        <w:tc>
          <w:tcPr>
            <w:tcW w:w="2584" w:type="dxa"/>
            <w:vMerge w:val="restart"/>
            <w:shd w:val="clear" w:color="auto" w:fill="auto"/>
            <w:vAlign w:val="center"/>
          </w:tcPr>
          <w:p>
            <w:pPr>
              <w:widowControl/>
              <w:jc w:val="center"/>
              <w:rPr>
                <w:color w:val="000000"/>
                <w:kern w:val="0"/>
                <w:sz w:val="18"/>
                <w:szCs w:val="18"/>
              </w:rPr>
            </w:pPr>
            <w:r>
              <w:rPr>
                <w:color w:val="000000"/>
                <w:kern w:val="0"/>
                <w:sz w:val="18"/>
                <w:szCs w:val="18"/>
              </w:rPr>
              <w:t>个体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4417" w:type="dxa"/>
            <w:vMerge w:val="continue"/>
            <w:vAlign w:val="center"/>
          </w:tcPr>
          <w:p>
            <w:pPr>
              <w:widowControl/>
              <w:jc w:val="left"/>
              <w:rPr>
                <w:color w:val="000000"/>
                <w:kern w:val="0"/>
                <w:sz w:val="18"/>
                <w:szCs w:val="18"/>
              </w:rPr>
            </w:pPr>
          </w:p>
        </w:tc>
        <w:tc>
          <w:tcPr>
            <w:tcW w:w="1287" w:type="dxa"/>
            <w:vMerge w:val="continue"/>
            <w:vAlign w:val="center"/>
          </w:tcPr>
          <w:p>
            <w:pPr>
              <w:widowControl/>
              <w:jc w:val="left"/>
              <w:rPr>
                <w:color w:val="000000"/>
                <w:kern w:val="0"/>
                <w:sz w:val="18"/>
                <w:szCs w:val="18"/>
              </w:rPr>
            </w:pPr>
          </w:p>
        </w:tc>
        <w:tc>
          <w:tcPr>
            <w:tcW w:w="1341" w:type="dxa"/>
            <w:vMerge w:val="continue"/>
            <w:vAlign w:val="center"/>
          </w:tcPr>
          <w:p>
            <w:pPr>
              <w:widowControl/>
              <w:jc w:val="left"/>
              <w:rPr>
                <w:color w:val="000000"/>
                <w:kern w:val="0"/>
                <w:sz w:val="18"/>
                <w:szCs w:val="18"/>
              </w:rPr>
            </w:pPr>
          </w:p>
        </w:tc>
        <w:tc>
          <w:tcPr>
            <w:tcW w:w="2584" w:type="dxa"/>
            <w:vMerge w:val="continue"/>
            <w:vAlign w:val="center"/>
          </w:tcPr>
          <w:p>
            <w:pPr>
              <w:widowControl/>
              <w:jc w:val="left"/>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4417" w:type="dxa"/>
            <w:vAlign w:val="center"/>
          </w:tcPr>
          <w:p>
            <w:pPr>
              <w:widowControl/>
              <w:jc w:val="center"/>
              <w:rPr>
                <w:color w:val="000000"/>
                <w:kern w:val="0"/>
                <w:sz w:val="18"/>
                <w:szCs w:val="18"/>
              </w:rPr>
            </w:pPr>
            <w:r>
              <w:rPr>
                <w:color w:val="000000"/>
                <w:kern w:val="0"/>
                <w:sz w:val="18"/>
                <w:szCs w:val="18"/>
              </w:rPr>
              <w:t>甲</w:t>
            </w:r>
          </w:p>
        </w:tc>
        <w:tc>
          <w:tcPr>
            <w:tcW w:w="1287" w:type="dxa"/>
            <w:vAlign w:val="center"/>
          </w:tcPr>
          <w:p>
            <w:pPr>
              <w:widowControl/>
              <w:jc w:val="center"/>
              <w:rPr>
                <w:color w:val="000000"/>
                <w:kern w:val="0"/>
                <w:sz w:val="18"/>
                <w:szCs w:val="18"/>
              </w:rPr>
            </w:pPr>
            <w:r>
              <w:rPr>
                <w:color w:val="000000"/>
                <w:kern w:val="0"/>
                <w:sz w:val="18"/>
                <w:szCs w:val="18"/>
              </w:rPr>
              <w:t>乙</w:t>
            </w:r>
          </w:p>
        </w:tc>
        <w:tc>
          <w:tcPr>
            <w:tcW w:w="1341" w:type="dxa"/>
            <w:vAlign w:val="center"/>
          </w:tcPr>
          <w:p>
            <w:pPr>
              <w:widowControl/>
              <w:jc w:val="center"/>
              <w:rPr>
                <w:color w:val="000000"/>
                <w:kern w:val="0"/>
                <w:sz w:val="18"/>
                <w:szCs w:val="18"/>
              </w:rPr>
            </w:pPr>
            <w:r>
              <w:rPr>
                <w:color w:val="000000"/>
                <w:kern w:val="0"/>
                <w:sz w:val="18"/>
                <w:szCs w:val="18"/>
              </w:rPr>
              <w:t>丙</w:t>
            </w:r>
          </w:p>
        </w:tc>
        <w:tc>
          <w:tcPr>
            <w:tcW w:w="2584" w:type="dxa"/>
            <w:vAlign w:val="center"/>
          </w:tcPr>
          <w:p>
            <w:pPr>
              <w:widowControl/>
              <w:jc w:val="center"/>
              <w:rPr>
                <w:color w:val="000000"/>
                <w:kern w:val="0"/>
                <w:sz w:val="18"/>
                <w:szCs w:val="18"/>
              </w:rPr>
            </w:pPr>
            <w:r>
              <w:rPr>
                <w:color w:val="000000"/>
                <w:kern w:val="0"/>
                <w:sz w:val="18"/>
                <w:szCs w:val="18"/>
              </w:rPr>
              <w:t>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0" w:hRule="atLeast"/>
        </w:trPr>
        <w:tc>
          <w:tcPr>
            <w:tcW w:w="4417" w:type="dxa"/>
            <w:shd w:val="clear" w:color="auto" w:fill="auto"/>
            <w:vAlign w:val="center"/>
          </w:tcPr>
          <w:p>
            <w:pPr>
              <w:widowControl/>
              <w:jc w:val="left"/>
              <w:rPr>
                <w:color w:val="000000"/>
                <w:kern w:val="0"/>
                <w:sz w:val="18"/>
                <w:szCs w:val="18"/>
              </w:rPr>
            </w:pPr>
            <w:r>
              <w:rPr>
                <w:color w:val="000000"/>
                <w:kern w:val="0"/>
                <w:sz w:val="18"/>
                <w:szCs w:val="18"/>
              </w:rPr>
              <w:t>一、运力情况</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w:t>
            </w:r>
          </w:p>
        </w:tc>
        <w:tc>
          <w:tcPr>
            <w:tcW w:w="1341" w:type="dxa"/>
            <w:shd w:val="clear" w:color="auto" w:fill="auto"/>
            <w:vAlign w:val="center"/>
          </w:tcPr>
          <w:p>
            <w:pPr>
              <w:widowControl/>
              <w:jc w:val="center"/>
              <w:rPr>
                <w:color w:val="000000"/>
                <w:kern w:val="0"/>
                <w:sz w:val="18"/>
                <w:szCs w:val="18"/>
              </w:rPr>
            </w:pPr>
            <w:r>
              <w:rPr>
                <w:color w:val="000000"/>
                <w:kern w:val="0"/>
                <w:sz w:val="18"/>
                <w:szCs w:val="18"/>
              </w:rPr>
              <w:t>—</w:t>
            </w:r>
          </w:p>
        </w:tc>
        <w:tc>
          <w:tcPr>
            <w:tcW w:w="2584" w:type="dxa"/>
            <w:shd w:val="clear" w:color="auto" w:fill="auto"/>
            <w:vAlign w:val="center"/>
          </w:tcPr>
          <w:p>
            <w:pPr>
              <w:widowControl/>
              <w:jc w:val="center"/>
              <w:rPr>
                <w:color w:val="000000"/>
                <w:kern w:val="0"/>
                <w:sz w:val="18"/>
                <w:szCs w:val="18"/>
              </w:rPr>
            </w:pPr>
            <w:r>
              <w:rPr>
                <w:color w:val="000000"/>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0" w:hRule="atLeast"/>
        </w:trPr>
        <w:tc>
          <w:tcPr>
            <w:tcW w:w="4417" w:type="dxa"/>
            <w:shd w:val="clear" w:color="auto" w:fill="auto"/>
            <w:vAlign w:val="center"/>
          </w:tcPr>
          <w:p>
            <w:pPr>
              <w:widowControl/>
              <w:jc w:val="left"/>
              <w:rPr>
                <w:color w:val="000000"/>
                <w:kern w:val="0"/>
                <w:sz w:val="18"/>
                <w:szCs w:val="18"/>
              </w:rPr>
            </w:pPr>
            <w:r>
              <w:rPr>
                <w:color w:val="000000"/>
                <w:kern w:val="0"/>
                <w:sz w:val="18"/>
                <w:szCs w:val="18"/>
              </w:rPr>
              <w:t xml:space="preserve">        车辆数</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辆</w:t>
            </w:r>
          </w:p>
        </w:tc>
        <w:tc>
          <w:tcPr>
            <w:tcW w:w="1341" w:type="dxa"/>
            <w:shd w:val="clear" w:color="auto" w:fill="auto"/>
            <w:vAlign w:val="center"/>
          </w:tcPr>
          <w:p>
            <w:pPr>
              <w:widowControl/>
              <w:jc w:val="center"/>
              <w:rPr>
                <w:color w:val="000000"/>
                <w:kern w:val="0"/>
                <w:sz w:val="18"/>
                <w:szCs w:val="18"/>
              </w:rPr>
            </w:pPr>
            <w:r>
              <w:rPr>
                <w:color w:val="000000"/>
                <w:kern w:val="0"/>
                <w:sz w:val="18"/>
                <w:szCs w:val="18"/>
              </w:rPr>
              <w:t>01</w:t>
            </w:r>
          </w:p>
        </w:tc>
        <w:tc>
          <w:tcPr>
            <w:tcW w:w="2584" w:type="dxa"/>
            <w:shd w:val="clear" w:color="auto" w:fill="auto"/>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0" w:hRule="atLeast"/>
        </w:trPr>
        <w:tc>
          <w:tcPr>
            <w:tcW w:w="4417" w:type="dxa"/>
            <w:shd w:val="clear" w:color="auto" w:fill="auto"/>
            <w:vAlign w:val="center"/>
          </w:tcPr>
          <w:p>
            <w:pPr>
              <w:widowControl/>
              <w:jc w:val="left"/>
              <w:rPr>
                <w:color w:val="000000"/>
                <w:kern w:val="0"/>
                <w:sz w:val="18"/>
                <w:szCs w:val="18"/>
              </w:rPr>
            </w:pPr>
            <w:r>
              <w:rPr>
                <w:color w:val="000000"/>
                <w:kern w:val="0"/>
                <w:sz w:val="18"/>
                <w:szCs w:val="18"/>
              </w:rPr>
              <w:t xml:space="preserve">            客运班车（含定线旅游客运客车）</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辆</w:t>
            </w:r>
          </w:p>
        </w:tc>
        <w:tc>
          <w:tcPr>
            <w:tcW w:w="1341" w:type="dxa"/>
            <w:shd w:val="clear" w:color="auto" w:fill="auto"/>
            <w:vAlign w:val="center"/>
          </w:tcPr>
          <w:p>
            <w:pPr>
              <w:widowControl/>
              <w:jc w:val="center"/>
              <w:rPr>
                <w:color w:val="000000"/>
                <w:kern w:val="0"/>
                <w:sz w:val="18"/>
                <w:szCs w:val="18"/>
              </w:rPr>
            </w:pPr>
            <w:r>
              <w:rPr>
                <w:color w:val="000000"/>
                <w:kern w:val="0"/>
                <w:sz w:val="18"/>
                <w:szCs w:val="18"/>
              </w:rPr>
              <w:t>02</w:t>
            </w:r>
          </w:p>
        </w:tc>
        <w:tc>
          <w:tcPr>
            <w:tcW w:w="2584" w:type="dxa"/>
            <w:shd w:val="clear" w:color="auto" w:fill="auto"/>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0" w:hRule="atLeast"/>
        </w:trPr>
        <w:tc>
          <w:tcPr>
            <w:tcW w:w="4417" w:type="dxa"/>
            <w:shd w:val="clear" w:color="auto" w:fill="auto"/>
            <w:vAlign w:val="center"/>
          </w:tcPr>
          <w:p>
            <w:pPr>
              <w:widowControl/>
              <w:jc w:val="left"/>
              <w:rPr>
                <w:color w:val="000000"/>
                <w:kern w:val="0"/>
                <w:sz w:val="18"/>
                <w:szCs w:val="18"/>
              </w:rPr>
            </w:pPr>
            <w:r>
              <w:rPr>
                <w:color w:val="000000"/>
                <w:kern w:val="0"/>
                <w:sz w:val="18"/>
                <w:szCs w:val="18"/>
              </w:rPr>
              <w:t xml:space="preserve">            客运包车（含非定线旅游客运客车）</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辆</w:t>
            </w:r>
          </w:p>
        </w:tc>
        <w:tc>
          <w:tcPr>
            <w:tcW w:w="1341" w:type="dxa"/>
            <w:shd w:val="clear" w:color="auto" w:fill="auto"/>
            <w:vAlign w:val="center"/>
          </w:tcPr>
          <w:p>
            <w:pPr>
              <w:widowControl/>
              <w:jc w:val="center"/>
              <w:rPr>
                <w:color w:val="000000"/>
                <w:kern w:val="0"/>
                <w:sz w:val="18"/>
                <w:szCs w:val="18"/>
              </w:rPr>
            </w:pPr>
            <w:r>
              <w:rPr>
                <w:color w:val="000000"/>
                <w:kern w:val="0"/>
                <w:sz w:val="18"/>
                <w:szCs w:val="18"/>
              </w:rPr>
              <w:t>03</w:t>
            </w:r>
          </w:p>
        </w:tc>
        <w:tc>
          <w:tcPr>
            <w:tcW w:w="2584" w:type="dxa"/>
            <w:shd w:val="clear" w:color="auto" w:fill="auto"/>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0" w:hRule="atLeast"/>
        </w:trPr>
        <w:tc>
          <w:tcPr>
            <w:tcW w:w="4417" w:type="dxa"/>
            <w:shd w:val="clear" w:color="auto" w:fill="auto"/>
            <w:vAlign w:val="center"/>
          </w:tcPr>
          <w:p>
            <w:pPr>
              <w:widowControl/>
              <w:jc w:val="left"/>
              <w:rPr>
                <w:color w:val="000000"/>
                <w:kern w:val="0"/>
                <w:sz w:val="18"/>
                <w:szCs w:val="18"/>
              </w:rPr>
            </w:pPr>
            <w:r>
              <w:rPr>
                <w:color w:val="000000"/>
                <w:kern w:val="0"/>
                <w:sz w:val="18"/>
                <w:szCs w:val="18"/>
              </w:rPr>
              <w:t xml:space="preserve">        核定载客位</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客位</w:t>
            </w:r>
          </w:p>
        </w:tc>
        <w:tc>
          <w:tcPr>
            <w:tcW w:w="1341" w:type="dxa"/>
            <w:shd w:val="clear" w:color="auto" w:fill="auto"/>
            <w:vAlign w:val="center"/>
          </w:tcPr>
          <w:p>
            <w:pPr>
              <w:widowControl/>
              <w:jc w:val="center"/>
              <w:rPr>
                <w:color w:val="000000"/>
                <w:kern w:val="0"/>
                <w:sz w:val="18"/>
                <w:szCs w:val="18"/>
              </w:rPr>
            </w:pPr>
            <w:r>
              <w:rPr>
                <w:color w:val="000000"/>
                <w:kern w:val="0"/>
                <w:sz w:val="18"/>
                <w:szCs w:val="18"/>
              </w:rPr>
              <w:t>04</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0" w:hRule="atLeast"/>
        </w:trPr>
        <w:tc>
          <w:tcPr>
            <w:tcW w:w="4417" w:type="dxa"/>
            <w:shd w:val="clear" w:color="auto" w:fill="auto"/>
            <w:vAlign w:val="center"/>
          </w:tcPr>
          <w:p>
            <w:pPr>
              <w:widowControl/>
              <w:jc w:val="left"/>
              <w:rPr>
                <w:color w:val="000000"/>
                <w:kern w:val="0"/>
                <w:sz w:val="18"/>
                <w:szCs w:val="18"/>
              </w:rPr>
            </w:pPr>
            <w:r>
              <w:rPr>
                <w:color w:val="000000"/>
                <w:kern w:val="0"/>
                <w:sz w:val="18"/>
                <w:szCs w:val="18"/>
              </w:rPr>
              <w:t xml:space="preserve">            客运班车（含定线旅游客运客车）</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客位</w:t>
            </w:r>
          </w:p>
        </w:tc>
        <w:tc>
          <w:tcPr>
            <w:tcW w:w="1341" w:type="dxa"/>
            <w:shd w:val="clear" w:color="auto" w:fill="auto"/>
            <w:vAlign w:val="center"/>
          </w:tcPr>
          <w:p>
            <w:pPr>
              <w:widowControl/>
              <w:jc w:val="center"/>
              <w:rPr>
                <w:color w:val="000000"/>
                <w:kern w:val="0"/>
                <w:sz w:val="18"/>
                <w:szCs w:val="18"/>
              </w:rPr>
            </w:pPr>
            <w:r>
              <w:rPr>
                <w:color w:val="000000"/>
                <w:kern w:val="0"/>
                <w:sz w:val="18"/>
                <w:szCs w:val="18"/>
              </w:rPr>
              <w:t>05</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0" w:hRule="atLeast"/>
        </w:trPr>
        <w:tc>
          <w:tcPr>
            <w:tcW w:w="4417" w:type="dxa"/>
            <w:shd w:val="clear" w:color="auto" w:fill="auto"/>
            <w:vAlign w:val="center"/>
          </w:tcPr>
          <w:p>
            <w:pPr>
              <w:widowControl/>
              <w:jc w:val="left"/>
              <w:rPr>
                <w:color w:val="000000"/>
                <w:kern w:val="0"/>
                <w:sz w:val="18"/>
                <w:szCs w:val="18"/>
              </w:rPr>
            </w:pPr>
            <w:r>
              <w:rPr>
                <w:color w:val="000000"/>
                <w:kern w:val="0"/>
                <w:sz w:val="18"/>
                <w:szCs w:val="18"/>
              </w:rPr>
              <w:t xml:space="preserve">            客运包车（含非定线旅游客运客车）</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客位</w:t>
            </w:r>
          </w:p>
        </w:tc>
        <w:tc>
          <w:tcPr>
            <w:tcW w:w="1341" w:type="dxa"/>
            <w:shd w:val="clear" w:color="auto" w:fill="auto"/>
            <w:vAlign w:val="center"/>
          </w:tcPr>
          <w:p>
            <w:pPr>
              <w:widowControl/>
              <w:jc w:val="center"/>
              <w:rPr>
                <w:color w:val="000000"/>
                <w:kern w:val="0"/>
                <w:sz w:val="18"/>
                <w:szCs w:val="18"/>
              </w:rPr>
            </w:pPr>
            <w:r>
              <w:rPr>
                <w:color w:val="000000"/>
                <w:kern w:val="0"/>
                <w:sz w:val="18"/>
                <w:szCs w:val="18"/>
              </w:rPr>
              <w:t>06</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0" w:hRule="atLeast"/>
        </w:trPr>
        <w:tc>
          <w:tcPr>
            <w:tcW w:w="4417" w:type="dxa"/>
            <w:shd w:val="clear" w:color="auto" w:fill="auto"/>
            <w:vAlign w:val="center"/>
          </w:tcPr>
          <w:p>
            <w:pPr>
              <w:widowControl/>
              <w:jc w:val="left"/>
              <w:rPr>
                <w:color w:val="000000"/>
                <w:kern w:val="0"/>
                <w:sz w:val="18"/>
                <w:szCs w:val="18"/>
              </w:rPr>
            </w:pPr>
            <w:r>
              <w:rPr>
                <w:color w:val="000000"/>
                <w:kern w:val="0"/>
                <w:sz w:val="18"/>
                <w:szCs w:val="18"/>
              </w:rPr>
              <w:t>二、运输生产情况</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w:t>
            </w:r>
          </w:p>
        </w:tc>
        <w:tc>
          <w:tcPr>
            <w:tcW w:w="1341" w:type="dxa"/>
            <w:shd w:val="clear" w:color="auto" w:fill="auto"/>
            <w:vAlign w:val="center"/>
          </w:tcPr>
          <w:p>
            <w:pPr>
              <w:widowControl/>
              <w:jc w:val="center"/>
              <w:rPr>
                <w:color w:val="000000"/>
                <w:kern w:val="0"/>
                <w:sz w:val="18"/>
                <w:szCs w:val="18"/>
              </w:rPr>
            </w:pPr>
            <w:r>
              <w:rPr>
                <w:color w:val="000000"/>
                <w:kern w:val="0"/>
                <w:sz w:val="18"/>
                <w:szCs w:val="18"/>
              </w:rPr>
              <w:t>—</w:t>
            </w:r>
          </w:p>
        </w:tc>
        <w:tc>
          <w:tcPr>
            <w:tcW w:w="2584" w:type="dxa"/>
            <w:shd w:val="clear" w:color="auto" w:fill="auto"/>
            <w:vAlign w:val="center"/>
          </w:tcPr>
          <w:p>
            <w:pPr>
              <w:widowControl/>
              <w:jc w:val="center"/>
              <w:rPr>
                <w:rFonts w:eastAsia="等线"/>
                <w:color w:val="000000"/>
                <w:kern w:val="0"/>
                <w:sz w:val="18"/>
                <w:szCs w:val="18"/>
              </w:rPr>
            </w:pPr>
            <w:r>
              <w:rPr>
                <w:color w:val="000000"/>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0" w:hRule="atLeast"/>
        </w:trPr>
        <w:tc>
          <w:tcPr>
            <w:tcW w:w="4417" w:type="dxa"/>
            <w:shd w:val="clear" w:color="auto" w:fill="auto"/>
            <w:vAlign w:val="center"/>
          </w:tcPr>
          <w:p>
            <w:pPr>
              <w:widowControl/>
              <w:jc w:val="left"/>
              <w:rPr>
                <w:color w:val="000000"/>
                <w:kern w:val="0"/>
                <w:sz w:val="18"/>
                <w:szCs w:val="18"/>
              </w:rPr>
            </w:pPr>
            <w:r>
              <w:rPr>
                <w:color w:val="000000"/>
                <w:kern w:val="0"/>
                <w:sz w:val="18"/>
                <w:szCs w:val="18"/>
              </w:rPr>
              <w:t xml:space="preserve">        客运量</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07</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0" w:hRule="atLeast"/>
        </w:trPr>
        <w:tc>
          <w:tcPr>
            <w:tcW w:w="4417" w:type="dxa"/>
            <w:shd w:val="clear" w:color="auto" w:fill="auto"/>
            <w:vAlign w:val="center"/>
          </w:tcPr>
          <w:p>
            <w:pPr>
              <w:widowControl/>
              <w:ind w:firstLine="1080" w:firstLineChars="600"/>
              <w:jc w:val="left"/>
              <w:rPr>
                <w:color w:val="000000"/>
                <w:kern w:val="0"/>
                <w:sz w:val="18"/>
                <w:szCs w:val="18"/>
              </w:rPr>
            </w:pPr>
            <w:r>
              <w:rPr>
                <w:color w:val="000000"/>
                <w:kern w:val="0"/>
                <w:sz w:val="18"/>
                <w:szCs w:val="18"/>
              </w:rPr>
              <w:t>一类客运班线（含定线旅游）</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08</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0" w:hRule="atLeast"/>
        </w:trPr>
        <w:tc>
          <w:tcPr>
            <w:tcW w:w="4417" w:type="dxa"/>
            <w:shd w:val="clear" w:color="auto" w:fill="auto"/>
            <w:vAlign w:val="center"/>
          </w:tcPr>
          <w:p>
            <w:pPr>
              <w:widowControl/>
              <w:ind w:firstLine="1080" w:firstLineChars="600"/>
              <w:jc w:val="left"/>
              <w:rPr>
                <w:color w:val="000000"/>
                <w:kern w:val="0"/>
                <w:sz w:val="18"/>
                <w:szCs w:val="18"/>
              </w:rPr>
            </w:pPr>
            <w:r>
              <w:rPr>
                <w:color w:val="000000"/>
                <w:kern w:val="0"/>
                <w:sz w:val="18"/>
                <w:szCs w:val="18"/>
              </w:rPr>
              <w:t>二类客运班线（含定线旅游）</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09</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0" w:hRule="atLeast"/>
        </w:trPr>
        <w:tc>
          <w:tcPr>
            <w:tcW w:w="4417" w:type="dxa"/>
            <w:shd w:val="clear" w:color="auto" w:fill="auto"/>
            <w:vAlign w:val="center"/>
          </w:tcPr>
          <w:p>
            <w:pPr>
              <w:widowControl/>
              <w:ind w:firstLine="1080" w:firstLineChars="600"/>
              <w:jc w:val="left"/>
              <w:rPr>
                <w:color w:val="000000"/>
                <w:kern w:val="0"/>
                <w:sz w:val="18"/>
                <w:szCs w:val="18"/>
              </w:rPr>
            </w:pPr>
            <w:r>
              <w:rPr>
                <w:color w:val="000000"/>
                <w:kern w:val="0"/>
                <w:sz w:val="18"/>
                <w:szCs w:val="18"/>
              </w:rPr>
              <w:t>三类客运班线（含定线旅游）</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0" w:hRule="atLeast"/>
        </w:trPr>
        <w:tc>
          <w:tcPr>
            <w:tcW w:w="4417" w:type="dxa"/>
            <w:shd w:val="clear" w:color="auto" w:fill="auto"/>
            <w:vAlign w:val="center"/>
          </w:tcPr>
          <w:p>
            <w:pPr>
              <w:widowControl/>
              <w:ind w:firstLine="1080" w:firstLineChars="600"/>
              <w:jc w:val="left"/>
              <w:rPr>
                <w:color w:val="000000"/>
                <w:kern w:val="0"/>
                <w:sz w:val="18"/>
                <w:szCs w:val="18"/>
              </w:rPr>
            </w:pPr>
            <w:r>
              <w:rPr>
                <w:color w:val="000000"/>
                <w:kern w:val="0"/>
                <w:sz w:val="18"/>
                <w:szCs w:val="18"/>
              </w:rPr>
              <w:t>四类客运班线（含定线旅游）</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0" w:hRule="atLeast"/>
        </w:trPr>
        <w:tc>
          <w:tcPr>
            <w:tcW w:w="4417" w:type="dxa"/>
            <w:shd w:val="clear" w:color="auto" w:fill="auto"/>
            <w:vAlign w:val="center"/>
          </w:tcPr>
          <w:p>
            <w:pPr>
              <w:widowControl/>
              <w:ind w:firstLine="1080" w:firstLineChars="600"/>
              <w:jc w:val="left"/>
              <w:rPr>
                <w:color w:val="000000"/>
                <w:kern w:val="0"/>
                <w:sz w:val="18"/>
                <w:szCs w:val="18"/>
              </w:rPr>
            </w:pPr>
            <w:r>
              <w:rPr>
                <w:color w:val="000000"/>
                <w:kern w:val="0"/>
                <w:sz w:val="18"/>
                <w:szCs w:val="18"/>
              </w:rPr>
              <w:t>客运包车（含非定线旅游）</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0" w:hRule="atLeast"/>
        </w:trPr>
        <w:tc>
          <w:tcPr>
            <w:tcW w:w="4417" w:type="dxa"/>
            <w:shd w:val="clear" w:color="auto" w:fill="auto"/>
            <w:vAlign w:val="center"/>
          </w:tcPr>
          <w:p>
            <w:pPr>
              <w:widowControl/>
              <w:jc w:val="left"/>
              <w:rPr>
                <w:color w:val="000000"/>
                <w:kern w:val="0"/>
                <w:sz w:val="18"/>
                <w:szCs w:val="18"/>
              </w:rPr>
            </w:pPr>
            <w:r>
              <w:rPr>
                <w:color w:val="000000"/>
                <w:kern w:val="0"/>
                <w:sz w:val="18"/>
                <w:szCs w:val="18"/>
              </w:rPr>
              <w:t xml:space="preserve">        旅客周转量</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人公里</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0" w:hRule="atLeast"/>
        </w:trPr>
        <w:tc>
          <w:tcPr>
            <w:tcW w:w="4417" w:type="dxa"/>
            <w:shd w:val="clear" w:color="auto" w:fill="auto"/>
            <w:vAlign w:val="center"/>
          </w:tcPr>
          <w:p>
            <w:pPr>
              <w:widowControl/>
              <w:ind w:firstLine="1080" w:firstLineChars="600"/>
              <w:jc w:val="left"/>
              <w:rPr>
                <w:color w:val="000000"/>
                <w:kern w:val="0"/>
                <w:sz w:val="18"/>
                <w:szCs w:val="18"/>
              </w:rPr>
            </w:pPr>
            <w:r>
              <w:rPr>
                <w:color w:val="000000"/>
                <w:kern w:val="0"/>
                <w:sz w:val="18"/>
                <w:szCs w:val="18"/>
              </w:rPr>
              <w:t>一类客运班线（含定线旅游）</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人公里</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0" w:hRule="atLeast"/>
        </w:trPr>
        <w:tc>
          <w:tcPr>
            <w:tcW w:w="4417" w:type="dxa"/>
            <w:shd w:val="clear" w:color="auto" w:fill="auto"/>
            <w:vAlign w:val="center"/>
          </w:tcPr>
          <w:p>
            <w:pPr>
              <w:widowControl/>
              <w:ind w:firstLine="1080" w:firstLineChars="600"/>
              <w:jc w:val="left"/>
              <w:rPr>
                <w:color w:val="000000"/>
                <w:kern w:val="0"/>
                <w:sz w:val="18"/>
                <w:szCs w:val="18"/>
              </w:rPr>
            </w:pPr>
            <w:r>
              <w:rPr>
                <w:color w:val="000000"/>
                <w:kern w:val="0"/>
                <w:sz w:val="18"/>
                <w:szCs w:val="18"/>
              </w:rPr>
              <w:t>二类客运班线（含定线旅游）</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人公里</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0" w:hRule="atLeast"/>
        </w:trPr>
        <w:tc>
          <w:tcPr>
            <w:tcW w:w="4417" w:type="dxa"/>
            <w:shd w:val="clear" w:color="auto" w:fill="auto"/>
            <w:vAlign w:val="center"/>
          </w:tcPr>
          <w:p>
            <w:pPr>
              <w:widowControl/>
              <w:ind w:firstLine="1080" w:firstLineChars="600"/>
              <w:jc w:val="left"/>
              <w:rPr>
                <w:color w:val="000000"/>
                <w:kern w:val="0"/>
                <w:sz w:val="18"/>
                <w:szCs w:val="18"/>
              </w:rPr>
            </w:pPr>
            <w:r>
              <w:rPr>
                <w:color w:val="000000"/>
                <w:kern w:val="0"/>
                <w:sz w:val="18"/>
                <w:szCs w:val="18"/>
              </w:rPr>
              <w:t>三类客运班线（含定线旅游）</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人公里</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0" w:hRule="atLeast"/>
        </w:trPr>
        <w:tc>
          <w:tcPr>
            <w:tcW w:w="4417" w:type="dxa"/>
            <w:shd w:val="clear" w:color="auto" w:fill="auto"/>
            <w:vAlign w:val="center"/>
          </w:tcPr>
          <w:p>
            <w:pPr>
              <w:widowControl/>
              <w:ind w:firstLine="1080" w:firstLineChars="600"/>
              <w:jc w:val="left"/>
              <w:rPr>
                <w:color w:val="000000"/>
                <w:kern w:val="0"/>
                <w:sz w:val="18"/>
                <w:szCs w:val="18"/>
              </w:rPr>
            </w:pPr>
            <w:r>
              <w:rPr>
                <w:color w:val="000000"/>
                <w:kern w:val="0"/>
                <w:sz w:val="18"/>
                <w:szCs w:val="18"/>
              </w:rPr>
              <w:t>四类客运班线（含定线旅游）</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人公里</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0" w:hRule="atLeast"/>
        </w:trPr>
        <w:tc>
          <w:tcPr>
            <w:tcW w:w="4417" w:type="dxa"/>
            <w:shd w:val="clear" w:color="auto" w:fill="auto"/>
            <w:vAlign w:val="center"/>
          </w:tcPr>
          <w:p>
            <w:pPr>
              <w:widowControl/>
              <w:ind w:firstLine="1080" w:firstLineChars="600"/>
              <w:jc w:val="left"/>
              <w:rPr>
                <w:color w:val="000000"/>
                <w:kern w:val="0"/>
                <w:sz w:val="18"/>
                <w:szCs w:val="18"/>
              </w:rPr>
            </w:pPr>
            <w:r>
              <w:rPr>
                <w:color w:val="000000"/>
                <w:kern w:val="0"/>
                <w:sz w:val="18"/>
                <w:szCs w:val="18"/>
              </w:rPr>
              <w:t>客运包车（含非定线旅游）</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人公里</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2584" w:type="dxa"/>
            <w:shd w:val="clear" w:color="auto" w:fill="auto"/>
            <w:vAlign w:val="center"/>
          </w:tcPr>
          <w:p>
            <w:pPr>
              <w:widowControl/>
              <w:jc w:val="center"/>
              <w:rPr>
                <w:rFonts w:eastAsia="等线"/>
                <w:color w:val="000000"/>
                <w:kern w:val="0"/>
                <w:sz w:val="18"/>
                <w:szCs w:val="18"/>
              </w:rPr>
            </w:pP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jc w:val="left"/>
        <w:rPr>
          <w:color w:val="000000" w:themeColor="text1"/>
          <w:sz w:val="18"/>
          <w14:textFill>
            <w14:solidFill>
              <w14:schemeClr w14:val="tx1"/>
            </w14:solidFill>
          </w14:textFill>
        </w:rPr>
      </w:pPr>
    </w:p>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说明：1.统计范围：从事公路客运业务的个体经营业户。</w:t>
      </w:r>
    </w:p>
    <w:p>
      <w:pPr>
        <w:spacing w:line="0" w:lineRule="atLeast"/>
        <w:jc w:val="left"/>
        <w:rPr>
          <w:color w:val="000000" w:themeColor="text1"/>
          <w:sz w:val="18"/>
          <w:highlight w:val="green"/>
          <w14:textFill>
            <w14:solidFill>
              <w14:schemeClr w14:val="tx1"/>
            </w14:solidFill>
          </w14:textFill>
        </w:rPr>
      </w:pPr>
      <w:r>
        <w:rPr>
          <w:color w:val="000000" w:themeColor="text1"/>
          <w:sz w:val="18"/>
          <w14:textFill>
            <w14:solidFill>
              <w14:schemeClr w14:val="tx1"/>
            </w14:solidFill>
          </w14:textFill>
        </w:rPr>
        <w:t xml:space="preserve">      2.</w:t>
      </w:r>
      <w:r>
        <w:rPr>
          <w:rFonts w:hint="eastAsia"/>
          <w:color w:val="000000" w:themeColor="text1"/>
          <w:sz w:val="18"/>
          <w14:textFill>
            <w14:solidFill>
              <w14:schemeClr w14:val="tx1"/>
            </w14:solidFill>
          </w14:textFill>
        </w:rPr>
        <w:t>本表由省运输中心填报辖区内所有公路客运个体经营业户的汇总数据。</w:t>
      </w:r>
    </w:p>
    <w:p>
      <w:pPr>
        <w:spacing w:line="0" w:lineRule="atLeast"/>
        <w:ind w:firstLine="540" w:firstLineChars="300"/>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3.表内逻辑关系：01行=02行+03行；04行=05行+06行；</w:t>
      </w:r>
    </w:p>
    <w:p>
      <w:pPr>
        <w:spacing w:line="0" w:lineRule="atLeast"/>
        <w:ind w:firstLine="1944" w:firstLineChars="1080"/>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07行=08行+09行+10行+11行+12行；13行=14行+15行+16行+17行+18行。</w:t>
      </w:r>
    </w:p>
    <w:p>
      <w:pPr>
        <w:spacing w:line="0" w:lineRule="atLeast"/>
        <w:ind w:firstLine="900" w:firstLineChars="500"/>
        <w:jc w:val="left"/>
        <w:rPr>
          <w:color w:val="000000" w:themeColor="text1"/>
          <w:sz w:val="18"/>
          <w14:textFill>
            <w14:solidFill>
              <w14:schemeClr w14:val="tx1"/>
            </w14:solidFill>
          </w14:textFill>
        </w:rPr>
      </w:pPr>
    </w:p>
    <w:p>
      <w:pPr>
        <w:widowControl/>
        <w:jc w:val="left"/>
        <w:rPr>
          <w:bCs/>
          <w:sz w:val="32"/>
          <w:szCs w:val="32"/>
        </w:rPr>
      </w:pPr>
      <w:r>
        <w:rPr>
          <w:bCs/>
          <w:sz w:val="32"/>
          <w:szCs w:val="32"/>
        </w:rPr>
        <w:br w:type="page"/>
      </w:r>
    </w:p>
    <w:p>
      <w:pPr>
        <w:pStyle w:val="3"/>
        <w:spacing w:before="0" w:after="0" w:line="240" w:lineRule="auto"/>
        <w:jc w:val="center"/>
        <w:rPr>
          <w:rFonts w:ascii="Times New Roman" w:hAnsi="Times New Roman" w:eastAsia="宋体"/>
          <w:b w:val="0"/>
        </w:rPr>
      </w:pPr>
      <w:bookmarkStart w:id="96" w:name="_Toc146542173"/>
      <w:bookmarkStart w:id="97" w:name="_Toc155970552"/>
      <w:bookmarkStart w:id="98" w:name="_Toc142657759"/>
      <w:r>
        <w:rPr>
          <w:rFonts w:ascii="Times New Roman" w:hAnsi="Times New Roman" w:eastAsia="宋体"/>
          <w:b w:val="0"/>
        </w:rPr>
        <w:t>道路货运规下业户月度生产情况</w:t>
      </w:r>
      <w:bookmarkEnd w:id="96"/>
      <w:bookmarkEnd w:id="97"/>
      <w:bookmarkEnd w:id="98"/>
    </w:p>
    <w:p>
      <w:pPr>
        <w:spacing w:line="0" w:lineRule="atLeast"/>
        <w:jc w:val="center"/>
        <w:rPr>
          <w:bCs/>
          <w:sz w:val="18"/>
          <w:szCs w:val="18"/>
        </w:rPr>
      </w:pPr>
      <w:r>
        <w:rPr>
          <w:bCs/>
          <w:sz w:val="18"/>
          <w:szCs w:val="18"/>
        </w:rPr>
        <mc:AlternateContent>
          <mc:Choice Requires="wps">
            <w:drawing>
              <wp:anchor distT="0" distB="0" distL="114300" distR="114300" simplePos="0" relativeHeight="251782144" behindDoc="0" locked="0" layoutInCell="1" allowOverlap="1">
                <wp:simplePos x="0" y="0"/>
                <wp:positionH relativeFrom="column">
                  <wp:posOffset>3975735</wp:posOffset>
                </wp:positionH>
                <wp:positionV relativeFrom="paragraph">
                  <wp:posOffset>8255</wp:posOffset>
                </wp:positionV>
                <wp:extent cx="609600" cy="748665"/>
                <wp:effectExtent l="0" t="0" r="19050" b="12065"/>
                <wp:wrapNone/>
                <wp:docPr id="82"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3.05pt;margin-top:0.65pt;height:58.95pt;width:48pt;z-index:251782144;mso-width-relative:page;mso-height-relative:page;" fillcolor="#FFFFFF" filled="t" stroked="t" coordsize="21600,21600" o:gfxdata="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A/&#10;LdUd1wAAAAkBAAAPAAAAAAAAAAEAIAAAADgAAABkcnMvZG93bnJldi54bWxQSwECFAAUAAAACACH&#10;TuJAcJuaoQ8CAAA2BAAADgAAAAAAAAABACAAAAA8AQAAZHJzL2Uyb0RvYy54bWxQSwUGAAAAAAYA&#10;BgBZAQAAvQ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bCs/>
          <w:sz w:val="18"/>
          <w:szCs w:val="18"/>
        </w:rPr>
        <mc:AlternateContent>
          <mc:Choice Requires="wps">
            <w:drawing>
              <wp:anchor distT="0" distB="0" distL="114300" distR="114300" simplePos="0" relativeHeight="251781120" behindDoc="0" locked="0" layoutInCell="1" allowOverlap="1">
                <wp:simplePos x="0" y="0"/>
                <wp:positionH relativeFrom="column">
                  <wp:posOffset>4589145</wp:posOffset>
                </wp:positionH>
                <wp:positionV relativeFrom="paragraph">
                  <wp:posOffset>10795</wp:posOffset>
                </wp:positionV>
                <wp:extent cx="1333500" cy="748665"/>
                <wp:effectExtent l="0" t="0" r="19050" b="12065"/>
                <wp:wrapNone/>
                <wp:docPr id="81"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交行统H402表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1.35pt;margin-top:0.85pt;height:58.95pt;width:105pt;z-index:251781120;mso-width-relative:page;mso-height-relative:page;" fillcolor="#FFFFFF" filled="t" stroked="t" coordsize="21600,21600" o:gfxdata="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kJ4fhNkAAAAJAQAADwAAAAAAAAABACAAAAA4AAAAZHJzL2Rvd25yZXYueG1sUEsBAhQAFAAA&#10;AAgAh07iQJPRIhgRAgAANwQAAA4AAAAAAAAAAQAgAAAAPgEAAGRycy9lMm9Eb2MueG1sUEsFBgAA&#10;AAAGAAYAWQEAAME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交行统H402表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left"/>
        <w:rPr>
          <w:bCs/>
          <w:sz w:val="18"/>
          <w:szCs w:val="18"/>
        </w:rPr>
      </w:pPr>
      <w:r>
        <w:rPr>
          <w:sz w:val="18"/>
          <w:szCs w:val="18"/>
        </w:rPr>
        <w:t xml:space="preserve">填报单位：                                     </w:t>
      </w:r>
      <w:r>
        <w:rPr>
          <w:sz w:val="18"/>
        </w:rPr>
        <w:t>20   年   月</w:t>
      </w:r>
    </w:p>
    <w:tbl>
      <w:tblPr>
        <w:tblStyle w:val="37"/>
        <w:tblW w:w="9639" w:type="dxa"/>
        <w:tblInd w:w="0" w:type="dxa"/>
        <w:tblLayout w:type="fixed"/>
        <w:tblCellMar>
          <w:top w:w="0" w:type="dxa"/>
          <w:left w:w="108" w:type="dxa"/>
          <w:bottom w:w="0" w:type="dxa"/>
          <w:right w:w="108" w:type="dxa"/>
        </w:tblCellMar>
      </w:tblPr>
      <w:tblGrid>
        <w:gridCol w:w="3251"/>
        <w:gridCol w:w="1112"/>
        <w:gridCol w:w="684"/>
        <w:gridCol w:w="1473"/>
        <w:gridCol w:w="1559"/>
        <w:gridCol w:w="1560"/>
      </w:tblGrid>
      <w:tr>
        <w:tblPrEx>
          <w:tblCellMar>
            <w:top w:w="0" w:type="dxa"/>
            <w:left w:w="108" w:type="dxa"/>
            <w:bottom w:w="0" w:type="dxa"/>
            <w:right w:w="108" w:type="dxa"/>
          </w:tblCellMar>
        </w:tblPrEx>
        <w:trPr>
          <w:trHeight w:val="288" w:hRule="atLeast"/>
        </w:trPr>
        <w:tc>
          <w:tcPr>
            <w:tcW w:w="3251"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指标名称</w:t>
            </w:r>
          </w:p>
        </w:tc>
        <w:tc>
          <w:tcPr>
            <w:tcW w:w="1112"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计量单位</w:t>
            </w:r>
          </w:p>
        </w:tc>
        <w:tc>
          <w:tcPr>
            <w:tcW w:w="684"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代码</w:t>
            </w:r>
          </w:p>
        </w:tc>
        <w:tc>
          <w:tcPr>
            <w:tcW w:w="1473"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基期</w:t>
            </w:r>
          </w:p>
        </w:tc>
        <w:tc>
          <w:tcPr>
            <w:tcW w:w="1559"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本期</w:t>
            </w:r>
          </w:p>
        </w:tc>
        <w:tc>
          <w:tcPr>
            <w:tcW w:w="1560" w:type="dxa"/>
            <w:tcBorders>
              <w:top w:val="single" w:color="auto" w:sz="8" w:space="0"/>
              <w:left w:val="nil"/>
              <w:bottom w:val="single" w:color="auto" w:sz="4" w:space="0"/>
              <w:right w:val="nil"/>
            </w:tcBorders>
            <w:shd w:val="clear" w:color="auto" w:fill="auto"/>
            <w:noWrap/>
            <w:vAlign w:val="center"/>
          </w:tcPr>
          <w:p>
            <w:pPr>
              <w:widowControl/>
              <w:jc w:val="center"/>
              <w:rPr>
                <w:kern w:val="0"/>
                <w:sz w:val="18"/>
                <w:szCs w:val="18"/>
              </w:rPr>
            </w:pPr>
            <w:r>
              <w:rPr>
                <w:kern w:val="0"/>
                <w:sz w:val="18"/>
                <w:szCs w:val="18"/>
              </w:rPr>
              <w:t>计算权重</w:t>
            </w:r>
          </w:p>
        </w:tc>
      </w:tr>
      <w:tr>
        <w:tblPrEx>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甲</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乙</w:t>
            </w:r>
          </w:p>
        </w:tc>
        <w:tc>
          <w:tcPr>
            <w:tcW w:w="684"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丙</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01</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02</w:t>
            </w:r>
          </w:p>
        </w:tc>
        <w:tc>
          <w:tcPr>
            <w:tcW w:w="1560" w:type="dxa"/>
            <w:tcBorders>
              <w:top w:val="nil"/>
              <w:left w:val="nil"/>
              <w:bottom w:val="single" w:color="auto" w:sz="4" w:space="0"/>
              <w:right w:val="nil"/>
            </w:tcBorders>
            <w:shd w:val="clear" w:color="auto" w:fill="auto"/>
            <w:noWrap/>
            <w:vAlign w:val="center"/>
          </w:tcPr>
          <w:p>
            <w:pPr>
              <w:widowControl/>
              <w:jc w:val="center"/>
              <w:rPr>
                <w:kern w:val="0"/>
                <w:sz w:val="18"/>
                <w:szCs w:val="18"/>
              </w:rPr>
            </w:pPr>
            <w:r>
              <w:rPr>
                <w:kern w:val="0"/>
                <w:sz w:val="18"/>
                <w:szCs w:val="18"/>
              </w:rPr>
              <w:t>03</w:t>
            </w:r>
          </w:p>
        </w:tc>
      </w:tr>
      <w:tr>
        <w:tblPrEx>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一、货运量</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万吨</w:t>
            </w:r>
          </w:p>
        </w:tc>
        <w:tc>
          <w:tcPr>
            <w:tcW w:w="684"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01</w:t>
            </w:r>
          </w:p>
        </w:tc>
        <w:tc>
          <w:tcPr>
            <w:tcW w:w="1473" w:type="dxa"/>
            <w:tcBorders>
              <w:top w:val="nil"/>
              <w:left w:val="nil"/>
              <w:bottom w:val="single" w:color="auto" w:sz="4" w:space="0"/>
              <w:right w:val="single" w:color="auto" w:sz="4" w:space="0"/>
            </w:tcBorders>
            <w:shd w:val="clear" w:color="auto" w:fill="auto"/>
            <w:noWrap/>
            <w:vAlign w:val="bottom"/>
          </w:tcPr>
          <w:p>
            <w:pPr>
              <w:widowControl/>
              <w:jc w:val="center"/>
              <w:rPr>
                <w:kern w:val="0"/>
                <w:sz w:val="18"/>
                <w:szCs w:val="18"/>
              </w:rPr>
            </w:pPr>
          </w:p>
        </w:tc>
        <w:tc>
          <w:tcPr>
            <w:tcW w:w="1559" w:type="dxa"/>
            <w:tcBorders>
              <w:top w:val="nil"/>
              <w:left w:val="nil"/>
              <w:bottom w:val="single" w:color="auto" w:sz="4" w:space="0"/>
              <w:right w:val="single" w:color="auto" w:sz="4" w:space="0"/>
            </w:tcBorders>
            <w:shd w:val="clear" w:color="auto" w:fill="auto"/>
            <w:noWrap/>
            <w:vAlign w:val="bottom"/>
          </w:tcPr>
          <w:p>
            <w:pPr>
              <w:widowControl/>
              <w:jc w:val="center"/>
              <w:rPr>
                <w:kern w:val="0"/>
                <w:sz w:val="18"/>
                <w:szCs w:val="18"/>
              </w:rPr>
            </w:pPr>
          </w:p>
        </w:tc>
        <w:tc>
          <w:tcPr>
            <w:tcW w:w="1560" w:type="dxa"/>
            <w:tcBorders>
              <w:top w:val="nil"/>
              <w:left w:val="nil"/>
              <w:bottom w:val="single" w:color="auto" w:sz="4" w:space="0"/>
              <w:right w:val="nil"/>
            </w:tcBorders>
            <w:shd w:val="clear" w:color="auto" w:fill="auto"/>
            <w:noWrap/>
            <w:vAlign w:val="center"/>
          </w:tcPr>
          <w:p>
            <w:pPr>
              <w:widowControl/>
              <w:jc w:val="center"/>
              <w:rPr>
                <w:b/>
                <w:bCs/>
                <w:kern w:val="0"/>
                <w:sz w:val="18"/>
                <w:szCs w:val="18"/>
              </w:rPr>
            </w:pPr>
            <w:r>
              <w:rPr>
                <w:b/>
                <w:bCs/>
                <w:kern w:val="0"/>
                <w:sz w:val="18"/>
                <w:szCs w:val="18"/>
              </w:rPr>
              <w:t>—</w:t>
            </w:r>
          </w:p>
        </w:tc>
      </w:tr>
      <w:tr>
        <w:trPr>
          <w:trHeight w:val="288" w:hRule="atLeast"/>
        </w:trPr>
        <w:tc>
          <w:tcPr>
            <w:tcW w:w="3251"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二、货物周转量</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万吨公里</w:t>
            </w:r>
          </w:p>
        </w:tc>
        <w:tc>
          <w:tcPr>
            <w:tcW w:w="684"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02</w:t>
            </w:r>
          </w:p>
        </w:tc>
        <w:tc>
          <w:tcPr>
            <w:tcW w:w="1473" w:type="dxa"/>
            <w:tcBorders>
              <w:top w:val="nil"/>
              <w:left w:val="nil"/>
              <w:bottom w:val="single" w:color="auto" w:sz="4" w:space="0"/>
              <w:right w:val="single" w:color="auto" w:sz="4" w:space="0"/>
            </w:tcBorders>
            <w:shd w:val="clear" w:color="auto" w:fill="auto"/>
            <w:noWrap/>
            <w:vAlign w:val="bottom"/>
          </w:tcPr>
          <w:p>
            <w:pPr>
              <w:widowControl/>
              <w:jc w:val="center"/>
              <w:rPr>
                <w:kern w:val="0"/>
                <w:sz w:val="18"/>
                <w:szCs w:val="18"/>
              </w:rPr>
            </w:pPr>
          </w:p>
        </w:tc>
        <w:tc>
          <w:tcPr>
            <w:tcW w:w="1559" w:type="dxa"/>
            <w:tcBorders>
              <w:top w:val="nil"/>
              <w:left w:val="nil"/>
              <w:bottom w:val="single" w:color="auto" w:sz="4" w:space="0"/>
              <w:right w:val="single" w:color="auto" w:sz="4" w:space="0"/>
            </w:tcBorders>
            <w:shd w:val="clear" w:color="auto" w:fill="auto"/>
            <w:noWrap/>
            <w:vAlign w:val="bottom"/>
          </w:tcPr>
          <w:p>
            <w:pPr>
              <w:widowControl/>
              <w:jc w:val="center"/>
              <w:rPr>
                <w:kern w:val="0"/>
                <w:sz w:val="18"/>
                <w:szCs w:val="18"/>
              </w:rPr>
            </w:pPr>
          </w:p>
        </w:tc>
        <w:tc>
          <w:tcPr>
            <w:tcW w:w="1560" w:type="dxa"/>
            <w:tcBorders>
              <w:top w:val="nil"/>
              <w:left w:val="nil"/>
              <w:bottom w:val="single" w:color="auto" w:sz="4" w:space="0"/>
              <w:right w:val="nil"/>
            </w:tcBorders>
            <w:shd w:val="clear" w:color="auto" w:fill="auto"/>
            <w:noWrap/>
            <w:vAlign w:val="center"/>
          </w:tcPr>
          <w:p>
            <w:pPr>
              <w:widowControl/>
              <w:jc w:val="center"/>
              <w:rPr>
                <w:b/>
                <w:bCs/>
                <w:kern w:val="0"/>
                <w:sz w:val="18"/>
                <w:szCs w:val="18"/>
              </w:rPr>
            </w:pPr>
            <w:r>
              <w:rPr>
                <w:b/>
                <w:bCs/>
                <w:kern w:val="0"/>
                <w:sz w:val="18"/>
                <w:szCs w:val="18"/>
              </w:rPr>
              <w:t>—</w:t>
            </w:r>
          </w:p>
        </w:tc>
      </w:tr>
      <w:tr>
        <w:tblPrEx>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三、测算依据</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w:t>
            </w:r>
          </w:p>
        </w:tc>
        <w:tc>
          <w:tcPr>
            <w:tcW w:w="684"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w:t>
            </w:r>
          </w:p>
        </w:tc>
        <w:tc>
          <w:tcPr>
            <w:tcW w:w="1560" w:type="dxa"/>
            <w:tcBorders>
              <w:top w:val="nil"/>
              <w:left w:val="nil"/>
              <w:bottom w:val="single" w:color="auto" w:sz="4" w:space="0"/>
              <w:right w:val="nil"/>
            </w:tcBorders>
            <w:shd w:val="clear" w:color="auto" w:fill="auto"/>
            <w:noWrap/>
            <w:vAlign w:val="center"/>
          </w:tcPr>
          <w:p>
            <w:pPr>
              <w:widowControl/>
              <w:jc w:val="center"/>
              <w:rPr>
                <w:b/>
                <w:bCs/>
                <w:kern w:val="0"/>
                <w:sz w:val="18"/>
                <w:szCs w:val="18"/>
              </w:rPr>
            </w:pPr>
            <w:r>
              <w:rPr>
                <w:b/>
                <w:bCs/>
                <w:kern w:val="0"/>
                <w:sz w:val="18"/>
                <w:szCs w:val="18"/>
              </w:rPr>
              <w:t>—</w:t>
            </w:r>
          </w:p>
        </w:tc>
      </w:tr>
      <w:tr>
        <w:tblPrEx>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1.货运量辅助指标</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w:t>
            </w:r>
          </w:p>
        </w:tc>
        <w:tc>
          <w:tcPr>
            <w:tcW w:w="684"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w:t>
            </w:r>
          </w:p>
        </w:tc>
        <w:tc>
          <w:tcPr>
            <w:tcW w:w="1560" w:type="dxa"/>
            <w:tcBorders>
              <w:top w:val="nil"/>
              <w:left w:val="nil"/>
              <w:bottom w:val="single" w:color="auto" w:sz="4" w:space="0"/>
              <w:right w:val="nil"/>
            </w:tcBorders>
            <w:shd w:val="clear" w:color="auto" w:fill="auto"/>
            <w:noWrap/>
            <w:vAlign w:val="center"/>
          </w:tcPr>
          <w:p>
            <w:pPr>
              <w:widowControl/>
              <w:jc w:val="center"/>
              <w:rPr>
                <w:b/>
                <w:bCs/>
                <w:kern w:val="0"/>
                <w:sz w:val="18"/>
                <w:szCs w:val="18"/>
              </w:rPr>
            </w:pPr>
            <w:r>
              <w:rPr>
                <w:b/>
                <w:bCs/>
                <w:kern w:val="0"/>
                <w:sz w:val="18"/>
                <w:szCs w:val="18"/>
              </w:rPr>
              <w:t>—</w:t>
            </w:r>
          </w:p>
        </w:tc>
      </w:tr>
      <w:tr>
        <w:tblPrEx>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xml:space="preserve">    高速公路车货总重</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万吨</w:t>
            </w:r>
          </w:p>
        </w:tc>
        <w:tc>
          <w:tcPr>
            <w:tcW w:w="684"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03</w:t>
            </w:r>
          </w:p>
        </w:tc>
        <w:tc>
          <w:tcPr>
            <w:tcW w:w="1473" w:type="dxa"/>
            <w:tcBorders>
              <w:top w:val="nil"/>
              <w:left w:val="nil"/>
              <w:bottom w:val="single" w:color="auto" w:sz="4" w:space="0"/>
              <w:right w:val="single" w:color="auto" w:sz="4" w:space="0"/>
            </w:tcBorders>
            <w:shd w:val="clear" w:color="auto" w:fill="auto"/>
            <w:noWrap/>
            <w:vAlign w:val="bottom"/>
          </w:tcPr>
          <w:p>
            <w:pPr>
              <w:widowControl/>
              <w:jc w:val="center"/>
              <w:rPr>
                <w:kern w:val="0"/>
                <w:sz w:val="18"/>
                <w:szCs w:val="18"/>
              </w:rPr>
            </w:pPr>
          </w:p>
        </w:tc>
        <w:tc>
          <w:tcPr>
            <w:tcW w:w="1559" w:type="dxa"/>
            <w:tcBorders>
              <w:top w:val="nil"/>
              <w:left w:val="nil"/>
              <w:bottom w:val="single" w:color="auto" w:sz="4" w:space="0"/>
              <w:right w:val="single" w:color="auto" w:sz="4" w:space="0"/>
            </w:tcBorders>
            <w:shd w:val="clear" w:color="auto" w:fill="auto"/>
            <w:noWrap/>
            <w:vAlign w:val="bottom"/>
          </w:tcPr>
          <w:p>
            <w:pPr>
              <w:widowControl/>
              <w:jc w:val="center"/>
              <w:rPr>
                <w:kern w:val="0"/>
                <w:sz w:val="18"/>
                <w:szCs w:val="18"/>
              </w:rPr>
            </w:pPr>
          </w:p>
        </w:tc>
        <w:tc>
          <w:tcPr>
            <w:tcW w:w="1560" w:type="dxa"/>
            <w:tcBorders>
              <w:top w:val="nil"/>
              <w:left w:val="nil"/>
              <w:bottom w:val="single" w:color="auto" w:sz="4" w:space="0"/>
              <w:right w:val="nil"/>
            </w:tcBorders>
            <w:shd w:val="clear" w:color="auto" w:fill="auto"/>
            <w:noWrap/>
            <w:vAlign w:val="bottom"/>
          </w:tcPr>
          <w:p>
            <w:pPr>
              <w:widowControl/>
              <w:jc w:val="center"/>
              <w:rPr>
                <w:kern w:val="0"/>
                <w:sz w:val="18"/>
                <w:szCs w:val="18"/>
              </w:rPr>
            </w:pPr>
          </w:p>
        </w:tc>
      </w:tr>
      <w:tr>
        <w:trPr>
          <w:trHeight w:val="288" w:hRule="atLeast"/>
        </w:trPr>
        <w:tc>
          <w:tcPr>
            <w:tcW w:w="3251"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xml:space="preserve">    普通国省道货车日均交通量</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辆/日</w:t>
            </w:r>
          </w:p>
        </w:tc>
        <w:tc>
          <w:tcPr>
            <w:tcW w:w="684"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04</w:t>
            </w:r>
          </w:p>
        </w:tc>
        <w:tc>
          <w:tcPr>
            <w:tcW w:w="1473" w:type="dxa"/>
            <w:tcBorders>
              <w:top w:val="nil"/>
              <w:left w:val="nil"/>
              <w:bottom w:val="single" w:color="auto" w:sz="4" w:space="0"/>
              <w:right w:val="single" w:color="auto" w:sz="4" w:space="0"/>
            </w:tcBorders>
            <w:shd w:val="clear" w:color="auto" w:fill="auto"/>
            <w:noWrap/>
            <w:vAlign w:val="bottom"/>
          </w:tcPr>
          <w:p>
            <w:pPr>
              <w:widowControl/>
              <w:jc w:val="center"/>
              <w:rPr>
                <w:kern w:val="0"/>
                <w:sz w:val="18"/>
                <w:szCs w:val="18"/>
              </w:rPr>
            </w:pPr>
          </w:p>
        </w:tc>
        <w:tc>
          <w:tcPr>
            <w:tcW w:w="1559" w:type="dxa"/>
            <w:tcBorders>
              <w:top w:val="nil"/>
              <w:left w:val="nil"/>
              <w:bottom w:val="single" w:color="auto" w:sz="4" w:space="0"/>
              <w:right w:val="single" w:color="auto" w:sz="4" w:space="0"/>
            </w:tcBorders>
            <w:shd w:val="clear" w:color="auto" w:fill="auto"/>
            <w:noWrap/>
            <w:vAlign w:val="bottom"/>
          </w:tcPr>
          <w:p>
            <w:pPr>
              <w:widowControl/>
              <w:jc w:val="center"/>
              <w:rPr>
                <w:kern w:val="0"/>
                <w:sz w:val="18"/>
                <w:szCs w:val="18"/>
              </w:rPr>
            </w:pPr>
          </w:p>
        </w:tc>
        <w:tc>
          <w:tcPr>
            <w:tcW w:w="1560" w:type="dxa"/>
            <w:tcBorders>
              <w:top w:val="nil"/>
              <w:left w:val="nil"/>
              <w:bottom w:val="single" w:color="auto" w:sz="4" w:space="0"/>
              <w:right w:val="nil"/>
            </w:tcBorders>
            <w:shd w:val="clear" w:color="auto" w:fill="auto"/>
            <w:noWrap/>
            <w:vAlign w:val="bottom"/>
          </w:tcPr>
          <w:p>
            <w:pPr>
              <w:widowControl/>
              <w:jc w:val="center"/>
              <w:rPr>
                <w:kern w:val="0"/>
                <w:sz w:val="18"/>
                <w:szCs w:val="18"/>
              </w:rPr>
            </w:pPr>
          </w:p>
        </w:tc>
      </w:tr>
      <w:tr>
        <w:tblPrEx>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xml:space="preserve">    其他辅助指标：</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684"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05</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1560" w:type="dxa"/>
            <w:tcBorders>
              <w:top w:val="nil"/>
              <w:left w:val="nil"/>
              <w:bottom w:val="single" w:color="auto" w:sz="4" w:space="0"/>
              <w:right w:val="nil"/>
            </w:tcBorders>
            <w:shd w:val="clear" w:color="auto" w:fill="auto"/>
            <w:noWrap/>
            <w:vAlign w:val="center"/>
          </w:tcPr>
          <w:p>
            <w:pPr>
              <w:widowControl/>
              <w:jc w:val="center"/>
              <w:rPr>
                <w:b/>
                <w:bCs/>
                <w:kern w:val="0"/>
                <w:sz w:val="18"/>
                <w:szCs w:val="18"/>
              </w:rPr>
            </w:pPr>
          </w:p>
        </w:tc>
      </w:tr>
      <w:tr>
        <w:tblPrEx>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2.货物周转量辅助指标</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w:t>
            </w:r>
          </w:p>
        </w:tc>
        <w:tc>
          <w:tcPr>
            <w:tcW w:w="684"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w:t>
            </w:r>
          </w:p>
        </w:tc>
        <w:tc>
          <w:tcPr>
            <w:tcW w:w="1560" w:type="dxa"/>
            <w:tcBorders>
              <w:top w:val="nil"/>
              <w:left w:val="nil"/>
              <w:bottom w:val="single" w:color="auto" w:sz="4" w:space="0"/>
              <w:right w:val="nil"/>
            </w:tcBorders>
            <w:shd w:val="clear" w:color="auto" w:fill="auto"/>
            <w:noWrap/>
            <w:vAlign w:val="center"/>
          </w:tcPr>
          <w:p>
            <w:pPr>
              <w:widowControl/>
              <w:jc w:val="center"/>
              <w:rPr>
                <w:b/>
                <w:bCs/>
                <w:kern w:val="0"/>
                <w:sz w:val="18"/>
                <w:szCs w:val="18"/>
              </w:rPr>
            </w:pPr>
            <w:r>
              <w:rPr>
                <w:b/>
                <w:bCs/>
                <w:kern w:val="0"/>
                <w:sz w:val="18"/>
                <w:szCs w:val="18"/>
              </w:rPr>
              <w:t>—</w:t>
            </w:r>
          </w:p>
        </w:tc>
      </w:tr>
      <w:tr>
        <w:tblPrEx>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xml:space="preserve">    高速公路车货总重*里程</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万吨公里</w:t>
            </w:r>
          </w:p>
        </w:tc>
        <w:tc>
          <w:tcPr>
            <w:tcW w:w="684"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06</w:t>
            </w:r>
          </w:p>
        </w:tc>
        <w:tc>
          <w:tcPr>
            <w:tcW w:w="1473" w:type="dxa"/>
            <w:tcBorders>
              <w:top w:val="nil"/>
              <w:left w:val="nil"/>
              <w:bottom w:val="single" w:color="auto" w:sz="4" w:space="0"/>
              <w:right w:val="single" w:color="auto" w:sz="4" w:space="0"/>
            </w:tcBorders>
            <w:shd w:val="clear" w:color="auto" w:fill="auto"/>
            <w:noWrap/>
            <w:vAlign w:val="bottom"/>
          </w:tcPr>
          <w:p>
            <w:pPr>
              <w:widowControl/>
              <w:jc w:val="center"/>
              <w:rPr>
                <w:kern w:val="0"/>
                <w:sz w:val="18"/>
                <w:szCs w:val="18"/>
              </w:rPr>
            </w:pPr>
          </w:p>
        </w:tc>
        <w:tc>
          <w:tcPr>
            <w:tcW w:w="1559" w:type="dxa"/>
            <w:tcBorders>
              <w:top w:val="nil"/>
              <w:left w:val="nil"/>
              <w:bottom w:val="single" w:color="auto" w:sz="4" w:space="0"/>
              <w:right w:val="single" w:color="auto" w:sz="4" w:space="0"/>
            </w:tcBorders>
            <w:shd w:val="clear" w:color="auto" w:fill="auto"/>
            <w:noWrap/>
            <w:vAlign w:val="bottom"/>
          </w:tcPr>
          <w:p>
            <w:pPr>
              <w:widowControl/>
              <w:jc w:val="center"/>
              <w:rPr>
                <w:kern w:val="0"/>
                <w:sz w:val="18"/>
                <w:szCs w:val="18"/>
              </w:rPr>
            </w:pPr>
          </w:p>
        </w:tc>
        <w:tc>
          <w:tcPr>
            <w:tcW w:w="1560" w:type="dxa"/>
            <w:tcBorders>
              <w:top w:val="nil"/>
              <w:left w:val="nil"/>
              <w:bottom w:val="single" w:color="auto" w:sz="4" w:space="0"/>
              <w:right w:val="nil"/>
            </w:tcBorders>
            <w:shd w:val="clear" w:color="auto" w:fill="auto"/>
            <w:noWrap/>
            <w:vAlign w:val="bottom"/>
          </w:tcPr>
          <w:p>
            <w:pPr>
              <w:widowControl/>
              <w:jc w:val="center"/>
              <w:rPr>
                <w:kern w:val="0"/>
                <w:sz w:val="18"/>
                <w:szCs w:val="18"/>
              </w:rPr>
            </w:pPr>
          </w:p>
        </w:tc>
      </w:tr>
      <w:tr>
        <w:trPr>
          <w:trHeight w:val="288" w:hRule="atLeast"/>
        </w:trPr>
        <w:tc>
          <w:tcPr>
            <w:tcW w:w="3251"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xml:space="preserve">    其他辅助指标：</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684"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07</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p>
        </w:tc>
        <w:tc>
          <w:tcPr>
            <w:tcW w:w="1560" w:type="dxa"/>
            <w:tcBorders>
              <w:top w:val="nil"/>
              <w:left w:val="nil"/>
              <w:bottom w:val="single" w:color="auto" w:sz="4" w:space="0"/>
              <w:right w:val="nil"/>
            </w:tcBorders>
            <w:shd w:val="clear" w:color="auto" w:fill="auto"/>
            <w:noWrap/>
            <w:vAlign w:val="center"/>
          </w:tcPr>
          <w:p>
            <w:pPr>
              <w:widowControl/>
              <w:jc w:val="center"/>
              <w:rPr>
                <w:b/>
                <w:bCs/>
                <w:kern w:val="0"/>
                <w:sz w:val="18"/>
                <w:szCs w:val="18"/>
              </w:rPr>
            </w:pPr>
          </w:p>
        </w:tc>
      </w:tr>
      <w:tr>
        <w:tblPrEx>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3.运力</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w:t>
            </w:r>
          </w:p>
        </w:tc>
        <w:tc>
          <w:tcPr>
            <w:tcW w:w="684"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b/>
                <w:bCs/>
                <w:kern w:val="0"/>
                <w:sz w:val="18"/>
                <w:szCs w:val="18"/>
              </w:rPr>
            </w:pPr>
            <w:r>
              <w:rPr>
                <w:b/>
                <w:bCs/>
                <w:kern w:val="0"/>
                <w:sz w:val="18"/>
                <w:szCs w:val="18"/>
              </w:rPr>
              <w:t>—</w:t>
            </w:r>
          </w:p>
        </w:tc>
        <w:tc>
          <w:tcPr>
            <w:tcW w:w="1560" w:type="dxa"/>
            <w:tcBorders>
              <w:top w:val="nil"/>
              <w:left w:val="nil"/>
              <w:bottom w:val="single" w:color="auto" w:sz="4" w:space="0"/>
              <w:right w:val="nil"/>
            </w:tcBorders>
            <w:shd w:val="clear" w:color="auto" w:fill="auto"/>
            <w:noWrap/>
            <w:vAlign w:val="center"/>
          </w:tcPr>
          <w:p>
            <w:pPr>
              <w:widowControl/>
              <w:jc w:val="center"/>
              <w:rPr>
                <w:b/>
                <w:bCs/>
                <w:kern w:val="0"/>
                <w:sz w:val="18"/>
                <w:szCs w:val="18"/>
              </w:rPr>
            </w:pPr>
            <w:r>
              <w:rPr>
                <w:b/>
                <w:bCs/>
                <w:kern w:val="0"/>
                <w:sz w:val="18"/>
                <w:szCs w:val="18"/>
              </w:rPr>
              <w:t>—</w:t>
            </w:r>
          </w:p>
        </w:tc>
      </w:tr>
      <w:tr>
        <w:tblPrEx>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xml:space="preserve">    全省货运车辆数</w:t>
            </w:r>
          </w:p>
        </w:tc>
        <w:tc>
          <w:tcPr>
            <w:tcW w:w="1112"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辆</w:t>
            </w:r>
          </w:p>
        </w:tc>
        <w:tc>
          <w:tcPr>
            <w:tcW w:w="684"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08</w:t>
            </w:r>
          </w:p>
        </w:tc>
        <w:tc>
          <w:tcPr>
            <w:tcW w:w="1473" w:type="dxa"/>
            <w:tcBorders>
              <w:top w:val="nil"/>
              <w:left w:val="nil"/>
              <w:bottom w:val="single" w:color="auto" w:sz="4" w:space="0"/>
              <w:right w:val="single" w:color="auto" w:sz="4" w:space="0"/>
            </w:tcBorders>
            <w:shd w:val="clear" w:color="auto" w:fill="auto"/>
            <w:noWrap/>
            <w:vAlign w:val="bottom"/>
          </w:tcPr>
          <w:p>
            <w:pPr>
              <w:widowControl/>
              <w:jc w:val="center"/>
              <w:rPr>
                <w:kern w:val="0"/>
                <w:sz w:val="18"/>
                <w:szCs w:val="18"/>
              </w:rPr>
            </w:pPr>
          </w:p>
        </w:tc>
        <w:tc>
          <w:tcPr>
            <w:tcW w:w="1559" w:type="dxa"/>
            <w:tcBorders>
              <w:top w:val="nil"/>
              <w:left w:val="nil"/>
              <w:bottom w:val="single" w:color="auto" w:sz="4" w:space="0"/>
              <w:right w:val="single" w:color="auto" w:sz="4" w:space="0"/>
            </w:tcBorders>
            <w:shd w:val="clear" w:color="auto" w:fill="auto"/>
            <w:noWrap/>
            <w:vAlign w:val="bottom"/>
          </w:tcPr>
          <w:p>
            <w:pPr>
              <w:widowControl/>
              <w:jc w:val="center"/>
              <w:rPr>
                <w:kern w:val="0"/>
                <w:sz w:val="18"/>
                <w:szCs w:val="18"/>
              </w:rPr>
            </w:pPr>
          </w:p>
        </w:tc>
        <w:tc>
          <w:tcPr>
            <w:tcW w:w="1560" w:type="dxa"/>
            <w:tcBorders>
              <w:top w:val="nil"/>
              <w:left w:val="nil"/>
              <w:bottom w:val="single" w:color="auto" w:sz="4" w:space="0"/>
              <w:right w:val="nil"/>
            </w:tcBorders>
            <w:shd w:val="clear" w:color="auto" w:fill="auto"/>
            <w:noWrap/>
            <w:vAlign w:val="center"/>
          </w:tcPr>
          <w:p>
            <w:pPr>
              <w:widowControl/>
              <w:jc w:val="center"/>
              <w:rPr>
                <w:b/>
                <w:bCs/>
                <w:kern w:val="0"/>
                <w:sz w:val="18"/>
                <w:szCs w:val="18"/>
              </w:rPr>
            </w:pPr>
            <w:r>
              <w:rPr>
                <w:b/>
                <w:bCs/>
                <w:kern w:val="0"/>
                <w:sz w:val="18"/>
                <w:szCs w:val="18"/>
              </w:rPr>
              <w:t>—</w:t>
            </w:r>
          </w:p>
        </w:tc>
      </w:tr>
      <w:tr>
        <w:tblPrEx>
          <w:tblCellMar>
            <w:top w:w="0" w:type="dxa"/>
            <w:left w:w="108" w:type="dxa"/>
            <w:bottom w:w="0" w:type="dxa"/>
            <w:right w:w="108" w:type="dxa"/>
          </w:tblCellMar>
        </w:tblPrEx>
        <w:trPr>
          <w:trHeight w:val="300" w:hRule="atLeast"/>
        </w:trPr>
        <w:tc>
          <w:tcPr>
            <w:tcW w:w="3251" w:type="dxa"/>
            <w:tcBorders>
              <w:top w:val="nil"/>
              <w:left w:val="nil"/>
              <w:bottom w:val="single" w:color="auto" w:sz="8" w:space="0"/>
              <w:right w:val="single" w:color="auto" w:sz="4" w:space="0"/>
            </w:tcBorders>
            <w:shd w:val="clear" w:color="auto" w:fill="auto"/>
            <w:noWrap/>
            <w:vAlign w:val="center"/>
          </w:tcPr>
          <w:p>
            <w:pPr>
              <w:widowControl/>
              <w:jc w:val="left"/>
              <w:rPr>
                <w:kern w:val="0"/>
                <w:sz w:val="18"/>
                <w:szCs w:val="18"/>
              </w:rPr>
            </w:pPr>
            <w:r>
              <w:rPr>
                <w:kern w:val="0"/>
                <w:sz w:val="18"/>
                <w:szCs w:val="18"/>
              </w:rPr>
              <w:t xml:space="preserve">    全省货运车辆吨位数</w:t>
            </w:r>
          </w:p>
        </w:tc>
        <w:tc>
          <w:tcPr>
            <w:tcW w:w="1112" w:type="dxa"/>
            <w:tcBorders>
              <w:top w:val="nil"/>
              <w:left w:val="nil"/>
              <w:bottom w:val="single" w:color="auto" w:sz="8" w:space="0"/>
              <w:right w:val="single" w:color="auto" w:sz="4" w:space="0"/>
            </w:tcBorders>
            <w:shd w:val="clear" w:color="auto" w:fill="auto"/>
            <w:noWrap/>
            <w:vAlign w:val="center"/>
          </w:tcPr>
          <w:p>
            <w:pPr>
              <w:widowControl/>
              <w:jc w:val="center"/>
              <w:rPr>
                <w:kern w:val="0"/>
                <w:sz w:val="18"/>
                <w:szCs w:val="18"/>
              </w:rPr>
            </w:pPr>
            <w:r>
              <w:rPr>
                <w:kern w:val="0"/>
                <w:sz w:val="18"/>
                <w:szCs w:val="18"/>
              </w:rPr>
              <w:t>吨</w:t>
            </w:r>
          </w:p>
        </w:tc>
        <w:tc>
          <w:tcPr>
            <w:tcW w:w="684" w:type="dxa"/>
            <w:tcBorders>
              <w:top w:val="nil"/>
              <w:left w:val="nil"/>
              <w:bottom w:val="single" w:color="auto" w:sz="8" w:space="0"/>
              <w:right w:val="single" w:color="auto" w:sz="4" w:space="0"/>
            </w:tcBorders>
            <w:shd w:val="clear" w:color="auto" w:fill="auto"/>
            <w:noWrap/>
            <w:vAlign w:val="center"/>
          </w:tcPr>
          <w:p>
            <w:pPr>
              <w:widowControl/>
              <w:jc w:val="center"/>
              <w:rPr>
                <w:kern w:val="0"/>
                <w:sz w:val="18"/>
                <w:szCs w:val="18"/>
              </w:rPr>
            </w:pPr>
            <w:r>
              <w:rPr>
                <w:kern w:val="0"/>
                <w:sz w:val="18"/>
                <w:szCs w:val="18"/>
              </w:rPr>
              <w:t>09</w:t>
            </w:r>
          </w:p>
        </w:tc>
        <w:tc>
          <w:tcPr>
            <w:tcW w:w="1473" w:type="dxa"/>
            <w:tcBorders>
              <w:top w:val="nil"/>
              <w:left w:val="nil"/>
              <w:bottom w:val="single" w:color="auto" w:sz="8" w:space="0"/>
              <w:right w:val="single" w:color="auto" w:sz="4" w:space="0"/>
            </w:tcBorders>
            <w:shd w:val="clear" w:color="auto" w:fill="auto"/>
            <w:noWrap/>
            <w:vAlign w:val="bottom"/>
          </w:tcPr>
          <w:p>
            <w:pPr>
              <w:widowControl/>
              <w:jc w:val="center"/>
              <w:rPr>
                <w:kern w:val="0"/>
                <w:sz w:val="18"/>
                <w:szCs w:val="18"/>
              </w:rPr>
            </w:pPr>
          </w:p>
        </w:tc>
        <w:tc>
          <w:tcPr>
            <w:tcW w:w="1559" w:type="dxa"/>
            <w:tcBorders>
              <w:top w:val="nil"/>
              <w:left w:val="nil"/>
              <w:bottom w:val="single" w:color="auto" w:sz="8" w:space="0"/>
              <w:right w:val="single" w:color="auto" w:sz="4" w:space="0"/>
            </w:tcBorders>
            <w:shd w:val="clear" w:color="auto" w:fill="auto"/>
            <w:noWrap/>
            <w:vAlign w:val="bottom"/>
          </w:tcPr>
          <w:p>
            <w:pPr>
              <w:widowControl/>
              <w:jc w:val="center"/>
              <w:rPr>
                <w:kern w:val="0"/>
                <w:sz w:val="18"/>
                <w:szCs w:val="18"/>
              </w:rPr>
            </w:pPr>
          </w:p>
        </w:tc>
        <w:tc>
          <w:tcPr>
            <w:tcW w:w="1560" w:type="dxa"/>
            <w:tcBorders>
              <w:top w:val="nil"/>
              <w:left w:val="nil"/>
              <w:bottom w:val="single" w:color="auto" w:sz="8" w:space="0"/>
              <w:right w:val="nil"/>
            </w:tcBorders>
            <w:shd w:val="clear" w:color="auto" w:fill="auto"/>
            <w:noWrap/>
            <w:vAlign w:val="center"/>
          </w:tcPr>
          <w:p>
            <w:pPr>
              <w:widowControl/>
              <w:jc w:val="center"/>
              <w:rPr>
                <w:b/>
                <w:bCs/>
                <w:kern w:val="0"/>
                <w:sz w:val="18"/>
                <w:szCs w:val="18"/>
              </w:rPr>
            </w:pPr>
            <w:r>
              <w:rPr>
                <w:b/>
                <w:bCs/>
                <w:kern w:val="0"/>
                <w:sz w:val="18"/>
                <w:szCs w:val="18"/>
              </w:rPr>
              <w:t>—</w:t>
            </w: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jc w:val="left"/>
        <w:rPr>
          <w:sz w:val="18"/>
        </w:rPr>
      </w:pPr>
    </w:p>
    <w:p>
      <w:pPr>
        <w:spacing w:line="0" w:lineRule="atLeast"/>
        <w:ind w:left="1566" w:hanging="1566" w:hangingChars="870"/>
        <w:jc w:val="left"/>
        <w:rPr>
          <w:sz w:val="18"/>
        </w:rPr>
      </w:pPr>
      <w:r>
        <w:rPr>
          <w:sz w:val="18"/>
        </w:rPr>
        <w:t>说明：1.统计范围：规模以下道路货运经营业户产生的运输量。规模以下道路货运经营业户指达不到交通运输部划定的规模以上标准、从事道路货运的经营业户。规模以上道路货运企业是指主营道路货物运输、年营业收入在1000万元及以上且拥有货运车辆数在50辆及以上的道路货运法人企业。</w:t>
      </w:r>
    </w:p>
    <w:p>
      <w:pPr>
        <w:spacing w:line="0" w:lineRule="atLeast"/>
        <w:ind w:left="726" w:leftChars="260" w:hanging="180" w:hangingChars="100"/>
        <w:jc w:val="left"/>
        <w:rPr>
          <w:sz w:val="18"/>
        </w:rPr>
      </w:pPr>
      <w:r>
        <w:rPr>
          <w:rFonts w:hint="eastAsia"/>
          <w:sz w:val="18"/>
        </w:rPr>
        <w:t>2.省运输中心牵头，省高速集团、省公路中心、省交通通信与应急中心配合上报全省规下业户运输量汇总数据及相关测算依据。</w:t>
      </w:r>
    </w:p>
    <w:p>
      <w:pPr>
        <w:spacing w:line="0" w:lineRule="atLeast"/>
        <w:ind w:left="726" w:leftChars="260" w:hanging="180" w:hangingChars="100"/>
        <w:jc w:val="left"/>
        <w:rPr>
          <w:sz w:val="18"/>
        </w:rPr>
      </w:pPr>
      <w:r>
        <w:rPr>
          <w:sz w:val="18"/>
        </w:rPr>
        <w:t>3.如规上企业数量及其运输量总量较前一年发生较大变化，则规下基期运输量将根据变化情况进行调整。</w:t>
      </w:r>
    </w:p>
    <w:p>
      <w:pPr>
        <w:widowControl/>
        <w:jc w:val="left"/>
        <w:rPr>
          <w:sz w:val="18"/>
        </w:rPr>
      </w:pPr>
      <w:r>
        <w:rPr>
          <w:sz w:val="18"/>
        </w:rPr>
        <w:br w:type="page"/>
      </w:r>
    </w:p>
    <w:p>
      <w:pPr>
        <w:keepNext/>
        <w:keepLines/>
        <w:spacing w:before="260" w:after="260" w:line="416" w:lineRule="auto"/>
        <w:jc w:val="center"/>
        <w:outlineLvl w:val="1"/>
        <w:rPr>
          <w:bCs/>
          <w:kern w:val="0"/>
          <w:sz w:val="32"/>
          <w:szCs w:val="32"/>
        </w:rPr>
      </w:pPr>
      <w:bookmarkStart w:id="99" w:name="_Toc155970553"/>
      <w:bookmarkStart w:id="100" w:name="_Toc146542175"/>
      <w:bookmarkStart w:id="101" w:name="_Toc21970"/>
      <w:r>
        <w:rPr>
          <w:bCs/>
          <w:kern w:val="0"/>
          <w:sz w:val="32"/>
          <w:szCs w:val="32"/>
        </w:rPr>
        <w:t>4.</w:t>
      </w:r>
      <w:r>
        <w:rPr>
          <w:rFonts w:hint="eastAsia"/>
          <w:bCs/>
          <w:kern w:val="0"/>
          <w:sz w:val="32"/>
          <w:szCs w:val="32"/>
        </w:rPr>
        <w:t>行政业务记录</w:t>
      </w:r>
      <w:bookmarkEnd w:id="99"/>
    </w:p>
    <w:p>
      <w:pPr>
        <w:keepNext/>
        <w:keepLines/>
        <w:spacing w:before="260" w:after="260" w:line="416" w:lineRule="auto"/>
        <w:jc w:val="center"/>
        <w:outlineLvl w:val="1"/>
        <w:rPr>
          <w:bCs/>
          <w:kern w:val="0"/>
          <w:sz w:val="32"/>
          <w:szCs w:val="32"/>
        </w:rPr>
      </w:pPr>
      <w:bookmarkStart w:id="102" w:name="_Toc155970554"/>
      <w:r>
        <w:rPr>
          <w:bCs/>
          <w:kern w:val="0"/>
          <w:sz w:val="32"/>
          <w:szCs w:val="32"/>
        </w:rPr>
        <w:t>收费</w:t>
      </w:r>
      <w:r>
        <w:rPr>
          <w:kern w:val="0"/>
          <w:sz w:val="18"/>
          <w:szCs w:val="18"/>
        </w:rPr>
        <mc:AlternateContent>
          <mc:Choice Requires="wps">
            <w:drawing>
              <wp:anchor distT="0" distB="0" distL="114300" distR="114300" simplePos="0" relativeHeight="251774976" behindDoc="0" locked="0" layoutInCell="1" allowOverlap="1">
                <wp:simplePos x="0" y="0"/>
                <wp:positionH relativeFrom="margin">
                  <wp:align>right</wp:align>
                </wp:positionH>
                <wp:positionV relativeFrom="paragraph">
                  <wp:posOffset>568325</wp:posOffset>
                </wp:positionV>
                <wp:extent cx="1333500" cy="748665"/>
                <wp:effectExtent l="0" t="0" r="19050" b="12065"/>
                <wp:wrapNone/>
                <wp:docPr id="89"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w:t>
                            </w:r>
                            <w:r>
                              <w:rPr>
                                <w:rFonts w:hint="eastAsia"/>
                                <w:sz w:val="18"/>
                              </w:rPr>
                              <w:t>H</w:t>
                            </w:r>
                            <w:r>
                              <w:rPr>
                                <w:sz w:val="18"/>
                              </w:rPr>
                              <w:t>501表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top:44.75pt;height:58.95pt;width:105pt;mso-position-horizontal:right;mso-position-horizontal-relative:margin;z-index:251774976;mso-width-relative:page;mso-height-relative:page;" fillcolor="#FFFFFF" filled="t" stroked="t" coordsize="21600,21600" o:gfxdata="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3fgeO9gAAAAHAQAADwAAAAAAAAABACAAAAA4AAAAZHJzL2Rvd25yZXYueG1sUEsBAhQAFAAA&#10;AAgAh07iQHnXRUISAgAANwQAAA4AAAAAAAAAAQAgAAAAPQEAAGRycy9lMm9Eb2MueG1sUEsFBgAA&#10;AAAGAAYAWQEAAME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w:t>
                      </w:r>
                      <w:r>
                        <w:rPr>
                          <w:rFonts w:hint="eastAsia"/>
                          <w:sz w:val="18"/>
                        </w:rPr>
                        <w:t>H</w:t>
                      </w:r>
                      <w:r>
                        <w:rPr>
                          <w:sz w:val="18"/>
                        </w:rPr>
                        <w:t>501表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r>
        <w:rPr>
          <w:kern w:val="0"/>
          <w:sz w:val="18"/>
          <w:szCs w:val="18"/>
        </w:rPr>
        <mc:AlternateContent>
          <mc:Choice Requires="wps">
            <w:drawing>
              <wp:anchor distT="0" distB="0" distL="114300" distR="114300" simplePos="0" relativeHeight="251776000" behindDoc="0" locked="0" layoutInCell="1" allowOverlap="1">
                <wp:simplePos x="0" y="0"/>
                <wp:positionH relativeFrom="column">
                  <wp:posOffset>4011930</wp:posOffset>
                </wp:positionH>
                <wp:positionV relativeFrom="paragraph">
                  <wp:posOffset>567055</wp:posOffset>
                </wp:positionV>
                <wp:extent cx="609600" cy="748665"/>
                <wp:effectExtent l="0" t="0" r="19050" b="12065"/>
                <wp:wrapNone/>
                <wp:docPr id="90"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5.9pt;margin-top:44.65pt;height:58.95pt;width:48pt;z-index:251776000;mso-width-relative:page;mso-height-relative:page;" fillcolor="#FFFFFF" filled="t" stroked="t" coordsize="21600,21600" o:gfxdata="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BI0itdsAAAAKAQAADwAAAAAAAAABACAAAAA4AAAAZHJzL2Rvd25yZXYueG1sUEsBAhQAFAAA&#10;AAgAh07iQGLFBCkPAgAANgQAAA4AAAAAAAAAAQAgAAAAQAEAAGRycy9lMm9Eb2MueG1sUEsFBgAA&#10;AAAGAAYAWQEAAMEFA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bCs/>
          <w:kern w:val="0"/>
          <w:sz w:val="32"/>
          <w:szCs w:val="32"/>
        </w:rPr>
        <w:t>高速公路入口车辆通行信息</w:t>
      </w:r>
      <w:bookmarkEnd w:id="100"/>
      <w:bookmarkEnd w:id="101"/>
      <w:bookmarkEnd w:id="102"/>
    </w:p>
    <w:p>
      <w:pPr>
        <w:widowControl/>
        <w:jc w:val="center"/>
        <w:rPr>
          <w:kern w:val="0"/>
          <w:sz w:val="18"/>
          <w:szCs w:val="18"/>
        </w:rPr>
      </w:pPr>
    </w:p>
    <w:p>
      <w:pPr>
        <w:widowControl/>
        <w:jc w:val="center"/>
        <w:rPr>
          <w:kern w:val="0"/>
          <w:sz w:val="18"/>
          <w:szCs w:val="18"/>
        </w:rPr>
      </w:pPr>
    </w:p>
    <w:p>
      <w:pPr>
        <w:widowControl/>
        <w:jc w:val="center"/>
        <w:rPr>
          <w:kern w:val="0"/>
          <w:sz w:val="18"/>
          <w:szCs w:val="18"/>
        </w:rPr>
      </w:pPr>
    </w:p>
    <w:p>
      <w:pPr>
        <w:widowControl/>
        <w:rPr>
          <w:kern w:val="0"/>
          <w:sz w:val="18"/>
          <w:szCs w:val="18"/>
        </w:rPr>
      </w:pPr>
      <w:r>
        <w:rPr>
          <w:sz w:val="18"/>
          <w:szCs w:val="18"/>
        </w:rPr>
        <w:t xml:space="preserve">综合机关名称：                                      </w:t>
      </w:r>
      <w:r>
        <w:rPr>
          <w:sz w:val="18"/>
        </w:rPr>
        <w:t>20   年  月</w:t>
      </w:r>
    </w:p>
    <w:tbl>
      <w:tblPr>
        <w:tblStyle w:val="37"/>
        <w:tblW w:w="9413" w:type="dxa"/>
        <w:tblInd w:w="0" w:type="dxa"/>
        <w:tblLayout w:type="fixed"/>
        <w:tblCellMar>
          <w:top w:w="0" w:type="dxa"/>
          <w:left w:w="108" w:type="dxa"/>
          <w:bottom w:w="0" w:type="dxa"/>
          <w:right w:w="108" w:type="dxa"/>
        </w:tblCellMar>
      </w:tblPr>
      <w:tblGrid>
        <w:gridCol w:w="628"/>
        <w:gridCol w:w="628"/>
        <w:gridCol w:w="629"/>
        <w:gridCol w:w="629"/>
        <w:gridCol w:w="629"/>
        <w:gridCol w:w="629"/>
        <w:gridCol w:w="629"/>
        <w:gridCol w:w="629"/>
        <w:gridCol w:w="627"/>
        <w:gridCol w:w="723"/>
        <w:gridCol w:w="533"/>
        <w:gridCol w:w="627"/>
        <w:gridCol w:w="627"/>
        <w:gridCol w:w="627"/>
        <w:gridCol w:w="619"/>
      </w:tblGrid>
      <w:tr>
        <w:tblPrEx>
          <w:tblCellMar>
            <w:top w:w="0" w:type="dxa"/>
            <w:left w:w="108" w:type="dxa"/>
            <w:bottom w:w="0" w:type="dxa"/>
            <w:right w:w="108" w:type="dxa"/>
          </w:tblCellMar>
        </w:tblPrEx>
        <w:trPr>
          <w:trHeight w:val="1065" w:hRule="atLeast"/>
        </w:trPr>
        <w:tc>
          <w:tcPr>
            <w:tcW w:w="628" w:type="dxa"/>
            <w:tcBorders>
              <w:top w:val="single" w:color="auto" w:sz="8" w:space="0"/>
              <w:left w:val="nil"/>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通行标识ID</w:t>
            </w:r>
          </w:p>
        </w:tc>
        <w:tc>
          <w:tcPr>
            <w:tcW w:w="628"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通行介质类型</w:t>
            </w:r>
          </w:p>
        </w:tc>
        <w:tc>
          <w:tcPr>
            <w:tcW w:w="6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OBU序号编码</w:t>
            </w:r>
          </w:p>
        </w:tc>
        <w:tc>
          <w:tcPr>
            <w:tcW w:w="6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通行介质编码</w:t>
            </w:r>
          </w:p>
        </w:tc>
        <w:tc>
          <w:tcPr>
            <w:tcW w:w="6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入口日期及时间</w:t>
            </w:r>
          </w:p>
        </w:tc>
        <w:tc>
          <w:tcPr>
            <w:tcW w:w="6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入口实际车辆车牌号</w:t>
            </w:r>
          </w:p>
        </w:tc>
        <w:tc>
          <w:tcPr>
            <w:tcW w:w="6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入口识别车辆车牌号</w:t>
            </w:r>
          </w:p>
        </w:tc>
        <w:tc>
          <w:tcPr>
            <w:tcW w:w="6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入口车型代码</w:t>
            </w:r>
          </w:p>
        </w:tc>
        <w:tc>
          <w:tcPr>
            <w:tcW w:w="627"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入口车种代码</w:t>
            </w:r>
          </w:p>
        </w:tc>
        <w:tc>
          <w:tcPr>
            <w:tcW w:w="723"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sz w:val="18"/>
                <w:szCs w:val="18"/>
              </w:rPr>
            </w:pPr>
            <w:r>
              <w:rPr>
                <w:sz w:val="18"/>
                <w:szCs w:val="18"/>
              </w:rPr>
              <w:t>入口车货总重</w:t>
            </w:r>
          </w:p>
          <w:p>
            <w:pPr>
              <w:widowControl/>
              <w:spacing w:line="0" w:lineRule="atLeast"/>
              <w:jc w:val="center"/>
              <w:rPr>
                <w:bCs/>
                <w:spacing w:val="-8"/>
                <w:kern w:val="0"/>
                <w:sz w:val="18"/>
                <w:szCs w:val="18"/>
              </w:rPr>
            </w:pPr>
            <w:r>
              <w:rPr>
                <w:spacing w:val="-8"/>
                <w:sz w:val="18"/>
                <w:szCs w:val="18"/>
              </w:rPr>
              <w:t>（千克）</w:t>
            </w:r>
          </w:p>
        </w:tc>
        <w:tc>
          <w:tcPr>
            <w:tcW w:w="533"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入口轴数</w:t>
            </w:r>
          </w:p>
        </w:tc>
        <w:tc>
          <w:tcPr>
            <w:tcW w:w="627"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入口站编号</w:t>
            </w:r>
          </w:p>
        </w:tc>
        <w:tc>
          <w:tcPr>
            <w:tcW w:w="627"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入口站名称</w:t>
            </w:r>
          </w:p>
        </w:tc>
        <w:tc>
          <w:tcPr>
            <w:tcW w:w="627"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入口车道编号</w:t>
            </w:r>
          </w:p>
        </w:tc>
        <w:tc>
          <w:tcPr>
            <w:tcW w:w="619" w:type="dxa"/>
            <w:tcBorders>
              <w:top w:val="single" w:color="auto" w:sz="8" w:space="0"/>
              <w:left w:val="single" w:color="auto" w:sz="2" w:space="0"/>
              <w:bottom w:val="single" w:color="auto" w:sz="2" w:space="0"/>
            </w:tcBorders>
            <w:shd w:val="clear" w:color="auto" w:fill="auto"/>
            <w:tcMar>
              <w:left w:w="0" w:type="dxa"/>
              <w:right w:w="0" w:type="dxa"/>
            </w:tcMar>
            <w:vAlign w:val="center"/>
          </w:tcPr>
          <w:p>
            <w:pPr>
              <w:spacing w:line="0" w:lineRule="atLeast"/>
              <w:jc w:val="center"/>
              <w:rPr>
                <w:bCs/>
                <w:kern w:val="0"/>
                <w:sz w:val="18"/>
                <w:szCs w:val="18"/>
              </w:rPr>
            </w:pPr>
            <w:r>
              <w:rPr>
                <w:sz w:val="18"/>
                <w:szCs w:val="18"/>
              </w:rPr>
              <w:t>入口车道类型</w:t>
            </w:r>
          </w:p>
        </w:tc>
      </w:tr>
      <w:tr>
        <w:tblPrEx>
          <w:tblCellMar>
            <w:top w:w="0" w:type="dxa"/>
            <w:left w:w="108" w:type="dxa"/>
            <w:bottom w:w="0" w:type="dxa"/>
            <w:right w:w="108" w:type="dxa"/>
          </w:tblCellMar>
        </w:tblPrEx>
        <w:trPr>
          <w:trHeight w:val="284" w:hRule="atLeast"/>
        </w:trPr>
        <w:tc>
          <w:tcPr>
            <w:tcW w:w="628" w:type="dxa"/>
            <w:tcBorders>
              <w:top w:val="single" w:color="auto" w:sz="2" w:space="0"/>
              <w:left w:val="nil"/>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r>
              <w:rPr>
                <w:bCs/>
                <w:kern w:val="0"/>
                <w:sz w:val="18"/>
                <w:szCs w:val="18"/>
              </w:rPr>
              <w:t>甲</w:t>
            </w:r>
          </w:p>
        </w:tc>
        <w:tc>
          <w:tcPr>
            <w:tcW w:w="6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r>
              <w:rPr>
                <w:bCs/>
                <w:kern w:val="0"/>
                <w:sz w:val="18"/>
                <w:szCs w:val="18"/>
              </w:rPr>
              <w:t>乙</w:t>
            </w: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r>
              <w:rPr>
                <w:bCs/>
                <w:kern w:val="0"/>
                <w:sz w:val="18"/>
                <w:szCs w:val="18"/>
              </w:rPr>
              <w:t>丙</w:t>
            </w: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r>
              <w:rPr>
                <w:bCs/>
                <w:kern w:val="0"/>
                <w:sz w:val="18"/>
                <w:szCs w:val="18"/>
              </w:rPr>
              <w:t>丁</w:t>
            </w: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r>
              <w:rPr>
                <w:bCs/>
                <w:kern w:val="0"/>
                <w:sz w:val="18"/>
                <w:szCs w:val="18"/>
              </w:rPr>
              <w:t>戊</w:t>
            </w: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r>
              <w:rPr>
                <w:bCs/>
                <w:kern w:val="0"/>
                <w:sz w:val="18"/>
                <w:szCs w:val="18"/>
              </w:rPr>
              <w:t>己</w:t>
            </w: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r>
              <w:rPr>
                <w:bCs/>
                <w:kern w:val="0"/>
                <w:sz w:val="18"/>
                <w:szCs w:val="18"/>
              </w:rPr>
              <w:t>庚</w:t>
            </w: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r>
              <w:rPr>
                <w:bCs/>
                <w:kern w:val="0"/>
                <w:sz w:val="18"/>
                <w:szCs w:val="18"/>
              </w:rPr>
              <w:t>辛</w:t>
            </w:r>
          </w:p>
        </w:tc>
        <w:tc>
          <w:tcPr>
            <w:tcW w:w="627"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r>
              <w:rPr>
                <w:bCs/>
                <w:kern w:val="0"/>
                <w:sz w:val="18"/>
                <w:szCs w:val="18"/>
              </w:rPr>
              <w:t>壬</w:t>
            </w:r>
          </w:p>
        </w:tc>
        <w:tc>
          <w:tcPr>
            <w:tcW w:w="72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01</w:t>
            </w:r>
          </w:p>
        </w:tc>
        <w:tc>
          <w:tcPr>
            <w:tcW w:w="533"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r>
              <w:rPr>
                <w:bCs/>
                <w:kern w:val="0"/>
                <w:sz w:val="18"/>
                <w:szCs w:val="18"/>
              </w:rPr>
              <w:t>02</w:t>
            </w: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癸</w:t>
            </w: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子</w:t>
            </w: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丑</w:t>
            </w:r>
          </w:p>
        </w:tc>
        <w:tc>
          <w:tcPr>
            <w:tcW w:w="619" w:type="dxa"/>
            <w:tcBorders>
              <w:top w:val="single" w:color="auto" w:sz="2" w:space="0"/>
              <w:left w:val="single" w:color="auto" w:sz="2" w:space="0"/>
              <w:bottom w:val="single" w:color="auto" w:sz="2" w:space="0"/>
            </w:tcBorders>
            <w:shd w:val="clear" w:color="auto" w:fill="auto"/>
            <w:tcMar>
              <w:left w:w="0" w:type="dxa"/>
              <w:right w:w="0" w:type="dxa"/>
            </w:tcMar>
            <w:vAlign w:val="center"/>
          </w:tcPr>
          <w:p>
            <w:pPr>
              <w:jc w:val="center"/>
              <w:rPr>
                <w:bCs/>
                <w:kern w:val="0"/>
                <w:sz w:val="18"/>
                <w:szCs w:val="18"/>
              </w:rPr>
            </w:pPr>
            <w:r>
              <w:rPr>
                <w:bCs/>
                <w:kern w:val="0"/>
                <w:sz w:val="18"/>
                <w:szCs w:val="18"/>
              </w:rPr>
              <w:t>寅</w:t>
            </w:r>
          </w:p>
        </w:tc>
      </w:tr>
      <w:tr>
        <w:tblPrEx>
          <w:tblCellMar>
            <w:top w:w="0" w:type="dxa"/>
            <w:left w:w="108" w:type="dxa"/>
            <w:bottom w:w="0" w:type="dxa"/>
            <w:right w:w="108" w:type="dxa"/>
          </w:tblCellMar>
        </w:tblPrEx>
        <w:trPr>
          <w:trHeight w:val="397" w:hRule="exact"/>
        </w:trPr>
        <w:tc>
          <w:tcPr>
            <w:tcW w:w="628" w:type="dxa"/>
            <w:tcBorders>
              <w:top w:val="single" w:color="auto" w:sz="2" w:space="0"/>
              <w:left w:val="nil"/>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6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72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533"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19"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bCs/>
                <w:kern w:val="0"/>
                <w:sz w:val="18"/>
                <w:szCs w:val="18"/>
              </w:rPr>
            </w:pPr>
          </w:p>
        </w:tc>
      </w:tr>
      <w:tr>
        <w:tblPrEx>
          <w:tblCellMar>
            <w:top w:w="0" w:type="dxa"/>
            <w:left w:w="108" w:type="dxa"/>
            <w:bottom w:w="0" w:type="dxa"/>
            <w:right w:w="108" w:type="dxa"/>
          </w:tblCellMar>
        </w:tblPrEx>
        <w:trPr>
          <w:trHeight w:val="397" w:hRule="exact"/>
        </w:trPr>
        <w:tc>
          <w:tcPr>
            <w:tcW w:w="628" w:type="dxa"/>
            <w:tcBorders>
              <w:top w:val="single" w:color="auto" w:sz="2" w:space="0"/>
              <w:left w:val="nil"/>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6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72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533"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19"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bCs/>
                <w:kern w:val="0"/>
                <w:sz w:val="18"/>
                <w:szCs w:val="18"/>
              </w:rPr>
            </w:pPr>
          </w:p>
        </w:tc>
      </w:tr>
      <w:tr>
        <w:tblPrEx>
          <w:tblCellMar>
            <w:top w:w="0" w:type="dxa"/>
            <w:left w:w="108" w:type="dxa"/>
            <w:bottom w:w="0" w:type="dxa"/>
            <w:right w:w="108" w:type="dxa"/>
          </w:tblCellMar>
        </w:tblPrEx>
        <w:trPr>
          <w:trHeight w:val="397" w:hRule="exact"/>
        </w:trPr>
        <w:tc>
          <w:tcPr>
            <w:tcW w:w="628" w:type="dxa"/>
            <w:tcBorders>
              <w:top w:val="single" w:color="auto" w:sz="2" w:space="0"/>
              <w:left w:val="nil"/>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p>
            <w:pPr>
              <w:widowControl/>
              <w:jc w:val="center"/>
              <w:rPr>
                <w:rFonts w:eastAsia="仿宋_GB2312"/>
                <w:kern w:val="0"/>
                <w:sz w:val="18"/>
                <w:szCs w:val="18"/>
              </w:rPr>
            </w:pPr>
          </w:p>
        </w:tc>
        <w:tc>
          <w:tcPr>
            <w:tcW w:w="6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72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533"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19"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CellMar>
            <w:top w:w="0" w:type="dxa"/>
            <w:left w:w="108" w:type="dxa"/>
            <w:bottom w:w="0" w:type="dxa"/>
            <w:right w:w="108" w:type="dxa"/>
          </w:tblCellMar>
        </w:tblPrEx>
        <w:trPr>
          <w:trHeight w:val="397" w:hRule="exact"/>
        </w:trPr>
        <w:tc>
          <w:tcPr>
            <w:tcW w:w="628" w:type="dxa"/>
            <w:tcBorders>
              <w:top w:val="single" w:color="auto" w:sz="2" w:space="0"/>
              <w:left w:val="nil"/>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72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533"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19"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CellMar>
            <w:top w:w="0" w:type="dxa"/>
            <w:left w:w="108" w:type="dxa"/>
            <w:bottom w:w="0" w:type="dxa"/>
            <w:right w:w="108" w:type="dxa"/>
          </w:tblCellMar>
        </w:tblPrEx>
        <w:trPr>
          <w:trHeight w:val="397" w:hRule="exact"/>
        </w:trPr>
        <w:tc>
          <w:tcPr>
            <w:tcW w:w="628" w:type="dxa"/>
            <w:tcBorders>
              <w:top w:val="single" w:color="auto" w:sz="2" w:space="0"/>
              <w:left w:val="nil"/>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72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533"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19"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CellMar>
            <w:top w:w="0" w:type="dxa"/>
            <w:left w:w="108" w:type="dxa"/>
            <w:bottom w:w="0" w:type="dxa"/>
            <w:right w:w="108" w:type="dxa"/>
          </w:tblCellMar>
        </w:tblPrEx>
        <w:trPr>
          <w:trHeight w:val="397" w:hRule="exact"/>
        </w:trPr>
        <w:tc>
          <w:tcPr>
            <w:tcW w:w="628" w:type="dxa"/>
            <w:tcBorders>
              <w:top w:val="single" w:color="auto" w:sz="2" w:space="0"/>
              <w:left w:val="nil"/>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72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533"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19"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CellMar>
            <w:top w:w="0" w:type="dxa"/>
            <w:left w:w="108" w:type="dxa"/>
            <w:bottom w:w="0" w:type="dxa"/>
            <w:right w:w="108" w:type="dxa"/>
          </w:tblCellMar>
        </w:tblPrEx>
        <w:trPr>
          <w:trHeight w:val="397" w:hRule="exact"/>
        </w:trPr>
        <w:tc>
          <w:tcPr>
            <w:tcW w:w="628" w:type="dxa"/>
            <w:tcBorders>
              <w:top w:val="single" w:color="auto" w:sz="2" w:space="0"/>
              <w:left w:val="nil"/>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p>
            <w:pPr>
              <w:widowControl/>
              <w:jc w:val="center"/>
              <w:rPr>
                <w:rFonts w:eastAsia="仿宋_GB2312"/>
                <w:kern w:val="0"/>
                <w:sz w:val="18"/>
                <w:szCs w:val="18"/>
              </w:rPr>
            </w:pPr>
          </w:p>
        </w:tc>
        <w:tc>
          <w:tcPr>
            <w:tcW w:w="628"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723"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533"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19" w:type="dxa"/>
            <w:tcBorders>
              <w:top w:val="single" w:color="auto" w:sz="2" w:space="0"/>
              <w:left w:val="single" w:color="auto" w:sz="2" w:space="0"/>
              <w:bottom w:val="single" w:color="auto" w:sz="8" w:space="0"/>
            </w:tcBorders>
            <w:shd w:val="clear" w:color="auto" w:fill="auto"/>
            <w:tcMar>
              <w:left w:w="0" w:type="dxa"/>
              <w:right w:w="0" w:type="dxa"/>
            </w:tcMar>
            <w:vAlign w:val="center"/>
          </w:tcPr>
          <w:p>
            <w:pPr>
              <w:widowControl/>
              <w:jc w:val="center"/>
              <w:rPr>
                <w:rFonts w:eastAsia="仿宋_GB2312"/>
                <w:kern w:val="0"/>
                <w:sz w:val="18"/>
                <w:szCs w:val="18"/>
              </w:rPr>
            </w:pPr>
          </w:p>
        </w:tc>
      </w:tr>
    </w:tbl>
    <w:p>
      <w:pPr>
        <w:spacing w:line="0" w:lineRule="atLeast"/>
        <w:jc w:val="left"/>
        <w:rPr>
          <w:sz w:val="18"/>
        </w:rPr>
      </w:pPr>
      <w:r>
        <w:rPr>
          <w:sz w:val="18"/>
        </w:rPr>
        <w:t>单位负责人：                                 填表人：                       报出日期：20  年    月    日</w:t>
      </w:r>
    </w:p>
    <w:p>
      <w:pPr>
        <w:widowControl/>
        <w:spacing w:line="0" w:lineRule="atLeast"/>
        <w:rPr>
          <w:kern w:val="0"/>
          <w:sz w:val="18"/>
          <w:szCs w:val="18"/>
        </w:rPr>
      </w:pPr>
    </w:p>
    <w:p>
      <w:pPr>
        <w:spacing w:line="0" w:lineRule="atLeast"/>
        <w:ind w:left="1080" w:hanging="1080" w:hangingChars="600"/>
        <w:rPr>
          <w:sz w:val="18"/>
          <w:highlight w:val="green"/>
        </w:rPr>
      </w:pPr>
      <w:r>
        <w:rPr>
          <w:sz w:val="18"/>
        </w:rPr>
        <w:t>说明：1.统计范围：</w:t>
      </w:r>
      <w:r>
        <w:rPr>
          <w:rFonts w:hint="eastAsia"/>
          <w:sz w:val="18"/>
        </w:rPr>
        <w:t>全省</w:t>
      </w:r>
      <w:r>
        <w:rPr>
          <w:sz w:val="18"/>
        </w:rPr>
        <w:t>收费高速公路通行数据。</w:t>
      </w:r>
    </w:p>
    <w:p>
      <w:pPr>
        <w:spacing w:line="0" w:lineRule="atLeast"/>
        <w:ind w:left="726" w:leftChars="260" w:hanging="180" w:hangingChars="100"/>
        <w:jc w:val="left"/>
        <w:rPr>
          <w:sz w:val="18"/>
        </w:rPr>
      </w:pPr>
      <w:r>
        <w:rPr>
          <w:sz w:val="18"/>
        </w:rPr>
        <w:t>2.上报本表数据时需同时上报更新后的收费公路字典表、收费路段字典表、收费单元字典表、收费站字典表、收费广场字典表、收费门架字典表。</w:t>
      </w:r>
    </w:p>
    <w:p>
      <w:pPr>
        <w:spacing w:line="580" w:lineRule="exact"/>
        <w:ind w:firstLine="640" w:firstLineChars="200"/>
        <w:rPr>
          <w:rFonts w:eastAsia="仿宋_GB2312"/>
          <w:sz w:val="32"/>
          <w:szCs w:val="32"/>
        </w:rPr>
      </w:pPr>
      <w:r>
        <w:rPr>
          <w:rFonts w:eastAsia="仿宋_GB2312"/>
          <w:sz w:val="32"/>
          <w:szCs w:val="32"/>
        </w:rPr>
        <w:br w:type="page"/>
      </w:r>
    </w:p>
    <w:p>
      <w:pPr>
        <w:keepNext/>
        <w:keepLines/>
        <w:spacing w:before="260" w:after="260" w:line="416" w:lineRule="auto"/>
        <w:jc w:val="center"/>
        <w:outlineLvl w:val="1"/>
        <w:rPr>
          <w:bCs/>
          <w:kern w:val="0"/>
          <w:sz w:val="32"/>
          <w:szCs w:val="32"/>
        </w:rPr>
      </w:pPr>
      <w:bookmarkStart w:id="103" w:name="_Toc13071"/>
      <w:bookmarkStart w:id="104" w:name="_Toc155970555"/>
      <w:bookmarkStart w:id="105" w:name="_Toc146542176"/>
      <w:r>
        <w:rPr>
          <w:bCs/>
          <w:kern w:val="0"/>
          <w:sz w:val="32"/>
          <w:szCs w:val="32"/>
        </w:rPr>
        <w:t>收费高速公路出口车辆通行信息</w:t>
      </w:r>
      <w:bookmarkEnd w:id="103"/>
      <w:bookmarkEnd w:id="104"/>
      <w:bookmarkEnd w:id="105"/>
    </w:p>
    <w:p>
      <w:pPr>
        <w:widowControl/>
        <w:jc w:val="center"/>
        <w:rPr>
          <w:kern w:val="0"/>
          <w:sz w:val="18"/>
          <w:szCs w:val="18"/>
        </w:rPr>
      </w:pPr>
      <w:r>
        <w:rPr>
          <w:kern w:val="0"/>
          <w:sz w:val="18"/>
          <w:szCs w:val="18"/>
        </w:rPr>
        <mc:AlternateContent>
          <mc:Choice Requires="wps">
            <w:drawing>
              <wp:anchor distT="0" distB="0" distL="114300" distR="114300" simplePos="0" relativeHeight="251778048" behindDoc="0" locked="0" layoutInCell="1" allowOverlap="1">
                <wp:simplePos x="0" y="0"/>
                <wp:positionH relativeFrom="column">
                  <wp:posOffset>4057650</wp:posOffset>
                </wp:positionH>
                <wp:positionV relativeFrom="paragraph">
                  <wp:posOffset>8255</wp:posOffset>
                </wp:positionV>
                <wp:extent cx="609600" cy="748665"/>
                <wp:effectExtent l="0" t="0" r="19050" b="12065"/>
                <wp:wrapNone/>
                <wp:docPr id="92"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9.5pt;margin-top:0.65pt;height:58.95pt;width:48pt;z-index:251778048;mso-width-relative:page;mso-height-relative:page;" fillcolor="#FFFFFF" filled="t" stroked="t" coordsize="21600,21600" o:gfxdata="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px1hR9gAAAAJAQAADwAAAAAAAAABACAAAAA4AAAAZHJzL2Rvd25yZXYueG1sUEsBAhQAFAAAAAgA&#10;h07iQD06CtwPAgAANgQAAA4AAAAAAAAAAQAgAAAAPQEAAGRycy9lMm9Eb2MueG1sUEsFBgAAAAAG&#10;AAYAWQEAAL4FA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kern w:val="0"/>
          <w:sz w:val="18"/>
          <w:szCs w:val="18"/>
        </w:rPr>
        <mc:AlternateContent>
          <mc:Choice Requires="wps">
            <w:drawing>
              <wp:anchor distT="0" distB="0" distL="114300" distR="114300" simplePos="0" relativeHeight="251777024" behindDoc="0" locked="0" layoutInCell="1" allowOverlap="1">
                <wp:simplePos x="0" y="0"/>
                <wp:positionH relativeFrom="column">
                  <wp:posOffset>4665345</wp:posOffset>
                </wp:positionH>
                <wp:positionV relativeFrom="paragraph">
                  <wp:posOffset>10795</wp:posOffset>
                </wp:positionV>
                <wp:extent cx="1333500" cy="748665"/>
                <wp:effectExtent l="0" t="0" r="19050" b="12065"/>
                <wp:wrapNone/>
                <wp:docPr id="91"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交行统H502表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7.35pt;margin-top:0.85pt;height:58.95pt;width:105pt;z-index:251777024;mso-width-relative:page;mso-height-relative:page;" fillcolor="#FFFFFF" filled="t" stroked="t" coordsize="21600,21600" o:gfxdata="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iIEDoNkAAAAJAQAADwAAAAAAAAABACAAAAA4AAAAZHJzL2Rvd25yZXYueG1sUEsBAhQAFAAA&#10;AAgAh07iQB98MhARAgAANwQAAA4AAAAAAAAAAQAgAAAAPgEAAGRycy9lMm9Eb2MueG1sUEsFBgAA&#10;AAAGAAYAWQEAAME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交行统H502表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p>
    <w:p>
      <w:pPr>
        <w:widowControl/>
        <w:jc w:val="center"/>
        <w:rPr>
          <w:kern w:val="0"/>
          <w:sz w:val="18"/>
          <w:szCs w:val="18"/>
        </w:rPr>
      </w:pPr>
    </w:p>
    <w:p>
      <w:pPr>
        <w:widowControl/>
        <w:jc w:val="center"/>
        <w:rPr>
          <w:kern w:val="0"/>
          <w:sz w:val="18"/>
          <w:szCs w:val="18"/>
        </w:rPr>
      </w:pPr>
    </w:p>
    <w:p>
      <w:pPr>
        <w:widowControl/>
        <w:rPr>
          <w:kern w:val="0"/>
          <w:sz w:val="18"/>
          <w:szCs w:val="18"/>
        </w:rPr>
      </w:pPr>
      <w:r>
        <w:rPr>
          <w:sz w:val="18"/>
          <w:szCs w:val="18"/>
        </w:rPr>
        <w:t xml:space="preserve">综合机关名称：                                      </w:t>
      </w:r>
      <w:r>
        <w:rPr>
          <w:sz w:val="18"/>
        </w:rPr>
        <w:t>20   年  月</w:t>
      </w:r>
    </w:p>
    <w:tbl>
      <w:tblPr>
        <w:tblStyle w:val="37"/>
        <w:tblW w:w="9413" w:type="dxa"/>
        <w:jc w:val="center"/>
        <w:tblLayout w:type="fixed"/>
        <w:tblCellMar>
          <w:top w:w="0" w:type="dxa"/>
          <w:left w:w="108" w:type="dxa"/>
          <w:bottom w:w="0" w:type="dxa"/>
          <w:right w:w="108" w:type="dxa"/>
        </w:tblCellMar>
      </w:tblPr>
      <w:tblGrid>
        <w:gridCol w:w="363"/>
        <w:gridCol w:w="365"/>
        <w:gridCol w:w="365"/>
        <w:gridCol w:w="365"/>
        <w:gridCol w:w="365"/>
        <w:gridCol w:w="365"/>
        <w:gridCol w:w="363"/>
        <w:gridCol w:w="365"/>
        <w:gridCol w:w="365"/>
        <w:gridCol w:w="365"/>
        <w:gridCol w:w="365"/>
        <w:gridCol w:w="365"/>
        <w:gridCol w:w="363"/>
        <w:gridCol w:w="365"/>
        <w:gridCol w:w="463"/>
        <w:gridCol w:w="463"/>
        <w:gridCol w:w="463"/>
        <w:gridCol w:w="365"/>
        <w:gridCol w:w="363"/>
        <w:gridCol w:w="365"/>
        <w:gridCol w:w="365"/>
        <w:gridCol w:w="365"/>
        <w:gridCol w:w="365"/>
        <w:gridCol w:w="366"/>
        <w:gridCol w:w="366"/>
      </w:tblGrid>
      <w:tr>
        <w:tblPrEx>
          <w:tblCellMar>
            <w:top w:w="0" w:type="dxa"/>
            <w:left w:w="108" w:type="dxa"/>
            <w:bottom w:w="0" w:type="dxa"/>
            <w:right w:w="108" w:type="dxa"/>
          </w:tblCellMar>
        </w:tblPrEx>
        <w:trPr>
          <w:cantSplit/>
          <w:trHeight w:val="2102" w:hRule="atLeast"/>
          <w:jc w:val="center"/>
        </w:trPr>
        <w:tc>
          <w:tcPr>
            <w:tcW w:w="363" w:type="dxa"/>
            <w:tcBorders>
              <w:top w:val="single" w:color="auto" w:sz="8" w:space="0"/>
              <w:left w:val="nil"/>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通行标识ID</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通行介质类型</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计费方式</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OBU序号编码</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通行介质编码</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出口日期及时间</w:t>
            </w:r>
          </w:p>
        </w:tc>
        <w:tc>
          <w:tcPr>
            <w:tcW w:w="363"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出口实际车辆车牌号</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出口识别车辆车牌号</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出口计费车型代码</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出口车种代码</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出口车货总重（千克）</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出口轴数</w:t>
            </w:r>
          </w:p>
        </w:tc>
        <w:tc>
          <w:tcPr>
            <w:tcW w:w="363"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出口站编号</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出口站名称</w:t>
            </w:r>
          </w:p>
        </w:tc>
        <w:tc>
          <w:tcPr>
            <w:tcW w:w="463" w:type="dxa"/>
            <w:tcBorders>
              <w:top w:val="single" w:color="auto" w:sz="8" w:space="0"/>
              <w:left w:val="single" w:color="auto" w:sz="2" w:space="0"/>
              <w:bottom w:val="single" w:color="auto" w:sz="2" w:space="0"/>
              <w:right w:val="single" w:color="auto" w:sz="2" w:space="0"/>
            </w:tcBorders>
            <w:textDirection w:val="tbRlV"/>
            <w:vAlign w:val="center"/>
          </w:tcPr>
          <w:p>
            <w:pPr>
              <w:spacing w:line="0" w:lineRule="atLeast"/>
              <w:ind w:left="113" w:right="113"/>
              <w:jc w:val="center"/>
              <w:rPr>
                <w:bCs/>
                <w:kern w:val="0"/>
                <w:sz w:val="18"/>
                <w:szCs w:val="18"/>
              </w:rPr>
            </w:pPr>
            <w:r>
              <w:rPr>
                <w:sz w:val="18"/>
                <w:szCs w:val="18"/>
              </w:rPr>
              <w:t>出口车道编号</w:t>
            </w:r>
          </w:p>
        </w:tc>
        <w:tc>
          <w:tcPr>
            <w:tcW w:w="463" w:type="dxa"/>
            <w:tcBorders>
              <w:top w:val="single" w:color="auto" w:sz="8" w:space="0"/>
              <w:left w:val="single" w:color="auto" w:sz="2" w:space="0"/>
              <w:bottom w:val="single" w:color="auto" w:sz="2" w:space="0"/>
              <w:right w:val="single" w:color="auto" w:sz="2" w:space="0"/>
            </w:tcBorders>
            <w:textDirection w:val="tbRlV"/>
            <w:vAlign w:val="center"/>
          </w:tcPr>
          <w:p>
            <w:pPr>
              <w:spacing w:line="0" w:lineRule="atLeast"/>
              <w:ind w:left="113" w:right="113"/>
              <w:jc w:val="center"/>
              <w:rPr>
                <w:bCs/>
                <w:kern w:val="0"/>
                <w:sz w:val="18"/>
                <w:szCs w:val="18"/>
              </w:rPr>
            </w:pPr>
            <w:r>
              <w:rPr>
                <w:sz w:val="18"/>
                <w:szCs w:val="18"/>
              </w:rPr>
              <w:t>出口车道类型</w:t>
            </w:r>
          </w:p>
        </w:tc>
        <w:tc>
          <w:tcPr>
            <w:tcW w:w="463" w:type="dxa"/>
            <w:tcBorders>
              <w:top w:val="single" w:color="auto" w:sz="8" w:space="0"/>
              <w:left w:val="single" w:color="auto" w:sz="2" w:space="0"/>
              <w:bottom w:val="single" w:color="auto" w:sz="2" w:space="0"/>
              <w:right w:val="single" w:color="auto" w:sz="2" w:space="0"/>
            </w:tcBorders>
            <w:textDirection w:val="tbRlV"/>
            <w:vAlign w:val="center"/>
          </w:tcPr>
          <w:p>
            <w:pPr>
              <w:spacing w:line="0" w:lineRule="atLeast"/>
              <w:ind w:left="113" w:right="113"/>
              <w:jc w:val="center"/>
              <w:rPr>
                <w:bCs/>
                <w:kern w:val="0"/>
                <w:sz w:val="18"/>
                <w:szCs w:val="18"/>
              </w:rPr>
            </w:pPr>
            <w:r>
              <w:rPr>
                <w:sz w:val="18"/>
                <w:szCs w:val="18"/>
              </w:rPr>
              <w:t>入口站编号</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入口站名称</w:t>
            </w:r>
          </w:p>
        </w:tc>
        <w:tc>
          <w:tcPr>
            <w:tcW w:w="363"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入口时间</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入口车货总重（千克）</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计费总里程数（米）</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最小费额里程数（米）</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是否开放式收费站</w:t>
            </w:r>
          </w:p>
        </w:tc>
        <w:tc>
          <w:tcPr>
            <w:tcW w:w="366"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支付类型</w:t>
            </w:r>
          </w:p>
        </w:tc>
        <w:tc>
          <w:tcPr>
            <w:tcW w:w="366" w:type="dxa"/>
            <w:tcBorders>
              <w:top w:val="single" w:color="auto" w:sz="8" w:space="0"/>
              <w:left w:val="single" w:color="auto" w:sz="2" w:space="0"/>
              <w:bottom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通行省份个数（个）</w:t>
            </w:r>
          </w:p>
        </w:tc>
      </w:tr>
      <w:tr>
        <w:tblPrEx>
          <w:tblCellMar>
            <w:top w:w="0" w:type="dxa"/>
            <w:left w:w="108" w:type="dxa"/>
            <w:bottom w:w="0" w:type="dxa"/>
            <w:right w:w="108" w:type="dxa"/>
          </w:tblCellMar>
        </w:tblPrEx>
        <w:trPr>
          <w:trHeight w:val="284" w:hRule="atLeast"/>
          <w:jc w:val="center"/>
        </w:trPr>
        <w:tc>
          <w:tcPr>
            <w:tcW w:w="363" w:type="dxa"/>
            <w:tcBorders>
              <w:top w:val="single" w:color="auto" w:sz="2" w:space="0"/>
              <w:left w:val="nil"/>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r>
              <w:rPr>
                <w:bCs/>
                <w:kern w:val="0"/>
                <w:sz w:val="18"/>
                <w:szCs w:val="18"/>
              </w:rPr>
              <w:t>甲</w:t>
            </w: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r>
              <w:rPr>
                <w:bCs/>
                <w:kern w:val="0"/>
                <w:sz w:val="18"/>
                <w:szCs w:val="18"/>
              </w:rPr>
              <w:t>乙</w:t>
            </w: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r>
              <w:rPr>
                <w:bCs/>
                <w:kern w:val="0"/>
                <w:sz w:val="18"/>
                <w:szCs w:val="18"/>
              </w:rPr>
              <w:t>丙</w:t>
            </w: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r>
              <w:rPr>
                <w:bCs/>
                <w:kern w:val="0"/>
                <w:sz w:val="18"/>
                <w:szCs w:val="18"/>
              </w:rPr>
              <w:t>丁</w:t>
            </w: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r>
              <w:rPr>
                <w:bCs/>
                <w:kern w:val="0"/>
                <w:sz w:val="18"/>
                <w:szCs w:val="18"/>
              </w:rPr>
              <w:t>戊</w:t>
            </w: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r>
              <w:rPr>
                <w:bCs/>
                <w:kern w:val="0"/>
                <w:sz w:val="18"/>
                <w:szCs w:val="18"/>
              </w:rPr>
              <w:t>己</w:t>
            </w:r>
          </w:p>
        </w:tc>
        <w:tc>
          <w:tcPr>
            <w:tcW w:w="363"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r>
              <w:rPr>
                <w:bCs/>
                <w:kern w:val="0"/>
                <w:sz w:val="18"/>
                <w:szCs w:val="18"/>
              </w:rPr>
              <w:t>庚</w:t>
            </w: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r>
              <w:rPr>
                <w:bCs/>
                <w:kern w:val="0"/>
                <w:sz w:val="18"/>
                <w:szCs w:val="18"/>
              </w:rPr>
              <w:t>辛</w:t>
            </w: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r>
              <w:rPr>
                <w:bCs/>
                <w:kern w:val="0"/>
                <w:sz w:val="18"/>
                <w:szCs w:val="18"/>
              </w:rPr>
              <w:t>壬</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癸</w:t>
            </w: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r>
              <w:rPr>
                <w:bCs/>
                <w:kern w:val="0"/>
                <w:sz w:val="18"/>
                <w:szCs w:val="18"/>
              </w:rPr>
              <w:t>01</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02</w:t>
            </w: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子</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丑</w:t>
            </w:r>
          </w:p>
        </w:tc>
        <w:tc>
          <w:tcPr>
            <w:tcW w:w="463" w:type="dxa"/>
            <w:tcBorders>
              <w:top w:val="single" w:color="auto" w:sz="2" w:space="0"/>
              <w:left w:val="single" w:color="auto" w:sz="2" w:space="0"/>
              <w:bottom w:val="single" w:color="auto" w:sz="2" w:space="0"/>
              <w:right w:val="single" w:color="auto" w:sz="2" w:space="0"/>
            </w:tcBorders>
            <w:vAlign w:val="center"/>
          </w:tcPr>
          <w:p>
            <w:pPr>
              <w:jc w:val="center"/>
              <w:rPr>
                <w:bCs/>
                <w:kern w:val="0"/>
                <w:sz w:val="18"/>
                <w:szCs w:val="18"/>
              </w:rPr>
            </w:pPr>
            <w:r>
              <w:rPr>
                <w:bCs/>
                <w:kern w:val="0"/>
                <w:sz w:val="18"/>
                <w:szCs w:val="18"/>
              </w:rPr>
              <w:t>寅</w:t>
            </w:r>
          </w:p>
        </w:tc>
        <w:tc>
          <w:tcPr>
            <w:tcW w:w="463" w:type="dxa"/>
            <w:tcBorders>
              <w:top w:val="single" w:color="auto" w:sz="2" w:space="0"/>
              <w:left w:val="single" w:color="auto" w:sz="2" w:space="0"/>
              <w:bottom w:val="single" w:color="auto" w:sz="2" w:space="0"/>
              <w:right w:val="single" w:color="auto" w:sz="2" w:space="0"/>
            </w:tcBorders>
            <w:vAlign w:val="center"/>
          </w:tcPr>
          <w:p>
            <w:pPr>
              <w:jc w:val="center"/>
              <w:rPr>
                <w:bCs/>
                <w:kern w:val="0"/>
                <w:sz w:val="18"/>
                <w:szCs w:val="18"/>
              </w:rPr>
            </w:pPr>
            <w:r>
              <w:rPr>
                <w:bCs/>
                <w:kern w:val="0"/>
                <w:sz w:val="18"/>
                <w:szCs w:val="18"/>
              </w:rPr>
              <w:t>卯</w:t>
            </w:r>
          </w:p>
        </w:tc>
        <w:tc>
          <w:tcPr>
            <w:tcW w:w="463" w:type="dxa"/>
            <w:tcBorders>
              <w:top w:val="single" w:color="auto" w:sz="2" w:space="0"/>
              <w:left w:val="single" w:color="auto" w:sz="2" w:space="0"/>
              <w:bottom w:val="single" w:color="auto" w:sz="2" w:space="0"/>
              <w:right w:val="single" w:color="auto" w:sz="2" w:space="0"/>
            </w:tcBorders>
            <w:vAlign w:val="center"/>
          </w:tcPr>
          <w:p>
            <w:pPr>
              <w:jc w:val="center"/>
              <w:rPr>
                <w:bCs/>
                <w:kern w:val="0"/>
                <w:sz w:val="18"/>
                <w:szCs w:val="18"/>
              </w:rPr>
            </w:pPr>
            <w:r>
              <w:rPr>
                <w:bCs/>
                <w:kern w:val="0"/>
                <w:sz w:val="18"/>
                <w:szCs w:val="18"/>
              </w:rPr>
              <w:t>辰</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jc w:val="center"/>
              <w:rPr>
                <w:bCs/>
                <w:kern w:val="0"/>
                <w:sz w:val="18"/>
                <w:szCs w:val="18"/>
              </w:rPr>
            </w:pPr>
            <w:r>
              <w:rPr>
                <w:bCs/>
                <w:kern w:val="0"/>
                <w:sz w:val="18"/>
                <w:szCs w:val="18"/>
              </w:rPr>
              <w:t>巳</w:t>
            </w: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jc w:val="center"/>
              <w:rPr>
                <w:bCs/>
                <w:kern w:val="0"/>
                <w:sz w:val="18"/>
                <w:szCs w:val="18"/>
              </w:rPr>
            </w:pPr>
            <w:r>
              <w:rPr>
                <w:bCs/>
                <w:kern w:val="0"/>
                <w:sz w:val="18"/>
                <w:szCs w:val="18"/>
              </w:rPr>
              <w:t>午</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jc w:val="center"/>
              <w:rPr>
                <w:bCs/>
                <w:kern w:val="0"/>
                <w:sz w:val="18"/>
                <w:szCs w:val="18"/>
              </w:rPr>
            </w:pPr>
            <w:r>
              <w:rPr>
                <w:bCs/>
                <w:kern w:val="0"/>
                <w:sz w:val="18"/>
                <w:szCs w:val="18"/>
              </w:rPr>
              <w:t>03</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jc w:val="center"/>
              <w:rPr>
                <w:bCs/>
                <w:kern w:val="0"/>
                <w:sz w:val="18"/>
                <w:szCs w:val="18"/>
              </w:rPr>
            </w:pPr>
            <w:r>
              <w:rPr>
                <w:bCs/>
                <w:kern w:val="0"/>
                <w:sz w:val="18"/>
                <w:szCs w:val="18"/>
              </w:rPr>
              <w:t>04</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jc w:val="center"/>
              <w:rPr>
                <w:bCs/>
                <w:kern w:val="0"/>
                <w:sz w:val="18"/>
                <w:szCs w:val="18"/>
              </w:rPr>
            </w:pPr>
            <w:r>
              <w:rPr>
                <w:bCs/>
                <w:kern w:val="0"/>
                <w:sz w:val="18"/>
                <w:szCs w:val="18"/>
              </w:rPr>
              <w:t>05</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jc w:val="center"/>
              <w:rPr>
                <w:bCs/>
                <w:kern w:val="0"/>
                <w:sz w:val="18"/>
                <w:szCs w:val="18"/>
              </w:rPr>
            </w:pPr>
            <w:r>
              <w:rPr>
                <w:bCs/>
                <w:kern w:val="0"/>
                <w:sz w:val="18"/>
                <w:szCs w:val="18"/>
              </w:rPr>
              <w:t>未</w:t>
            </w:r>
          </w:p>
        </w:tc>
        <w:tc>
          <w:tcPr>
            <w:tcW w:w="36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jc w:val="center"/>
              <w:rPr>
                <w:bCs/>
                <w:kern w:val="0"/>
                <w:sz w:val="18"/>
                <w:szCs w:val="18"/>
              </w:rPr>
            </w:pPr>
            <w:r>
              <w:rPr>
                <w:bCs/>
                <w:kern w:val="0"/>
                <w:sz w:val="18"/>
                <w:szCs w:val="18"/>
              </w:rPr>
              <w:t>申</w:t>
            </w:r>
          </w:p>
        </w:tc>
        <w:tc>
          <w:tcPr>
            <w:tcW w:w="366" w:type="dxa"/>
            <w:tcBorders>
              <w:top w:val="single" w:color="auto" w:sz="2" w:space="0"/>
              <w:left w:val="single" w:color="auto" w:sz="2" w:space="0"/>
              <w:bottom w:val="single" w:color="auto" w:sz="2" w:space="0"/>
            </w:tcBorders>
            <w:shd w:val="clear" w:color="auto" w:fill="auto"/>
            <w:tcMar>
              <w:left w:w="0" w:type="dxa"/>
              <w:right w:w="0" w:type="dxa"/>
            </w:tcMar>
            <w:vAlign w:val="center"/>
          </w:tcPr>
          <w:p>
            <w:pPr>
              <w:jc w:val="center"/>
              <w:rPr>
                <w:bCs/>
                <w:kern w:val="0"/>
                <w:sz w:val="18"/>
                <w:szCs w:val="18"/>
              </w:rPr>
            </w:pPr>
            <w:r>
              <w:rPr>
                <w:bCs/>
                <w:kern w:val="0"/>
                <w:sz w:val="18"/>
                <w:szCs w:val="18"/>
              </w:rPr>
              <w:t>06</w:t>
            </w:r>
          </w:p>
        </w:tc>
      </w:tr>
      <w:tr>
        <w:tblPrEx>
          <w:tblCellMar>
            <w:top w:w="0" w:type="dxa"/>
            <w:left w:w="108" w:type="dxa"/>
            <w:bottom w:w="0" w:type="dxa"/>
            <w:right w:w="108" w:type="dxa"/>
          </w:tblCellMar>
        </w:tblPrEx>
        <w:trPr>
          <w:trHeight w:val="397" w:hRule="exact"/>
          <w:jc w:val="center"/>
        </w:trPr>
        <w:tc>
          <w:tcPr>
            <w:tcW w:w="363" w:type="dxa"/>
            <w:tcBorders>
              <w:top w:val="single" w:color="auto" w:sz="2" w:space="0"/>
              <w:left w:val="nil"/>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bCs/>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bCs/>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6"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bCs/>
                <w:kern w:val="0"/>
                <w:sz w:val="18"/>
                <w:szCs w:val="18"/>
              </w:rPr>
            </w:pPr>
          </w:p>
        </w:tc>
      </w:tr>
      <w:tr>
        <w:tblPrEx>
          <w:tblCellMar>
            <w:top w:w="0" w:type="dxa"/>
            <w:left w:w="108" w:type="dxa"/>
            <w:bottom w:w="0" w:type="dxa"/>
            <w:right w:w="108" w:type="dxa"/>
          </w:tblCellMar>
        </w:tblPrEx>
        <w:trPr>
          <w:trHeight w:val="397" w:hRule="exact"/>
          <w:jc w:val="center"/>
        </w:trPr>
        <w:tc>
          <w:tcPr>
            <w:tcW w:w="363" w:type="dxa"/>
            <w:tcBorders>
              <w:top w:val="single" w:color="auto" w:sz="2" w:space="0"/>
              <w:left w:val="nil"/>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bCs/>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bCs/>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6"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bCs/>
                <w:kern w:val="0"/>
                <w:sz w:val="18"/>
                <w:szCs w:val="18"/>
              </w:rPr>
            </w:pPr>
          </w:p>
        </w:tc>
      </w:tr>
      <w:tr>
        <w:tblPrEx>
          <w:tblCellMar>
            <w:top w:w="0" w:type="dxa"/>
            <w:left w:w="108" w:type="dxa"/>
            <w:bottom w:w="0" w:type="dxa"/>
            <w:right w:w="108" w:type="dxa"/>
          </w:tblCellMar>
        </w:tblPrEx>
        <w:trPr>
          <w:trHeight w:val="397" w:hRule="exact"/>
          <w:jc w:val="center"/>
        </w:trPr>
        <w:tc>
          <w:tcPr>
            <w:tcW w:w="363" w:type="dxa"/>
            <w:tcBorders>
              <w:top w:val="single" w:color="auto" w:sz="2" w:space="0"/>
              <w:left w:val="nil"/>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6"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CellMar>
            <w:top w:w="0" w:type="dxa"/>
            <w:left w:w="108" w:type="dxa"/>
            <w:bottom w:w="0" w:type="dxa"/>
            <w:right w:w="108" w:type="dxa"/>
          </w:tblCellMar>
        </w:tblPrEx>
        <w:trPr>
          <w:trHeight w:val="397" w:hRule="exact"/>
          <w:jc w:val="center"/>
        </w:trPr>
        <w:tc>
          <w:tcPr>
            <w:tcW w:w="363" w:type="dxa"/>
            <w:tcBorders>
              <w:top w:val="single" w:color="auto" w:sz="2" w:space="0"/>
              <w:left w:val="nil"/>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6"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CellMar>
            <w:top w:w="0" w:type="dxa"/>
            <w:left w:w="108" w:type="dxa"/>
            <w:bottom w:w="0" w:type="dxa"/>
            <w:right w:w="108" w:type="dxa"/>
          </w:tblCellMar>
        </w:tblPrEx>
        <w:trPr>
          <w:trHeight w:val="397" w:hRule="exact"/>
          <w:jc w:val="center"/>
        </w:trPr>
        <w:tc>
          <w:tcPr>
            <w:tcW w:w="363" w:type="dxa"/>
            <w:tcBorders>
              <w:top w:val="single" w:color="auto" w:sz="2" w:space="0"/>
              <w:left w:val="nil"/>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6"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CellMar>
            <w:top w:w="0" w:type="dxa"/>
            <w:left w:w="108" w:type="dxa"/>
            <w:bottom w:w="0" w:type="dxa"/>
            <w:right w:w="108" w:type="dxa"/>
          </w:tblCellMar>
        </w:tblPrEx>
        <w:trPr>
          <w:trHeight w:val="397" w:hRule="exact"/>
          <w:jc w:val="center"/>
        </w:trPr>
        <w:tc>
          <w:tcPr>
            <w:tcW w:w="363" w:type="dxa"/>
            <w:tcBorders>
              <w:top w:val="single" w:color="auto" w:sz="2" w:space="0"/>
              <w:left w:val="nil"/>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6"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CellMar>
            <w:top w:w="0" w:type="dxa"/>
            <w:left w:w="108" w:type="dxa"/>
            <w:bottom w:w="0" w:type="dxa"/>
            <w:right w:w="108" w:type="dxa"/>
          </w:tblCellMar>
        </w:tblPrEx>
        <w:trPr>
          <w:trHeight w:val="397" w:hRule="exact"/>
          <w:jc w:val="center"/>
        </w:trPr>
        <w:tc>
          <w:tcPr>
            <w:tcW w:w="363" w:type="dxa"/>
            <w:tcBorders>
              <w:top w:val="single" w:color="auto" w:sz="2" w:space="0"/>
              <w:left w:val="nil"/>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8" w:space="0"/>
              <w:right w:val="single" w:color="auto" w:sz="2" w:space="0"/>
            </w:tcBorders>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8" w:space="0"/>
              <w:right w:val="single" w:color="auto" w:sz="2" w:space="0"/>
            </w:tcBorders>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8" w:space="0"/>
              <w:right w:val="single" w:color="auto" w:sz="2" w:space="0"/>
            </w:tcBorders>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6"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6" w:type="dxa"/>
            <w:tcBorders>
              <w:top w:val="single" w:color="auto" w:sz="2" w:space="0"/>
              <w:left w:val="single" w:color="auto" w:sz="2" w:space="0"/>
              <w:bottom w:val="single" w:color="auto" w:sz="8" w:space="0"/>
            </w:tcBorders>
            <w:shd w:val="clear" w:color="auto" w:fill="auto"/>
            <w:tcMar>
              <w:left w:w="0" w:type="dxa"/>
              <w:right w:w="0" w:type="dxa"/>
            </w:tcMar>
            <w:vAlign w:val="center"/>
          </w:tcPr>
          <w:p>
            <w:pPr>
              <w:widowControl/>
              <w:jc w:val="center"/>
              <w:rPr>
                <w:rFonts w:eastAsia="仿宋_GB2312"/>
                <w:kern w:val="0"/>
                <w:sz w:val="18"/>
                <w:szCs w:val="18"/>
              </w:rPr>
            </w:pPr>
          </w:p>
        </w:tc>
      </w:tr>
    </w:tbl>
    <w:p>
      <w:pPr>
        <w:spacing w:line="0" w:lineRule="atLeast"/>
        <w:jc w:val="left"/>
        <w:rPr>
          <w:sz w:val="18"/>
        </w:rPr>
      </w:pPr>
      <w:r>
        <w:rPr>
          <w:sz w:val="18"/>
        </w:rPr>
        <w:t>单位负责人：                                 填表人：                       报出日期：20  年    月    日</w:t>
      </w:r>
    </w:p>
    <w:p>
      <w:pPr>
        <w:widowControl/>
        <w:spacing w:line="0" w:lineRule="atLeast"/>
        <w:rPr>
          <w:kern w:val="0"/>
          <w:sz w:val="18"/>
          <w:szCs w:val="18"/>
        </w:rPr>
      </w:pPr>
    </w:p>
    <w:p>
      <w:pPr>
        <w:spacing w:line="0" w:lineRule="atLeast"/>
        <w:ind w:left="1080" w:hanging="1080" w:hangingChars="600"/>
        <w:rPr>
          <w:sz w:val="18"/>
        </w:rPr>
      </w:pPr>
      <w:r>
        <w:rPr>
          <w:sz w:val="18"/>
        </w:rPr>
        <w:t>说明：1.统计范围：</w:t>
      </w:r>
      <w:r>
        <w:rPr>
          <w:rFonts w:hint="eastAsia"/>
          <w:sz w:val="18"/>
        </w:rPr>
        <w:t>全省</w:t>
      </w:r>
      <w:r>
        <w:rPr>
          <w:sz w:val="18"/>
        </w:rPr>
        <w:t>收费高速公路通行数据。</w:t>
      </w:r>
    </w:p>
    <w:p>
      <w:pPr>
        <w:spacing w:line="0" w:lineRule="atLeast"/>
        <w:ind w:left="726" w:leftChars="260" w:hanging="180" w:hangingChars="100"/>
        <w:jc w:val="left"/>
        <w:rPr>
          <w:sz w:val="18"/>
        </w:rPr>
      </w:pPr>
      <w:r>
        <w:rPr>
          <w:sz w:val="18"/>
        </w:rPr>
        <w:t>2.上报本表数据时需同时上报更新后的收费公路字典表、收费路段字典表、收费单元字典表、收费站字典表、收费广场字典表、收费门架字典表。</w:t>
      </w:r>
    </w:p>
    <w:p>
      <w:pPr>
        <w:spacing w:line="580" w:lineRule="exact"/>
        <w:ind w:firstLine="640" w:firstLineChars="200"/>
        <w:rPr>
          <w:rFonts w:eastAsia="仿宋_GB2312"/>
          <w:sz w:val="32"/>
          <w:szCs w:val="32"/>
        </w:rPr>
      </w:pPr>
      <w:r>
        <w:rPr>
          <w:rFonts w:eastAsia="仿宋_GB2312"/>
          <w:sz w:val="32"/>
          <w:szCs w:val="32"/>
        </w:rPr>
        <w:br w:type="page"/>
      </w:r>
    </w:p>
    <w:p>
      <w:pPr>
        <w:keepNext/>
        <w:keepLines/>
        <w:spacing w:before="260" w:after="260" w:line="416" w:lineRule="auto"/>
        <w:jc w:val="center"/>
        <w:outlineLvl w:val="1"/>
        <w:rPr>
          <w:bCs/>
          <w:kern w:val="0"/>
          <w:sz w:val="32"/>
          <w:szCs w:val="32"/>
        </w:rPr>
      </w:pPr>
      <w:bookmarkStart w:id="106" w:name="_Toc155970556"/>
      <w:bookmarkStart w:id="107" w:name="_Toc8665"/>
      <w:bookmarkStart w:id="108" w:name="_Toc146542177"/>
      <w:r>
        <w:rPr>
          <w:kern w:val="0"/>
          <w:sz w:val="18"/>
          <w:szCs w:val="18"/>
        </w:rPr>
        <mc:AlternateContent>
          <mc:Choice Requires="wps">
            <w:drawing>
              <wp:anchor distT="0" distB="0" distL="114300" distR="114300" simplePos="0" relativeHeight="251780096" behindDoc="0" locked="0" layoutInCell="1" allowOverlap="1">
                <wp:simplePos x="0" y="0"/>
                <wp:positionH relativeFrom="column">
                  <wp:posOffset>3970655</wp:posOffset>
                </wp:positionH>
                <wp:positionV relativeFrom="paragraph">
                  <wp:posOffset>558800</wp:posOffset>
                </wp:positionV>
                <wp:extent cx="609600" cy="748665"/>
                <wp:effectExtent l="0" t="0" r="19050" b="12065"/>
                <wp:wrapNone/>
                <wp:docPr id="94"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2.65pt;margin-top:44pt;height:58.95pt;width:48pt;z-index:251780096;mso-width-relative:page;mso-height-relative:page;" fillcolor="#FFFFFF" filled="t" stroked="t" coordsize="21600,21600" o:gfxdata="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KtHh8toAAAAKAQAADwAAAAAAAAABACAAAAA4AAAAZHJzL2Rvd25yZXYueG1sUEsBAhQAFAAA&#10;AAgAh07iQJ09aBgQAgAANgQAAA4AAAAAAAAAAQAgAAAAPwEAAGRycy9lMm9Eb2MueG1sUEsFBgAA&#10;AAAGAAYAWQEAAMEFA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bCs/>
          <w:kern w:val="0"/>
          <w:sz w:val="32"/>
          <w:szCs w:val="32"/>
        </w:rPr>
        <w:t>收费</w:t>
      </w:r>
      <w:r>
        <w:rPr>
          <w:kern w:val="0"/>
          <w:sz w:val="18"/>
          <w:szCs w:val="18"/>
        </w:rPr>
        <mc:AlternateContent>
          <mc:Choice Requires="wps">
            <w:drawing>
              <wp:anchor distT="0" distB="0" distL="114300" distR="114300" simplePos="0" relativeHeight="251779072" behindDoc="0" locked="0" layoutInCell="1" allowOverlap="1">
                <wp:simplePos x="0" y="0"/>
                <wp:positionH relativeFrom="column">
                  <wp:posOffset>4582160</wp:posOffset>
                </wp:positionH>
                <wp:positionV relativeFrom="paragraph">
                  <wp:posOffset>566420</wp:posOffset>
                </wp:positionV>
                <wp:extent cx="1333500" cy="748665"/>
                <wp:effectExtent l="0" t="0" r="19050" b="12065"/>
                <wp:wrapNone/>
                <wp:docPr id="93"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交行统H503表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0.8pt;margin-top:44.6pt;height:58.95pt;width:105pt;z-index:251779072;mso-width-relative:page;mso-height-relative:page;" fillcolor="#FFFFFF" filled="t" stroked="t" coordsize="21600,21600" o:gfxdata="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N+2QVXaAAAACgEAAA8AAAAAAAAAAQAgAAAAOAAAAGRycy9kb3ducmV2LnhtbFBLAQIUABQA&#10;AAAIAIdO4kCFPhPrEQIAADcEAAAOAAAAAAAAAAEAIAAAAD8BAABkcnMvZTJvRG9jLnhtbFBLBQYA&#10;AAAABgAGAFkBAADC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交行统H503表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r>
        <w:rPr>
          <w:bCs/>
          <w:kern w:val="0"/>
          <w:sz w:val="32"/>
          <w:szCs w:val="32"/>
        </w:rPr>
        <w:t>高速公路门架车辆通行信息</w:t>
      </w:r>
      <w:bookmarkEnd w:id="106"/>
      <w:bookmarkEnd w:id="107"/>
      <w:bookmarkEnd w:id="108"/>
    </w:p>
    <w:p>
      <w:pPr>
        <w:widowControl/>
        <w:jc w:val="center"/>
        <w:rPr>
          <w:kern w:val="0"/>
          <w:sz w:val="18"/>
          <w:szCs w:val="18"/>
        </w:rPr>
      </w:pPr>
    </w:p>
    <w:p>
      <w:pPr>
        <w:widowControl/>
        <w:jc w:val="center"/>
        <w:rPr>
          <w:kern w:val="0"/>
          <w:sz w:val="18"/>
          <w:szCs w:val="18"/>
        </w:rPr>
      </w:pPr>
    </w:p>
    <w:p>
      <w:pPr>
        <w:widowControl/>
        <w:jc w:val="center"/>
        <w:rPr>
          <w:kern w:val="0"/>
          <w:sz w:val="18"/>
          <w:szCs w:val="18"/>
        </w:rPr>
      </w:pPr>
    </w:p>
    <w:p>
      <w:pPr>
        <w:widowControl/>
        <w:rPr>
          <w:kern w:val="0"/>
          <w:sz w:val="18"/>
          <w:szCs w:val="18"/>
        </w:rPr>
      </w:pPr>
      <w:r>
        <w:rPr>
          <w:sz w:val="18"/>
          <w:szCs w:val="18"/>
        </w:rPr>
        <w:t xml:space="preserve">综合机关名称：                                      </w:t>
      </w:r>
      <w:r>
        <w:rPr>
          <w:sz w:val="18"/>
        </w:rPr>
        <w:t>20   年  月</w:t>
      </w:r>
    </w:p>
    <w:tbl>
      <w:tblPr>
        <w:tblStyle w:val="37"/>
        <w:tblW w:w="9498" w:type="dxa"/>
        <w:jc w:val="center"/>
        <w:tblLayout w:type="fixed"/>
        <w:tblCellMar>
          <w:top w:w="0" w:type="dxa"/>
          <w:left w:w="108" w:type="dxa"/>
          <w:bottom w:w="0" w:type="dxa"/>
          <w:right w:w="108" w:type="dxa"/>
        </w:tblCellMar>
      </w:tblPr>
      <w:tblGrid>
        <w:gridCol w:w="326"/>
        <w:gridCol w:w="328"/>
        <w:gridCol w:w="326"/>
        <w:gridCol w:w="328"/>
        <w:gridCol w:w="326"/>
        <w:gridCol w:w="328"/>
        <w:gridCol w:w="326"/>
        <w:gridCol w:w="328"/>
        <w:gridCol w:w="326"/>
        <w:gridCol w:w="329"/>
        <w:gridCol w:w="327"/>
        <w:gridCol w:w="329"/>
        <w:gridCol w:w="327"/>
        <w:gridCol w:w="329"/>
        <w:gridCol w:w="327"/>
        <w:gridCol w:w="329"/>
        <w:gridCol w:w="327"/>
        <w:gridCol w:w="329"/>
        <w:gridCol w:w="327"/>
        <w:gridCol w:w="329"/>
        <w:gridCol w:w="327"/>
        <w:gridCol w:w="329"/>
        <w:gridCol w:w="327"/>
        <w:gridCol w:w="329"/>
        <w:gridCol w:w="327"/>
        <w:gridCol w:w="329"/>
        <w:gridCol w:w="327"/>
        <w:gridCol w:w="329"/>
        <w:gridCol w:w="323"/>
      </w:tblGrid>
      <w:tr>
        <w:tblPrEx>
          <w:tblCellMar>
            <w:top w:w="0" w:type="dxa"/>
            <w:left w:w="108" w:type="dxa"/>
            <w:bottom w:w="0" w:type="dxa"/>
            <w:right w:w="108" w:type="dxa"/>
          </w:tblCellMar>
        </w:tblPrEx>
        <w:trPr>
          <w:cantSplit/>
          <w:trHeight w:val="2811" w:hRule="atLeast"/>
          <w:jc w:val="center"/>
        </w:trPr>
        <w:tc>
          <w:tcPr>
            <w:tcW w:w="326" w:type="dxa"/>
            <w:tcBorders>
              <w:top w:val="single" w:color="auto" w:sz="8" w:space="0"/>
              <w:left w:val="nil"/>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通行标识ID</w:t>
            </w:r>
          </w:p>
        </w:tc>
        <w:tc>
          <w:tcPr>
            <w:tcW w:w="328"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门架编号</w:t>
            </w:r>
          </w:p>
        </w:tc>
        <w:tc>
          <w:tcPr>
            <w:tcW w:w="326"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门架HEX字符串</w:t>
            </w:r>
          </w:p>
        </w:tc>
        <w:tc>
          <w:tcPr>
            <w:tcW w:w="328"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行驶方向</w:t>
            </w:r>
          </w:p>
        </w:tc>
        <w:tc>
          <w:tcPr>
            <w:tcW w:w="326"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门架顺序号</w:t>
            </w:r>
          </w:p>
        </w:tc>
        <w:tc>
          <w:tcPr>
            <w:tcW w:w="328"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门架类型</w:t>
            </w:r>
          </w:p>
        </w:tc>
        <w:tc>
          <w:tcPr>
            <w:tcW w:w="326"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对向门架HEX值</w:t>
            </w:r>
          </w:p>
        </w:tc>
        <w:tc>
          <w:tcPr>
            <w:tcW w:w="328"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通过时间</w:t>
            </w:r>
          </w:p>
        </w:tc>
        <w:tc>
          <w:tcPr>
            <w:tcW w:w="326"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通行介质类型</w:t>
            </w:r>
          </w:p>
        </w:tc>
        <w:tc>
          <w:tcPr>
            <w:tcW w:w="3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OBU序号编码</w:t>
            </w:r>
          </w:p>
        </w:tc>
        <w:tc>
          <w:tcPr>
            <w:tcW w:w="327"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通行介质编码</w:t>
            </w:r>
          </w:p>
        </w:tc>
        <w:tc>
          <w:tcPr>
            <w:tcW w:w="3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计费车辆车牌号</w:t>
            </w:r>
          </w:p>
        </w:tc>
        <w:tc>
          <w:tcPr>
            <w:tcW w:w="327"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识别车辆车牌号</w:t>
            </w:r>
          </w:p>
        </w:tc>
        <w:tc>
          <w:tcPr>
            <w:tcW w:w="3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计费车型代码</w:t>
            </w:r>
          </w:p>
        </w:tc>
        <w:tc>
          <w:tcPr>
            <w:tcW w:w="327"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计费车种代码</w:t>
            </w:r>
          </w:p>
        </w:tc>
        <w:tc>
          <w:tcPr>
            <w:tcW w:w="3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车轴数</w:t>
            </w:r>
          </w:p>
        </w:tc>
        <w:tc>
          <w:tcPr>
            <w:tcW w:w="327"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车辆座位数/载重（客位/吨位）</w:t>
            </w:r>
          </w:p>
        </w:tc>
        <w:tc>
          <w:tcPr>
            <w:tcW w:w="329" w:type="dxa"/>
            <w:tcBorders>
              <w:top w:val="single" w:color="auto" w:sz="8" w:space="0"/>
              <w:left w:val="single" w:color="auto" w:sz="2" w:space="0"/>
              <w:bottom w:val="single" w:color="auto" w:sz="2" w:space="0"/>
              <w:right w:val="single" w:color="auto" w:sz="2" w:space="0"/>
            </w:tcBorders>
            <w:tcMar>
              <w:left w:w="0" w:type="dxa"/>
              <w:right w:w="0" w:type="dxa"/>
            </w:tcMar>
            <w:textDirection w:val="tbRlV"/>
            <w:vAlign w:val="center"/>
          </w:tcPr>
          <w:p>
            <w:pPr>
              <w:spacing w:line="0" w:lineRule="atLeast"/>
              <w:ind w:left="113" w:right="113"/>
              <w:jc w:val="center"/>
              <w:rPr>
                <w:kern w:val="0"/>
                <w:sz w:val="18"/>
                <w:szCs w:val="18"/>
              </w:rPr>
            </w:pPr>
            <w:r>
              <w:rPr>
                <w:sz w:val="18"/>
                <w:szCs w:val="18"/>
              </w:rPr>
              <w:t>车道编号</w:t>
            </w:r>
          </w:p>
        </w:tc>
        <w:tc>
          <w:tcPr>
            <w:tcW w:w="327" w:type="dxa"/>
            <w:tcBorders>
              <w:top w:val="single" w:color="auto" w:sz="8" w:space="0"/>
              <w:left w:val="single" w:color="auto" w:sz="2" w:space="0"/>
              <w:bottom w:val="single" w:color="auto" w:sz="2" w:space="0"/>
              <w:right w:val="single" w:color="auto" w:sz="2" w:space="0"/>
            </w:tcBorders>
            <w:tcMar>
              <w:left w:w="0" w:type="dxa"/>
              <w:right w:w="0" w:type="dxa"/>
            </w:tcMar>
            <w:textDirection w:val="tbRlV"/>
            <w:vAlign w:val="center"/>
          </w:tcPr>
          <w:p>
            <w:pPr>
              <w:spacing w:line="0" w:lineRule="atLeast"/>
              <w:ind w:left="113" w:right="113"/>
              <w:jc w:val="center"/>
              <w:rPr>
                <w:kern w:val="0"/>
                <w:sz w:val="18"/>
                <w:szCs w:val="18"/>
              </w:rPr>
            </w:pPr>
            <w:r>
              <w:rPr>
                <w:sz w:val="18"/>
                <w:szCs w:val="18"/>
              </w:rPr>
              <w:t>车辆速度</w:t>
            </w:r>
          </w:p>
        </w:tc>
        <w:tc>
          <w:tcPr>
            <w:tcW w:w="329" w:type="dxa"/>
            <w:tcBorders>
              <w:top w:val="single" w:color="auto" w:sz="8" w:space="0"/>
              <w:left w:val="single" w:color="auto" w:sz="2" w:space="0"/>
              <w:bottom w:val="single" w:color="auto" w:sz="2" w:space="0"/>
              <w:right w:val="single" w:color="auto" w:sz="2" w:space="0"/>
            </w:tcBorders>
            <w:tcMar>
              <w:left w:w="0" w:type="dxa"/>
              <w:right w:w="0" w:type="dxa"/>
            </w:tcMar>
            <w:textDirection w:val="tbRlV"/>
            <w:vAlign w:val="center"/>
          </w:tcPr>
          <w:p>
            <w:pPr>
              <w:spacing w:line="0" w:lineRule="atLeast"/>
              <w:ind w:left="113" w:right="113"/>
              <w:jc w:val="center"/>
              <w:rPr>
                <w:kern w:val="0"/>
                <w:sz w:val="18"/>
                <w:szCs w:val="18"/>
              </w:rPr>
            </w:pPr>
            <w:r>
              <w:rPr>
                <w:sz w:val="18"/>
                <w:szCs w:val="18"/>
              </w:rPr>
              <w:t>入口站HEX字符串</w:t>
            </w:r>
          </w:p>
        </w:tc>
        <w:tc>
          <w:tcPr>
            <w:tcW w:w="327" w:type="dxa"/>
            <w:tcBorders>
              <w:top w:val="single" w:color="auto" w:sz="8" w:space="0"/>
              <w:left w:val="single" w:color="auto" w:sz="2" w:space="0"/>
              <w:bottom w:val="single" w:color="auto" w:sz="2" w:space="0"/>
              <w:right w:val="single" w:color="auto" w:sz="2" w:space="0"/>
            </w:tcBorders>
            <w:tcMar>
              <w:left w:w="0" w:type="dxa"/>
              <w:right w:w="0" w:type="dxa"/>
            </w:tcMar>
            <w:textDirection w:val="tbRlV"/>
            <w:vAlign w:val="center"/>
          </w:tcPr>
          <w:p>
            <w:pPr>
              <w:spacing w:line="0" w:lineRule="atLeast"/>
              <w:ind w:left="113" w:right="113"/>
              <w:jc w:val="center"/>
              <w:rPr>
                <w:kern w:val="0"/>
                <w:sz w:val="18"/>
                <w:szCs w:val="18"/>
              </w:rPr>
            </w:pPr>
            <w:r>
              <w:rPr>
                <w:sz w:val="18"/>
                <w:szCs w:val="18"/>
              </w:rPr>
              <w:t>入口名称</w:t>
            </w:r>
          </w:p>
        </w:tc>
        <w:tc>
          <w:tcPr>
            <w:tcW w:w="329" w:type="dxa"/>
            <w:tcBorders>
              <w:top w:val="single" w:color="auto" w:sz="8" w:space="0"/>
              <w:left w:val="single" w:color="auto" w:sz="2" w:space="0"/>
              <w:bottom w:val="single" w:color="auto" w:sz="2" w:space="0"/>
              <w:right w:val="single" w:color="auto" w:sz="2" w:space="0"/>
            </w:tcBorders>
            <w:tcMar>
              <w:left w:w="0" w:type="dxa"/>
              <w:right w:w="0" w:type="dxa"/>
            </w:tcMar>
            <w:textDirection w:val="tbRlV"/>
            <w:vAlign w:val="center"/>
          </w:tcPr>
          <w:p>
            <w:pPr>
              <w:spacing w:line="0" w:lineRule="atLeast"/>
              <w:ind w:left="113" w:right="113"/>
              <w:jc w:val="center"/>
              <w:rPr>
                <w:kern w:val="0"/>
                <w:sz w:val="18"/>
                <w:szCs w:val="18"/>
              </w:rPr>
            </w:pPr>
            <w:r>
              <w:rPr>
                <w:sz w:val="18"/>
                <w:szCs w:val="18"/>
              </w:rPr>
              <w:t>入口日期及时间</w:t>
            </w:r>
          </w:p>
        </w:tc>
        <w:tc>
          <w:tcPr>
            <w:tcW w:w="327" w:type="dxa"/>
            <w:tcBorders>
              <w:top w:val="single" w:color="auto" w:sz="8" w:space="0"/>
              <w:left w:val="single" w:color="auto" w:sz="2" w:space="0"/>
              <w:bottom w:val="single" w:color="auto" w:sz="2" w:space="0"/>
              <w:right w:val="single" w:color="auto" w:sz="2" w:space="0"/>
            </w:tcBorders>
            <w:tcMar>
              <w:left w:w="0" w:type="dxa"/>
              <w:right w:w="0" w:type="dxa"/>
            </w:tcMar>
            <w:textDirection w:val="tbRlV"/>
            <w:vAlign w:val="center"/>
          </w:tcPr>
          <w:p>
            <w:pPr>
              <w:spacing w:line="0" w:lineRule="atLeast"/>
              <w:ind w:left="113" w:right="113"/>
              <w:jc w:val="center"/>
              <w:rPr>
                <w:kern w:val="0"/>
                <w:sz w:val="18"/>
                <w:szCs w:val="18"/>
              </w:rPr>
            </w:pPr>
            <w:r>
              <w:rPr>
                <w:sz w:val="18"/>
                <w:szCs w:val="18"/>
              </w:rPr>
              <w:t>入口状态</w:t>
            </w:r>
          </w:p>
        </w:tc>
        <w:tc>
          <w:tcPr>
            <w:tcW w:w="329" w:type="dxa"/>
            <w:tcBorders>
              <w:top w:val="single" w:color="auto" w:sz="8" w:space="0"/>
              <w:left w:val="single" w:color="auto" w:sz="2" w:space="0"/>
              <w:bottom w:val="single" w:color="auto" w:sz="2" w:space="0"/>
              <w:right w:val="single" w:color="auto" w:sz="2" w:space="0"/>
            </w:tcBorders>
            <w:tcMar>
              <w:left w:w="0" w:type="dxa"/>
              <w:right w:w="0" w:type="dxa"/>
            </w:tcMar>
            <w:textDirection w:val="tbRlV"/>
            <w:vAlign w:val="center"/>
          </w:tcPr>
          <w:p>
            <w:pPr>
              <w:spacing w:line="0" w:lineRule="atLeast"/>
              <w:ind w:left="113" w:right="113"/>
              <w:jc w:val="center"/>
              <w:rPr>
                <w:kern w:val="0"/>
                <w:sz w:val="18"/>
                <w:szCs w:val="18"/>
              </w:rPr>
            </w:pPr>
            <w:r>
              <w:rPr>
                <w:sz w:val="18"/>
                <w:szCs w:val="18"/>
              </w:rPr>
              <w:t>入口车货总重（千克）</w:t>
            </w:r>
          </w:p>
        </w:tc>
        <w:tc>
          <w:tcPr>
            <w:tcW w:w="327"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上一个门架的HEX字符串</w:t>
            </w:r>
          </w:p>
        </w:tc>
        <w:tc>
          <w:tcPr>
            <w:tcW w:w="3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通过上一个门架的时间</w:t>
            </w:r>
          </w:p>
        </w:tc>
        <w:tc>
          <w:tcPr>
            <w:tcW w:w="327"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计费里程数（米）</w:t>
            </w:r>
          </w:p>
        </w:tc>
        <w:tc>
          <w:tcPr>
            <w:tcW w:w="3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交易前累计里程（米）</w:t>
            </w:r>
          </w:p>
        </w:tc>
        <w:tc>
          <w:tcPr>
            <w:tcW w:w="323" w:type="dxa"/>
            <w:tcBorders>
              <w:top w:val="single" w:color="auto" w:sz="8" w:space="0"/>
              <w:left w:val="single" w:color="auto" w:sz="2" w:space="0"/>
              <w:bottom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交易后累计里程（米）</w:t>
            </w:r>
          </w:p>
        </w:tc>
      </w:tr>
      <w:tr>
        <w:tblPrEx>
          <w:tblCellMar>
            <w:top w:w="0" w:type="dxa"/>
            <w:left w:w="108" w:type="dxa"/>
            <w:bottom w:w="0" w:type="dxa"/>
            <w:right w:w="108" w:type="dxa"/>
          </w:tblCellMar>
        </w:tblPrEx>
        <w:trPr>
          <w:trHeight w:val="284" w:hRule="atLeast"/>
          <w:jc w:val="center"/>
        </w:trPr>
        <w:tc>
          <w:tcPr>
            <w:tcW w:w="326" w:type="dxa"/>
            <w:tcBorders>
              <w:top w:val="single" w:color="auto" w:sz="2" w:space="0"/>
              <w:left w:val="nil"/>
              <w:bottom w:val="single" w:color="auto" w:sz="2" w:space="0"/>
              <w:right w:val="single" w:color="auto" w:sz="2" w:space="0"/>
            </w:tcBorders>
            <w:shd w:val="clear" w:color="auto" w:fill="auto"/>
            <w:noWrap/>
            <w:tcMar>
              <w:left w:w="0" w:type="dxa"/>
              <w:right w:w="0" w:type="dxa"/>
            </w:tcMar>
          </w:tcPr>
          <w:p>
            <w:pPr>
              <w:widowControl/>
              <w:jc w:val="center"/>
              <w:rPr>
                <w:bCs/>
                <w:kern w:val="0"/>
                <w:sz w:val="18"/>
                <w:szCs w:val="18"/>
              </w:rPr>
            </w:pPr>
            <w:r>
              <w:rPr>
                <w:sz w:val="18"/>
                <w:szCs w:val="18"/>
              </w:rPr>
              <w:t>甲</w:t>
            </w: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tcPr>
          <w:p>
            <w:pPr>
              <w:widowControl/>
              <w:jc w:val="center"/>
              <w:rPr>
                <w:bCs/>
                <w:kern w:val="0"/>
                <w:sz w:val="18"/>
                <w:szCs w:val="18"/>
              </w:rPr>
            </w:pPr>
            <w:r>
              <w:rPr>
                <w:sz w:val="18"/>
                <w:szCs w:val="18"/>
              </w:rPr>
              <w:t>乙</w:t>
            </w: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tcPr>
          <w:p>
            <w:pPr>
              <w:widowControl/>
              <w:jc w:val="center"/>
              <w:rPr>
                <w:bCs/>
                <w:kern w:val="0"/>
                <w:sz w:val="18"/>
                <w:szCs w:val="18"/>
              </w:rPr>
            </w:pPr>
            <w:r>
              <w:rPr>
                <w:sz w:val="18"/>
                <w:szCs w:val="18"/>
              </w:rPr>
              <w:t>丙</w:t>
            </w: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tcPr>
          <w:p>
            <w:pPr>
              <w:widowControl/>
              <w:jc w:val="center"/>
              <w:rPr>
                <w:bCs/>
                <w:kern w:val="0"/>
                <w:sz w:val="18"/>
                <w:szCs w:val="18"/>
              </w:rPr>
            </w:pPr>
            <w:r>
              <w:rPr>
                <w:sz w:val="18"/>
                <w:szCs w:val="18"/>
              </w:rPr>
              <w:t>丁</w:t>
            </w: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tcPr>
          <w:p>
            <w:pPr>
              <w:widowControl/>
              <w:jc w:val="center"/>
              <w:rPr>
                <w:bCs/>
                <w:kern w:val="0"/>
                <w:sz w:val="18"/>
                <w:szCs w:val="18"/>
              </w:rPr>
            </w:pPr>
            <w:r>
              <w:rPr>
                <w:sz w:val="18"/>
                <w:szCs w:val="18"/>
              </w:rPr>
              <w:t>戊</w:t>
            </w: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tcPr>
          <w:p>
            <w:pPr>
              <w:widowControl/>
              <w:jc w:val="center"/>
              <w:rPr>
                <w:bCs/>
                <w:kern w:val="0"/>
                <w:sz w:val="18"/>
                <w:szCs w:val="18"/>
              </w:rPr>
            </w:pPr>
            <w:r>
              <w:rPr>
                <w:sz w:val="18"/>
                <w:szCs w:val="18"/>
              </w:rPr>
              <w:t>己</w:t>
            </w: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tcPr>
          <w:p>
            <w:pPr>
              <w:widowControl/>
              <w:jc w:val="center"/>
              <w:rPr>
                <w:bCs/>
                <w:kern w:val="0"/>
                <w:sz w:val="18"/>
                <w:szCs w:val="18"/>
              </w:rPr>
            </w:pPr>
            <w:r>
              <w:rPr>
                <w:sz w:val="18"/>
                <w:szCs w:val="18"/>
              </w:rPr>
              <w:t>庚</w:t>
            </w: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tcPr>
          <w:p>
            <w:pPr>
              <w:widowControl/>
              <w:jc w:val="center"/>
              <w:rPr>
                <w:bCs/>
                <w:kern w:val="0"/>
                <w:sz w:val="18"/>
                <w:szCs w:val="18"/>
              </w:rPr>
            </w:pPr>
            <w:r>
              <w:rPr>
                <w:sz w:val="18"/>
                <w:szCs w:val="18"/>
              </w:rPr>
              <w:t>辛</w:t>
            </w: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tcPr>
          <w:p>
            <w:pPr>
              <w:widowControl/>
              <w:jc w:val="center"/>
              <w:rPr>
                <w:bCs/>
                <w:kern w:val="0"/>
                <w:sz w:val="18"/>
                <w:szCs w:val="18"/>
              </w:rPr>
            </w:pPr>
            <w:r>
              <w:rPr>
                <w:sz w:val="18"/>
                <w:szCs w:val="18"/>
              </w:rPr>
              <w:t>壬</w:t>
            </w: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widowControl/>
              <w:jc w:val="center"/>
              <w:rPr>
                <w:bCs/>
                <w:kern w:val="0"/>
                <w:sz w:val="18"/>
                <w:szCs w:val="18"/>
              </w:rPr>
            </w:pPr>
            <w:r>
              <w:rPr>
                <w:sz w:val="18"/>
                <w:szCs w:val="18"/>
              </w:rPr>
              <w:t>癸</w:t>
            </w:r>
          </w:p>
        </w:tc>
        <w:tc>
          <w:tcPr>
            <w:tcW w:w="327"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tcPr>
          <w:p>
            <w:pPr>
              <w:widowControl/>
              <w:jc w:val="center"/>
              <w:rPr>
                <w:bCs/>
                <w:kern w:val="0"/>
                <w:sz w:val="18"/>
                <w:szCs w:val="18"/>
              </w:rPr>
            </w:pPr>
            <w:r>
              <w:rPr>
                <w:sz w:val="18"/>
                <w:szCs w:val="18"/>
              </w:rPr>
              <w:t>子</w:t>
            </w: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widowControl/>
              <w:jc w:val="center"/>
              <w:rPr>
                <w:bCs/>
                <w:kern w:val="0"/>
                <w:sz w:val="18"/>
                <w:szCs w:val="18"/>
              </w:rPr>
            </w:pPr>
            <w:r>
              <w:rPr>
                <w:sz w:val="18"/>
                <w:szCs w:val="18"/>
              </w:rPr>
              <w:t>丑</w:t>
            </w: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widowControl/>
              <w:jc w:val="center"/>
              <w:rPr>
                <w:bCs/>
                <w:kern w:val="0"/>
                <w:sz w:val="18"/>
                <w:szCs w:val="18"/>
              </w:rPr>
            </w:pPr>
            <w:r>
              <w:rPr>
                <w:sz w:val="18"/>
                <w:szCs w:val="18"/>
              </w:rPr>
              <w:t>寅</w:t>
            </w: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widowControl/>
              <w:jc w:val="center"/>
              <w:rPr>
                <w:bCs/>
                <w:kern w:val="0"/>
                <w:sz w:val="18"/>
                <w:szCs w:val="18"/>
              </w:rPr>
            </w:pPr>
            <w:r>
              <w:rPr>
                <w:sz w:val="18"/>
                <w:szCs w:val="18"/>
              </w:rPr>
              <w:t>卯</w:t>
            </w: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jc w:val="center"/>
              <w:rPr>
                <w:bCs/>
                <w:kern w:val="0"/>
                <w:sz w:val="18"/>
                <w:szCs w:val="18"/>
              </w:rPr>
            </w:pPr>
            <w:r>
              <w:rPr>
                <w:sz w:val="18"/>
                <w:szCs w:val="18"/>
              </w:rPr>
              <w:t>辰</w:t>
            </w: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jc w:val="center"/>
              <w:rPr>
                <w:bCs/>
                <w:kern w:val="0"/>
                <w:sz w:val="18"/>
                <w:szCs w:val="18"/>
              </w:rPr>
            </w:pPr>
            <w:r>
              <w:rPr>
                <w:sz w:val="18"/>
                <w:szCs w:val="18"/>
              </w:rPr>
              <w:t>01</w:t>
            </w: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jc w:val="center"/>
              <w:rPr>
                <w:bCs/>
                <w:kern w:val="0"/>
                <w:sz w:val="18"/>
                <w:szCs w:val="18"/>
              </w:rPr>
            </w:pPr>
            <w:r>
              <w:rPr>
                <w:sz w:val="18"/>
                <w:szCs w:val="18"/>
              </w:rPr>
              <w:t>02</w:t>
            </w:r>
          </w:p>
        </w:tc>
        <w:tc>
          <w:tcPr>
            <w:tcW w:w="329" w:type="dxa"/>
            <w:tcBorders>
              <w:top w:val="single" w:color="auto" w:sz="2" w:space="0"/>
              <w:left w:val="single" w:color="auto" w:sz="2" w:space="0"/>
              <w:bottom w:val="single" w:color="auto" w:sz="2" w:space="0"/>
              <w:right w:val="single" w:color="auto" w:sz="2" w:space="0"/>
            </w:tcBorders>
          </w:tcPr>
          <w:p>
            <w:pPr>
              <w:jc w:val="center"/>
              <w:rPr>
                <w:bCs/>
                <w:kern w:val="0"/>
                <w:sz w:val="18"/>
                <w:szCs w:val="18"/>
              </w:rPr>
            </w:pPr>
            <w:r>
              <w:rPr>
                <w:sz w:val="18"/>
                <w:szCs w:val="18"/>
              </w:rPr>
              <w:t>巳</w:t>
            </w: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spacing w:before="100" w:beforeAutospacing="1" w:after="100" w:afterAutospacing="1"/>
              <w:jc w:val="center"/>
              <w:rPr>
                <w:spacing w:val="-18"/>
                <w:kern w:val="18"/>
                <w:sz w:val="18"/>
                <w:szCs w:val="18"/>
              </w:rPr>
            </w:pPr>
            <w:r>
              <w:rPr>
                <w:spacing w:val="-18"/>
                <w:kern w:val="18"/>
                <w:sz w:val="18"/>
                <w:szCs w:val="18"/>
              </w:rPr>
              <w:t>03</w:t>
            </w: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sz w:val="18"/>
                <w:szCs w:val="18"/>
              </w:rPr>
            </w:pPr>
            <w:r>
              <w:rPr>
                <w:sz w:val="18"/>
                <w:szCs w:val="18"/>
              </w:rPr>
              <w:t>午</w:t>
            </w: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sz w:val="18"/>
                <w:szCs w:val="18"/>
              </w:rPr>
            </w:pPr>
            <w:r>
              <w:rPr>
                <w:sz w:val="18"/>
                <w:szCs w:val="18"/>
              </w:rPr>
              <w:t>未</w:t>
            </w: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sz w:val="18"/>
                <w:szCs w:val="18"/>
              </w:rPr>
            </w:pPr>
            <w:r>
              <w:rPr>
                <w:sz w:val="18"/>
                <w:szCs w:val="18"/>
              </w:rPr>
              <w:t>申</w:t>
            </w: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jc w:val="center"/>
              <w:rPr>
                <w:sz w:val="18"/>
                <w:szCs w:val="18"/>
              </w:rPr>
            </w:pPr>
            <w:r>
              <w:rPr>
                <w:sz w:val="18"/>
                <w:szCs w:val="18"/>
              </w:rPr>
              <w:t>酉</w:t>
            </w: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jc w:val="center"/>
              <w:rPr>
                <w:spacing w:val="-22"/>
                <w:sz w:val="18"/>
                <w:szCs w:val="18"/>
              </w:rPr>
            </w:pPr>
            <w:r>
              <w:rPr>
                <w:spacing w:val="-22"/>
                <w:sz w:val="18"/>
                <w:szCs w:val="18"/>
              </w:rPr>
              <w:t>04</w:t>
            </w: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jc w:val="center"/>
              <w:rPr>
                <w:sz w:val="18"/>
                <w:szCs w:val="18"/>
              </w:rPr>
            </w:pPr>
            <w:r>
              <w:rPr>
                <w:sz w:val="18"/>
                <w:szCs w:val="18"/>
              </w:rPr>
              <w:t>戌</w:t>
            </w: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jc w:val="center"/>
              <w:rPr>
                <w:sz w:val="18"/>
                <w:szCs w:val="18"/>
              </w:rPr>
            </w:pPr>
            <w:r>
              <w:rPr>
                <w:sz w:val="18"/>
                <w:szCs w:val="18"/>
              </w:rPr>
              <w:t>亥</w:t>
            </w: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jc w:val="center"/>
              <w:rPr>
                <w:sz w:val="18"/>
                <w:szCs w:val="18"/>
              </w:rPr>
            </w:pPr>
            <w:r>
              <w:rPr>
                <w:sz w:val="18"/>
                <w:szCs w:val="18"/>
              </w:rPr>
              <w:t>05</w:t>
            </w: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jc w:val="center"/>
              <w:rPr>
                <w:bCs/>
                <w:kern w:val="0"/>
                <w:sz w:val="18"/>
                <w:szCs w:val="18"/>
              </w:rPr>
            </w:pPr>
            <w:r>
              <w:rPr>
                <w:sz w:val="18"/>
                <w:szCs w:val="18"/>
              </w:rPr>
              <w:t>06</w:t>
            </w:r>
          </w:p>
        </w:tc>
        <w:tc>
          <w:tcPr>
            <w:tcW w:w="323" w:type="dxa"/>
            <w:tcBorders>
              <w:top w:val="single" w:color="auto" w:sz="2" w:space="0"/>
              <w:left w:val="single" w:color="auto" w:sz="2" w:space="0"/>
              <w:bottom w:val="single" w:color="auto" w:sz="2" w:space="0"/>
            </w:tcBorders>
            <w:shd w:val="clear" w:color="auto" w:fill="auto"/>
            <w:tcMar>
              <w:left w:w="0" w:type="dxa"/>
              <w:right w:w="0" w:type="dxa"/>
            </w:tcMar>
          </w:tcPr>
          <w:p>
            <w:pPr>
              <w:jc w:val="center"/>
              <w:rPr>
                <w:bCs/>
                <w:kern w:val="0"/>
                <w:sz w:val="18"/>
                <w:szCs w:val="18"/>
              </w:rPr>
            </w:pPr>
            <w:r>
              <w:rPr>
                <w:sz w:val="18"/>
                <w:szCs w:val="18"/>
              </w:rPr>
              <w:t>07</w:t>
            </w:r>
          </w:p>
        </w:tc>
      </w:tr>
      <w:tr>
        <w:tblPrEx>
          <w:tblCellMar>
            <w:top w:w="0" w:type="dxa"/>
            <w:left w:w="108" w:type="dxa"/>
            <w:bottom w:w="0" w:type="dxa"/>
            <w:right w:w="108" w:type="dxa"/>
          </w:tblCellMar>
        </w:tblPrEx>
        <w:trPr>
          <w:trHeight w:val="397" w:hRule="exact"/>
          <w:jc w:val="center"/>
        </w:trPr>
        <w:tc>
          <w:tcPr>
            <w:tcW w:w="326" w:type="dxa"/>
            <w:tcBorders>
              <w:top w:val="single" w:color="auto" w:sz="2" w:space="0"/>
              <w:left w:val="nil"/>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3"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bCs/>
                <w:kern w:val="0"/>
                <w:sz w:val="18"/>
                <w:szCs w:val="18"/>
              </w:rPr>
            </w:pPr>
          </w:p>
        </w:tc>
      </w:tr>
      <w:tr>
        <w:tblPrEx>
          <w:tblCellMar>
            <w:top w:w="0" w:type="dxa"/>
            <w:left w:w="108" w:type="dxa"/>
            <w:bottom w:w="0" w:type="dxa"/>
            <w:right w:w="108" w:type="dxa"/>
          </w:tblCellMar>
        </w:tblPrEx>
        <w:trPr>
          <w:trHeight w:val="397" w:hRule="exact"/>
          <w:jc w:val="center"/>
        </w:trPr>
        <w:tc>
          <w:tcPr>
            <w:tcW w:w="326" w:type="dxa"/>
            <w:tcBorders>
              <w:top w:val="single" w:color="auto" w:sz="2" w:space="0"/>
              <w:left w:val="nil"/>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3"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bCs/>
                <w:kern w:val="0"/>
                <w:sz w:val="18"/>
                <w:szCs w:val="18"/>
              </w:rPr>
            </w:pPr>
          </w:p>
        </w:tc>
      </w:tr>
      <w:tr>
        <w:tblPrEx>
          <w:tblCellMar>
            <w:top w:w="0" w:type="dxa"/>
            <w:left w:w="108" w:type="dxa"/>
            <w:bottom w:w="0" w:type="dxa"/>
            <w:right w:w="108" w:type="dxa"/>
          </w:tblCellMar>
        </w:tblPrEx>
        <w:trPr>
          <w:trHeight w:val="397" w:hRule="exact"/>
          <w:jc w:val="center"/>
        </w:trPr>
        <w:tc>
          <w:tcPr>
            <w:tcW w:w="326" w:type="dxa"/>
            <w:tcBorders>
              <w:top w:val="single" w:color="auto" w:sz="2" w:space="0"/>
              <w:left w:val="nil"/>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3"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CellMar>
            <w:top w:w="0" w:type="dxa"/>
            <w:left w:w="108" w:type="dxa"/>
            <w:bottom w:w="0" w:type="dxa"/>
            <w:right w:w="108" w:type="dxa"/>
          </w:tblCellMar>
        </w:tblPrEx>
        <w:trPr>
          <w:trHeight w:val="397" w:hRule="exact"/>
          <w:jc w:val="center"/>
        </w:trPr>
        <w:tc>
          <w:tcPr>
            <w:tcW w:w="326" w:type="dxa"/>
            <w:tcBorders>
              <w:top w:val="single" w:color="auto" w:sz="2" w:space="0"/>
              <w:left w:val="nil"/>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3"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CellMar>
            <w:top w:w="0" w:type="dxa"/>
            <w:left w:w="108" w:type="dxa"/>
            <w:bottom w:w="0" w:type="dxa"/>
            <w:right w:w="108" w:type="dxa"/>
          </w:tblCellMar>
        </w:tblPrEx>
        <w:trPr>
          <w:trHeight w:val="397" w:hRule="exact"/>
          <w:jc w:val="center"/>
        </w:trPr>
        <w:tc>
          <w:tcPr>
            <w:tcW w:w="326" w:type="dxa"/>
            <w:tcBorders>
              <w:top w:val="single" w:color="auto" w:sz="2" w:space="0"/>
              <w:left w:val="nil"/>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3"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CellMar>
            <w:top w:w="0" w:type="dxa"/>
            <w:left w:w="108" w:type="dxa"/>
            <w:bottom w:w="0" w:type="dxa"/>
            <w:right w:w="108" w:type="dxa"/>
          </w:tblCellMar>
        </w:tblPrEx>
        <w:trPr>
          <w:trHeight w:val="397" w:hRule="exact"/>
          <w:jc w:val="center"/>
        </w:trPr>
        <w:tc>
          <w:tcPr>
            <w:tcW w:w="326" w:type="dxa"/>
            <w:tcBorders>
              <w:top w:val="single" w:color="auto" w:sz="2" w:space="0"/>
              <w:left w:val="nil"/>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3"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CellMar>
            <w:top w:w="0" w:type="dxa"/>
            <w:left w:w="108" w:type="dxa"/>
            <w:bottom w:w="0" w:type="dxa"/>
            <w:right w:w="108" w:type="dxa"/>
          </w:tblCellMar>
        </w:tblPrEx>
        <w:trPr>
          <w:trHeight w:val="397" w:hRule="exact"/>
          <w:jc w:val="center"/>
        </w:trPr>
        <w:tc>
          <w:tcPr>
            <w:tcW w:w="326" w:type="dxa"/>
            <w:tcBorders>
              <w:top w:val="single" w:color="auto" w:sz="2" w:space="0"/>
              <w:left w:val="nil"/>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8" w:space="0"/>
              <w:right w:val="single" w:color="auto" w:sz="2" w:space="0"/>
            </w:tcBorders>
            <w:shd w:val="clear" w:color="auto" w:fill="auto"/>
            <w:noWrap/>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8" w:space="0"/>
              <w:right w:val="single" w:color="auto" w:sz="2" w:space="0"/>
            </w:tcBorders>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8" w:space="0"/>
              <w:right w:val="single" w:color="auto" w:sz="2" w:space="0"/>
            </w:tcBorders>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8"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8"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8"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8"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8"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3" w:type="dxa"/>
            <w:tcBorders>
              <w:top w:val="single" w:color="auto" w:sz="2" w:space="0"/>
              <w:left w:val="single" w:color="auto" w:sz="2" w:space="0"/>
              <w:bottom w:val="single" w:color="auto" w:sz="8" w:space="0"/>
            </w:tcBorders>
            <w:shd w:val="clear" w:color="auto" w:fill="auto"/>
            <w:tcMar>
              <w:left w:w="0" w:type="dxa"/>
              <w:right w:w="0" w:type="dxa"/>
            </w:tcMar>
            <w:vAlign w:val="center"/>
          </w:tcPr>
          <w:p>
            <w:pPr>
              <w:widowControl/>
              <w:jc w:val="center"/>
              <w:rPr>
                <w:rFonts w:eastAsia="仿宋_GB2312"/>
                <w:kern w:val="0"/>
                <w:sz w:val="18"/>
                <w:szCs w:val="18"/>
              </w:rPr>
            </w:pPr>
          </w:p>
        </w:tc>
      </w:tr>
    </w:tbl>
    <w:p>
      <w:pPr>
        <w:spacing w:line="0" w:lineRule="atLeast"/>
        <w:jc w:val="left"/>
        <w:rPr>
          <w:sz w:val="18"/>
        </w:rPr>
      </w:pPr>
      <w:r>
        <w:rPr>
          <w:sz w:val="18"/>
        </w:rPr>
        <w:t>单位负责人：                                 填表人：                       报出日期：20  年    月    日</w:t>
      </w:r>
    </w:p>
    <w:p>
      <w:pPr>
        <w:widowControl/>
        <w:spacing w:line="0" w:lineRule="atLeast"/>
        <w:rPr>
          <w:kern w:val="0"/>
          <w:sz w:val="18"/>
          <w:szCs w:val="18"/>
        </w:rPr>
      </w:pPr>
    </w:p>
    <w:p>
      <w:pPr>
        <w:spacing w:line="0" w:lineRule="atLeast"/>
        <w:ind w:left="1080" w:hanging="1080" w:hangingChars="600"/>
        <w:rPr>
          <w:sz w:val="18"/>
        </w:rPr>
      </w:pPr>
      <w:r>
        <w:rPr>
          <w:sz w:val="18"/>
        </w:rPr>
        <w:t>说明：1.统计范围：</w:t>
      </w:r>
      <w:r>
        <w:rPr>
          <w:rFonts w:hint="eastAsia"/>
          <w:sz w:val="18"/>
        </w:rPr>
        <w:t>全省</w:t>
      </w:r>
      <w:r>
        <w:rPr>
          <w:sz w:val="18"/>
        </w:rPr>
        <w:t>收费高速公路通行数据。</w:t>
      </w:r>
    </w:p>
    <w:p>
      <w:pPr>
        <w:spacing w:line="0" w:lineRule="atLeast"/>
        <w:ind w:left="726" w:leftChars="260" w:hanging="180" w:hangingChars="100"/>
        <w:jc w:val="left"/>
        <w:rPr>
          <w:sz w:val="18"/>
        </w:rPr>
      </w:pPr>
      <w:r>
        <w:rPr>
          <w:sz w:val="18"/>
        </w:rPr>
        <w:t>2.上报本表数据时需同时上报更新后的收费公路字典表、收费路段字典表、收费单元字典表、收费站字典表、收费广场字典表、收费门架字典表。</w:t>
      </w:r>
    </w:p>
    <w:p>
      <w:pPr>
        <w:spacing w:line="0" w:lineRule="atLeast"/>
        <w:ind w:left="-630" w:leftChars="-300" w:right="-630" w:rightChars="-300" w:firstLine="540" w:firstLineChars="300"/>
        <w:jc w:val="left"/>
        <w:rPr>
          <w:sz w:val="18"/>
        </w:rPr>
      </w:pPr>
    </w:p>
    <w:p>
      <w:pPr>
        <w:spacing w:line="0" w:lineRule="atLeast"/>
        <w:rPr>
          <w:rFonts w:eastAsiaTheme="minorEastAsia"/>
          <w:sz w:val="18"/>
          <w:szCs w:val="18"/>
        </w:rPr>
        <w:sectPr>
          <w:footerReference r:id="rId12" w:type="default"/>
          <w:footerReference r:id="rId13" w:type="even"/>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109" w:name="_Toc155970557"/>
      <w:bookmarkStart w:id="110" w:name="_Toc146542160"/>
      <w:bookmarkStart w:id="111" w:name="_Toc142657750"/>
      <w:bookmarkStart w:id="112" w:name="_Toc13670552"/>
      <w:r>
        <w:rPr>
          <w:rFonts w:hint="eastAsia" w:ascii="Times New Roman" w:hAnsi="Times New Roman" w:eastAsia="宋体"/>
          <w:b w:val="0"/>
        </w:rPr>
        <w:t>（三）水路</w:t>
      </w:r>
      <w:bookmarkEnd w:id="109"/>
    </w:p>
    <w:p>
      <w:pPr>
        <w:pStyle w:val="3"/>
        <w:spacing w:before="0" w:after="0" w:line="240" w:lineRule="auto"/>
        <w:jc w:val="center"/>
        <w:rPr>
          <w:rFonts w:ascii="Times New Roman" w:hAnsi="Times New Roman" w:eastAsia="宋体"/>
          <w:b w:val="0"/>
        </w:rPr>
      </w:pPr>
      <w:bookmarkStart w:id="113" w:name="_Toc155970558"/>
      <w:r>
        <w:rPr>
          <w:rFonts w:ascii="Times New Roman" w:hAnsi="Times New Roman" w:eastAsia="宋体"/>
          <w:b w:val="0"/>
        </w:rPr>
        <w:t>1.</w:t>
      </w:r>
      <w:r>
        <w:rPr>
          <w:rFonts w:hint="eastAsia" w:ascii="Times New Roman" w:hAnsi="Times New Roman" w:eastAsia="宋体"/>
          <w:b w:val="0"/>
        </w:rPr>
        <w:t>基础设施</w:t>
      </w:r>
      <w:bookmarkEnd w:id="113"/>
    </w:p>
    <w:p>
      <w:pPr>
        <w:pStyle w:val="3"/>
        <w:spacing w:before="0" w:after="0" w:line="240" w:lineRule="auto"/>
        <w:jc w:val="center"/>
        <w:rPr>
          <w:rFonts w:ascii="Times New Roman" w:hAnsi="Times New Roman" w:eastAsia="宋体"/>
          <w:b w:val="0"/>
        </w:rPr>
      </w:pPr>
      <w:bookmarkStart w:id="114" w:name="_Toc155970559"/>
      <w:r>
        <w:rPr>
          <w:rFonts w:ascii="Times New Roman" w:hAnsi="Times New Roman" w:eastAsia="宋体"/>
          <w:b w:val="0"/>
        </w:rPr>
        <w:t>水路基础设施</w:t>
      </w:r>
      <w:r>
        <w:rPr>
          <w:rFonts w:hint="eastAsia" w:ascii="Times New Roman" w:hAnsi="Times New Roman" w:eastAsia="宋体"/>
          <w:b w:val="0"/>
        </w:rPr>
        <w:t>情况（</w:t>
      </w:r>
      <w:r>
        <w:rPr>
          <w:rFonts w:ascii="Times New Roman" w:hAnsi="Times New Roman" w:eastAsia="宋体"/>
          <w:b w:val="0"/>
        </w:rPr>
        <w:t>年快报</w:t>
      </w:r>
      <w:bookmarkEnd w:id="110"/>
      <w:bookmarkEnd w:id="111"/>
      <w:bookmarkEnd w:id="112"/>
      <w:r>
        <w:rPr>
          <w:rFonts w:hint="eastAsia" w:ascii="Times New Roman" w:hAnsi="Times New Roman" w:eastAsia="宋体"/>
          <w:b w:val="0"/>
        </w:rPr>
        <w:t>）</w:t>
      </w:r>
      <w:bookmarkEnd w:id="114"/>
    </w:p>
    <w:p>
      <w:pPr>
        <w:spacing w:line="0" w:lineRule="atLeast"/>
        <w:jc w:val="center"/>
        <w:rPr>
          <w:bCs/>
          <w:sz w:val="18"/>
          <w:szCs w:val="18"/>
        </w:rPr>
      </w:pPr>
      <w:r>
        <w:rPr>
          <w:bCs/>
          <w:sz w:val="18"/>
          <w:szCs w:val="18"/>
        </w:rPr>
        <mc:AlternateContent>
          <mc:Choice Requires="wps">
            <w:drawing>
              <wp:anchor distT="0" distB="0" distL="114300" distR="114300" simplePos="0" relativeHeight="251750400" behindDoc="0" locked="0" layoutInCell="1" allowOverlap="1">
                <wp:simplePos x="0" y="0"/>
                <wp:positionH relativeFrom="column">
                  <wp:posOffset>4016375</wp:posOffset>
                </wp:positionH>
                <wp:positionV relativeFrom="paragraph">
                  <wp:posOffset>20320</wp:posOffset>
                </wp:positionV>
                <wp:extent cx="609600" cy="748665"/>
                <wp:effectExtent l="0" t="0" r="19050" b="12065"/>
                <wp:wrapNone/>
                <wp:docPr id="80"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6.25pt;margin-top:1.6pt;height:58.95pt;width:48pt;z-index:251750400;mso-width-relative:page;mso-height-relative:page;" fillcolor="#FFFFFF" filled="t" stroked="t" coordsize="21600,21600" o:gfxdata="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K0dwQtkAAAAJAQAADwAAAAAAAAABACAAAAA4AAAAZHJzL2Rvd25yZXYueG1sUEsBAhQAFAAAAAgA&#10;h07iQC9klFQOAgAANgQAAA4AAAAAAAAAAQAgAAAAPgEAAGRycy9lMm9Eb2MueG1sUEsFBgAAAAAG&#10;AAYAWQEAAL4FA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bCs/>
          <w:sz w:val="18"/>
          <w:szCs w:val="18"/>
        </w:rPr>
        <mc:AlternateContent>
          <mc:Choice Requires="wps">
            <w:drawing>
              <wp:anchor distT="0" distB="0" distL="114300" distR="114300" simplePos="0" relativeHeight="251749376" behindDoc="0" locked="0" layoutInCell="1" allowOverlap="1">
                <wp:simplePos x="0" y="0"/>
                <wp:positionH relativeFrom="column">
                  <wp:posOffset>4629785</wp:posOffset>
                </wp:positionH>
                <wp:positionV relativeFrom="paragraph">
                  <wp:posOffset>17780</wp:posOffset>
                </wp:positionV>
                <wp:extent cx="1333500" cy="748665"/>
                <wp:effectExtent l="0" t="0" r="19050" b="12065"/>
                <wp:wrapNone/>
                <wp:docPr id="79"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交行统W101表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4.55pt;margin-top:1.4pt;height:58.95pt;width:105pt;z-index:251749376;mso-width-relative:page;mso-height-relative:page;" fillcolor="#FFFFFF" filled="t" stroked="t" coordsize="21600,21600" o:gfxdata="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56uWpNgAAAAJAQAADwAAAAAAAAABACAAAAA4AAAAZHJzL2Rvd25yZXYueG1sUEsBAhQAFAAA&#10;AAgAh07iQL37szoSAgAANwQAAA4AAAAAAAAAAQAgAAAAPQEAAGRycy9lMm9Eb2MueG1sUEsFBgAA&#10;AAAGAAYAWQEAAME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交行统W101表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left"/>
        <w:rPr>
          <w:bCs/>
          <w:sz w:val="18"/>
          <w:szCs w:val="18"/>
        </w:rPr>
      </w:pPr>
      <w:r>
        <w:rPr>
          <w:sz w:val="18"/>
          <w:szCs w:val="18"/>
        </w:rPr>
        <w:t xml:space="preserve">填报单位：                                     </w:t>
      </w:r>
      <w:r>
        <w:rPr>
          <w:sz w:val="18"/>
        </w:rPr>
        <w:t>20   年</w:t>
      </w:r>
    </w:p>
    <w:tbl>
      <w:tblPr>
        <w:tblStyle w:val="37"/>
        <w:tblW w:w="9443"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3849"/>
        <w:gridCol w:w="1707"/>
        <w:gridCol w:w="1851"/>
        <w:gridCol w:w="203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3849" w:type="dxa"/>
            <w:noWrap/>
            <w:tcMar>
              <w:top w:w="15" w:type="dxa"/>
              <w:left w:w="15" w:type="dxa"/>
              <w:bottom w:w="0" w:type="dxa"/>
              <w:right w:w="15" w:type="dxa"/>
            </w:tcMar>
            <w:vAlign w:val="center"/>
          </w:tcPr>
          <w:p>
            <w:pPr>
              <w:pStyle w:val="47"/>
              <w:keepNext/>
              <w:widowControl w:val="0"/>
              <w:pBdr>
                <w:bottom w:val="none" w:color="auto" w:sz="0" w:space="0"/>
                <w:right w:val="none" w:color="auto" w:sz="0" w:space="0"/>
              </w:pBdr>
              <w:spacing w:before="21" w:beforeLines="7" w:beforeAutospacing="0" w:after="21" w:afterLines="7" w:afterAutospacing="0" w:line="0" w:lineRule="atLeast"/>
              <w:rPr>
                <w:rFonts w:ascii="Times New Roman" w:hAnsi="Times New Roman" w:eastAsia="宋体" w:cs="Times New Roman"/>
                <w:kern w:val="2"/>
                <w:sz w:val="18"/>
                <w:szCs w:val="24"/>
              </w:rPr>
            </w:pPr>
            <w:r>
              <w:rPr>
                <w:rFonts w:ascii="Times New Roman" w:hAnsi="Times New Roman" w:eastAsia="宋体" w:cs="Times New Roman"/>
                <w:kern w:val="2"/>
                <w:sz w:val="18"/>
                <w:szCs w:val="24"/>
              </w:rPr>
              <w:t>指标名称</w:t>
            </w:r>
          </w:p>
        </w:tc>
        <w:tc>
          <w:tcPr>
            <w:tcW w:w="1707" w:type="dxa"/>
            <w:noWrap/>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计量单位</w:t>
            </w:r>
          </w:p>
        </w:tc>
        <w:tc>
          <w:tcPr>
            <w:tcW w:w="1851" w:type="dxa"/>
            <w:noWrap/>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代码</w:t>
            </w:r>
          </w:p>
        </w:tc>
        <w:tc>
          <w:tcPr>
            <w:tcW w:w="2036" w:type="dxa"/>
            <w:noWrap/>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3849" w:type="dxa"/>
            <w:noWrap/>
            <w:tcMar>
              <w:top w:w="15" w:type="dxa"/>
              <w:left w:w="15" w:type="dxa"/>
              <w:bottom w:w="0" w:type="dxa"/>
              <w:right w:w="15" w:type="dxa"/>
            </w:tcMar>
            <w:vAlign w:val="center"/>
          </w:tcPr>
          <w:p>
            <w:pPr>
              <w:pStyle w:val="47"/>
              <w:keepNext/>
              <w:widowControl w:val="0"/>
              <w:pBdr>
                <w:bottom w:val="none" w:color="auto" w:sz="0" w:space="0"/>
                <w:right w:val="none" w:color="auto" w:sz="0" w:space="0"/>
              </w:pBdr>
              <w:spacing w:before="21" w:beforeLines="7" w:beforeAutospacing="0" w:after="21" w:afterLines="7" w:afterAutospacing="0" w:line="0" w:lineRule="atLeast"/>
              <w:rPr>
                <w:rFonts w:ascii="Times New Roman" w:hAnsi="Times New Roman" w:eastAsia="宋体" w:cs="Times New Roman"/>
                <w:kern w:val="2"/>
                <w:sz w:val="18"/>
                <w:szCs w:val="24"/>
              </w:rPr>
            </w:pPr>
            <w:r>
              <w:rPr>
                <w:rFonts w:ascii="Times New Roman" w:hAnsi="Times New Roman" w:eastAsia="宋体" w:cs="Times New Roman"/>
                <w:kern w:val="2"/>
                <w:sz w:val="18"/>
                <w:szCs w:val="24"/>
              </w:rPr>
              <w:t>甲</w:t>
            </w:r>
          </w:p>
        </w:tc>
        <w:tc>
          <w:tcPr>
            <w:tcW w:w="1707" w:type="dxa"/>
            <w:noWrap/>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乙</w:t>
            </w:r>
          </w:p>
        </w:tc>
        <w:tc>
          <w:tcPr>
            <w:tcW w:w="1851" w:type="dxa"/>
            <w:noWrap/>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丙</w:t>
            </w:r>
          </w:p>
        </w:tc>
        <w:tc>
          <w:tcPr>
            <w:tcW w:w="2036" w:type="dxa"/>
            <w:noWrap/>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rPr>
                <w:sz w:val="18"/>
              </w:rPr>
            </w:pPr>
            <w:r>
              <w:rPr>
                <w:sz w:val="18"/>
              </w:rPr>
              <w:t>内河航道通航里程总计</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01</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180" w:firstLineChars="100"/>
              <w:rPr>
                <w:sz w:val="18"/>
              </w:rPr>
            </w:pPr>
            <w:r>
              <w:rPr>
                <w:sz w:val="18"/>
              </w:rPr>
              <w:t>1.等级航道合计</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02</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540" w:firstLineChars="300"/>
              <w:rPr>
                <w:sz w:val="18"/>
              </w:rPr>
            </w:pPr>
            <w:r>
              <w:rPr>
                <w:sz w:val="18"/>
              </w:rPr>
              <w:t>一级航道</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03</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540" w:firstLineChars="300"/>
              <w:rPr>
                <w:sz w:val="18"/>
              </w:rPr>
            </w:pPr>
            <w:r>
              <w:rPr>
                <w:sz w:val="18"/>
              </w:rPr>
              <w:t>二级航道</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04</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540" w:firstLineChars="300"/>
              <w:rPr>
                <w:sz w:val="18"/>
              </w:rPr>
            </w:pPr>
            <w:r>
              <w:rPr>
                <w:sz w:val="18"/>
              </w:rPr>
              <w:t>三级航道</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05</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540" w:firstLineChars="300"/>
              <w:rPr>
                <w:sz w:val="18"/>
              </w:rPr>
            </w:pPr>
            <w:r>
              <w:rPr>
                <w:sz w:val="18"/>
              </w:rPr>
              <w:t>四级航道</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06</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540" w:firstLineChars="300"/>
              <w:rPr>
                <w:sz w:val="18"/>
              </w:rPr>
            </w:pPr>
            <w:r>
              <w:rPr>
                <w:sz w:val="18"/>
              </w:rPr>
              <w:t>五级航道</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07</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540" w:firstLineChars="300"/>
              <w:rPr>
                <w:sz w:val="18"/>
              </w:rPr>
            </w:pPr>
            <w:r>
              <w:rPr>
                <w:sz w:val="18"/>
              </w:rPr>
              <w:t>六级航道</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08</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540" w:firstLineChars="300"/>
              <w:rPr>
                <w:sz w:val="18"/>
              </w:rPr>
            </w:pPr>
            <w:r>
              <w:rPr>
                <w:sz w:val="18"/>
              </w:rPr>
              <w:t>七级航道</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09</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233" w:firstLineChars="130"/>
              <w:rPr>
                <w:sz w:val="18"/>
              </w:rPr>
            </w:pPr>
            <w:r>
              <w:rPr>
                <w:sz w:val="18"/>
              </w:rPr>
              <w:t>2.等外航道</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10</w:t>
            </w:r>
          </w:p>
        </w:tc>
        <w:tc>
          <w:tcPr>
            <w:tcW w:w="2036" w:type="dxa"/>
            <w:noWrap/>
            <w:tcMar>
              <w:top w:w="15" w:type="dxa"/>
              <w:left w:w="15" w:type="dxa"/>
              <w:bottom w:w="0" w:type="dxa"/>
              <w:right w:w="15" w:type="dxa"/>
            </w:tcMar>
            <w:vAlign w:val="bottom"/>
          </w:tcPr>
          <w:p>
            <w:pPr>
              <w:keepNext/>
              <w:spacing w:line="0" w:lineRule="atLeast"/>
              <w:jc w:val="center"/>
              <w:rPr>
                <w:sz w:val="18"/>
              </w:rPr>
            </w:pP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jc w:val="left"/>
        <w:rPr>
          <w:sz w:val="18"/>
        </w:rPr>
      </w:pPr>
    </w:p>
    <w:p>
      <w:pPr>
        <w:spacing w:line="0" w:lineRule="atLeast"/>
        <w:rPr>
          <w:rFonts w:eastAsiaTheme="minorEastAsia"/>
          <w:sz w:val="18"/>
          <w:szCs w:val="18"/>
        </w:rPr>
      </w:pPr>
      <w:r>
        <w:rPr>
          <w:sz w:val="18"/>
        </w:rPr>
        <w:t>说明：表内行逻辑关系：02</w:t>
      </w:r>
      <w:r>
        <w:rPr>
          <w:rFonts w:hint="eastAsia"/>
          <w:sz w:val="18"/>
        </w:rPr>
        <w:t>行</w:t>
      </w:r>
      <w:r>
        <w:rPr>
          <w:sz w:val="18"/>
        </w:rPr>
        <w:t>=03</w:t>
      </w:r>
      <w:r>
        <w:rPr>
          <w:rFonts w:hint="eastAsia"/>
          <w:sz w:val="18"/>
        </w:rPr>
        <w:t>行</w:t>
      </w:r>
      <w:r>
        <w:rPr>
          <w:sz w:val="18"/>
        </w:rPr>
        <w:t>+04</w:t>
      </w:r>
      <w:r>
        <w:rPr>
          <w:rFonts w:hint="eastAsia"/>
          <w:sz w:val="18"/>
        </w:rPr>
        <w:t>行</w:t>
      </w:r>
      <w:r>
        <w:rPr>
          <w:sz w:val="18"/>
        </w:rPr>
        <w:t>+05</w:t>
      </w:r>
      <w:r>
        <w:rPr>
          <w:rFonts w:hint="eastAsia"/>
          <w:sz w:val="18"/>
        </w:rPr>
        <w:t>行</w:t>
      </w:r>
      <w:r>
        <w:rPr>
          <w:sz w:val="18"/>
        </w:rPr>
        <w:t>+06</w:t>
      </w:r>
      <w:r>
        <w:rPr>
          <w:rFonts w:hint="eastAsia"/>
          <w:sz w:val="18"/>
        </w:rPr>
        <w:t>行</w:t>
      </w:r>
      <w:r>
        <w:rPr>
          <w:sz w:val="18"/>
        </w:rPr>
        <w:t>+07</w:t>
      </w:r>
      <w:r>
        <w:rPr>
          <w:rFonts w:hint="eastAsia"/>
          <w:sz w:val="18"/>
        </w:rPr>
        <w:t>行</w:t>
      </w:r>
      <w:r>
        <w:rPr>
          <w:sz w:val="18"/>
        </w:rPr>
        <w:t>+08</w:t>
      </w:r>
      <w:r>
        <w:rPr>
          <w:rFonts w:hint="eastAsia"/>
          <w:sz w:val="18"/>
        </w:rPr>
        <w:t>行</w:t>
      </w:r>
      <w:r>
        <w:rPr>
          <w:sz w:val="18"/>
        </w:rPr>
        <w:t>+09</w:t>
      </w:r>
      <w:r>
        <w:rPr>
          <w:rFonts w:hint="eastAsia"/>
          <w:sz w:val="18"/>
        </w:rPr>
        <w:t>行；0</w:t>
      </w:r>
      <w:r>
        <w:rPr>
          <w:sz w:val="18"/>
        </w:rPr>
        <w:t>1</w:t>
      </w:r>
      <w:r>
        <w:rPr>
          <w:rFonts w:hint="eastAsia"/>
          <w:sz w:val="18"/>
        </w:rPr>
        <w:t>行</w:t>
      </w:r>
      <w:r>
        <w:rPr>
          <w:sz w:val="18"/>
        </w:rPr>
        <w:t>=02</w:t>
      </w:r>
      <w:r>
        <w:rPr>
          <w:rFonts w:hint="eastAsia"/>
          <w:sz w:val="18"/>
        </w:rPr>
        <w:t>行</w:t>
      </w:r>
      <w:r>
        <w:rPr>
          <w:sz w:val="18"/>
        </w:rPr>
        <w:t>+10</w:t>
      </w:r>
      <w:r>
        <w:rPr>
          <w:rFonts w:hint="eastAsia"/>
          <w:sz w:val="18"/>
        </w:rPr>
        <w:t>行。</w:t>
      </w:r>
    </w:p>
    <w:p>
      <w:pPr>
        <w:spacing w:line="0" w:lineRule="atLeast"/>
        <w:rPr>
          <w:rFonts w:eastAsiaTheme="minorEastAsia"/>
          <w:sz w:val="18"/>
          <w:szCs w:val="18"/>
        </w:rPr>
      </w:pPr>
    </w:p>
    <w:p>
      <w:pPr>
        <w:spacing w:line="0" w:lineRule="atLeast"/>
        <w:rPr>
          <w:rFonts w:eastAsiaTheme="minorEastAsia"/>
          <w:sz w:val="18"/>
          <w:szCs w:val="18"/>
        </w:rPr>
        <w:sectPr>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115" w:name="_Toc142657743"/>
      <w:bookmarkStart w:id="116" w:name="_Toc146542153"/>
      <w:bookmarkStart w:id="117" w:name="_Toc155970560"/>
      <w:r>
        <w:rPr>
          <w:rFonts w:ascii="Times New Roman" w:hAnsi="Times New Roman"/>
          <w:sz w:val="18"/>
          <w:szCs w:val="18"/>
        </w:rPr>
        <mc:AlternateContent>
          <mc:Choice Requires="wps">
            <w:drawing>
              <wp:anchor distT="0" distB="0" distL="114300" distR="114300" simplePos="0" relativeHeight="251660288" behindDoc="0" locked="0" layoutInCell="1" allowOverlap="1">
                <wp:simplePos x="0" y="0"/>
                <wp:positionH relativeFrom="column">
                  <wp:posOffset>3977640</wp:posOffset>
                </wp:positionH>
                <wp:positionV relativeFrom="paragraph">
                  <wp:posOffset>340360</wp:posOffset>
                </wp:positionV>
                <wp:extent cx="609600" cy="748665"/>
                <wp:effectExtent l="0" t="0" r="19050" b="12065"/>
                <wp:wrapNone/>
                <wp:docPr id="5"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3.2pt;margin-top:26.8pt;height:58.95pt;width:48pt;z-index:251660288;mso-width-relative:page;mso-height-relative:page;" fillcolor="#FFFFFF" filled="t" stroked="t" coordsize="21600,21600" o:gfxdata="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AWEE0J2gAAAAoBAAAPAAAAAAAAAAEAIAAAADgAAABkcnMvZG93bnJldi54bWxQSwECFAAUAAAA&#10;CACHTuJAkuTu6w8CAAA1BAAADgAAAAAAAAABACAAAAA/AQAAZHJzL2Uyb0RvYy54bWxQSwUGAAAA&#10;AAYABgBZAQAAwA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rFonts w:ascii="Times New Roman" w:hAnsi="Times New Roman"/>
          <w:sz w:val="18"/>
          <w:szCs w:val="18"/>
        </w:rPr>
        <mc:AlternateContent>
          <mc:Choice Requires="wps">
            <w:drawing>
              <wp:anchor distT="0" distB="0" distL="114300" distR="114300" simplePos="0" relativeHeight="251659264" behindDoc="0" locked="0" layoutInCell="1" allowOverlap="1">
                <wp:simplePos x="0" y="0"/>
                <wp:positionH relativeFrom="column">
                  <wp:posOffset>4585335</wp:posOffset>
                </wp:positionH>
                <wp:positionV relativeFrom="paragraph">
                  <wp:posOffset>337185</wp:posOffset>
                </wp:positionV>
                <wp:extent cx="1333500" cy="748665"/>
                <wp:effectExtent l="0" t="0" r="19050" b="12065"/>
                <wp:wrapNone/>
                <wp:docPr id="2"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交行统W102表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1.05pt;margin-top:26.55pt;height:58.95pt;width:105pt;z-index:251659264;mso-width-relative:page;mso-height-relative:page;" fillcolor="#FFFFFF" filled="t" stroked="t" coordsize="21600,21600" o:gfxdata="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BItIzDaAAAACgEAAA8AAAAAAAAAAQAgAAAAOAAAAGRycy9kb3ducmV2LnhtbFBLAQIUABQA&#10;AAAIAIdO4kDNpV97EQIAADYEAAAOAAAAAAAAAAEAIAAAAD8BAABkcnMvZTJvRG9jLnhtbFBLBQYA&#10;AAAABgAGAFkBAADC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交行统W102表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r>
        <w:rPr>
          <w:rFonts w:ascii="Times New Roman" w:hAnsi="Times New Roman" w:eastAsia="宋体"/>
          <w:b w:val="0"/>
        </w:rPr>
        <w:t>航段变更情况</w:t>
      </w:r>
      <w:bookmarkEnd w:id="39"/>
      <w:bookmarkEnd w:id="115"/>
      <w:bookmarkEnd w:id="116"/>
      <w:bookmarkEnd w:id="117"/>
    </w:p>
    <w:p>
      <w:pPr>
        <w:rPr>
          <w:sz w:val="18"/>
          <w:szCs w:val="18"/>
        </w:rPr>
      </w:pPr>
    </w:p>
    <w:p>
      <w:pPr>
        <w:spacing w:line="0" w:lineRule="atLeast"/>
        <w:jc w:val="center"/>
        <w:rPr>
          <w:sz w:val="18"/>
          <w:szCs w:val="18"/>
        </w:rPr>
      </w:pPr>
    </w:p>
    <w:p>
      <w:pPr>
        <w:spacing w:line="0" w:lineRule="atLeast"/>
        <w:jc w:val="center"/>
        <w:rPr>
          <w:sz w:val="18"/>
          <w:szCs w:val="18"/>
        </w:rPr>
      </w:pPr>
    </w:p>
    <w:p>
      <w:pPr>
        <w:spacing w:line="0" w:lineRule="atLeast"/>
        <w:jc w:val="center"/>
        <w:rPr>
          <w:sz w:val="18"/>
          <w:szCs w:val="18"/>
        </w:rPr>
      </w:pPr>
    </w:p>
    <w:p>
      <w:pPr>
        <w:spacing w:line="0" w:lineRule="atLeast"/>
        <w:rPr>
          <w:bCs/>
          <w:sz w:val="18"/>
          <w:szCs w:val="18"/>
        </w:rPr>
      </w:pPr>
      <w:r>
        <w:rPr>
          <w:sz w:val="18"/>
          <w:szCs w:val="18"/>
        </w:rPr>
        <w:t>填报单位：                                        20   年</w:t>
      </w:r>
    </w:p>
    <w:tbl>
      <w:tblPr>
        <w:tblStyle w:val="37"/>
        <w:tblW w:w="954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697"/>
        <w:gridCol w:w="814"/>
        <w:gridCol w:w="50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jc w:val="center"/>
              <w:rPr>
                <w:sz w:val="18"/>
                <w:szCs w:val="15"/>
              </w:rPr>
            </w:pPr>
            <w:r>
              <w:rPr>
                <w:sz w:val="18"/>
                <w:szCs w:val="15"/>
              </w:rPr>
              <w:t>项目名称</w:t>
            </w:r>
          </w:p>
        </w:tc>
        <w:tc>
          <w:tcPr>
            <w:tcW w:w="814" w:type="dxa"/>
            <w:tcMar>
              <w:left w:w="28" w:type="dxa"/>
              <w:right w:w="28" w:type="dxa"/>
            </w:tcMar>
            <w:vAlign w:val="center"/>
          </w:tcPr>
          <w:p>
            <w:pPr>
              <w:spacing w:line="240" w:lineRule="exact"/>
              <w:jc w:val="center"/>
              <w:rPr>
                <w:sz w:val="18"/>
                <w:szCs w:val="15"/>
              </w:rPr>
            </w:pPr>
            <w:r>
              <w:rPr>
                <w:sz w:val="18"/>
                <w:szCs w:val="15"/>
              </w:rPr>
              <w:t>代码</w:t>
            </w:r>
          </w:p>
        </w:tc>
        <w:tc>
          <w:tcPr>
            <w:tcW w:w="5038" w:type="dxa"/>
            <w:vAlign w:val="center"/>
          </w:tcPr>
          <w:p>
            <w:pPr>
              <w:spacing w:line="240" w:lineRule="exact"/>
              <w:jc w:val="center"/>
              <w:rPr>
                <w:sz w:val="18"/>
                <w:szCs w:val="15"/>
              </w:rPr>
            </w:pPr>
            <w:r>
              <w:rPr>
                <w:sz w:val="18"/>
                <w:szCs w:val="15"/>
              </w:rPr>
              <w:t>实际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rPr>
                <w:sz w:val="18"/>
                <w:szCs w:val="15"/>
              </w:rPr>
            </w:pPr>
            <w:r>
              <w:rPr>
                <w:sz w:val="18"/>
                <w:szCs w:val="15"/>
              </w:rPr>
              <w:t>一、航段地理位置</w:t>
            </w:r>
          </w:p>
        </w:tc>
        <w:tc>
          <w:tcPr>
            <w:tcW w:w="814" w:type="dxa"/>
            <w:tcMar>
              <w:left w:w="28" w:type="dxa"/>
              <w:right w:w="28" w:type="dxa"/>
            </w:tcMar>
            <w:vAlign w:val="center"/>
          </w:tcPr>
          <w:p>
            <w:pPr>
              <w:spacing w:line="240" w:lineRule="exact"/>
              <w:jc w:val="center"/>
              <w:rPr>
                <w:sz w:val="18"/>
                <w:szCs w:val="15"/>
              </w:rPr>
            </w:pPr>
            <w:r>
              <w:rPr>
                <w:sz w:val="18"/>
                <w:szCs w:val="15"/>
              </w:rPr>
              <w:t>—</w:t>
            </w:r>
          </w:p>
        </w:tc>
        <w:tc>
          <w:tcPr>
            <w:tcW w:w="5038" w:type="dxa"/>
            <w:vAlign w:val="center"/>
          </w:tcPr>
          <w:p>
            <w:pPr>
              <w:spacing w:line="240" w:lineRule="exact"/>
              <w:jc w:val="center"/>
              <w:rPr>
                <w:sz w:val="18"/>
                <w:szCs w:val="15"/>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40"/>
              <w:rPr>
                <w:sz w:val="18"/>
                <w:szCs w:val="15"/>
              </w:rPr>
            </w:pPr>
            <w:r>
              <w:rPr>
                <w:sz w:val="18"/>
                <w:szCs w:val="15"/>
              </w:rPr>
              <w:t>航段所在行政区划</w:t>
            </w:r>
          </w:p>
        </w:tc>
        <w:tc>
          <w:tcPr>
            <w:tcW w:w="814" w:type="dxa"/>
            <w:tcMar>
              <w:left w:w="28" w:type="dxa"/>
              <w:right w:w="28" w:type="dxa"/>
            </w:tcMar>
            <w:vAlign w:val="center"/>
          </w:tcPr>
          <w:p>
            <w:pPr>
              <w:spacing w:line="240" w:lineRule="exact"/>
              <w:jc w:val="center"/>
              <w:rPr>
                <w:sz w:val="18"/>
                <w:szCs w:val="15"/>
              </w:rPr>
            </w:pPr>
            <w:r>
              <w:rPr>
                <w:sz w:val="18"/>
                <w:szCs w:val="15"/>
              </w:rPr>
              <w:t>01</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40"/>
              <w:rPr>
                <w:sz w:val="18"/>
                <w:szCs w:val="15"/>
              </w:rPr>
            </w:pPr>
            <w:r>
              <w:rPr>
                <w:sz w:val="18"/>
                <w:szCs w:val="15"/>
              </w:rPr>
              <w:t>起点名称</w:t>
            </w:r>
          </w:p>
        </w:tc>
        <w:tc>
          <w:tcPr>
            <w:tcW w:w="814" w:type="dxa"/>
            <w:tcMar>
              <w:left w:w="28" w:type="dxa"/>
              <w:right w:w="28" w:type="dxa"/>
            </w:tcMar>
            <w:vAlign w:val="center"/>
          </w:tcPr>
          <w:p>
            <w:pPr>
              <w:spacing w:line="240" w:lineRule="exact"/>
              <w:jc w:val="center"/>
              <w:rPr>
                <w:sz w:val="18"/>
                <w:szCs w:val="15"/>
              </w:rPr>
            </w:pPr>
            <w:r>
              <w:rPr>
                <w:sz w:val="18"/>
                <w:szCs w:val="15"/>
              </w:rPr>
              <w:t>02</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40"/>
              <w:rPr>
                <w:sz w:val="18"/>
                <w:szCs w:val="15"/>
              </w:rPr>
            </w:pPr>
            <w:r>
              <w:rPr>
                <w:sz w:val="18"/>
                <w:szCs w:val="15"/>
              </w:rPr>
              <w:t>航段起点距航道起点里程（公里）</w:t>
            </w:r>
          </w:p>
        </w:tc>
        <w:tc>
          <w:tcPr>
            <w:tcW w:w="814" w:type="dxa"/>
            <w:tcMar>
              <w:left w:w="28" w:type="dxa"/>
              <w:right w:w="28" w:type="dxa"/>
            </w:tcMar>
            <w:vAlign w:val="center"/>
          </w:tcPr>
          <w:p>
            <w:pPr>
              <w:spacing w:line="240" w:lineRule="exact"/>
              <w:jc w:val="center"/>
              <w:rPr>
                <w:sz w:val="18"/>
                <w:szCs w:val="15"/>
              </w:rPr>
            </w:pPr>
            <w:r>
              <w:rPr>
                <w:sz w:val="18"/>
                <w:szCs w:val="15"/>
              </w:rPr>
              <w:t>03</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40"/>
              <w:rPr>
                <w:sz w:val="18"/>
                <w:szCs w:val="15"/>
              </w:rPr>
            </w:pPr>
            <w:r>
              <w:rPr>
                <w:sz w:val="18"/>
                <w:szCs w:val="15"/>
              </w:rPr>
              <w:t>起点是否为主控点</w:t>
            </w:r>
          </w:p>
        </w:tc>
        <w:tc>
          <w:tcPr>
            <w:tcW w:w="814" w:type="dxa"/>
            <w:tcMar>
              <w:left w:w="28" w:type="dxa"/>
              <w:right w:w="28" w:type="dxa"/>
            </w:tcMar>
            <w:vAlign w:val="center"/>
          </w:tcPr>
          <w:p>
            <w:pPr>
              <w:spacing w:line="240" w:lineRule="exact"/>
              <w:jc w:val="center"/>
              <w:rPr>
                <w:sz w:val="18"/>
                <w:szCs w:val="15"/>
              </w:rPr>
            </w:pPr>
            <w:r>
              <w:rPr>
                <w:sz w:val="18"/>
                <w:szCs w:val="15"/>
              </w:rPr>
              <w:t>04</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40"/>
              <w:rPr>
                <w:sz w:val="18"/>
                <w:szCs w:val="15"/>
              </w:rPr>
            </w:pPr>
            <w:r>
              <w:rPr>
                <w:sz w:val="18"/>
                <w:szCs w:val="15"/>
              </w:rPr>
              <w:t>起点是否为分界点</w:t>
            </w:r>
          </w:p>
        </w:tc>
        <w:tc>
          <w:tcPr>
            <w:tcW w:w="814" w:type="dxa"/>
            <w:tcMar>
              <w:left w:w="28" w:type="dxa"/>
              <w:right w:w="28" w:type="dxa"/>
            </w:tcMar>
            <w:vAlign w:val="center"/>
          </w:tcPr>
          <w:p>
            <w:pPr>
              <w:spacing w:line="240" w:lineRule="exact"/>
              <w:jc w:val="center"/>
              <w:rPr>
                <w:sz w:val="18"/>
                <w:szCs w:val="15"/>
              </w:rPr>
            </w:pPr>
            <w:r>
              <w:rPr>
                <w:sz w:val="18"/>
                <w:szCs w:val="15"/>
              </w:rPr>
              <w:t>05</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40"/>
              <w:rPr>
                <w:sz w:val="18"/>
                <w:szCs w:val="15"/>
              </w:rPr>
            </w:pPr>
            <w:r>
              <w:rPr>
                <w:sz w:val="18"/>
                <w:szCs w:val="15"/>
              </w:rPr>
              <w:t>起点分界点类别</w:t>
            </w:r>
          </w:p>
        </w:tc>
        <w:tc>
          <w:tcPr>
            <w:tcW w:w="814" w:type="dxa"/>
            <w:tcMar>
              <w:left w:w="28" w:type="dxa"/>
              <w:right w:w="28" w:type="dxa"/>
            </w:tcMar>
            <w:vAlign w:val="center"/>
          </w:tcPr>
          <w:p>
            <w:pPr>
              <w:spacing w:line="240" w:lineRule="exact"/>
              <w:jc w:val="center"/>
              <w:rPr>
                <w:sz w:val="18"/>
                <w:szCs w:val="15"/>
              </w:rPr>
            </w:pPr>
            <w:r>
              <w:rPr>
                <w:sz w:val="18"/>
                <w:szCs w:val="15"/>
              </w:rPr>
              <w:t>06</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40"/>
              <w:rPr>
                <w:sz w:val="18"/>
                <w:szCs w:val="15"/>
              </w:rPr>
            </w:pPr>
            <w:r>
              <w:rPr>
                <w:sz w:val="18"/>
                <w:szCs w:val="15"/>
              </w:rPr>
              <w:t>终点名称</w:t>
            </w:r>
          </w:p>
        </w:tc>
        <w:tc>
          <w:tcPr>
            <w:tcW w:w="814" w:type="dxa"/>
            <w:tcMar>
              <w:left w:w="28" w:type="dxa"/>
              <w:right w:w="28" w:type="dxa"/>
            </w:tcMar>
            <w:vAlign w:val="center"/>
          </w:tcPr>
          <w:p>
            <w:pPr>
              <w:spacing w:line="240" w:lineRule="exact"/>
              <w:jc w:val="center"/>
              <w:rPr>
                <w:sz w:val="18"/>
                <w:szCs w:val="15"/>
              </w:rPr>
            </w:pPr>
            <w:r>
              <w:rPr>
                <w:sz w:val="18"/>
                <w:szCs w:val="15"/>
              </w:rPr>
              <w:t>07</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40"/>
              <w:rPr>
                <w:sz w:val="18"/>
                <w:szCs w:val="15"/>
              </w:rPr>
            </w:pPr>
            <w:r>
              <w:rPr>
                <w:sz w:val="18"/>
                <w:szCs w:val="15"/>
              </w:rPr>
              <w:t>航段终点距航道起点里程（公里）</w:t>
            </w:r>
          </w:p>
        </w:tc>
        <w:tc>
          <w:tcPr>
            <w:tcW w:w="814" w:type="dxa"/>
            <w:tcMar>
              <w:left w:w="28" w:type="dxa"/>
              <w:right w:w="28" w:type="dxa"/>
            </w:tcMar>
            <w:vAlign w:val="center"/>
          </w:tcPr>
          <w:p>
            <w:pPr>
              <w:spacing w:line="240" w:lineRule="exact"/>
              <w:jc w:val="center"/>
              <w:rPr>
                <w:sz w:val="18"/>
                <w:szCs w:val="15"/>
              </w:rPr>
            </w:pPr>
            <w:r>
              <w:rPr>
                <w:sz w:val="18"/>
                <w:szCs w:val="15"/>
              </w:rPr>
              <w:t>08</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40"/>
              <w:rPr>
                <w:sz w:val="18"/>
                <w:szCs w:val="15"/>
              </w:rPr>
            </w:pPr>
            <w:r>
              <w:rPr>
                <w:sz w:val="18"/>
                <w:szCs w:val="15"/>
              </w:rPr>
              <w:t>终点是否为主控点</w:t>
            </w:r>
          </w:p>
        </w:tc>
        <w:tc>
          <w:tcPr>
            <w:tcW w:w="814" w:type="dxa"/>
            <w:tcMar>
              <w:left w:w="28" w:type="dxa"/>
              <w:right w:w="28" w:type="dxa"/>
            </w:tcMar>
            <w:vAlign w:val="center"/>
          </w:tcPr>
          <w:p>
            <w:pPr>
              <w:spacing w:line="240" w:lineRule="exact"/>
              <w:jc w:val="center"/>
              <w:rPr>
                <w:sz w:val="18"/>
                <w:szCs w:val="15"/>
              </w:rPr>
            </w:pPr>
            <w:r>
              <w:rPr>
                <w:sz w:val="18"/>
                <w:szCs w:val="15"/>
              </w:rPr>
              <w:t>09</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40"/>
              <w:rPr>
                <w:sz w:val="18"/>
                <w:szCs w:val="15"/>
              </w:rPr>
            </w:pPr>
            <w:r>
              <w:rPr>
                <w:sz w:val="18"/>
                <w:szCs w:val="15"/>
              </w:rPr>
              <w:t>终点是否为分界点</w:t>
            </w:r>
          </w:p>
        </w:tc>
        <w:tc>
          <w:tcPr>
            <w:tcW w:w="814" w:type="dxa"/>
            <w:tcMar>
              <w:left w:w="28" w:type="dxa"/>
              <w:right w:w="28" w:type="dxa"/>
            </w:tcMar>
            <w:vAlign w:val="center"/>
          </w:tcPr>
          <w:p>
            <w:pPr>
              <w:spacing w:line="240" w:lineRule="exact"/>
              <w:jc w:val="center"/>
              <w:rPr>
                <w:sz w:val="18"/>
                <w:szCs w:val="15"/>
              </w:rPr>
            </w:pPr>
            <w:r>
              <w:rPr>
                <w:sz w:val="18"/>
                <w:szCs w:val="15"/>
              </w:rPr>
              <w:t>10</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40"/>
              <w:rPr>
                <w:sz w:val="18"/>
                <w:szCs w:val="15"/>
              </w:rPr>
            </w:pPr>
            <w:r>
              <w:rPr>
                <w:sz w:val="18"/>
                <w:szCs w:val="15"/>
              </w:rPr>
              <w:t>终点分界点类别</w:t>
            </w:r>
          </w:p>
        </w:tc>
        <w:tc>
          <w:tcPr>
            <w:tcW w:w="814" w:type="dxa"/>
            <w:tcMar>
              <w:left w:w="28" w:type="dxa"/>
              <w:right w:w="28" w:type="dxa"/>
            </w:tcMar>
            <w:vAlign w:val="center"/>
          </w:tcPr>
          <w:p>
            <w:pPr>
              <w:spacing w:line="240" w:lineRule="exact"/>
              <w:jc w:val="center"/>
              <w:rPr>
                <w:sz w:val="18"/>
                <w:szCs w:val="15"/>
              </w:rPr>
            </w:pPr>
            <w:r>
              <w:rPr>
                <w:sz w:val="18"/>
                <w:szCs w:val="15"/>
              </w:rPr>
              <w:t>11</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rPr>
                <w:sz w:val="18"/>
                <w:szCs w:val="15"/>
              </w:rPr>
            </w:pPr>
            <w:r>
              <w:rPr>
                <w:sz w:val="18"/>
                <w:szCs w:val="15"/>
              </w:rPr>
              <w:t>二、航段基本信息</w:t>
            </w:r>
          </w:p>
        </w:tc>
        <w:tc>
          <w:tcPr>
            <w:tcW w:w="814" w:type="dxa"/>
            <w:tcMar>
              <w:left w:w="28" w:type="dxa"/>
              <w:right w:w="28" w:type="dxa"/>
            </w:tcMar>
            <w:vAlign w:val="center"/>
          </w:tcPr>
          <w:p>
            <w:pPr>
              <w:spacing w:line="240" w:lineRule="exact"/>
              <w:jc w:val="center"/>
              <w:rPr>
                <w:sz w:val="18"/>
                <w:szCs w:val="15"/>
              </w:rPr>
            </w:pPr>
            <w:r>
              <w:rPr>
                <w:sz w:val="18"/>
                <w:szCs w:val="15"/>
              </w:rPr>
              <w:t>—</w:t>
            </w:r>
          </w:p>
        </w:tc>
        <w:tc>
          <w:tcPr>
            <w:tcW w:w="5038" w:type="dxa"/>
            <w:vAlign w:val="center"/>
          </w:tcPr>
          <w:p>
            <w:pPr>
              <w:spacing w:line="240" w:lineRule="exact"/>
              <w:jc w:val="center"/>
              <w:rPr>
                <w:sz w:val="18"/>
                <w:szCs w:val="15"/>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32"/>
              <w:rPr>
                <w:sz w:val="18"/>
                <w:szCs w:val="15"/>
              </w:rPr>
            </w:pPr>
            <w:r>
              <w:rPr>
                <w:sz w:val="18"/>
                <w:szCs w:val="15"/>
              </w:rPr>
              <w:t>是否为界河航段</w:t>
            </w:r>
          </w:p>
        </w:tc>
        <w:tc>
          <w:tcPr>
            <w:tcW w:w="814" w:type="dxa"/>
            <w:tcMar>
              <w:left w:w="28" w:type="dxa"/>
              <w:right w:w="28" w:type="dxa"/>
            </w:tcMar>
            <w:vAlign w:val="center"/>
          </w:tcPr>
          <w:p>
            <w:pPr>
              <w:spacing w:line="240" w:lineRule="exact"/>
              <w:jc w:val="center"/>
              <w:rPr>
                <w:sz w:val="18"/>
                <w:szCs w:val="15"/>
              </w:rPr>
            </w:pPr>
            <w:r>
              <w:rPr>
                <w:sz w:val="18"/>
                <w:szCs w:val="15"/>
              </w:rPr>
              <w:t>12</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sz w:val="18"/>
                <w:szCs w:val="15"/>
              </w:rPr>
            </w:pPr>
            <w:r>
              <w:rPr>
                <w:sz w:val="18"/>
                <w:szCs w:val="15"/>
              </w:rPr>
              <w:t xml:space="preserve">分界航段类别 </w:t>
            </w:r>
          </w:p>
        </w:tc>
        <w:tc>
          <w:tcPr>
            <w:tcW w:w="814" w:type="dxa"/>
            <w:tcMar>
              <w:left w:w="28" w:type="dxa"/>
              <w:right w:w="28" w:type="dxa"/>
            </w:tcMar>
            <w:vAlign w:val="center"/>
          </w:tcPr>
          <w:p>
            <w:pPr>
              <w:spacing w:line="240" w:lineRule="exact"/>
              <w:jc w:val="center"/>
              <w:rPr>
                <w:sz w:val="18"/>
                <w:szCs w:val="15"/>
              </w:rPr>
            </w:pPr>
            <w:r>
              <w:rPr>
                <w:sz w:val="18"/>
                <w:szCs w:val="15"/>
              </w:rPr>
              <w:t>13</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sz w:val="18"/>
                <w:szCs w:val="15"/>
              </w:rPr>
            </w:pPr>
            <w:r>
              <w:rPr>
                <w:sz w:val="18"/>
                <w:szCs w:val="15"/>
              </w:rPr>
              <w:t>相邻国家名称</w:t>
            </w:r>
          </w:p>
        </w:tc>
        <w:tc>
          <w:tcPr>
            <w:tcW w:w="814" w:type="dxa"/>
            <w:tcMar>
              <w:left w:w="28" w:type="dxa"/>
              <w:right w:w="28" w:type="dxa"/>
            </w:tcMar>
            <w:vAlign w:val="center"/>
          </w:tcPr>
          <w:p>
            <w:pPr>
              <w:spacing w:line="240" w:lineRule="exact"/>
              <w:jc w:val="center"/>
              <w:rPr>
                <w:sz w:val="18"/>
                <w:szCs w:val="15"/>
              </w:rPr>
            </w:pPr>
            <w:r>
              <w:rPr>
                <w:sz w:val="18"/>
                <w:szCs w:val="15"/>
              </w:rPr>
              <w:t>14</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sz w:val="18"/>
                <w:szCs w:val="15"/>
              </w:rPr>
            </w:pPr>
            <w:r>
              <w:rPr>
                <w:sz w:val="18"/>
                <w:szCs w:val="15"/>
              </w:rPr>
              <w:t>相邻行政区域</w:t>
            </w:r>
          </w:p>
        </w:tc>
        <w:tc>
          <w:tcPr>
            <w:tcW w:w="814" w:type="dxa"/>
            <w:tcMar>
              <w:left w:w="28" w:type="dxa"/>
              <w:right w:w="28" w:type="dxa"/>
            </w:tcMar>
            <w:vAlign w:val="center"/>
          </w:tcPr>
          <w:p>
            <w:pPr>
              <w:spacing w:line="240" w:lineRule="exact"/>
              <w:jc w:val="center"/>
              <w:rPr>
                <w:sz w:val="18"/>
                <w:szCs w:val="15"/>
              </w:rPr>
            </w:pPr>
            <w:r>
              <w:rPr>
                <w:sz w:val="18"/>
                <w:szCs w:val="15"/>
              </w:rPr>
              <w:t>15</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sz w:val="18"/>
                <w:szCs w:val="15"/>
              </w:rPr>
            </w:pPr>
            <w:r>
              <w:rPr>
                <w:sz w:val="18"/>
                <w:szCs w:val="15"/>
              </w:rPr>
              <w:t>相邻航道管理机构名称</w:t>
            </w:r>
          </w:p>
        </w:tc>
        <w:tc>
          <w:tcPr>
            <w:tcW w:w="814" w:type="dxa"/>
            <w:tcMar>
              <w:left w:w="28" w:type="dxa"/>
              <w:right w:w="28" w:type="dxa"/>
            </w:tcMar>
            <w:vAlign w:val="center"/>
          </w:tcPr>
          <w:p>
            <w:pPr>
              <w:spacing w:line="240" w:lineRule="exact"/>
              <w:jc w:val="center"/>
              <w:rPr>
                <w:sz w:val="18"/>
                <w:szCs w:val="15"/>
              </w:rPr>
            </w:pPr>
            <w:r>
              <w:rPr>
                <w:sz w:val="18"/>
                <w:szCs w:val="15"/>
              </w:rPr>
              <w:t>16</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sz w:val="18"/>
                <w:szCs w:val="15"/>
              </w:rPr>
            </w:pPr>
            <w:r>
              <w:rPr>
                <w:sz w:val="18"/>
                <w:szCs w:val="15"/>
              </w:rPr>
              <w:t>相邻航道管理机构所在行政区域</w:t>
            </w:r>
          </w:p>
        </w:tc>
        <w:tc>
          <w:tcPr>
            <w:tcW w:w="814" w:type="dxa"/>
            <w:tcMar>
              <w:left w:w="28" w:type="dxa"/>
              <w:right w:w="28" w:type="dxa"/>
            </w:tcMar>
            <w:vAlign w:val="center"/>
          </w:tcPr>
          <w:p>
            <w:pPr>
              <w:spacing w:line="240" w:lineRule="exact"/>
              <w:jc w:val="center"/>
              <w:rPr>
                <w:sz w:val="18"/>
                <w:szCs w:val="15"/>
              </w:rPr>
            </w:pPr>
            <w:r>
              <w:rPr>
                <w:sz w:val="18"/>
                <w:szCs w:val="15"/>
              </w:rPr>
              <w:t>17</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sz w:val="18"/>
                <w:szCs w:val="15"/>
              </w:rPr>
            </w:pPr>
            <w:r>
              <w:rPr>
                <w:sz w:val="18"/>
                <w:szCs w:val="15"/>
              </w:rPr>
              <w:t>相邻航道管理机构名称</w:t>
            </w:r>
          </w:p>
        </w:tc>
        <w:tc>
          <w:tcPr>
            <w:tcW w:w="814" w:type="dxa"/>
            <w:tcMar>
              <w:left w:w="28" w:type="dxa"/>
              <w:right w:w="28" w:type="dxa"/>
            </w:tcMar>
            <w:vAlign w:val="center"/>
          </w:tcPr>
          <w:p>
            <w:pPr>
              <w:spacing w:line="240" w:lineRule="exact"/>
              <w:jc w:val="center"/>
              <w:rPr>
                <w:sz w:val="18"/>
                <w:szCs w:val="15"/>
              </w:rPr>
            </w:pPr>
            <w:r>
              <w:rPr>
                <w:sz w:val="18"/>
                <w:szCs w:val="15"/>
              </w:rPr>
              <w:t>18</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sz w:val="18"/>
                <w:szCs w:val="15"/>
              </w:rPr>
            </w:pPr>
            <w:r>
              <w:rPr>
                <w:sz w:val="18"/>
                <w:szCs w:val="15"/>
              </w:rPr>
              <w:t>相邻航道管理机构所在行政区域</w:t>
            </w:r>
          </w:p>
        </w:tc>
        <w:tc>
          <w:tcPr>
            <w:tcW w:w="814" w:type="dxa"/>
            <w:tcMar>
              <w:left w:w="28" w:type="dxa"/>
              <w:right w:w="28" w:type="dxa"/>
            </w:tcMar>
            <w:vAlign w:val="center"/>
          </w:tcPr>
          <w:p>
            <w:pPr>
              <w:spacing w:line="240" w:lineRule="exact"/>
              <w:jc w:val="center"/>
              <w:rPr>
                <w:sz w:val="18"/>
                <w:szCs w:val="15"/>
              </w:rPr>
            </w:pPr>
            <w:r>
              <w:rPr>
                <w:sz w:val="18"/>
                <w:szCs w:val="15"/>
              </w:rPr>
              <w:t>19</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sz w:val="18"/>
                <w:szCs w:val="15"/>
              </w:rPr>
            </w:pPr>
            <w:r>
              <w:rPr>
                <w:sz w:val="18"/>
                <w:szCs w:val="15"/>
              </w:rPr>
              <w:t>相邻航道管理机构名称</w:t>
            </w:r>
          </w:p>
        </w:tc>
        <w:tc>
          <w:tcPr>
            <w:tcW w:w="814" w:type="dxa"/>
            <w:tcMar>
              <w:left w:w="28" w:type="dxa"/>
              <w:right w:w="28" w:type="dxa"/>
            </w:tcMar>
            <w:vAlign w:val="center"/>
          </w:tcPr>
          <w:p>
            <w:pPr>
              <w:spacing w:line="240" w:lineRule="exact"/>
              <w:jc w:val="center"/>
              <w:rPr>
                <w:sz w:val="18"/>
                <w:szCs w:val="15"/>
              </w:rPr>
            </w:pPr>
            <w:r>
              <w:rPr>
                <w:sz w:val="18"/>
                <w:szCs w:val="15"/>
              </w:rPr>
              <w:t>20</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sz w:val="18"/>
                <w:szCs w:val="15"/>
              </w:rPr>
            </w:pPr>
            <w:r>
              <w:rPr>
                <w:sz w:val="18"/>
                <w:szCs w:val="15"/>
              </w:rPr>
              <w:t>相邻航道管理机构所在行政区域</w:t>
            </w:r>
          </w:p>
        </w:tc>
        <w:tc>
          <w:tcPr>
            <w:tcW w:w="814" w:type="dxa"/>
            <w:tcMar>
              <w:left w:w="28" w:type="dxa"/>
              <w:right w:w="28" w:type="dxa"/>
            </w:tcMar>
            <w:vAlign w:val="center"/>
          </w:tcPr>
          <w:p>
            <w:pPr>
              <w:spacing w:line="240" w:lineRule="exact"/>
              <w:jc w:val="center"/>
              <w:rPr>
                <w:sz w:val="18"/>
                <w:szCs w:val="15"/>
              </w:rPr>
            </w:pPr>
            <w:r>
              <w:rPr>
                <w:sz w:val="18"/>
                <w:szCs w:val="15"/>
              </w:rPr>
              <w:t>21</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是否有分叉辅航段</w:t>
            </w:r>
          </w:p>
        </w:tc>
        <w:tc>
          <w:tcPr>
            <w:tcW w:w="814" w:type="dxa"/>
            <w:vAlign w:val="center"/>
          </w:tcPr>
          <w:p>
            <w:pPr>
              <w:spacing w:line="240" w:lineRule="exact"/>
              <w:jc w:val="center"/>
              <w:rPr>
                <w:sz w:val="18"/>
                <w:szCs w:val="15"/>
              </w:rPr>
            </w:pPr>
            <w:r>
              <w:rPr>
                <w:sz w:val="18"/>
                <w:szCs w:val="15"/>
              </w:rPr>
              <w:t>22</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是否有瓶颈区段</w:t>
            </w:r>
          </w:p>
        </w:tc>
        <w:tc>
          <w:tcPr>
            <w:tcW w:w="814" w:type="dxa"/>
            <w:vAlign w:val="center"/>
          </w:tcPr>
          <w:p>
            <w:pPr>
              <w:spacing w:line="240" w:lineRule="exact"/>
              <w:jc w:val="center"/>
              <w:rPr>
                <w:sz w:val="18"/>
                <w:szCs w:val="15"/>
              </w:rPr>
            </w:pPr>
            <w:r>
              <w:rPr>
                <w:sz w:val="18"/>
                <w:szCs w:val="15"/>
              </w:rPr>
              <w:t>23</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是否有主要浅滩</w:t>
            </w:r>
          </w:p>
        </w:tc>
        <w:tc>
          <w:tcPr>
            <w:tcW w:w="814" w:type="dxa"/>
            <w:vAlign w:val="center"/>
          </w:tcPr>
          <w:p>
            <w:pPr>
              <w:spacing w:line="240" w:lineRule="exact"/>
              <w:jc w:val="center"/>
              <w:rPr>
                <w:sz w:val="18"/>
                <w:szCs w:val="15"/>
              </w:rPr>
            </w:pPr>
            <w:r>
              <w:rPr>
                <w:sz w:val="18"/>
                <w:szCs w:val="15"/>
              </w:rPr>
              <w:t>24</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是否为重复航段</w:t>
            </w:r>
          </w:p>
        </w:tc>
        <w:tc>
          <w:tcPr>
            <w:tcW w:w="814" w:type="dxa"/>
            <w:vAlign w:val="center"/>
          </w:tcPr>
          <w:p>
            <w:pPr>
              <w:spacing w:line="240" w:lineRule="exact"/>
              <w:jc w:val="center"/>
              <w:rPr>
                <w:sz w:val="18"/>
                <w:szCs w:val="15"/>
              </w:rPr>
            </w:pPr>
            <w:r>
              <w:rPr>
                <w:sz w:val="18"/>
                <w:szCs w:val="15"/>
              </w:rPr>
              <w:t>25</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航段里程（公里）</w:t>
            </w:r>
          </w:p>
        </w:tc>
        <w:tc>
          <w:tcPr>
            <w:tcW w:w="814" w:type="dxa"/>
            <w:vAlign w:val="center"/>
          </w:tcPr>
          <w:p>
            <w:pPr>
              <w:spacing w:line="240" w:lineRule="exact"/>
              <w:jc w:val="center"/>
              <w:rPr>
                <w:sz w:val="18"/>
                <w:szCs w:val="15"/>
              </w:rPr>
            </w:pPr>
            <w:r>
              <w:rPr>
                <w:sz w:val="18"/>
                <w:szCs w:val="15"/>
              </w:rPr>
              <w:t>26</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航道水深（米）</w:t>
            </w:r>
          </w:p>
        </w:tc>
        <w:tc>
          <w:tcPr>
            <w:tcW w:w="814" w:type="dxa"/>
            <w:vAlign w:val="center"/>
          </w:tcPr>
          <w:p>
            <w:pPr>
              <w:spacing w:line="240" w:lineRule="exact"/>
              <w:jc w:val="center"/>
              <w:rPr>
                <w:sz w:val="18"/>
                <w:szCs w:val="15"/>
              </w:rPr>
            </w:pPr>
            <w:r>
              <w:rPr>
                <w:sz w:val="18"/>
                <w:szCs w:val="15"/>
              </w:rPr>
              <w:t>27</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航道宽度（米）</w:t>
            </w:r>
          </w:p>
        </w:tc>
        <w:tc>
          <w:tcPr>
            <w:tcW w:w="814" w:type="dxa"/>
            <w:vAlign w:val="center"/>
          </w:tcPr>
          <w:p>
            <w:pPr>
              <w:spacing w:line="240" w:lineRule="exact"/>
              <w:jc w:val="center"/>
              <w:rPr>
                <w:sz w:val="18"/>
                <w:szCs w:val="15"/>
              </w:rPr>
            </w:pPr>
            <w:r>
              <w:rPr>
                <w:sz w:val="18"/>
                <w:szCs w:val="15"/>
              </w:rPr>
              <w:t>28</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航道最小弯曲半径（米）</w:t>
            </w:r>
          </w:p>
        </w:tc>
        <w:tc>
          <w:tcPr>
            <w:tcW w:w="814" w:type="dxa"/>
            <w:vAlign w:val="center"/>
          </w:tcPr>
          <w:p>
            <w:pPr>
              <w:spacing w:line="240" w:lineRule="exact"/>
              <w:jc w:val="center"/>
              <w:rPr>
                <w:sz w:val="18"/>
                <w:szCs w:val="15"/>
              </w:rPr>
            </w:pPr>
            <w:r>
              <w:rPr>
                <w:sz w:val="18"/>
                <w:szCs w:val="15"/>
              </w:rPr>
              <w:t>29</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航段现状技术等级</w:t>
            </w:r>
          </w:p>
        </w:tc>
        <w:tc>
          <w:tcPr>
            <w:tcW w:w="814" w:type="dxa"/>
            <w:vAlign w:val="center"/>
          </w:tcPr>
          <w:p>
            <w:pPr>
              <w:spacing w:line="240" w:lineRule="exact"/>
              <w:jc w:val="center"/>
              <w:rPr>
                <w:sz w:val="18"/>
                <w:szCs w:val="15"/>
              </w:rPr>
            </w:pPr>
            <w:r>
              <w:rPr>
                <w:sz w:val="18"/>
                <w:szCs w:val="15"/>
              </w:rPr>
              <w:t>30</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航段定级技术等级</w:t>
            </w:r>
          </w:p>
        </w:tc>
        <w:tc>
          <w:tcPr>
            <w:tcW w:w="814" w:type="dxa"/>
            <w:vAlign w:val="center"/>
          </w:tcPr>
          <w:p>
            <w:pPr>
              <w:spacing w:line="240" w:lineRule="exact"/>
              <w:jc w:val="center"/>
              <w:rPr>
                <w:sz w:val="18"/>
                <w:szCs w:val="15"/>
              </w:rPr>
            </w:pPr>
            <w:r>
              <w:rPr>
                <w:sz w:val="18"/>
                <w:szCs w:val="15"/>
              </w:rPr>
              <w:t>31</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航段属性</w:t>
            </w:r>
          </w:p>
        </w:tc>
        <w:tc>
          <w:tcPr>
            <w:tcW w:w="814" w:type="dxa"/>
            <w:vAlign w:val="center"/>
          </w:tcPr>
          <w:p>
            <w:pPr>
              <w:spacing w:line="240" w:lineRule="exact"/>
              <w:jc w:val="center"/>
              <w:rPr>
                <w:sz w:val="18"/>
                <w:szCs w:val="15"/>
              </w:rPr>
            </w:pPr>
            <w:r>
              <w:rPr>
                <w:sz w:val="18"/>
                <w:szCs w:val="15"/>
              </w:rPr>
              <w:t>32</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vAlign w:val="center"/>
          </w:tcPr>
          <w:p>
            <w:pPr>
              <w:spacing w:line="240" w:lineRule="exact"/>
              <w:rPr>
                <w:sz w:val="18"/>
                <w:szCs w:val="15"/>
              </w:rPr>
            </w:pPr>
            <w:r>
              <w:rPr>
                <w:sz w:val="18"/>
                <w:szCs w:val="15"/>
              </w:rPr>
              <w:t>三、航段辅助信息</w:t>
            </w:r>
          </w:p>
        </w:tc>
        <w:tc>
          <w:tcPr>
            <w:tcW w:w="814" w:type="dxa"/>
            <w:vAlign w:val="center"/>
          </w:tcPr>
          <w:p>
            <w:pPr>
              <w:spacing w:line="240" w:lineRule="exact"/>
              <w:jc w:val="center"/>
              <w:rPr>
                <w:sz w:val="18"/>
                <w:szCs w:val="15"/>
              </w:rPr>
            </w:pPr>
            <w:r>
              <w:rPr>
                <w:sz w:val="18"/>
                <w:szCs w:val="15"/>
              </w:rPr>
              <w:t>—</w:t>
            </w:r>
          </w:p>
        </w:tc>
        <w:tc>
          <w:tcPr>
            <w:tcW w:w="5038" w:type="dxa"/>
            <w:tcMar>
              <w:left w:w="28" w:type="dxa"/>
              <w:right w:w="28" w:type="dxa"/>
            </w:tcMar>
            <w:vAlign w:val="center"/>
          </w:tcPr>
          <w:p>
            <w:pPr>
              <w:spacing w:line="240" w:lineRule="exact"/>
              <w:jc w:val="center"/>
              <w:rPr>
                <w:sz w:val="18"/>
                <w:szCs w:val="15"/>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所在航道管理机构名称</w:t>
            </w:r>
          </w:p>
        </w:tc>
        <w:tc>
          <w:tcPr>
            <w:tcW w:w="814" w:type="dxa"/>
            <w:vAlign w:val="center"/>
          </w:tcPr>
          <w:p>
            <w:pPr>
              <w:spacing w:line="240" w:lineRule="exact"/>
              <w:jc w:val="center"/>
              <w:rPr>
                <w:sz w:val="18"/>
                <w:szCs w:val="15"/>
              </w:rPr>
            </w:pPr>
            <w:r>
              <w:rPr>
                <w:sz w:val="18"/>
                <w:szCs w:val="15"/>
              </w:rPr>
              <w:t>33</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管理机构所在行政区域</w:t>
            </w:r>
          </w:p>
        </w:tc>
        <w:tc>
          <w:tcPr>
            <w:tcW w:w="814" w:type="dxa"/>
            <w:vAlign w:val="center"/>
          </w:tcPr>
          <w:p>
            <w:pPr>
              <w:spacing w:line="240" w:lineRule="exact"/>
              <w:jc w:val="center"/>
              <w:rPr>
                <w:sz w:val="18"/>
                <w:szCs w:val="15"/>
              </w:rPr>
            </w:pPr>
            <w:r>
              <w:rPr>
                <w:sz w:val="18"/>
                <w:szCs w:val="15"/>
              </w:rPr>
              <w:t>34</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航段是否通航</w:t>
            </w:r>
          </w:p>
        </w:tc>
        <w:tc>
          <w:tcPr>
            <w:tcW w:w="814" w:type="dxa"/>
            <w:vAlign w:val="center"/>
          </w:tcPr>
          <w:p>
            <w:pPr>
              <w:spacing w:line="240" w:lineRule="exact"/>
              <w:jc w:val="center"/>
              <w:rPr>
                <w:sz w:val="18"/>
                <w:szCs w:val="15"/>
              </w:rPr>
            </w:pPr>
            <w:r>
              <w:rPr>
                <w:sz w:val="18"/>
                <w:szCs w:val="15"/>
              </w:rPr>
              <w:t>35</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最低通航水位保证率（%）</w:t>
            </w:r>
          </w:p>
        </w:tc>
        <w:tc>
          <w:tcPr>
            <w:tcW w:w="814" w:type="dxa"/>
            <w:vAlign w:val="center"/>
          </w:tcPr>
          <w:p>
            <w:pPr>
              <w:spacing w:line="240" w:lineRule="exact"/>
              <w:jc w:val="center"/>
              <w:rPr>
                <w:sz w:val="18"/>
                <w:szCs w:val="15"/>
              </w:rPr>
            </w:pPr>
            <w:r>
              <w:rPr>
                <w:sz w:val="18"/>
                <w:szCs w:val="15"/>
              </w:rPr>
              <w:t>36</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航道是否为专用航道</w:t>
            </w:r>
          </w:p>
        </w:tc>
        <w:tc>
          <w:tcPr>
            <w:tcW w:w="814" w:type="dxa"/>
            <w:vAlign w:val="center"/>
          </w:tcPr>
          <w:p>
            <w:pPr>
              <w:spacing w:line="240" w:lineRule="exact"/>
              <w:jc w:val="center"/>
              <w:rPr>
                <w:sz w:val="18"/>
                <w:szCs w:val="15"/>
              </w:rPr>
            </w:pPr>
            <w:r>
              <w:rPr>
                <w:sz w:val="18"/>
                <w:szCs w:val="15"/>
              </w:rPr>
              <w:t>37</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航道是否为季节性航道</w:t>
            </w:r>
          </w:p>
        </w:tc>
        <w:tc>
          <w:tcPr>
            <w:tcW w:w="814" w:type="dxa"/>
            <w:vAlign w:val="center"/>
          </w:tcPr>
          <w:p>
            <w:pPr>
              <w:spacing w:line="240" w:lineRule="exact"/>
              <w:jc w:val="center"/>
              <w:rPr>
                <w:sz w:val="18"/>
                <w:szCs w:val="15"/>
              </w:rPr>
            </w:pPr>
            <w:r>
              <w:rPr>
                <w:sz w:val="18"/>
                <w:szCs w:val="15"/>
              </w:rPr>
              <w:t>38</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航段维护类别</w:t>
            </w:r>
          </w:p>
        </w:tc>
        <w:tc>
          <w:tcPr>
            <w:tcW w:w="814" w:type="dxa"/>
            <w:vAlign w:val="center"/>
          </w:tcPr>
          <w:p>
            <w:pPr>
              <w:spacing w:line="240" w:lineRule="exact"/>
              <w:jc w:val="center"/>
              <w:rPr>
                <w:sz w:val="18"/>
                <w:szCs w:val="15"/>
              </w:rPr>
            </w:pPr>
            <w:r>
              <w:rPr>
                <w:sz w:val="18"/>
                <w:szCs w:val="15"/>
              </w:rPr>
              <w:t>39</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航标配布类别</w:t>
            </w:r>
          </w:p>
        </w:tc>
        <w:tc>
          <w:tcPr>
            <w:tcW w:w="814" w:type="dxa"/>
            <w:vAlign w:val="center"/>
          </w:tcPr>
          <w:p>
            <w:pPr>
              <w:spacing w:line="240" w:lineRule="exact"/>
              <w:jc w:val="center"/>
              <w:rPr>
                <w:sz w:val="18"/>
                <w:szCs w:val="15"/>
              </w:rPr>
            </w:pPr>
            <w:r>
              <w:rPr>
                <w:sz w:val="18"/>
                <w:szCs w:val="15"/>
              </w:rPr>
              <w:t>40</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航段海船代表船型载重吨（DWT）</w:t>
            </w:r>
          </w:p>
        </w:tc>
        <w:tc>
          <w:tcPr>
            <w:tcW w:w="814" w:type="dxa"/>
            <w:vAlign w:val="center"/>
          </w:tcPr>
          <w:p>
            <w:pPr>
              <w:spacing w:line="240" w:lineRule="exact"/>
              <w:jc w:val="center"/>
              <w:rPr>
                <w:sz w:val="18"/>
                <w:szCs w:val="15"/>
              </w:rPr>
            </w:pPr>
            <w:r>
              <w:rPr>
                <w:sz w:val="18"/>
                <w:szCs w:val="15"/>
              </w:rPr>
              <w:t>41</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697" w:type="dxa"/>
            <w:vAlign w:val="center"/>
          </w:tcPr>
          <w:p>
            <w:pPr>
              <w:spacing w:line="240" w:lineRule="exact"/>
              <w:rPr>
                <w:sz w:val="18"/>
                <w:szCs w:val="15"/>
              </w:rPr>
            </w:pPr>
            <w:r>
              <w:rPr>
                <w:sz w:val="18"/>
                <w:szCs w:val="15"/>
              </w:rPr>
              <w:t>四、变更原因</w:t>
            </w:r>
          </w:p>
        </w:tc>
        <w:tc>
          <w:tcPr>
            <w:tcW w:w="814" w:type="dxa"/>
            <w:vAlign w:val="center"/>
          </w:tcPr>
          <w:p>
            <w:pPr>
              <w:spacing w:line="240" w:lineRule="exact"/>
              <w:jc w:val="center"/>
              <w:rPr>
                <w:sz w:val="18"/>
                <w:szCs w:val="15"/>
              </w:rPr>
            </w:pPr>
            <w:r>
              <w:rPr>
                <w:sz w:val="18"/>
                <w:szCs w:val="15"/>
              </w:rPr>
              <w:t>42</w:t>
            </w:r>
          </w:p>
        </w:tc>
        <w:tc>
          <w:tcPr>
            <w:tcW w:w="5038" w:type="dxa"/>
            <w:tcMar>
              <w:left w:w="28" w:type="dxa"/>
              <w:right w:w="28" w:type="dxa"/>
            </w:tcMar>
            <w:vAlign w:val="center"/>
          </w:tcPr>
          <w:p>
            <w:pPr>
              <w:spacing w:line="240" w:lineRule="exact"/>
              <w:jc w:val="center"/>
              <w:rPr>
                <w:sz w:val="18"/>
                <w:szCs w:val="15"/>
              </w:rPr>
            </w:pP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jc w:val="left"/>
        <w:rPr>
          <w:sz w:val="18"/>
        </w:rPr>
        <w:sectPr>
          <w:pgSz w:w="11907" w:h="16839"/>
          <w:pgMar w:top="1418" w:right="1247" w:bottom="936" w:left="1247" w:header="851" w:footer="992" w:gutter="0"/>
          <w:cols w:space="425" w:num="1"/>
          <w:docGrid w:type="lines" w:linePitch="312" w:charSpace="0"/>
        </w:sectPr>
      </w:pPr>
    </w:p>
    <w:p>
      <w:pPr>
        <w:spacing w:line="0" w:lineRule="atLeast"/>
        <w:ind w:left="720" w:hanging="720" w:hangingChars="400"/>
        <w:jc w:val="left"/>
        <w:rPr>
          <w:sz w:val="18"/>
        </w:rPr>
      </w:pPr>
      <w:r>
        <w:rPr>
          <w:sz w:val="18"/>
        </w:rPr>
        <w:t>说明：1.统计范围：</w:t>
      </w:r>
    </w:p>
    <w:p>
      <w:pPr>
        <w:spacing w:line="0" w:lineRule="atLeast"/>
        <w:ind w:left="720" w:leftChars="300" w:hanging="90" w:hangingChars="50"/>
        <w:jc w:val="left"/>
        <w:rPr>
          <w:sz w:val="18"/>
        </w:rPr>
      </w:pPr>
      <w:r>
        <w:rPr>
          <w:sz w:val="18"/>
        </w:rPr>
        <w:t>（1）</w:t>
      </w:r>
      <w:r>
        <w:rPr>
          <w:rFonts w:hint="eastAsia"/>
          <w:sz w:val="18"/>
        </w:rPr>
        <w:t>全省</w:t>
      </w:r>
      <w:r>
        <w:rPr>
          <w:sz w:val="18"/>
        </w:rPr>
        <w:t>范围内所有已进行了航道定级的内河航道（含专用航道），包括已定级但因碍航建筑物等因素暂时断航的内河航道和由于其它因素不通航的内河航道；</w:t>
      </w:r>
    </w:p>
    <w:p>
      <w:pPr>
        <w:spacing w:line="0" w:lineRule="atLeast"/>
        <w:ind w:left="810" w:leftChars="300" w:hanging="180" w:hangingChars="100"/>
        <w:jc w:val="left"/>
        <w:rPr>
          <w:sz w:val="18"/>
        </w:rPr>
      </w:pPr>
      <w:r>
        <w:rPr>
          <w:sz w:val="18"/>
        </w:rPr>
        <w:t>（2）尚未定级，但近年内进行了航道建设或有航运开发价值的内河航道。</w:t>
      </w:r>
    </w:p>
    <w:p>
      <w:pPr>
        <w:spacing w:line="0" w:lineRule="atLeast"/>
        <w:ind w:firstLine="540" w:firstLineChars="300"/>
        <w:jc w:val="left"/>
        <w:rPr>
          <w:sz w:val="18"/>
        </w:rPr>
      </w:pPr>
      <w:r>
        <w:rPr>
          <w:sz w:val="18"/>
        </w:rPr>
        <w:t>2.每条发生变更的航段均须填写一张“航段变更情况表”。</w:t>
      </w:r>
    </w:p>
    <w:p>
      <w:pPr>
        <w:spacing w:line="0" w:lineRule="atLeast"/>
        <w:ind w:left="672" w:leftChars="260" w:hanging="126" w:hangingChars="70"/>
        <w:jc w:val="left"/>
        <w:rPr>
          <w:sz w:val="18"/>
        </w:rPr>
      </w:pPr>
      <w:r>
        <w:rPr>
          <w:sz w:val="18"/>
        </w:rPr>
        <w:t>3.在填写以“公里（km）”为单位的指标时，小数点后均要求保留2位有效数字；在填写以“米”为单位的指标时，小数点后均要求保留1位有效数字。</w:t>
      </w:r>
    </w:p>
    <w:p>
      <w:pPr>
        <w:spacing w:line="0" w:lineRule="atLeast"/>
        <w:ind w:left="726" w:leftChars="260" w:hanging="180" w:hangingChars="100"/>
        <w:jc w:val="left"/>
        <w:rPr>
          <w:sz w:val="18"/>
        </w:rPr>
      </w:pPr>
      <w:r>
        <w:rPr>
          <w:sz w:val="18"/>
        </w:rPr>
        <w:t>4.表内逻辑关系：03行（</w:t>
      </w:r>
      <w:r>
        <w:rPr>
          <w:sz w:val="18"/>
          <w:szCs w:val="15"/>
        </w:rPr>
        <w:t>航段起点距航道起点里程</w:t>
      </w:r>
      <w:r>
        <w:rPr>
          <w:sz w:val="18"/>
        </w:rPr>
        <w:t>）&lt;08行（</w:t>
      </w:r>
      <w:r>
        <w:rPr>
          <w:sz w:val="18"/>
          <w:szCs w:val="15"/>
        </w:rPr>
        <w:t>航段终点距航道起点里程</w:t>
      </w:r>
      <w:r>
        <w:rPr>
          <w:sz w:val="18"/>
        </w:rPr>
        <w:t>）；</w:t>
      </w:r>
    </w:p>
    <w:p>
      <w:pPr>
        <w:spacing w:line="0" w:lineRule="atLeast"/>
        <w:ind w:firstLine="1944" w:firstLineChars="1080"/>
        <w:jc w:val="left"/>
      </w:pPr>
      <w:r>
        <w:rPr>
          <w:sz w:val="18"/>
        </w:rPr>
        <w:t>26行（航段里程）=</w:t>
      </w:r>
      <w:r>
        <w:rPr>
          <w:sz w:val="18"/>
          <w:szCs w:val="15"/>
        </w:rPr>
        <w:t>08行-03行</w:t>
      </w:r>
      <w:r>
        <w:rPr>
          <w:sz w:val="18"/>
        </w:rPr>
        <w:t>。</w:t>
      </w:r>
    </w:p>
    <w:p/>
    <w:p>
      <w:pPr>
        <w:sectPr>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118" w:name="_Toc142657744"/>
      <w:bookmarkStart w:id="119" w:name="_Toc13670535"/>
      <w:bookmarkStart w:id="120" w:name="_Toc155970561"/>
      <w:bookmarkStart w:id="121" w:name="_Toc146542154"/>
      <w:r>
        <w:rPr>
          <w:rFonts w:ascii="Times New Roman" w:hAnsi="Times New Roman" w:eastAsia="宋体"/>
          <w:b w:val="0"/>
        </w:rPr>
        <mc:AlternateContent>
          <mc:Choice Requires="wps">
            <w:drawing>
              <wp:anchor distT="0" distB="0" distL="114300" distR="114300" simplePos="0" relativeHeight="251679744" behindDoc="0" locked="0" layoutInCell="1" allowOverlap="1">
                <wp:simplePos x="0" y="0"/>
                <wp:positionH relativeFrom="column">
                  <wp:posOffset>7302500</wp:posOffset>
                </wp:positionH>
                <wp:positionV relativeFrom="paragraph">
                  <wp:posOffset>398780</wp:posOffset>
                </wp:positionV>
                <wp:extent cx="1819275" cy="750570"/>
                <wp:effectExtent l="6350" t="8255" r="12700" b="12700"/>
                <wp:wrapNone/>
                <wp:docPr id="37" name="Text Box 123"/>
                <wp:cNvGraphicFramePr/>
                <a:graphic xmlns:a="http://schemas.openxmlformats.org/drawingml/2006/main">
                  <a:graphicData uri="http://schemas.microsoft.com/office/word/2010/wordprocessingShape">
                    <wps:wsp>
                      <wps:cNvSpPr txBox="true">
                        <a:spLocks noChangeArrowheads="true"/>
                      </wps:cNvSpPr>
                      <wps:spPr bwMode="auto">
                        <a:xfrm>
                          <a:off x="0" y="0"/>
                          <a:ext cx="1819275"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号：交行统6-2</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批准文号：国统制〔〕号</w:t>
                            </w:r>
                          </w:p>
                          <w:p>
                            <w:pPr>
                              <w:spacing w:line="0" w:lineRule="atLeast"/>
                            </w:pPr>
                            <w:r>
                              <w:rPr>
                                <w:rFonts w:hint="eastAsia" w:ascii="宋体" w:hAnsi="宋体"/>
                                <w:sz w:val="18"/>
                              </w:rPr>
                              <w:t>有效期至：年  月</w:t>
                            </w:r>
                          </w:p>
                        </w:txbxContent>
                      </wps:txbx>
                      <wps:bodyPr rot="0" vert="horz" wrap="square" lIns="0" tIns="0" rIns="0" bIns="0" anchor="t" anchorCtr="false" upright="true">
                        <a:spAutoFit/>
                      </wps:bodyPr>
                    </wps:wsp>
                  </a:graphicData>
                </a:graphic>
                <wp14:sizeRelH relativeFrom="page">
                  <wp14:pctWidth>0</wp14:pctWidth>
                </wp14:sizeRelH>
                <wp14:sizeRelV relativeFrom="margin">
                  <wp14:pctHeight>20000</wp14:pctHeight>
                </wp14:sizeRelV>
              </wp:anchor>
            </w:drawing>
          </mc:Choice>
          <mc:Fallback>
            <w:pict>
              <v:shape id="Text Box 123" o:spid="_x0000_s1026" o:spt="202" type="#_x0000_t202" style="position:absolute;left:0pt;margin-left:575pt;margin-top:31.4pt;height:59.1pt;width:143.25pt;z-index:251679744;mso-width-relative:page;mso-height-relative:margin;mso-height-percent:200;" fillcolor="#FFFFFF" filled="t" stroked="t" coordsize="21600,21600" o:gfxdata="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JmtU/rYAAAADAEAAA8AAAAAAAAAAQAgAAAAOAAAAGRycy9kb3ducmV2LnhtbFBLAQIU&#10;ABQAAAAIAIdO4kAK510mFgIAADgEAAAOAAAAAAAAAAEAIAAAAD0BAABkcnMvZTJvRG9jLnhtbFBL&#10;BQYAAAAABgAGAFkBAADFBQ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号：交行统6-2</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批准文号：国统制〔〕号</w:t>
                      </w:r>
                    </w:p>
                    <w:p>
                      <w:pPr>
                        <w:spacing w:line="0" w:lineRule="atLeast"/>
                      </w:pPr>
                      <w:r>
                        <w:rPr>
                          <w:rFonts w:hint="eastAsia" w:ascii="宋体" w:hAnsi="宋体"/>
                          <w:sz w:val="18"/>
                        </w:rPr>
                        <w:t>有效期至：年  月</w:t>
                      </w:r>
                    </w:p>
                  </w:txbxContent>
                </v:textbox>
              </v:shape>
            </w:pict>
          </mc:Fallback>
        </mc:AlternateContent>
      </w:r>
      <w:r>
        <w:rPr>
          <w:rFonts w:ascii="Times New Roman" w:hAnsi="Times New Roman" w:eastAsia="宋体"/>
          <w:b w:val="0"/>
        </w:rPr>
        <w:t>分叉辅航段变更情况</w:t>
      </w:r>
      <w:bookmarkEnd w:id="118"/>
      <w:bookmarkEnd w:id="119"/>
      <w:bookmarkEnd w:id="120"/>
      <w:bookmarkEnd w:id="121"/>
    </w:p>
    <w:p>
      <w:pPr>
        <w:spacing w:line="0" w:lineRule="atLeast"/>
        <w:rPr>
          <w:sz w:val="18"/>
          <w:szCs w:val="18"/>
        </w:rPr>
      </w:pPr>
      <w:r>
        <w:rPr>
          <w:sz w:val="18"/>
          <w:szCs w:val="18"/>
        </w:rPr>
        <mc:AlternateContent>
          <mc:Choice Requires="wps">
            <w:drawing>
              <wp:anchor distT="0" distB="0" distL="114300" distR="114300" simplePos="0" relativeHeight="251662336" behindDoc="0" locked="0" layoutInCell="1" allowOverlap="1">
                <wp:simplePos x="0" y="0"/>
                <wp:positionH relativeFrom="column">
                  <wp:posOffset>3987165</wp:posOffset>
                </wp:positionH>
                <wp:positionV relativeFrom="paragraph">
                  <wp:posOffset>95885</wp:posOffset>
                </wp:positionV>
                <wp:extent cx="609600" cy="748665"/>
                <wp:effectExtent l="0" t="0" r="19050" b="12065"/>
                <wp:wrapNone/>
                <wp:docPr id="13"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3.95pt;margin-top:7.55pt;height:58.95pt;width:48pt;z-index:251662336;mso-width-relative:page;mso-height-relative:page;" fillcolor="#FFFFFF" filled="t" stroked="t" coordsize="21600,21600" o:gfxdata="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Qd//69oAAAAKAQAADwAAAAAAAAABACAAAAA4AAAAZHJzL2Rvd25yZXYueG1sUEsBAhQAFAAA&#10;AAgAh07iQFjAUhEQAgAANgQAAA4AAAAAAAAAAQAgAAAAPwEAAGRycy9lMm9Eb2MueG1sUEsFBgAA&#10;AAAGAAYAWQEAAMEFA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sz w:val="18"/>
          <w:szCs w:val="18"/>
        </w:rPr>
        <mc:AlternateContent>
          <mc:Choice Requires="wps">
            <w:drawing>
              <wp:anchor distT="0" distB="0" distL="114300" distR="114300" simplePos="0" relativeHeight="251661312" behindDoc="0" locked="0" layoutInCell="1" allowOverlap="1">
                <wp:simplePos x="0" y="0"/>
                <wp:positionH relativeFrom="column">
                  <wp:posOffset>4598670</wp:posOffset>
                </wp:positionH>
                <wp:positionV relativeFrom="paragraph">
                  <wp:posOffset>92710</wp:posOffset>
                </wp:positionV>
                <wp:extent cx="1333500" cy="748665"/>
                <wp:effectExtent l="0" t="0" r="19050" b="12065"/>
                <wp:wrapNone/>
                <wp:docPr id="6"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交行统W103表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2.1pt;margin-top:7.3pt;height:58.95pt;width:105pt;z-index:251661312;mso-width-relative:page;mso-height-relative:page;" fillcolor="#FFFFFF" filled="t" stroked="t" coordsize="21600,21600" o:gfxdata="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z6N2B9kAAAAKAQAADwAAAAAAAAABACAAAAA4AAAAZHJzL2Rvd25yZXYueG1sUEsBAhQAFAAA&#10;AAgAh07iQLgmbFYRAgAANgQAAA4AAAAAAAAAAQAgAAAAPgEAAGRycy9lMm9Eb2MueG1sUEsFBgAA&#10;AAAGAAYAWQEAAME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交行统W103表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p>
    <w:p>
      <w:pPr>
        <w:spacing w:line="0" w:lineRule="atLeast"/>
        <w:rPr>
          <w:sz w:val="18"/>
          <w:szCs w:val="18"/>
        </w:rPr>
      </w:pPr>
    </w:p>
    <w:p>
      <w:pPr>
        <w:spacing w:line="0" w:lineRule="atLeast"/>
        <w:rPr>
          <w:sz w:val="18"/>
          <w:szCs w:val="18"/>
        </w:rPr>
      </w:pPr>
    </w:p>
    <w:p>
      <w:pPr>
        <w:spacing w:line="0" w:lineRule="atLeast"/>
        <w:rPr>
          <w:sz w:val="18"/>
          <w:szCs w:val="18"/>
        </w:rPr>
      </w:pPr>
    </w:p>
    <w:p>
      <w:pPr>
        <w:spacing w:line="0" w:lineRule="atLeast"/>
        <w:rPr>
          <w:sz w:val="18"/>
          <w:szCs w:val="18"/>
        </w:rPr>
      </w:pPr>
    </w:p>
    <w:p>
      <w:pPr>
        <w:spacing w:line="0" w:lineRule="atLeast"/>
        <w:rPr>
          <w:sz w:val="18"/>
          <w:szCs w:val="18"/>
        </w:rPr>
      </w:pPr>
    </w:p>
    <w:p>
      <w:pPr>
        <w:spacing w:line="0" w:lineRule="atLeast"/>
        <w:rPr>
          <w:bCs/>
          <w:sz w:val="18"/>
          <w:szCs w:val="18"/>
        </w:rPr>
      </w:pPr>
      <w:r>
        <w:rPr>
          <w:sz w:val="18"/>
          <w:szCs w:val="18"/>
        </w:rPr>
        <w:t>填报单位：                                       20   年</w:t>
      </w:r>
    </w:p>
    <w:tbl>
      <w:tblPr>
        <w:tblStyle w:val="37"/>
        <w:tblW w:w="9443"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640"/>
        <w:gridCol w:w="737"/>
        <w:gridCol w:w="738"/>
        <w:gridCol w:w="738"/>
        <w:gridCol w:w="738"/>
        <w:gridCol w:w="740"/>
        <w:gridCol w:w="737"/>
        <w:gridCol w:w="589"/>
        <w:gridCol w:w="731"/>
        <w:gridCol w:w="718"/>
        <w:gridCol w:w="593"/>
        <w:gridCol w:w="595"/>
        <w:gridCol w:w="114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trPr>
        <w:tc>
          <w:tcPr>
            <w:tcW w:w="4331" w:type="dxa"/>
            <w:gridSpan w:val="6"/>
            <w:shd w:val="clear" w:color="auto" w:fill="auto"/>
            <w:noWrap/>
            <w:tcMar>
              <w:top w:w="15" w:type="dxa"/>
              <w:left w:w="15" w:type="dxa"/>
              <w:bottom w:w="0" w:type="dxa"/>
              <w:right w:w="15" w:type="dxa"/>
            </w:tcMar>
            <w:vAlign w:val="center"/>
          </w:tcPr>
          <w:p>
            <w:pPr>
              <w:jc w:val="center"/>
              <w:rPr>
                <w:sz w:val="18"/>
              </w:rPr>
            </w:pPr>
            <w:r>
              <w:rPr>
                <w:sz w:val="18"/>
              </w:rPr>
              <w:t>一、分叉辅航段地理位置</w:t>
            </w:r>
          </w:p>
        </w:tc>
        <w:tc>
          <w:tcPr>
            <w:tcW w:w="3963" w:type="dxa"/>
            <w:gridSpan w:val="6"/>
            <w:shd w:val="clear" w:color="auto" w:fill="auto"/>
            <w:noWrap/>
            <w:tcMar>
              <w:top w:w="15" w:type="dxa"/>
              <w:left w:w="15" w:type="dxa"/>
              <w:bottom w:w="0" w:type="dxa"/>
              <w:right w:w="15" w:type="dxa"/>
            </w:tcMar>
            <w:vAlign w:val="center"/>
          </w:tcPr>
          <w:p>
            <w:pPr>
              <w:jc w:val="center"/>
              <w:rPr>
                <w:sz w:val="18"/>
              </w:rPr>
            </w:pPr>
            <w:r>
              <w:rPr>
                <w:sz w:val="18"/>
              </w:rPr>
              <w:t>二、分叉辅航段基本信息</w:t>
            </w:r>
          </w:p>
        </w:tc>
        <w:tc>
          <w:tcPr>
            <w:tcW w:w="1149" w:type="dxa"/>
            <w:vMerge w:val="restart"/>
            <w:shd w:val="clear" w:color="auto" w:fill="auto"/>
            <w:noWrap/>
            <w:tcMar>
              <w:top w:w="15" w:type="dxa"/>
              <w:left w:w="15" w:type="dxa"/>
              <w:bottom w:w="0" w:type="dxa"/>
              <w:right w:w="15" w:type="dxa"/>
            </w:tcMar>
            <w:vAlign w:val="center"/>
          </w:tcPr>
          <w:p>
            <w:pPr>
              <w:jc w:val="center"/>
              <w:rPr>
                <w:sz w:val="18"/>
              </w:rPr>
            </w:pPr>
            <w:r>
              <w:rPr>
                <w:sz w:val="18"/>
              </w:rPr>
              <w:t>三、变更原因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1470" w:hRule="atLeast"/>
        </w:trPr>
        <w:tc>
          <w:tcPr>
            <w:tcW w:w="640" w:type="dxa"/>
            <w:shd w:val="clear" w:color="auto" w:fill="auto"/>
            <w:tcMar>
              <w:top w:w="15" w:type="dxa"/>
              <w:left w:w="15" w:type="dxa"/>
              <w:bottom w:w="0" w:type="dxa"/>
              <w:right w:w="15" w:type="dxa"/>
            </w:tcMar>
            <w:vAlign w:val="center"/>
          </w:tcPr>
          <w:p>
            <w:pPr>
              <w:jc w:val="center"/>
              <w:rPr>
                <w:sz w:val="18"/>
              </w:rPr>
            </w:pPr>
            <w:r>
              <w:rPr>
                <w:sz w:val="18"/>
              </w:rPr>
              <w:t>分叉辅航段对应的主航段起点名称</w:t>
            </w:r>
          </w:p>
        </w:tc>
        <w:tc>
          <w:tcPr>
            <w:tcW w:w="737" w:type="dxa"/>
            <w:shd w:val="clear" w:color="auto" w:fill="auto"/>
            <w:tcMar>
              <w:top w:w="15" w:type="dxa"/>
              <w:left w:w="15" w:type="dxa"/>
              <w:bottom w:w="0" w:type="dxa"/>
              <w:right w:w="15" w:type="dxa"/>
            </w:tcMar>
            <w:vAlign w:val="center"/>
          </w:tcPr>
          <w:p>
            <w:pPr>
              <w:jc w:val="center"/>
              <w:rPr>
                <w:sz w:val="18"/>
              </w:rPr>
            </w:pPr>
            <w:r>
              <w:rPr>
                <w:sz w:val="18"/>
              </w:rPr>
              <w:t>主航段起点距航道起点里程</w:t>
            </w:r>
          </w:p>
          <w:p>
            <w:pPr>
              <w:jc w:val="center"/>
              <w:rPr>
                <w:sz w:val="18"/>
              </w:rPr>
            </w:pPr>
            <w:r>
              <w:rPr>
                <w:sz w:val="18"/>
              </w:rPr>
              <w:t>（公里）</w:t>
            </w:r>
          </w:p>
        </w:tc>
        <w:tc>
          <w:tcPr>
            <w:tcW w:w="738" w:type="dxa"/>
            <w:shd w:val="clear" w:color="auto" w:fill="auto"/>
            <w:tcMar>
              <w:top w:w="15" w:type="dxa"/>
              <w:left w:w="15" w:type="dxa"/>
              <w:bottom w:w="0" w:type="dxa"/>
              <w:right w:w="15" w:type="dxa"/>
            </w:tcMar>
            <w:vAlign w:val="center"/>
          </w:tcPr>
          <w:p>
            <w:pPr>
              <w:jc w:val="center"/>
              <w:rPr>
                <w:sz w:val="18"/>
              </w:rPr>
            </w:pPr>
            <w:r>
              <w:rPr>
                <w:sz w:val="18"/>
              </w:rPr>
              <w:t>分叉辅航段对应的主航段终点名称</w:t>
            </w:r>
          </w:p>
        </w:tc>
        <w:tc>
          <w:tcPr>
            <w:tcW w:w="738" w:type="dxa"/>
            <w:shd w:val="clear" w:color="auto" w:fill="auto"/>
            <w:tcMar>
              <w:top w:w="15" w:type="dxa"/>
              <w:left w:w="15" w:type="dxa"/>
              <w:bottom w:w="0" w:type="dxa"/>
              <w:right w:w="15" w:type="dxa"/>
            </w:tcMar>
            <w:vAlign w:val="center"/>
          </w:tcPr>
          <w:p>
            <w:pPr>
              <w:jc w:val="center"/>
              <w:rPr>
                <w:sz w:val="18"/>
              </w:rPr>
            </w:pPr>
            <w:r>
              <w:rPr>
                <w:sz w:val="18"/>
              </w:rPr>
              <w:t>主航段终点距航道起点里程</w:t>
            </w:r>
          </w:p>
          <w:p>
            <w:pPr>
              <w:jc w:val="center"/>
              <w:rPr>
                <w:sz w:val="18"/>
              </w:rPr>
            </w:pPr>
            <w:r>
              <w:rPr>
                <w:sz w:val="18"/>
              </w:rPr>
              <w:t>（公里）</w:t>
            </w:r>
          </w:p>
        </w:tc>
        <w:tc>
          <w:tcPr>
            <w:tcW w:w="738" w:type="dxa"/>
            <w:shd w:val="clear" w:color="auto" w:fill="auto"/>
            <w:tcMar>
              <w:top w:w="15" w:type="dxa"/>
              <w:left w:w="15" w:type="dxa"/>
              <w:bottom w:w="0" w:type="dxa"/>
              <w:right w:w="15" w:type="dxa"/>
            </w:tcMar>
            <w:vAlign w:val="center"/>
          </w:tcPr>
          <w:p>
            <w:pPr>
              <w:jc w:val="center"/>
              <w:rPr>
                <w:sz w:val="18"/>
              </w:rPr>
            </w:pPr>
            <w:r>
              <w:rPr>
                <w:sz w:val="18"/>
              </w:rPr>
              <w:t>分叉辅航段起点名称</w:t>
            </w:r>
          </w:p>
        </w:tc>
        <w:tc>
          <w:tcPr>
            <w:tcW w:w="740" w:type="dxa"/>
            <w:shd w:val="clear" w:color="auto" w:fill="auto"/>
            <w:tcMar>
              <w:top w:w="15" w:type="dxa"/>
              <w:left w:w="15" w:type="dxa"/>
              <w:bottom w:w="0" w:type="dxa"/>
              <w:right w:w="15" w:type="dxa"/>
            </w:tcMar>
            <w:vAlign w:val="center"/>
          </w:tcPr>
          <w:p>
            <w:pPr>
              <w:jc w:val="center"/>
              <w:rPr>
                <w:sz w:val="18"/>
              </w:rPr>
            </w:pPr>
            <w:r>
              <w:rPr>
                <w:sz w:val="18"/>
              </w:rPr>
              <w:t>分叉辅航段终点名称</w:t>
            </w:r>
          </w:p>
        </w:tc>
        <w:tc>
          <w:tcPr>
            <w:tcW w:w="737" w:type="dxa"/>
            <w:shd w:val="clear" w:color="auto" w:fill="auto"/>
            <w:tcMar>
              <w:top w:w="15" w:type="dxa"/>
              <w:left w:w="15" w:type="dxa"/>
              <w:bottom w:w="0" w:type="dxa"/>
              <w:right w:w="15" w:type="dxa"/>
            </w:tcMar>
            <w:vAlign w:val="center"/>
          </w:tcPr>
          <w:p>
            <w:pPr>
              <w:jc w:val="center"/>
              <w:rPr>
                <w:sz w:val="18"/>
              </w:rPr>
            </w:pPr>
            <w:r>
              <w:rPr>
                <w:sz w:val="18"/>
              </w:rPr>
              <w:t>分叉辅</w:t>
            </w:r>
          </w:p>
          <w:p>
            <w:pPr>
              <w:jc w:val="center"/>
              <w:rPr>
                <w:sz w:val="18"/>
              </w:rPr>
            </w:pPr>
            <w:r>
              <w:rPr>
                <w:sz w:val="18"/>
              </w:rPr>
              <w:t>航段里程</w:t>
            </w:r>
          </w:p>
          <w:p>
            <w:pPr>
              <w:jc w:val="center"/>
              <w:rPr>
                <w:sz w:val="18"/>
              </w:rPr>
            </w:pPr>
            <w:r>
              <w:rPr>
                <w:sz w:val="18"/>
              </w:rPr>
              <w:t>（公里）</w:t>
            </w:r>
          </w:p>
        </w:tc>
        <w:tc>
          <w:tcPr>
            <w:tcW w:w="589" w:type="dxa"/>
            <w:shd w:val="clear" w:color="auto" w:fill="auto"/>
            <w:tcMar>
              <w:top w:w="15" w:type="dxa"/>
              <w:left w:w="15" w:type="dxa"/>
              <w:bottom w:w="0" w:type="dxa"/>
              <w:right w:w="15" w:type="dxa"/>
            </w:tcMar>
            <w:vAlign w:val="center"/>
          </w:tcPr>
          <w:p>
            <w:pPr>
              <w:jc w:val="center"/>
              <w:rPr>
                <w:sz w:val="18"/>
              </w:rPr>
            </w:pPr>
            <w:r>
              <w:rPr>
                <w:sz w:val="18"/>
              </w:rPr>
              <w:t>是否为季节性航道</w:t>
            </w:r>
          </w:p>
        </w:tc>
        <w:tc>
          <w:tcPr>
            <w:tcW w:w="731" w:type="dxa"/>
            <w:shd w:val="clear" w:color="auto" w:fill="auto"/>
            <w:tcMar>
              <w:top w:w="15" w:type="dxa"/>
              <w:left w:w="15" w:type="dxa"/>
              <w:bottom w:w="0" w:type="dxa"/>
              <w:right w:w="15" w:type="dxa"/>
            </w:tcMar>
            <w:vAlign w:val="center"/>
          </w:tcPr>
          <w:p>
            <w:pPr>
              <w:jc w:val="center"/>
              <w:rPr>
                <w:sz w:val="18"/>
              </w:rPr>
            </w:pPr>
            <w:r>
              <w:rPr>
                <w:sz w:val="18"/>
              </w:rPr>
              <w:t>分叉辅</w:t>
            </w:r>
          </w:p>
          <w:p>
            <w:pPr>
              <w:jc w:val="center"/>
              <w:rPr>
                <w:sz w:val="18"/>
              </w:rPr>
            </w:pPr>
            <w:r>
              <w:rPr>
                <w:sz w:val="18"/>
              </w:rPr>
              <w:t>航段维</w:t>
            </w:r>
          </w:p>
          <w:p>
            <w:pPr>
              <w:jc w:val="center"/>
              <w:rPr>
                <w:sz w:val="18"/>
              </w:rPr>
            </w:pPr>
            <w:r>
              <w:rPr>
                <w:sz w:val="18"/>
              </w:rPr>
              <w:t>护类别</w:t>
            </w:r>
          </w:p>
        </w:tc>
        <w:tc>
          <w:tcPr>
            <w:tcW w:w="718" w:type="dxa"/>
            <w:shd w:val="clear" w:color="auto" w:fill="auto"/>
            <w:tcMar>
              <w:top w:w="15" w:type="dxa"/>
              <w:left w:w="15" w:type="dxa"/>
              <w:bottom w:w="0" w:type="dxa"/>
              <w:right w:w="15" w:type="dxa"/>
            </w:tcMar>
            <w:vAlign w:val="center"/>
          </w:tcPr>
          <w:p>
            <w:pPr>
              <w:jc w:val="center"/>
              <w:rPr>
                <w:sz w:val="18"/>
              </w:rPr>
            </w:pPr>
            <w:r>
              <w:rPr>
                <w:sz w:val="18"/>
              </w:rPr>
              <w:t>分叉辅航段现状技术等级</w:t>
            </w:r>
          </w:p>
        </w:tc>
        <w:tc>
          <w:tcPr>
            <w:tcW w:w="593" w:type="dxa"/>
            <w:shd w:val="clear" w:color="auto" w:fill="auto"/>
            <w:tcMar>
              <w:top w:w="15" w:type="dxa"/>
              <w:left w:w="15" w:type="dxa"/>
              <w:bottom w:w="0" w:type="dxa"/>
              <w:right w:w="15" w:type="dxa"/>
            </w:tcMar>
            <w:vAlign w:val="center"/>
          </w:tcPr>
          <w:p>
            <w:pPr>
              <w:jc w:val="center"/>
              <w:rPr>
                <w:sz w:val="18"/>
              </w:rPr>
            </w:pPr>
            <w:r>
              <w:rPr>
                <w:sz w:val="18"/>
              </w:rPr>
              <w:t>分叉辅</w:t>
            </w:r>
          </w:p>
          <w:p>
            <w:pPr>
              <w:jc w:val="center"/>
              <w:rPr>
                <w:sz w:val="18"/>
              </w:rPr>
            </w:pPr>
            <w:r>
              <w:rPr>
                <w:sz w:val="18"/>
              </w:rPr>
              <w:t>航段定级技术等级</w:t>
            </w:r>
          </w:p>
        </w:tc>
        <w:tc>
          <w:tcPr>
            <w:tcW w:w="595" w:type="dxa"/>
            <w:shd w:val="clear" w:color="auto" w:fill="auto"/>
            <w:tcMar>
              <w:top w:w="15" w:type="dxa"/>
              <w:left w:w="15" w:type="dxa"/>
              <w:bottom w:w="0" w:type="dxa"/>
              <w:right w:w="15" w:type="dxa"/>
            </w:tcMar>
            <w:vAlign w:val="center"/>
          </w:tcPr>
          <w:p>
            <w:pPr>
              <w:jc w:val="center"/>
              <w:rPr>
                <w:sz w:val="18"/>
              </w:rPr>
            </w:pPr>
            <w:r>
              <w:rPr>
                <w:sz w:val="18"/>
              </w:rPr>
              <w:t>分叉辅</w:t>
            </w:r>
          </w:p>
          <w:p>
            <w:pPr>
              <w:jc w:val="center"/>
              <w:rPr>
                <w:sz w:val="18"/>
              </w:rPr>
            </w:pPr>
            <w:r>
              <w:rPr>
                <w:sz w:val="18"/>
              </w:rPr>
              <w:t>航段航标配布类别</w:t>
            </w:r>
          </w:p>
        </w:tc>
        <w:tc>
          <w:tcPr>
            <w:tcW w:w="1149" w:type="dxa"/>
            <w:vMerge w:val="continue"/>
            <w:shd w:val="clear" w:color="auto" w:fill="auto"/>
            <w:vAlign w:val="center"/>
          </w:tcPr>
          <w:p>
            <w:pPr>
              <w:rPr>
                <w:sz w:val="24"/>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trPr>
        <w:tc>
          <w:tcPr>
            <w:tcW w:w="640" w:type="dxa"/>
            <w:shd w:val="clear" w:color="auto" w:fill="auto"/>
            <w:noWrap/>
            <w:tcMar>
              <w:top w:w="15" w:type="dxa"/>
              <w:left w:w="15" w:type="dxa"/>
              <w:bottom w:w="0" w:type="dxa"/>
              <w:right w:w="15" w:type="dxa"/>
            </w:tcMar>
            <w:vAlign w:val="center"/>
          </w:tcPr>
          <w:p>
            <w:pPr>
              <w:jc w:val="center"/>
              <w:rPr>
                <w:sz w:val="18"/>
                <w:szCs w:val="18"/>
              </w:rPr>
            </w:pPr>
            <w:r>
              <w:rPr>
                <w:sz w:val="18"/>
                <w:szCs w:val="18"/>
              </w:rPr>
              <w:t>甲</w:t>
            </w:r>
          </w:p>
        </w:tc>
        <w:tc>
          <w:tcPr>
            <w:tcW w:w="737" w:type="dxa"/>
            <w:shd w:val="clear" w:color="auto" w:fill="auto"/>
            <w:noWrap/>
            <w:tcMar>
              <w:top w:w="15" w:type="dxa"/>
              <w:left w:w="15" w:type="dxa"/>
              <w:bottom w:w="0" w:type="dxa"/>
              <w:right w:w="15" w:type="dxa"/>
            </w:tcMar>
            <w:vAlign w:val="center"/>
          </w:tcPr>
          <w:p>
            <w:pPr>
              <w:jc w:val="center"/>
              <w:rPr>
                <w:sz w:val="18"/>
                <w:szCs w:val="18"/>
              </w:rPr>
            </w:pPr>
            <w:r>
              <w:rPr>
                <w:sz w:val="18"/>
                <w:szCs w:val="18"/>
              </w:rPr>
              <w:t>01</w:t>
            </w:r>
          </w:p>
        </w:tc>
        <w:tc>
          <w:tcPr>
            <w:tcW w:w="738" w:type="dxa"/>
            <w:shd w:val="clear" w:color="auto" w:fill="auto"/>
            <w:noWrap/>
            <w:tcMar>
              <w:top w:w="15" w:type="dxa"/>
              <w:left w:w="15" w:type="dxa"/>
              <w:bottom w:w="0" w:type="dxa"/>
              <w:right w:w="15" w:type="dxa"/>
            </w:tcMar>
            <w:vAlign w:val="center"/>
          </w:tcPr>
          <w:p>
            <w:pPr>
              <w:jc w:val="center"/>
              <w:rPr>
                <w:sz w:val="18"/>
                <w:szCs w:val="18"/>
              </w:rPr>
            </w:pPr>
            <w:r>
              <w:rPr>
                <w:sz w:val="18"/>
                <w:szCs w:val="18"/>
              </w:rPr>
              <w:t>乙</w:t>
            </w:r>
          </w:p>
        </w:tc>
        <w:tc>
          <w:tcPr>
            <w:tcW w:w="738" w:type="dxa"/>
            <w:shd w:val="clear" w:color="auto" w:fill="auto"/>
            <w:noWrap/>
            <w:tcMar>
              <w:top w:w="15" w:type="dxa"/>
              <w:left w:w="15" w:type="dxa"/>
              <w:bottom w:w="0" w:type="dxa"/>
              <w:right w:w="15" w:type="dxa"/>
            </w:tcMar>
            <w:vAlign w:val="center"/>
          </w:tcPr>
          <w:p>
            <w:pPr>
              <w:jc w:val="center"/>
              <w:rPr>
                <w:sz w:val="18"/>
                <w:szCs w:val="18"/>
              </w:rPr>
            </w:pPr>
            <w:r>
              <w:rPr>
                <w:sz w:val="18"/>
                <w:szCs w:val="18"/>
              </w:rPr>
              <w:t>02</w:t>
            </w:r>
          </w:p>
        </w:tc>
        <w:tc>
          <w:tcPr>
            <w:tcW w:w="738" w:type="dxa"/>
            <w:shd w:val="clear" w:color="auto" w:fill="auto"/>
            <w:noWrap/>
            <w:tcMar>
              <w:top w:w="15" w:type="dxa"/>
              <w:left w:w="15" w:type="dxa"/>
              <w:bottom w:w="0" w:type="dxa"/>
              <w:right w:w="15" w:type="dxa"/>
            </w:tcMar>
            <w:vAlign w:val="center"/>
          </w:tcPr>
          <w:p>
            <w:pPr>
              <w:jc w:val="center"/>
              <w:rPr>
                <w:sz w:val="18"/>
                <w:szCs w:val="18"/>
              </w:rPr>
            </w:pPr>
            <w:r>
              <w:rPr>
                <w:sz w:val="18"/>
                <w:szCs w:val="18"/>
              </w:rPr>
              <w:t>丙</w:t>
            </w:r>
          </w:p>
        </w:tc>
        <w:tc>
          <w:tcPr>
            <w:tcW w:w="740" w:type="dxa"/>
            <w:shd w:val="clear" w:color="auto" w:fill="auto"/>
            <w:noWrap/>
            <w:tcMar>
              <w:top w:w="15" w:type="dxa"/>
              <w:left w:w="15" w:type="dxa"/>
              <w:bottom w:w="0" w:type="dxa"/>
              <w:right w:w="15" w:type="dxa"/>
            </w:tcMar>
            <w:vAlign w:val="center"/>
          </w:tcPr>
          <w:p>
            <w:pPr>
              <w:jc w:val="center"/>
              <w:rPr>
                <w:sz w:val="18"/>
                <w:szCs w:val="18"/>
              </w:rPr>
            </w:pPr>
            <w:r>
              <w:rPr>
                <w:sz w:val="18"/>
                <w:szCs w:val="18"/>
              </w:rPr>
              <w:t>丁</w:t>
            </w:r>
          </w:p>
        </w:tc>
        <w:tc>
          <w:tcPr>
            <w:tcW w:w="737" w:type="dxa"/>
            <w:shd w:val="clear" w:color="auto" w:fill="auto"/>
            <w:noWrap/>
            <w:tcMar>
              <w:top w:w="15" w:type="dxa"/>
              <w:left w:w="15" w:type="dxa"/>
              <w:bottom w:w="0" w:type="dxa"/>
              <w:right w:w="15" w:type="dxa"/>
            </w:tcMar>
            <w:vAlign w:val="center"/>
          </w:tcPr>
          <w:p>
            <w:pPr>
              <w:jc w:val="center"/>
              <w:rPr>
                <w:sz w:val="18"/>
                <w:szCs w:val="18"/>
              </w:rPr>
            </w:pPr>
            <w:r>
              <w:rPr>
                <w:sz w:val="18"/>
                <w:szCs w:val="18"/>
              </w:rPr>
              <w:t>03</w:t>
            </w:r>
          </w:p>
        </w:tc>
        <w:tc>
          <w:tcPr>
            <w:tcW w:w="589" w:type="dxa"/>
            <w:shd w:val="clear" w:color="auto" w:fill="auto"/>
            <w:noWrap/>
            <w:tcMar>
              <w:top w:w="15" w:type="dxa"/>
              <w:left w:w="15" w:type="dxa"/>
              <w:bottom w:w="0" w:type="dxa"/>
              <w:right w:w="15" w:type="dxa"/>
            </w:tcMar>
            <w:vAlign w:val="center"/>
          </w:tcPr>
          <w:p>
            <w:pPr>
              <w:jc w:val="center"/>
              <w:rPr>
                <w:sz w:val="18"/>
                <w:szCs w:val="18"/>
              </w:rPr>
            </w:pPr>
            <w:r>
              <w:rPr>
                <w:sz w:val="18"/>
                <w:szCs w:val="18"/>
              </w:rPr>
              <w:t>戊</w:t>
            </w:r>
          </w:p>
        </w:tc>
        <w:tc>
          <w:tcPr>
            <w:tcW w:w="731" w:type="dxa"/>
            <w:shd w:val="clear" w:color="auto" w:fill="auto"/>
            <w:noWrap/>
            <w:tcMar>
              <w:top w:w="15" w:type="dxa"/>
              <w:left w:w="15" w:type="dxa"/>
              <w:bottom w:w="0" w:type="dxa"/>
              <w:right w:w="15" w:type="dxa"/>
            </w:tcMar>
            <w:vAlign w:val="center"/>
          </w:tcPr>
          <w:p>
            <w:pPr>
              <w:jc w:val="center"/>
              <w:rPr>
                <w:sz w:val="18"/>
                <w:szCs w:val="18"/>
              </w:rPr>
            </w:pPr>
            <w:r>
              <w:rPr>
                <w:sz w:val="18"/>
                <w:szCs w:val="18"/>
              </w:rPr>
              <w:t>己</w:t>
            </w:r>
          </w:p>
        </w:tc>
        <w:tc>
          <w:tcPr>
            <w:tcW w:w="718" w:type="dxa"/>
            <w:shd w:val="clear" w:color="auto" w:fill="auto"/>
            <w:noWrap/>
            <w:tcMar>
              <w:top w:w="15" w:type="dxa"/>
              <w:left w:w="15" w:type="dxa"/>
              <w:bottom w:w="0" w:type="dxa"/>
              <w:right w:w="15" w:type="dxa"/>
            </w:tcMar>
            <w:vAlign w:val="center"/>
          </w:tcPr>
          <w:p>
            <w:pPr>
              <w:jc w:val="center"/>
              <w:rPr>
                <w:sz w:val="18"/>
                <w:szCs w:val="18"/>
              </w:rPr>
            </w:pPr>
            <w:r>
              <w:rPr>
                <w:sz w:val="18"/>
                <w:szCs w:val="18"/>
              </w:rPr>
              <w:t>庚</w:t>
            </w:r>
          </w:p>
        </w:tc>
        <w:tc>
          <w:tcPr>
            <w:tcW w:w="593" w:type="dxa"/>
            <w:shd w:val="clear" w:color="auto" w:fill="auto"/>
            <w:noWrap/>
            <w:tcMar>
              <w:top w:w="15" w:type="dxa"/>
              <w:left w:w="15" w:type="dxa"/>
              <w:bottom w:w="0" w:type="dxa"/>
              <w:right w:w="15" w:type="dxa"/>
            </w:tcMar>
            <w:vAlign w:val="center"/>
          </w:tcPr>
          <w:p>
            <w:pPr>
              <w:jc w:val="center"/>
              <w:rPr>
                <w:sz w:val="18"/>
                <w:szCs w:val="18"/>
              </w:rPr>
            </w:pPr>
            <w:r>
              <w:rPr>
                <w:sz w:val="18"/>
                <w:szCs w:val="18"/>
              </w:rPr>
              <w:t>辛</w:t>
            </w:r>
          </w:p>
        </w:tc>
        <w:tc>
          <w:tcPr>
            <w:tcW w:w="595" w:type="dxa"/>
            <w:shd w:val="clear" w:color="auto" w:fill="auto"/>
            <w:noWrap/>
            <w:tcMar>
              <w:top w:w="15" w:type="dxa"/>
              <w:left w:w="15" w:type="dxa"/>
              <w:bottom w:w="0" w:type="dxa"/>
              <w:right w:w="15" w:type="dxa"/>
            </w:tcMar>
            <w:vAlign w:val="center"/>
          </w:tcPr>
          <w:p>
            <w:pPr>
              <w:jc w:val="center"/>
              <w:rPr>
                <w:sz w:val="18"/>
                <w:szCs w:val="18"/>
              </w:rPr>
            </w:pPr>
            <w:r>
              <w:rPr>
                <w:sz w:val="18"/>
                <w:szCs w:val="18"/>
              </w:rPr>
              <w:t>壬</w:t>
            </w:r>
          </w:p>
        </w:tc>
        <w:tc>
          <w:tcPr>
            <w:tcW w:w="1149" w:type="dxa"/>
            <w:shd w:val="clear" w:color="auto" w:fill="auto"/>
            <w:noWrap/>
            <w:tcMar>
              <w:top w:w="15" w:type="dxa"/>
              <w:left w:w="15" w:type="dxa"/>
              <w:bottom w:w="0" w:type="dxa"/>
              <w:right w:w="15" w:type="dxa"/>
            </w:tcMar>
            <w:vAlign w:val="center"/>
          </w:tcPr>
          <w:p>
            <w:pPr>
              <w:jc w:val="center"/>
              <w:rPr>
                <w:sz w:val="18"/>
                <w:szCs w:val="18"/>
              </w:rPr>
            </w:pPr>
            <w:r>
              <w:rPr>
                <w:sz w:val="18"/>
                <w:szCs w:val="18"/>
              </w:rPr>
              <w:t>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trPr>
        <w:tc>
          <w:tcPr>
            <w:tcW w:w="640" w:type="dxa"/>
            <w:shd w:val="clear" w:color="auto" w:fill="auto"/>
            <w:noWrap/>
            <w:tcMar>
              <w:top w:w="15" w:type="dxa"/>
              <w:left w:w="15" w:type="dxa"/>
              <w:bottom w:w="0" w:type="dxa"/>
              <w:right w:w="15" w:type="dxa"/>
            </w:tcMar>
            <w:vAlign w:val="center"/>
          </w:tcPr>
          <w:p>
            <w:pPr>
              <w:rPr>
                <w:sz w:val="16"/>
              </w:rPr>
            </w:pPr>
          </w:p>
        </w:tc>
        <w:tc>
          <w:tcPr>
            <w:tcW w:w="737" w:type="dxa"/>
            <w:shd w:val="clear" w:color="auto" w:fill="auto"/>
            <w:noWrap/>
            <w:tcMar>
              <w:top w:w="15" w:type="dxa"/>
              <w:left w:w="15" w:type="dxa"/>
              <w:bottom w:w="0" w:type="dxa"/>
              <w:right w:w="15" w:type="dxa"/>
            </w:tcMar>
            <w:vAlign w:val="center"/>
          </w:tcPr>
          <w:p>
            <w:pPr>
              <w:jc w:val="right"/>
              <w:rPr>
                <w:sz w:val="16"/>
              </w:rPr>
            </w:pPr>
          </w:p>
        </w:tc>
        <w:tc>
          <w:tcPr>
            <w:tcW w:w="738" w:type="dxa"/>
            <w:shd w:val="clear" w:color="auto" w:fill="auto"/>
            <w:noWrap/>
            <w:tcMar>
              <w:top w:w="15" w:type="dxa"/>
              <w:left w:w="15" w:type="dxa"/>
              <w:bottom w:w="0" w:type="dxa"/>
              <w:right w:w="15" w:type="dxa"/>
            </w:tcMar>
            <w:vAlign w:val="center"/>
          </w:tcPr>
          <w:p>
            <w:pPr>
              <w:rPr>
                <w:sz w:val="16"/>
              </w:rPr>
            </w:pPr>
          </w:p>
        </w:tc>
        <w:tc>
          <w:tcPr>
            <w:tcW w:w="738" w:type="dxa"/>
            <w:shd w:val="clear" w:color="auto" w:fill="auto"/>
            <w:noWrap/>
            <w:tcMar>
              <w:top w:w="15" w:type="dxa"/>
              <w:left w:w="15" w:type="dxa"/>
              <w:bottom w:w="0" w:type="dxa"/>
              <w:right w:w="15" w:type="dxa"/>
            </w:tcMar>
            <w:vAlign w:val="center"/>
          </w:tcPr>
          <w:p>
            <w:pPr>
              <w:jc w:val="right"/>
              <w:rPr>
                <w:sz w:val="16"/>
              </w:rPr>
            </w:pPr>
          </w:p>
        </w:tc>
        <w:tc>
          <w:tcPr>
            <w:tcW w:w="738" w:type="dxa"/>
            <w:shd w:val="clear" w:color="auto" w:fill="auto"/>
            <w:noWrap/>
            <w:tcMar>
              <w:top w:w="15" w:type="dxa"/>
              <w:left w:w="15" w:type="dxa"/>
              <w:bottom w:w="0" w:type="dxa"/>
              <w:right w:w="15" w:type="dxa"/>
            </w:tcMar>
            <w:vAlign w:val="center"/>
          </w:tcPr>
          <w:p>
            <w:pPr>
              <w:rPr>
                <w:sz w:val="16"/>
              </w:rPr>
            </w:pPr>
          </w:p>
        </w:tc>
        <w:tc>
          <w:tcPr>
            <w:tcW w:w="740" w:type="dxa"/>
            <w:shd w:val="clear" w:color="auto" w:fill="auto"/>
            <w:noWrap/>
            <w:tcMar>
              <w:top w:w="15" w:type="dxa"/>
              <w:left w:w="15" w:type="dxa"/>
              <w:bottom w:w="0" w:type="dxa"/>
              <w:right w:w="15" w:type="dxa"/>
            </w:tcMar>
            <w:vAlign w:val="center"/>
          </w:tcPr>
          <w:p>
            <w:pPr>
              <w:rPr>
                <w:sz w:val="16"/>
              </w:rPr>
            </w:pPr>
          </w:p>
        </w:tc>
        <w:tc>
          <w:tcPr>
            <w:tcW w:w="737" w:type="dxa"/>
            <w:shd w:val="clear" w:color="auto" w:fill="auto"/>
            <w:noWrap/>
            <w:tcMar>
              <w:top w:w="15" w:type="dxa"/>
              <w:left w:w="15" w:type="dxa"/>
              <w:bottom w:w="0" w:type="dxa"/>
              <w:right w:w="15" w:type="dxa"/>
            </w:tcMar>
            <w:vAlign w:val="center"/>
          </w:tcPr>
          <w:p>
            <w:pPr>
              <w:jc w:val="right"/>
              <w:rPr>
                <w:sz w:val="16"/>
              </w:rPr>
            </w:pPr>
          </w:p>
        </w:tc>
        <w:tc>
          <w:tcPr>
            <w:tcW w:w="589" w:type="dxa"/>
            <w:shd w:val="clear" w:color="auto" w:fill="auto"/>
            <w:noWrap/>
            <w:tcMar>
              <w:top w:w="15" w:type="dxa"/>
              <w:left w:w="15" w:type="dxa"/>
              <w:bottom w:w="0" w:type="dxa"/>
              <w:right w:w="15" w:type="dxa"/>
            </w:tcMar>
            <w:vAlign w:val="center"/>
          </w:tcPr>
          <w:p>
            <w:pPr>
              <w:rPr>
                <w:sz w:val="16"/>
              </w:rPr>
            </w:pPr>
          </w:p>
        </w:tc>
        <w:tc>
          <w:tcPr>
            <w:tcW w:w="731" w:type="dxa"/>
            <w:shd w:val="clear" w:color="auto" w:fill="auto"/>
            <w:noWrap/>
            <w:tcMar>
              <w:top w:w="15" w:type="dxa"/>
              <w:left w:w="15" w:type="dxa"/>
              <w:bottom w:w="0" w:type="dxa"/>
              <w:right w:w="15" w:type="dxa"/>
            </w:tcMar>
            <w:vAlign w:val="center"/>
          </w:tcPr>
          <w:p>
            <w:pPr>
              <w:rPr>
                <w:sz w:val="16"/>
              </w:rPr>
            </w:pPr>
          </w:p>
        </w:tc>
        <w:tc>
          <w:tcPr>
            <w:tcW w:w="718" w:type="dxa"/>
            <w:shd w:val="clear" w:color="auto" w:fill="auto"/>
            <w:noWrap/>
            <w:tcMar>
              <w:top w:w="15" w:type="dxa"/>
              <w:left w:w="15" w:type="dxa"/>
              <w:bottom w:w="0" w:type="dxa"/>
              <w:right w:w="15" w:type="dxa"/>
            </w:tcMar>
            <w:vAlign w:val="center"/>
          </w:tcPr>
          <w:p>
            <w:pPr>
              <w:rPr>
                <w:sz w:val="16"/>
              </w:rPr>
            </w:pPr>
          </w:p>
        </w:tc>
        <w:tc>
          <w:tcPr>
            <w:tcW w:w="593" w:type="dxa"/>
            <w:shd w:val="clear" w:color="auto" w:fill="auto"/>
            <w:noWrap/>
            <w:tcMar>
              <w:top w:w="15" w:type="dxa"/>
              <w:left w:w="15" w:type="dxa"/>
              <w:bottom w:w="0" w:type="dxa"/>
              <w:right w:w="15" w:type="dxa"/>
            </w:tcMar>
            <w:vAlign w:val="center"/>
          </w:tcPr>
          <w:p>
            <w:pPr>
              <w:rPr>
                <w:sz w:val="16"/>
              </w:rPr>
            </w:pPr>
          </w:p>
        </w:tc>
        <w:tc>
          <w:tcPr>
            <w:tcW w:w="595" w:type="dxa"/>
            <w:shd w:val="clear" w:color="auto" w:fill="auto"/>
            <w:noWrap/>
            <w:tcMar>
              <w:top w:w="15" w:type="dxa"/>
              <w:left w:w="15" w:type="dxa"/>
              <w:bottom w:w="0" w:type="dxa"/>
              <w:right w:w="15" w:type="dxa"/>
            </w:tcMar>
            <w:vAlign w:val="center"/>
          </w:tcPr>
          <w:p>
            <w:pPr>
              <w:rPr>
                <w:sz w:val="16"/>
              </w:rPr>
            </w:pPr>
          </w:p>
        </w:tc>
        <w:tc>
          <w:tcPr>
            <w:tcW w:w="1149" w:type="dxa"/>
            <w:shd w:val="clear" w:color="auto" w:fill="auto"/>
            <w:noWrap/>
            <w:tcMar>
              <w:top w:w="15" w:type="dxa"/>
              <w:left w:w="15" w:type="dxa"/>
              <w:bottom w:w="0" w:type="dxa"/>
              <w:right w:w="15" w:type="dxa"/>
            </w:tcMar>
            <w:vAlign w:val="center"/>
          </w:tcPr>
          <w:p>
            <w:pPr>
              <w:rPr>
                <w:sz w:val="24"/>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trPr>
        <w:tc>
          <w:tcPr>
            <w:tcW w:w="640" w:type="dxa"/>
            <w:shd w:val="clear" w:color="auto" w:fill="auto"/>
            <w:noWrap/>
            <w:tcMar>
              <w:top w:w="15" w:type="dxa"/>
              <w:left w:w="15" w:type="dxa"/>
              <w:bottom w:w="0" w:type="dxa"/>
              <w:right w:w="15" w:type="dxa"/>
            </w:tcMar>
            <w:vAlign w:val="center"/>
          </w:tcPr>
          <w:p>
            <w:pPr>
              <w:rPr>
                <w:sz w:val="16"/>
              </w:rPr>
            </w:pPr>
          </w:p>
        </w:tc>
        <w:tc>
          <w:tcPr>
            <w:tcW w:w="737" w:type="dxa"/>
            <w:shd w:val="clear" w:color="auto" w:fill="auto"/>
            <w:noWrap/>
            <w:tcMar>
              <w:top w:w="15" w:type="dxa"/>
              <w:left w:w="15" w:type="dxa"/>
              <w:bottom w:w="0" w:type="dxa"/>
              <w:right w:w="15" w:type="dxa"/>
            </w:tcMar>
            <w:vAlign w:val="center"/>
          </w:tcPr>
          <w:p>
            <w:pPr>
              <w:jc w:val="right"/>
              <w:rPr>
                <w:sz w:val="16"/>
              </w:rPr>
            </w:pPr>
          </w:p>
        </w:tc>
        <w:tc>
          <w:tcPr>
            <w:tcW w:w="738" w:type="dxa"/>
            <w:shd w:val="clear" w:color="auto" w:fill="auto"/>
            <w:noWrap/>
            <w:tcMar>
              <w:top w:w="15" w:type="dxa"/>
              <w:left w:w="15" w:type="dxa"/>
              <w:bottom w:w="0" w:type="dxa"/>
              <w:right w:w="15" w:type="dxa"/>
            </w:tcMar>
            <w:vAlign w:val="center"/>
          </w:tcPr>
          <w:p>
            <w:pPr>
              <w:rPr>
                <w:sz w:val="16"/>
              </w:rPr>
            </w:pPr>
          </w:p>
        </w:tc>
        <w:tc>
          <w:tcPr>
            <w:tcW w:w="738" w:type="dxa"/>
            <w:shd w:val="clear" w:color="auto" w:fill="auto"/>
            <w:noWrap/>
            <w:tcMar>
              <w:top w:w="15" w:type="dxa"/>
              <w:left w:w="15" w:type="dxa"/>
              <w:bottom w:w="0" w:type="dxa"/>
              <w:right w:w="15" w:type="dxa"/>
            </w:tcMar>
            <w:vAlign w:val="center"/>
          </w:tcPr>
          <w:p>
            <w:pPr>
              <w:jc w:val="right"/>
              <w:rPr>
                <w:sz w:val="16"/>
              </w:rPr>
            </w:pPr>
          </w:p>
        </w:tc>
        <w:tc>
          <w:tcPr>
            <w:tcW w:w="738" w:type="dxa"/>
            <w:shd w:val="clear" w:color="auto" w:fill="auto"/>
            <w:noWrap/>
            <w:tcMar>
              <w:top w:w="15" w:type="dxa"/>
              <w:left w:w="15" w:type="dxa"/>
              <w:bottom w:w="0" w:type="dxa"/>
              <w:right w:w="15" w:type="dxa"/>
            </w:tcMar>
            <w:vAlign w:val="center"/>
          </w:tcPr>
          <w:p>
            <w:pPr>
              <w:rPr>
                <w:sz w:val="16"/>
              </w:rPr>
            </w:pPr>
          </w:p>
        </w:tc>
        <w:tc>
          <w:tcPr>
            <w:tcW w:w="740" w:type="dxa"/>
            <w:shd w:val="clear" w:color="auto" w:fill="auto"/>
            <w:noWrap/>
            <w:tcMar>
              <w:top w:w="15" w:type="dxa"/>
              <w:left w:w="15" w:type="dxa"/>
              <w:bottom w:w="0" w:type="dxa"/>
              <w:right w:w="15" w:type="dxa"/>
            </w:tcMar>
            <w:vAlign w:val="center"/>
          </w:tcPr>
          <w:p>
            <w:pPr>
              <w:rPr>
                <w:sz w:val="16"/>
              </w:rPr>
            </w:pPr>
          </w:p>
        </w:tc>
        <w:tc>
          <w:tcPr>
            <w:tcW w:w="737" w:type="dxa"/>
            <w:shd w:val="clear" w:color="auto" w:fill="auto"/>
            <w:noWrap/>
            <w:tcMar>
              <w:top w:w="15" w:type="dxa"/>
              <w:left w:w="15" w:type="dxa"/>
              <w:bottom w:w="0" w:type="dxa"/>
              <w:right w:w="15" w:type="dxa"/>
            </w:tcMar>
            <w:vAlign w:val="center"/>
          </w:tcPr>
          <w:p>
            <w:pPr>
              <w:jc w:val="right"/>
              <w:rPr>
                <w:sz w:val="16"/>
              </w:rPr>
            </w:pPr>
          </w:p>
        </w:tc>
        <w:tc>
          <w:tcPr>
            <w:tcW w:w="589" w:type="dxa"/>
            <w:shd w:val="clear" w:color="auto" w:fill="auto"/>
            <w:noWrap/>
            <w:tcMar>
              <w:top w:w="15" w:type="dxa"/>
              <w:left w:w="15" w:type="dxa"/>
              <w:bottom w:w="0" w:type="dxa"/>
              <w:right w:w="15" w:type="dxa"/>
            </w:tcMar>
            <w:vAlign w:val="center"/>
          </w:tcPr>
          <w:p>
            <w:pPr>
              <w:rPr>
                <w:sz w:val="16"/>
              </w:rPr>
            </w:pPr>
          </w:p>
        </w:tc>
        <w:tc>
          <w:tcPr>
            <w:tcW w:w="731" w:type="dxa"/>
            <w:shd w:val="clear" w:color="auto" w:fill="auto"/>
            <w:noWrap/>
            <w:tcMar>
              <w:top w:w="15" w:type="dxa"/>
              <w:left w:w="15" w:type="dxa"/>
              <w:bottom w:w="0" w:type="dxa"/>
              <w:right w:w="15" w:type="dxa"/>
            </w:tcMar>
            <w:vAlign w:val="center"/>
          </w:tcPr>
          <w:p>
            <w:pPr>
              <w:rPr>
                <w:sz w:val="16"/>
              </w:rPr>
            </w:pPr>
          </w:p>
        </w:tc>
        <w:tc>
          <w:tcPr>
            <w:tcW w:w="718" w:type="dxa"/>
            <w:shd w:val="clear" w:color="auto" w:fill="auto"/>
            <w:noWrap/>
            <w:tcMar>
              <w:top w:w="15" w:type="dxa"/>
              <w:left w:w="15" w:type="dxa"/>
              <w:bottom w:w="0" w:type="dxa"/>
              <w:right w:w="15" w:type="dxa"/>
            </w:tcMar>
            <w:vAlign w:val="center"/>
          </w:tcPr>
          <w:p>
            <w:pPr>
              <w:rPr>
                <w:sz w:val="16"/>
              </w:rPr>
            </w:pPr>
          </w:p>
        </w:tc>
        <w:tc>
          <w:tcPr>
            <w:tcW w:w="593" w:type="dxa"/>
            <w:shd w:val="clear" w:color="auto" w:fill="auto"/>
            <w:noWrap/>
            <w:tcMar>
              <w:top w:w="15" w:type="dxa"/>
              <w:left w:w="15" w:type="dxa"/>
              <w:bottom w:w="0" w:type="dxa"/>
              <w:right w:w="15" w:type="dxa"/>
            </w:tcMar>
            <w:vAlign w:val="center"/>
          </w:tcPr>
          <w:p>
            <w:pPr>
              <w:rPr>
                <w:sz w:val="16"/>
              </w:rPr>
            </w:pPr>
          </w:p>
        </w:tc>
        <w:tc>
          <w:tcPr>
            <w:tcW w:w="595" w:type="dxa"/>
            <w:shd w:val="clear" w:color="auto" w:fill="auto"/>
            <w:noWrap/>
            <w:tcMar>
              <w:top w:w="15" w:type="dxa"/>
              <w:left w:w="15" w:type="dxa"/>
              <w:bottom w:w="0" w:type="dxa"/>
              <w:right w:w="15" w:type="dxa"/>
            </w:tcMar>
            <w:vAlign w:val="center"/>
          </w:tcPr>
          <w:p>
            <w:pPr>
              <w:rPr>
                <w:sz w:val="16"/>
              </w:rPr>
            </w:pPr>
          </w:p>
        </w:tc>
        <w:tc>
          <w:tcPr>
            <w:tcW w:w="1149" w:type="dxa"/>
            <w:shd w:val="clear" w:color="auto" w:fill="auto"/>
            <w:noWrap/>
            <w:tcMar>
              <w:top w:w="15" w:type="dxa"/>
              <w:left w:w="15" w:type="dxa"/>
              <w:bottom w:w="0" w:type="dxa"/>
              <w:right w:w="15" w:type="dxa"/>
            </w:tcMar>
            <w:vAlign w:val="center"/>
          </w:tcPr>
          <w:p>
            <w:pPr>
              <w:rPr>
                <w:sz w:val="24"/>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trPr>
        <w:tc>
          <w:tcPr>
            <w:tcW w:w="640" w:type="dxa"/>
            <w:shd w:val="clear" w:color="auto" w:fill="auto"/>
            <w:noWrap/>
            <w:tcMar>
              <w:top w:w="15" w:type="dxa"/>
              <w:left w:w="15" w:type="dxa"/>
              <w:bottom w:w="0" w:type="dxa"/>
              <w:right w:w="15" w:type="dxa"/>
            </w:tcMar>
            <w:vAlign w:val="center"/>
          </w:tcPr>
          <w:p>
            <w:pPr>
              <w:rPr>
                <w:sz w:val="16"/>
              </w:rPr>
            </w:pPr>
          </w:p>
        </w:tc>
        <w:tc>
          <w:tcPr>
            <w:tcW w:w="737" w:type="dxa"/>
            <w:shd w:val="clear" w:color="auto" w:fill="auto"/>
            <w:noWrap/>
            <w:tcMar>
              <w:top w:w="15" w:type="dxa"/>
              <w:left w:w="15" w:type="dxa"/>
              <w:bottom w:w="0" w:type="dxa"/>
              <w:right w:w="15" w:type="dxa"/>
            </w:tcMar>
            <w:vAlign w:val="center"/>
          </w:tcPr>
          <w:p>
            <w:pPr>
              <w:jc w:val="right"/>
              <w:rPr>
                <w:sz w:val="16"/>
              </w:rPr>
            </w:pPr>
          </w:p>
        </w:tc>
        <w:tc>
          <w:tcPr>
            <w:tcW w:w="738" w:type="dxa"/>
            <w:shd w:val="clear" w:color="auto" w:fill="auto"/>
            <w:noWrap/>
            <w:tcMar>
              <w:top w:w="15" w:type="dxa"/>
              <w:left w:w="15" w:type="dxa"/>
              <w:bottom w:w="0" w:type="dxa"/>
              <w:right w:w="15" w:type="dxa"/>
            </w:tcMar>
            <w:vAlign w:val="center"/>
          </w:tcPr>
          <w:p>
            <w:pPr>
              <w:rPr>
                <w:sz w:val="16"/>
              </w:rPr>
            </w:pPr>
          </w:p>
        </w:tc>
        <w:tc>
          <w:tcPr>
            <w:tcW w:w="738" w:type="dxa"/>
            <w:shd w:val="clear" w:color="auto" w:fill="auto"/>
            <w:noWrap/>
            <w:tcMar>
              <w:top w:w="15" w:type="dxa"/>
              <w:left w:w="15" w:type="dxa"/>
              <w:bottom w:w="0" w:type="dxa"/>
              <w:right w:w="15" w:type="dxa"/>
            </w:tcMar>
            <w:vAlign w:val="center"/>
          </w:tcPr>
          <w:p>
            <w:pPr>
              <w:jc w:val="right"/>
              <w:rPr>
                <w:sz w:val="16"/>
              </w:rPr>
            </w:pPr>
          </w:p>
        </w:tc>
        <w:tc>
          <w:tcPr>
            <w:tcW w:w="738" w:type="dxa"/>
            <w:shd w:val="clear" w:color="auto" w:fill="auto"/>
            <w:noWrap/>
            <w:tcMar>
              <w:top w:w="15" w:type="dxa"/>
              <w:left w:w="15" w:type="dxa"/>
              <w:bottom w:w="0" w:type="dxa"/>
              <w:right w:w="15" w:type="dxa"/>
            </w:tcMar>
            <w:vAlign w:val="center"/>
          </w:tcPr>
          <w:p>
            <w:pPr>
              <w:rPr>
                <w:sz w:val="16"/>
              </w:rPr>
            </w:pPr>
          </w:p>
        </w:tc>
        <w:tc>
          <w:tcPr>
            <w:tcW w:w="740" w:type="dxa"/>
            <w:shd w:val="clear" w:color="auto" w:fill="auto"/>
            <w:noWrap/>
            <w:tcMar>
              <w:top w:w="15" w:type="dxa"/>
              <w:left w:w="15" w:type="dxa"/>
              <w:bottom w:w="0" w:type="dxa"/>
              <w:right w:w="15" w:type="dxa"/>
            </w:tcMar>
            <w:vAlign w:val="center"/>
          </w:tcPr>
          <w:p>
            <w:pPr>
              <w:rPr>
                <w:sz w:val="16"/>
              </w:rPr>
            </w:pPr>
          </w:p>
        </w:tc>
        <w:tc>
          <w:tcPr>
            <w:tcW w:w="737" w:type="dxa"/>
            <w:shd w:val="clear" w:color="auto" w:fill="auto"/>
            <w:noWrap/>
            <w:tcMar>
              <w:top w:w="15" w:type="dxa"/>
              <w:left w:w="15" w:type="dxa"/>
              <w:bottom w:w="0" w:type="dxa"/>
              <w:right w:w="15" w:type="dxa"/>
            </w:tcMar>
            <w:vAlign w:val="center"/>
          </w:tcPr>
          <w:p>
            <w:pPr>
              <w:jc w:val="right"/>
              <w:rPr>
                <w:sz w:val="16"/>
              </w:rPr>
            </w:pPr>
          </w:p>
        </w:tc>
        <w:tc>
          <w:tcPr>
            <w:tcW w:w="589" w:type="dxa"/>
            <w:shd w:val="clear" w:color="auto" w:fill="auto"/>
            <w:noWrap/>
            <w:tcMar>
              <w:top w:w="15" w:type="dxa"/>
              <w:left w:w="15" w:type="dxa"/>
              <w:bottom w:w="0" w:type="dxa"/>
              <w:right w:w="15" w:type="dxa"/>
            </w:tcMar>
            <w:vAlign w:val="center"/>
          </w:tcPr>
          <w:p>
            <w:pPr>
              <w:rPr>
                <w:sz w:val="16"/>
              </w:rPr>
            </w:pPr>
          </w:p>
        </w:tc>
        <w:tc>
          <w:tcPr>
            <w:tcW w:w="731" w:type="dxa"/>
            <w:shd w:val="clear" w:color="auto" w:fill="auto"/>
            <w:noWrap/>
            <w:tcMar>
              <w:top w:w="15" w:type="dxa"/>
              <w:left w:w="15" w:type="dxa"/>
              <w:bottom w:w="0" w:type="dxa"/>
              <w:right w:w="15" w:type="dxa"/>
            </w:tcMar>
            <w:vAlign w:val="center"/>
          </w:tcPr>
          <w:p>
            <w:pPr>
              <w:rPr>
                <w:sz w:val="16"/>
              </w:rPr>
            </w:pPr>
          </w:p>
        </w:tc>
        <w:tc>
          <w:tcPr>
            <w:tcW w:w="718" w:type="dxa"/>
            <w:shd w:val="clear" w:color="auto" w:fill="auto"/>
            <w:noWrap/>
            <w:tcMar>
              <w:top w:w="15" w:type="dxa"/>
              <w:left w:w="15" w:type="dxa"/>
              <w:bottom w:w="0" w:type="dxa"/>
              <w:right w:w="15" w:type="dxa"/>
            </w:tcMar>
            <w:vAlign w:val="center"/>
          </w:tcPr>
          <w:p>
            <w:pPr>
              <w:rPr>
                <w:sz w:val="16"/>
              </w:rPr>
            </w:pPr>
          </w:p>
        </w:tc>
        <w:tc>
          <w:tcPr>
            <w:tcW w:w="593" w:type="dxa"/>
            <w:shd w:val="clear" w:color="auto" w:fill="auto"/>
            <w:noWrap/>
            <w:tcMar>
              <w:top w:w="15" w:type="dxa"/>
              <w:left w:w="15" w:type="dxa"/>
              <w:bottom w:w="0" w:type="dxa"/>
              <w:right w:w="15" w:type="dxa"/>
            </w:tcMar>
            <w:vAlign w:val="center"/>
          </w:tcPr>
          <w:p>
            <w:pPr>
              <w:rPr>
                <w:sz w:val="16"/>
              </w:rPr>
            </w:pPr>
          </w:p>
        </w:tc>
        <w:tc>
          <w:tcPr>
            <w:tcW w:w="595" w:type="dxa"/>
            <w:shd w:val="clear" w:color="auto" w:fill="auto"/>
            <w:noWrap/>
            <w:tcMar>
              <w:top w:w="15" w:type="dxa"/>
              <w:left w:w="15" w:type="dxa"/>
              <w:bottom w:w="0" w:type="dxa"/>
              <w:right w:w="15" w:type="dxa"/>
            </w:tcMar>
            <w:vAlign w:val="center"/>
          </w:tcPr>
          <w:p>
            <w:pPr>
              <w:rPr>
                <w:sz w:val="16"/>
              </w:rPr>
            </w:pPr>
          </w:p>
        </w:tc>
        <w:tc>
          <w:tcPr>
            <w:tcW w:w="1149" w:type="dxa"/>
            <w:shd w:val="clear" w:color="auto" w:fill="auto"/>
            <w:noWrap/>
            <w:tcMar>
              <w:top w:w="15" w:type="dxa"/>
              <w:left w:w="15" w:type="dxa"/>
              <w:bottom w:w="0" w:type="dxa"/>
              <w:right w:w="15" w:type="dxa"/>
            </w:tcMar>
            <w:vAlign w:val="center"/>
          </w:tcPr>
          <w:p>
            <w:pPr>
              <w:rPr>
                <w:sz w:val="24"/>
              </w:rPr>
            </w:pP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jc w:val="left"/>
        <w:rPr>
          <w:sz w:val="18"/>
        </w:rPr>
      </w:pPr>
    </w:p>
    <w:p>
      <w:pPr>
        <w:spacing w:line="0" w:lineRule="atLeast"/>
        <w:ind w:left="1080" w:hanging="1080" w:hangingChars="600"/>
        <w:jc w:val="left"/>
        <w:rPr>
          <w:sz w:val="18"/>
        </w:rPr>
      </w:pPr>
      <w:r>
        <w:rPr>
          <w:sz w:val="18"/>
        </w:rPr>
        <w:t>说明：1.统计范围：交行统W102表界定航道上的分叉辅航段。</w:t>
      </w:r>
    </w:p>
    <w:p>
      <w:pPr>
        <w:spacing w:line="0" w:lineRule="atLeast"/>
        <w:ind w:left="726" w:leftChars="260" w:hanging="180" w:hangingChars="100"/>
        <w:jc w:val="left"/>
        <w:rPr>
          <w:sz w:val="18"/>
        </w:rPr>
      </w:pPr>
      <w:r>
        <w:rPr>
          <w:sz w:val="18"/>
        </w:rPr>
        <w:t>2.当主航段有分叉辅航段时，每条发生变更的分叉辅航段均须填写一张“分叉辅航段变更情况表”。</w:t>
      </w:r>
    </w:p>
    <w:p>
      <w:pPr>
        <w:spacing w:line="0" w:lineRule="atLeast"/>
        <w:ind w:left="672" w:leftChars="260" w:hanging="126" w:hangingChars="70"/>
        <w:jc w:val="left"/>
        <w:rPr>
          <w:sz w:val="18"/>
        </w:rPr>
      </w:pPr>
      <w:r>
        <w:rPr>
          <w:sz w:val="18"/>
        </w:rPr>
        <w:t>3.在填写以“公里（km）”为单位的指标时，小数点后均要求保留2位有效数字；在填写以“米”为单位的指标时，小数点后均要求保留1位有效数字。</w:t>
      </w:r>
    </w:p>
    <w:p>
      <w:pPr>
        <w:spacing w:line="0" w:lineRule="atLeast"/>
        <w:ind w:left="726" w:leftChars="260" w:hanging="180" w:hangingChars="100"/>
        <w:jc w:val="left"/>
        <w:rPr>
          <w:sz w:val="18"/>
        </w:rPr>
      </w:pPr>
      <w:r>
        <w:rPr>
          <w:sz w:val="18"/>
        </w:rPr>
        <w:t>4.表间逻辑关系：01列（主航段起点距航道起点里程）=交行统W102表03行；</w:t>
      </w:r>
    </w:p>
    <w:p>
      <w:pPr>
        <w:spacing w:line="0" w:lineRule="atLeast"/>
        <w:ind w:firstLine="864" w:firstLineChars="480"/>
        <w:jc w:val="left"/>
        <w:rPr>
          <w:sz w:val="18"/>
        </w:rPr>
      </w:pPr>
      <w:r>
        <w:rPr>
          <w:sz w:val="18"/>
        </w:rPr>
        <w:t xml:space="preserve">            02列（</w:t>
      </w:r>
      <w:r>
        <w:rPr>
          <w:sz w:val="18"/>
          <w:szCs w:val="15"/>
        </w:rPr>
        <w:t>主航段终点距航道起点里程</w:t>
      </w:r>
      <w:r>
        <w:rPr>
          <w:sz w:val="18"/>
        </w:rPr>
        <w:t>）=交行统W102表08行。</w:t>
      </w:r>
    </w:p>
    <w:p>
      <w:pPr>
        <w:spacing w:line="0" w:lineRule="atLeast"/>
        <w:jc w:val="left"/>
        <w:rPr>
          <w:sz w:val="18"/>
        </w:rPr>
      </w:pPr>
    </w:p>
    <w:p>
      <w:pPr>
        <w:spacing w:line="0" w:lineRule="atLeast"/>
        <w:jc w:val="left"/>
        <w:rPr>
          <w:sz w:val="18"/>
        </w:rPr>
      </w:pPr>
    </w:p>
    <w:p>
      <w:pPr>
        <w:spacing w:line="0" w:lineRule="atLeast"/>
        <w:jc w:val="left"/>
        <w:rPr>
          <w:sz w:val="18"/>
        </w:rPr>
        <w:sectPr>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122" w:name="_Toc13670536"/>
      <w:bookmarkStart w:id="123" w:name="_Toc146542155"/>
      <w:bookmarkStart w:id="124" w:name="_Toc155970562"/>
      <w:bookmarkStart w:id="125" w:name="_Toc142657745"/>
      <w:r>
        <w:rPr>
          <w:rFonts w:ascii="Times New Roman" w:hAnsi="Times New Roman"/>
          <w:sz w:val="18"/>
          <w:szCs w:val="18"/>
        </w:rPr>
        <mc:AlternateContent>
          <mc:Choice Requires="wps">
            <w:drawing>
              <wp:anchor distT="0" distB="0" distL="114300" distR="114300" simplePos="0" relativeHeight="251664384" behindDoc="0" locked="0" layoutInCell="1" allowOverlap="1">
                <wp:simplePos x="0" y="0"/>
                <wp:positionH relativeFrom="column">
                  <wp:posOffset>3973195</wp:posOffset>
                </wp:positionH>
                <wp:positionV relativeFrom="paragraph">
                  <wp:posOffset>349250</wp:posOffset>
                </wp:positionV>
                <wp:extent cx="609600" cy="748665"/>
                <wp:effectExtent l="0" t="0" r="19050" b="12065"/>
                <wp:wrapNone/>
                <wp:docPr id="42"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2.85pt;margin-top:27.5pt;height:58.95pt;width:48pt;z-index:251664384;mso-width-relative:page;mso-height-relative:page;" fillcolor="#FFFFFF" filled="t" stroked="t" coordsize="21600,21600" o:gfxdata="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3o14cdoAAAAKAQAADwAAAAAAAAABACAAAAA4AAAAZHJzL2Rvd25yZXYueG1sUEsBAhQAFAAA&#10;AAgAh07iQO8eztYQAgAANgQAAA4AAAAAAAAAAQAgAAAAPwEAAGRycy9lMm9Eb2MueG1sUEsFBgAA&#10;AAAGAAYAWQEAAMEFA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rFonts w:ascii="Times New Roman" w:hAnsi="Times New Roman"/>
          <w:sz w:val="18"/>
          <w:szCs w:val="18"/>
        </w:rPr>
        <mc:AlternateContent>
          <mc:Choice Requires="wps">
            <w:drawing>
              <wp:anchor distT="0" distB="0" distL="114300" distR="114300" simplePos="0" relativeHeight="251663360" behindDoc="0" locked="0" layoutInCell="1" allowOverlap="1">
                <wp:simplePos x="0" y="0"/>
                <wp:positionH relativeFrom="column">
                  <wp:posOffset>4580890</wp:posOffset>
                </wp:positionH>
                <wp:positionV relativeFrom="paragraph">
                  <wp:posOffset>351790</wp:posOffset>
                </wp:positionV>
                <wp:extent cx="1333500" cy="748665"/>
                <wp:effectExtent l="0" t="0" r="19050" b="12065"/>
                <wp:wrapNone/>
                <wp:docPr id="20"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交行统W104表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0.7pt;margin-top:27.7pt;height:58.95pt;width:105pt;z-index:251663360;mso-width-relative:page;mso-height-relative:page;" fillcolor="#FFFFFF" filled="t" stroked="t" coordsize="21600,21600" o:gfxdata="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FbRpU7aAAAACgEAAA8AAAAAAAAAAQAgAAAAOAAAAGRycy9kb3ducmV2LnhtbFBLAQIUABQA&#10;AAAIAIdO4kCmRxY1EQIAADcEAAAOAAAAAAAAAAEAIAAAAD8BAABkcnMvZTJvRG9jLnhtbFBLBQYA&#10;AAAABgAGAFkBAADC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交行统W104表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r>
        <w:rPr>
          <w:rFonts w:ascii="Times New Roman" w:hAnsi="Times New Roman" w:eastAsia="宋体"/>
          <w:b w:val="0"/>
        </w:rPr>
        <w:t>瓶颈区段变更情况</w:t>
      </w:r>
      <w:bookmarkEnd w:id="122"/>
      <w:bookmarkEnd w:id="123"/>
      <w:bookmarkEnd w:id="124"/>
      <w:bookmarkEnd w:id="125"/>
    </w:p>
    <w:p>
      <w:pPr>
        <w:spacing w:line="0" w:lineRule="atLeast"/>
        <w:jc w:val="center"/>
        <w:rPr>
          <w:sz w:val="18"/>
          <w:szCs w:val="18"/>
        </w:rPr>
      </w:pPr>
    </w:p>
    <w:p>
      <w:pPr>
        <w:spacing w:line="0" w:lineRule="atLeast"/>
        <w:jc w:val="center"/>
        <w:rPr>
          <w:sz w:val="18"/>
          <w:szCs w:val="18"/>
        </w:rPr>
      </w:pPr>
    </w:p>
    <w:p>
      <w:pPr>
        <w:spacing w:line="0" w:lineRule="atLeast"/>
        <w:jc w:val="center"/>
        <w:rPr>
          <w:sz w:val="18"/>
          <w:szCs w:val="18"/>
        </w:rPr>
      </w:pPr>
    </w:p>
    <w:p>
      <w:pPr>
        <w:spacing w:line="0" w:lineRule="atLeast"/>
        <w:jc w:val="center"/>
        <w:rPr>
          <w:sz w:val="18"/>
          <w:szCs w:val="18"/>
        </w:rPr>
      </w:pPr>
    </w:p>
    <w:p>
      <w:pPr>
        <w:spacing w:line="0" w:lineRule="atLeast"/>
        <w:jc w:val="center"/>
        <w:rPr>
          <w:sz w:val="18"/>
          <w:szCs w:val="18"/>
        </w:rPr>
      </w:pPr>
    </w:p>
    <w:p>
      <w:pPr>
        <w:spacing w:line="0" w:lineRule="atLeast"/>
        <w:rPr>
          <w:bCs/>
          <w:sz w:val="18"/>
          <w:szCs w:val="18"/>
        </w:rPr>
      </w:pPr>
      <w:r>
        <w:rPr>
          <w:sz w:val="18"/>
          <w:szCs w:val="18"/>
        </w:rPr>
        <w:t>填报单位：                                       20   年</w:t>
      </w:r>
    </w:p>
    <w:tbl>
      <w:tblPr>
        <w:tblStyle w:val="37"/>
        <w:tblW w:w="9443"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940"/>
        <w:gridCol w:w="1037"/>
        <w:gridCol w:w="1180"/>
        <w:gridCol w:w="1039"/>
        <w:gridCol w:w="888"/>
        <w:gridCol w:w="735"/>
        <w:gridCol w:w="888"/>
        <w:gridCol w:w="746"/>
        <w:gridCol w:w="844"/>
        <w:gridCol w:w="114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trPr>
        <w:tc>
          <w:tcPr>
            <w:tcW w:w="5084" w:type="dxa"/>
            <w:gridSpan w:val="5"/>
            <w:shd w:val="clear" w:color="auto" w:fill="auto"/>
            <w:noWrap/>
            <w:tcMar>
              <w:top w:w="15" w:type="dxa"/>
              <w:left w:w="15" w:type="dxa"/>
              <w:bottom w:w="0" w:type="dxa"/>
              <w:right w:w="15" w:type="dxa"/>
            </w:tcMar>
            <w:vAlign w:val="center"/>
          </w:tcPr>
          <w:p>
            <w:pPr>
              <w:jc w:val="center"/>
              <w:rPr>
                <w:sz w:val="18"/>
              </w:rPr>
            </w:pPr>
            <w:r>
              <w:rPr>
                <w:sz w:val="18"/>
              </w:rPr>
              <w:t>一、瓶颈区段地理位置</w:t>
            </w:r>
          </w:p>
        </w:tc>
        <w:tc>
          <w:tcPr>
            <w:tcW w:w="3213" w:type="dxa"/>
            <w:gridSpan w:val="4"/>
            <w:shd w:val="clear" w:color="auto" w:fill="auto"/>
            <w:noWrap/>
            <w:tcMar>
              <w:top w:w="15" w:type="dxa"/>
              <w:left w:w="15" w:type="dxa"/>
              <w:bottom w:w="0" w:type="dxa"/>
              <w:right w:w="15" w:type="dxa"/>
            </w:tcMar>
            <w:vAlign w:val="center"/>
          </w:tcPr>
          <w:p>
            <w:pPr>
              <w:jc w:val="center"/>
              <w:rPr>
                <w:sz w:val="18"/>
              </w:rPr>
            </w:pPr>
            <w:r>
              <w:rPr>
                <w:sz w:val="18"/>
              </w:rPr>
              <w:t>二、瓶颈区段基本信息</w:t>
            </w:r>
          </w:p>
        </w:tc>
        <w:tc>
          <w:tcPr>
            <w:tcW w:w="1146" w:type="dxa"/>
            <w:vMerge w:val="restart"/>
            <w:shd w:val="clear" w:color="auto" w:fill="auto"/>
            <w:noWrap/>
            <w:tcMar>
              <w:top w:w="15" w:type="dxa"/>
              <w:left w:w="15" w:type="dxa"/>
              <w:bottom w:w="0" w:type="dxa"/>
              <w:right w:w="15" w:type="dxa"/>
            </w:tcMar>
            <w:vAlign w:val="center"/>
          </w:tcPr>
          <w:p>
            <w:pPr>
              <w:jc w:val="center"/>
              <w:rPr>
                <w:sz w:val="18"/>
              </w:rPr>
            </w:pPr>
            <w:r>
              <w:rPr>
                <w:sz w:val="18"/>
              </w:rPr>
              <w:t>三、变更原因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1140" w:hRule="atLeast"/>
        </w:trPr>
        <w:tc>
          <w:tcPr>
            <w:tcW w:w="940" w:type="dxa"/>
            <w:shd w:val="clear" w:color="auto" w:fill="auto"/>
            <w:tcMar>
              <w:top w:w="15" w:type="dxa"/>
              <w:left w:w="15" w:type="dxa"/>
              <w:bottom w:w="0" w:type="dxa"/>
              <w:right w:w="15" w:type="dxa"/>
            </w:tcMar>
            <w:vAlign w:val="center"/>
          </w:tcPr>
          <w:p>
            <w:pPr>
              <w:jc w:val="center"/>
              <w:rPr>
                <w:sz w:val="18"/>
              </w:rPr>
            </w:pPr>
            <w:r>
              <w:rPr>
                <w:sz w:val="18"/>
              </w:rPr>
              <w:t>所在航段起点名称</w:t>
            </w:r>
          </w:p>
        </w:tc>
        <w:tc>
          <w:tcPr>
            <w:tcW w:w="1037" w:type="dxa"/>
            <w:shd w:val="clear" w:color="auto" w:fill="auto"/>
            <w:tcMar>
              <w:top w:w="15" w:type="dxa"/>
              <w:left w:w="15" w:type="dxa"/>
              <w:bottom w:w="0" w:type="dxa"/>
              <w:right w:w="15" w:type="dxa"/>
            </w:tcMar>
            <w:vAlign w:val="center"/>
          </w:tcPr>
          <w:p>
            <w:pPr>
              <w:jc w:val="center"/>
              <w:rPr>
                <w:sz w:val="18"/>
              </w:rPr>
            </w:pPr>
            <w:r>
              <w:rPr>
                <w:sz w:val="18"/>
              </w:rPr>
              <w:t>所在航段</w:t>
            </w:r>
          </w:p>
          <w:p>
            <w:pPr>
              <w:jc w:val="center"/>
              <w:rPr>
                <w:sz w:val="18"/>
              </w:rPr>
            </w:pPr>
            <w:r>
              <w:rPr>
                <w:sz w:val="18"/>
              </w:rPr>
              <w:t>终点名称</w:t>
            </w:r>
          </w:p>
        </w:tc>
        <w:tc>
          <w:tcPr>
            <w:tcW w:w="1180" w:type="dxa"/>
            <w:shd w:val="clear" w:color="auto" w:fill="auto"/>
            <w:tcMar>
              <w:top w:w="15" w:type="dxa"/>
              <w:left w:w="15" w:type="dxa"/>
              <w:bottom w:w="0" w:type="dxa"/>
              <w:right w:w="15" w:type="dxa"/>
            </w:tcMar>
            <w:vAlign w:val="center"/>
          </w:tcPr>
          <w:p>
            <w:pPr>
              <w:jc w:val="center"/>
              <w:rPr>
                <w:sz w:val="18"/>
              </w:rPr>
            </w:pPr>
            <w:r>
              <w:rPr>
                <w:sz w:val="18"/>
              </w:rPr>
              <w:t>瓶颈区段</w:t>
            </w:r>
          </w:p>
          <w:p>
            <w:pPr>
              <w:jc w:val="center"/>
              <w:rPr>
                <w:sz w:val="18"/>
              </w:rPr>
            </w:pPr>
            <w:r>
              <w:rPr>
                <w:sz w:val="18"/>
              </w:rPr>
              <w:t>起点距航</w:t>
            </w:r>
          </w:p>
          <w:p>
            <w:pPr>
              <w:jc w:val="center"/>
              <w:rPr>
                <w:sz w:val="18"/>
              </w:rPr>
            </w:pPr>
            <w:r>
              <w:rPr>
                <w:sz w:val="18"/>
              </w:rPr>
              <w:t>道起点里程</w:t>
            </w:r>
          </w:p>
          <w:p>
            <w:pPr>
              <w:jc w:val="center"/>
              <w:rPr>
                <w:sz w:val="18"/>
              </w:rPr>
            </w:pPr>
            <w:r>
              <w:rPr>
                <w:sz w:val="18"/>
              </w:rPr>
              <w:t>（公里）</w:t>
            </w:r>
          </w:p>
        </w:tc>
        <w:tc>
          <w:tcPr>
            <w:tcW w:w="1039" w:type="dxa"/>
            <w:shd w:val="clear" w:color="auto" w:fill="auto"/>
            <w:tcMar>
              <w:top w:w="15" w:type="dxa"/>
              <w:left w:w="15" w:type="dxa"/>
              <w:bottom w:w="0" w:type="dxa"/>
              <w:right w:w="15" w:type="dxa"/>
            </w:tcMar>
            <w:vAlign w:val="center"/>
          </w:tcPr>
          <w:p>
            <w:pPr>
              <w:jc w:val="center"/>
              <w:rPr>
                <w:sz w:val="18"/>
              </w:rPr>
            </w:pPr>
            <w:r>
              <w:rPr>
                <w:sz w:val="18"/>
              </w:rPr>
              <w:t>瓶颈区段</w:t>
            </w:r>
          </w:p>
          <w:p>
            <w:pPr>
              <w:jc w:val="center"/>
              <w:rPr>
                <w:sz w:val="18"/>
              </w:rPr>
            </w:pPr>
            <w:r>
              <w:rPr>
                <w:sz w:val="18"/>
              </w:rPr>
              <w:t>起点名称</w:t>
            </w:r>
          </w:p>
        </w:tc>
        <w:tc>
          <w:tcPr>
            <w:tcW w:w="888" w:type="dxa"/>
            <w:shd w:val="clear" w:color="auto" w:fill="auto"/>
            <w:tcMar>
              <w:top w:w="15" w:type="dxa"/>
              <w:left w:w="15" w:type="dxa"/>
              <w:bottom w:w="0" w:type="dxa"/>
              <w:right w:w="15" w:type="dxa"/>
            </w:tcMar>
            <w:vAlign w:val="center"/>
          </w:tcPr>
          <w:p>
            <w:pPr>
              <w:jc w:val="center"/>
              <w:rPr>
                <w:sz w:val="18"/>
              </w:rPr>
            </w:pPr>
            <w:r>
              <w:rPr>
                <w:sz w:val="18"/>
              </w:rPr>
              <w:t>瓶颈区段终点名称</w:t>
            </w:r>
          </w:p>
        </w:tc>
        <w:tc>
          <w:tcPr>
            <w:tcW w:w="735" w:type="dxa"/>
            <w:shd w:val="clear" w:color="auto" w:fill="auto"/>
            <w:tcMar>
              <w:top w:w="15" w:type="dxa"/>
              <w:left w:w="15" w:type="dxa"/>
              <w:bottom w:w="0" w:type="dxa"/>
              <w:right w:w="15" w:type="dxa"/>
            </w:tcMar>
            <w:vAlign w:val="center"/>
          </w:tcPr>
          <w:p>
            <w:pPr>
              <w:jc w:val="center"/>
              <w:rPr>
                <w:sz w:val="18"/>
              </w:rPr>
            </w:pPr>
            <w:r>
              <w:rPr>
                <w:sz w:val="18"/>
              </w:rPr>
              <w:t>瓶颈区</w:t>
            </w:r>
          </w:p>
          <w:p>
            <w:pPr>
              <w:jc w:val="center"/>
              <w:rPr>
                <w:sz w:val="18"/>
              </w:rPr>
            </w:pPr>
            <w:r>
              <w:rPr>
                <w:sz w:val="18"/>
              </w:rPr>
              <w:t>段里程</w:t>
            </w:r>
          </w:p>
          <w:p>
            <w:pPr>
              <w:jc w:val="center"/>
              <w:rPr>
                <w:sz w:val="18"/>
              </w:rPr>
            </w:pPr>
            <w:r>
              <w:rPr>
                <w:sz w:val="18"/>
              </w:rPr>
              <w:t>（公里）</w:t>
            </w:r>
          </w:p>
        </w:tc>
        <w:tc>
          <w:tcPr>
            <w:tcW w:w="888" w:type="dxa"/>
            <w:shd w:val="clear" w:color="auto" w:fill="auto"/>
            <w:tcMar>
              <w:top w:w="15" w:type="dxa"/>
              <w:left w:w="15" w:type="dxa"/>
              <w:bottom w:w="0" w:type="dxa"/>
              <w:right w:w="15" w:type="dxa"/>
            </w:tcMar>
            <w:vAlign w:val="center"/>
          </w:tcPr>
          <w:p>
            <w:pPr>
              <w:jc w:val="center"/>
              <w:rPr>
                <w:sz w:val="18"/>
              </w:rPr>
            </w:pPr>
            <w:r>
              <w:rPr>
                <w:sz w:val="18"/>
              </w:rPr>
              <w:t>航道最</w:t>
            </w:r>
          </w:p>
          <w:p>
            <w:pPr>
              <w:jc w:val="center"/>
              <w:rPr>
                <w:sz w:val="18"/>
              </w:rPr>
            </w:pPr>
            <w:r>
              <w:rPr>
                <w:sz w:val="18"/>
              </w:rPr>
              <w:t>小水深</w:t>
            </w:r>
          </w:p>
          <w:p>
            <w:pPr>
              <w:jc w:val="center"/>
              <w:rPr>
                <w:sz w:val="18"/>
              </w:rPr>
            </w:pPr>
            <w:r>
              <w:rPr>
                <w:sz w:val="18"/>
              </w:rPr>
              <w:t>（米）</w:t>
            </w:r>
          </w:p>
        </w:tc>
        <w:tc>
          <w:tcPr>
            <w:tcW w:w="746" w:type="dxa"/>
            <w:shd w:val="clear" w:color="auto" w:fill="auto"/>
            <w:tcMar>
              <w:top w:w="15" w:type="dxa"/>
              <w:left w:w="15" w:type="dxa"/>
              <w:bottom w:w="0" w:type="dxa"/>
              <w:right w:w="15" w:type="dxa"/>
            </w:tcMar>
            <w:vAlign w:val="center"/>
          </w:tcPr>
          <w:p>
            <w:pPr>
              <w:jc w:val="center"/>
              <w:rPr>
                <w:sz w:val="18"/>
              </w:rPr>
            </w:pPr>
            <w:r>
              <w:rPr>
                <w:sz w:val="18"/>
              </w:rPr>
              <w:t>航道最</w:t>
            </w:r>
          </w:p>
          <w:p>
            <w:pPr>
              <w:jc w:val="center"/>
              <w:rPr>
                <w:sz w:val="18"/>
              </w:rPr>
            </w:pPr>
            <w:r>
              <w:rPr>
                <w:sz w:val="18"/>
              </w:rPr>
              <w:t>小宽度</w:t>
            </w:r>
          </w:p>
          <w:p>
            <w:pPr>
              <w:jc w:val="center"/>
              <w:rPr>
                <w:sz w:val="18"/>
              </w:rPr>
            </w:pPr>
            <w:r>
              <w:rPr>
                <w:sz w:val="18"/>
              </w:rPr>
              <w:t>（米）</w:t>
            </w:r>
          </w:p>
        </w:tc>
        <w:tc>
          <w:tcPr>
            <w:tcW w:w="844" w:type="dxa"/>
            <w:shd w:val="clear" w:color="auto" w:fill="auto"/>
            <w:tcMar>
              <w:top w:w="15" w:type="dxa"/>
              <w:left w:w="15" w:type="dxa"/>
              <w:bottom w:w="0" w:type="dxa"/>
              <w:right w:w="15" w:type="dxa"/>
            </w:tcMar>
            <w:vAlign w:val="center"/>
          </w:tcPr>
          <w:p>
            <w:pPr>
              <w:jc w:val="center"/>
              <w:rPr>
                <w:sz w:val="18"/>
              </w:rPr>
            </w:pPr>
            <w:r>
              <w:rPr>
                <w:sz w:val="18"/>
              </w:rPr>
              <w:t>航道最小</w:t>
            </w:r>
          </w:p>
          <w:p>
            <w:pPr>
              <w:jc w:val="center"/>
              <w:rPr>
                <w:sz w:val="18"/>
              </w:rPr>
            </w:pPr>
            <w:r>
              <w:rPr>
                <w:sz w:val="18"/>
              </w:rPr>
              <w:t>弯曲半径</w:t>
            </w:r>
          </w:p>
          <w:p>
            <w:pPr>
              <w:jc w:val="center"/>
              <w:rPr>
                <w:sz w:val="18"/>
              </w:rPr>
            </w:pPr>
            <w:r>
              <w:rPr>
                <w:sz w:val="18"/>
              </w:rPr>
              <w:t>（米）</w:t>
            </w:r>
          </w:p>
        </w:tc>
        <w:tc>
          <w:tcPr>
            <w:tcW w:w="1146" w:type="dxa"/>
            <w:vMerge w:val="continue"/>
            <w:shd w:val="clear" w:color="auto" w:fill="auto"/>
            <w:vAlign w:val="center"/>
          </w:tcPr>
          <w:p>
            <w:pP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trPr>
        <w:tc>
          <w:tcPr>
            <w:tcW w:w="940" w:type="dxa"/>
            <w:shd w:val="clear" w:color="auto" w:fill="auto"/>
            <w:noWrap/>
            <w:tcMar>
              <w:top w:w="15" w:type="dxa"/>
              <w:left w:w="15" w:type="dxa"/>
              <w:bottom w:w="0" w:type="dxa"/>
              <w:right w:w="15" w:type="dxa"/>
            </w:tcMar>
            <w:vAlign w:val="center"/>
          </w:tcPr>
          <w:p>
            <w:pPr>
              <w:jc w:val="center"/>
              <w:rPr>
                <w:sz w:val="18"/>
              </w:rPr>
            </w:pPr>
            <w:r>
              <w:rPr>
                <w:sz w:val="18"/>
                <w:szCs w:val="18"/>
              </w:rPr>
              <w:t>甲</w:t>
            </w:r>
          </w:p>
        </w:tc>
        <w:tc>
          <w:tcPr>
            <w:tcW w:w="1037" w:type="dxa"/>
            <w:shd w:val="clear" w:color="auto" w:fill="auto"/>
            <w:noWrap/>
            <w:tcMar>
              <w:top w:w="15" w:type="dxa"/>
              <w:left w:w="15" w:type="dxa"/>
              <w:bottom w:w="0" w:type="dxa"/>
              <w:right w:w="15" w:type="dxa"/>
            </w:tcMar>
            <w:vAlign w:val="center"/>
          </w:tcPr>
          <w:p>
            <w:pPr>
              <w:jc w:val="center"/>
              <w:rPr>
                <w:sz w:val="18"/>
              </w:rPr>
            </w:pPr>
            <w:r>
              <w:rPr>
                <w:sz w:val="18"/>
                <w:szCs w:val="18"/>
              </w:rPr>
              <w:t>乙</w:t>
            </w:r>
          </w:p>
        </w:tc>
        <w:tc>
          <w:tcPr>
            <w:tcW w:w="1180" w:type="dxa"/>
            <w:shd w:val="clear" w:color="auto" w:fill="auto"/>
            <w:noWrap/>
            <w:tcMar>
              <w:top w:w="15" w:type="dxa"/>
              <w:left w:w="15" w:type="dxa"/>
              <w:bottom w:w="0" w:type="dxa"/>
              <w:right w:w="15" w:type="dxa"/>
            </w:tcMar>
            <w:vAlign w:val="center"/>
          </w:tcPr>
          <w:p>
            <w:pPr>
              <w:jc w:val="center"/>
              <w:rPr>
                <w:sz w:val="18"/>
              </w:rPr>
            </w:pPr>
            <w:r>
              <w:rPr>
                <w:sz w:val="18"/>
              </w:rPr>
              <w:t>01</w:t>
            </w:r>
          </w:p>
        </w:tc>
        <w:tc>
          <w:tcPr>
            <w:tcW w:w="1039" w:type="dxa"/>
            <w:shd w:val="clear" w:color="auto" w:fill="auto"/>
            <w:noWrap/>
            <w:tcMar>
              <w:top w:w="15" w:type="dxa"/>
              <w:left w:w="15" w:type="dxa"/>
              <w:bottom w:w="0" w:type="dxa"/>
              <w:right w:w="15" w:type="dxa"/>
            </w:tcMar>
            <w:vAlign w:val="center"/>
          </w:tcPr>
          <w:p>
            <w:pPr>
              <w:jc w:val="center"/>
              <w:rPr>
                <w:sz w:val="18"/>
              </w:rPr>
            </w:pPr>
            <w:r>
              <w:rPr>
                <w:sz w:val="18"/>
              </w:rPr>
              <w:t>丙</w:t>
            </w:r>
          </w:p>
        </w:tc>
        <w:tc>
          <w:tcPr>
            <w:tcW w:w="888" w:type="dxa"/>
            <w:shd w:val="clear" w:color="auto" w:fill="auto"/>
            <w:noWrap/>
            <w:tcMar>
              <w:top w:w="15" w:type="dxa"/>
              <w:left w:w="15" w:type="dxa"/>
              <w:bottom w:w="0" w:type="dxa"/>
              <w:right w:w="15" w:type="dxa"/>
            </w:tcMar>
            <w:vAlign w:val="center"/>
          </w:tcPr>
          <w:p>
            <w:pPr>
              <w:jc w:val="center"/>
              <w:rPr>
                <w:sz w:val="18"/>
              </w:rPr>
            </w:pPr>
            <w:r>
              <w:rPr>
                <w:sz w:val="18"/>
                <w:szCs w:val="18"/>
              </w:rPr>
              <w:t>丁</w:t>
            </w:r>
          </w:p>
        </w:tc>
        <w:tc>
          <w:tcPr>
            <w:tcW w:w="735" w:type="dxa"/>
            <w:shd w:val="clear" w:color="auto" w:fill="auto"/>
            <w:noWrap/>
            <w:tcMar>
              <w:top w:w="15" w:type="dxa"/>
              <w:left w:w="15" w:type="dxa"/>
              <w:bottom w:w="0" w:type="dxa"/>
              <w:right w:w="15" w:type="dxa"/>
            </w:tcMar>
            <w:vAlign w:val="center"/>
          </w:tcPr>
          <w:p>
            <w:pPr>
              <w:jc w:val="center"/>
              <w:rPr>
                <w:sz w:val="18"/>
              </w:rPr>
            </w:pPr>
            <w:r>
              <w:rPr>
                <w:sz w:val="18"/>
              </w:rPr>
              <w:t>02</w:t>
            </w:r>
          </w:p>
        </w:tc>
        <w:tc>
          <w:tcPr>
            <w:tcW w:w="888" w:type="dxa"/>
            <w:shd w:val="clear" w:color="auto" w:fill="auto"/>
            <w:noWrap/>
            <w:tcMar>
              <w:top w:w="15" w:type="dxa"/>
              <w:left w:w="15" w:type="dxa"/>
              <w:bottom w:w="0" w:type="dxa"/>
              <w:right w:w="15" w:type="dxa"/>
            </w:tcMar>
            <w:vAlign w:val="center"/>
          </w:tcPr>
          <w:p>
            <w:pPr>
              <w:jc w:val="center"/>
              <w:rPr>
                <w:sz w:val="18"/>
              </w:rPr>
            </w:pPr>
            <w:r>
              <w:rPr>
                <w:sz w:val="18"/>
              </w:rPr>
              <w:t>03</w:t>
            </w:r>
          </w:p>
        </w:tc>
        <w:tc>
          <w:tcPr>
            <w:tcW w:w="746" w:type="dxa"/>
            <w:shd w:val="clear" w:color="auto" w:fill="auto"/>
            <w:noWrap/>
            <w:tcMar>
              <w:top w:w="15" w:type="dxa"/>
              <w:left w:w="15" w:type="dxa"/>
              <w:bottom w:w="0" w:type="dxa"/>
              <w:right w:w="15" w:type="dxa"/>
            </w:tcMar>
            <w:vAlign w:val="center"/>
          </w:tcPr>
          <w:p>
            <w:pPr>
              <w:jc w:val="center"/>
              <w:rPr>
                <w:sz w:val="18"/>
              </w:rPr>
            </w:pPr>
            <w:r>
              <w:rPr>
                <w:sz w:val="18"/>
              </w:rPr>
              <w:t>04</w:t>
            </w:r>
          </w:p>
        </w:tc>
        <w:tc>
          <w:tcPr>
            <w:tcW w:w="844" w:type="dxa"/>
            <w:shd w:val="clear" w:color="auto" w:fill="auto"/>
            <w:noWrap/>
            <w:tcMar>
              <w:top w:w="15" w:type="dxa"/>
              <w:left w:w="15" w:type="dxa"/>
              <w:bottom w:w="0" w:type="dxa"/>
              <w:right w:w="15" w:type="dxa"/>
            </w:tcMar>
            <w:vAlign w:val="center"/>
          </w:tcPr>
          <w:p>
            <w:pPr>
              <w:jc w:val="center"/>
              <w:rPr>
                <w:sz w:val="18"/>
              </w:rPr>
            </w:pPr>
            <w:r>
              <w:rPr>
                <w:sz w:val="18"/>
              </w:rPr>
              <w:t>05</w:t>
            </w:r>
          </w:p>
        </w:tc>
        <w:tc>
          <w:tcPr>
            <w:tcW w:w="1146" w:type="dxa"/>
            <w:shd w:val="clear" w:color="auto" w:fill="auto"/>
            <w:noWrap/>
            <w:tcMar>
              <w:top w:w="15" w:type="dxa"/>
              <w:left w:w="15" w:type="dxa"/>
              <w:bottom w:w="0" w:type="dxa"/>
              <w:right w:w="15" w:type="dxa"/>
            </w:tcMar>
            <w:vAlign w:val="center"/>
          </w:tcPr>
          <w:p>
            <w:pPr>
              <w:jc w:val="center"/>
              <w:rPr>
                <w:sz w:val="18"/>
              </w:rPr>
            </w:pPr>
            <w:r>
              <w:rPr>
                <w:sz w:val="18"/>
                <w:szCs w:val="18"/>
              </w:rPr>
              <w:t>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trPr>
        <w:tc>
          <w:tcPr>
            <w:tcW w:w="940" w:type="dxa"/>
            <w:shd w:val="clear" w:color="auto" w:fill="auto"/>
            <w:noWrap/>
            <w:tcMar>
              <w:top w:w="15" w:type="dxa"/>
              <w:left w:w="15" w:type="dxa"/>
              <w:bottom w:w="0" w:type="dxa"/>
              <w:right w:w="15" w:type="dxa"/>
            </w:tcMar>
            <w:vAlign w:val="center"/>
          </w:tcPr>
          <w:p>
            <w:pPr>
              <w:rPr>
                <w:sz w:val="18"/>
              </w:rPr>
            </w:pPr>
          </w:p>
        </w:tc>
        <w:tc>
          <w:tcPr>
            <w:tcW w:w="1037" w:type="dxa"/>
            <w:shd w:val="clear" w:color="auto" w:fill="auto"/>
            <w:noWrap/>
            <w:tcMar>
              <w:top w:w="15" w:type="dxa"/>
              <w:left w:w="15" w:type="dxa"/>
              <w:bottom w:w="0" w:type="dxa"/>
              <w:right w:w="15" w:type="dxa"/>
            </w:tcMar>
            <w:vAlign w:val="center"/>
          </w:tcPr>
          <w:p>
            <w:pPr>
              <w:rPr>
                <w:sz w:val="18"/>
              </w:rPr>
            </w:pPr>
          </w:p>
        </w:tc>
        <w:tc>
          <w:tcPr>
            <w:tcW w:w="1180" w:type="dxa"/>
            <w:shd w:val="clear" w:color="auto" w:fill="auto"/>
            <w:noWrap/>
            <w:tcMar>
              <w:top w:w="15" w:type="dxa"/>
              <w:left w:w="15" w:type="dxa"/>
              <w:bottom w:w="0" w:type="dxa"/>
              <w:right w:w="15" w:type="dxa"/>
            </w:tcMar>
            <w:vAlign w:val="center"/>
          </w:tcPr>
          <w:p>
            <w:pPr>
              <w:jc w:val="right"/>
              <w:rPr>
                <w:sz w:val="18"/>
              </w:rPr>
            </w:pPr>
            <w:r>
              <w:rPr>
                <w:sz w:val="18"/>
              </w:rPr>
              <w:t>　</w:t>
            </w:r>
          </w:p>
        </w:tc>
        <w:tc>
          <w:tcPr>
            <w:tcW w:w="1039" w:type="dxa"/>
            <w:shd w:val="clear" w:color="auto" w:fill="auto"/>
            <w:noWrap/>
            <w:tcMar>
              <w:top w:w="15" w:type="dxa"/>
              <w:left w:w="15" w:type="dxa"/>
              <w:bottom w:w="0" w:type="dxa"/>
              <w:right w:w="15" w:type="dxa"/>
            </w:tcMar>
            <w:vAlign w:val="center"/>
          </w:tcPr>
          <w:p>
            <w:pPr>
              <w:rPr>
                <w:sz w:val="18"/>
              </w:rPr>
            </w:pPr>
          </w:p>
        </w:tc>
        <w:tc>
          <w:tcPr>
            <w:tcW w:w="888" w:type="dxa"/>
            <w:shd w:val="clear" w:color="auto" w:fill="auto"/>
            <w:noWrap/>
            <w:tcMar>
              <w:top w:w="15" w:type="dxa"/>
              <w:left w:w="15" w:type="dxa"/>
              <w:bottom w:w="0" w:type="dxa"/>
              <w:right w:w="15" w:type="dxa"/>
            </w:tcMar>
            <w:vAlign w:val="center"/>
          </w:tcPr>
          <w:p>
            <w:pPr>
              <w:rPr>
                <w:sz w:val="18"/>
              </w:rPr>
            </w:pPr>
          </w:p>
        </w:tc>
        <w:tc>
          <w:tcPr>
            <w:tcW w:w="735" w:type="dxa"/>
            <w:shd w:val="clear" w:color="auto" w:fill="auto"/>
            <w:noWrap/>
            <w:tcMar>
              <w:top w:w="15" w:type="dxa"/>
              <w:left w:w="15" w:type="dxa"/>
              <w:bottom w:w="0" w:type="dxa"/>
              <w:right w:w="15" w:type="dxa"/>
            </w:tcMar>
            <w:vAlign w:val="center"/>
          </w:tcPr>
          <w:p>
            <w:pPr>
              <w:jc w:val="right"/>
              <w:rPr>
                <w:sz w:val="18"/>
              </w:rPr>
            </w:pPr>
            <w:r>
              <w:rPr>
                <w:sz w:val="18"/>
              </w:rPr>
              <w:t>　</w:t>
            </w:r>
          </w:p>
        </w:tc>
        <w:tc>
          <w:tcPr>
            <w:tcW w:w="888" w:type="dxa"/>
            <w:shd w:val="clear" w:color="auto" w:fill="auto"/>
            <w:noWrap/>
            <w:tcMar>
              <w:top w:w="15" w:type="dxa"/>
              <w:left w:w="15" w:type="dxa"/>
              <w:bottom w:w="0" w:type="dxa"/>
              <w:right w:w="15" w:type="dxa"/>
            </w:tcMar>
            <w:vAlign w:val="center"/>
          </w:tcPr>
          <w:p>
            <w:pPr>
              <w:jc w:val="right"/>
              <w:rPr>
                <w:sz w:val="18"/>
              </w:rPr>
            </w:pPr>
            <w:r>
              <w:rPr>
                <w:sz w:val="18"/>
              </w:rPr>
              <w:t>　</w:t>
            </w:r>
          </w:p>
        </w:tc>
        <w:tc>
          <w:tcPr>
            <w:tcW w:w="746" w:type="dxa"/>
            <w:shd w:val="clear" w:color="auto" w:fill="auto"/>
            <w:noWrap/>
            <w:tcMar>
              <w:top w:w="15" w:type="dxa"/>
              <w:left w:w="15" w:type="dxa"/>
              <w:bottom w:w="0" w:type="dxa"/>
              <w:right w:w="15" w:type="dxa"/>
            </w:tcMar>
            <w:vAlign w:val="center"/>
          </w:tcPr>
          <w:p>
            <w:pPr>
              <w:jc w:val="right"/>
              <w:rPr>
                <w:sz w:val="18"/>
              </w:rPr>
            </w:pPr>
            <w:r>
              <w:rPr>
                <w:sz w:val="18"/>
              </w:rPr>
              <w:t>　</w:t>
            </w:r>
          </w:p>
        </w:tc>
        <w:tc>
          <w:tcPr>
            <w:tcW w:w="844" w:type="dxa"/>
            <w:shd w:val="clear" w:color="auto" w:fill="auto"/>
            <w:noWrap/>
            <w:tcMar>
              <w:top w:w="15" w:type="dxa"/>
              <w:left w:w="15" w:type="dxa"/>
              <w:bottom w:w="0" w:type="dxa"/>
              <w:right w:w="15" w:type="dxa"/>
            </w:tcMar>
            <w:vAlign w:val="center"/>
          </w:tcPr>
          <w:p>
            <w:pPr>
              <w:jc w:val="right"/>
              <w:rPr>
                <w:sz w:val="18"/>
              </w:rPr>
            </w:pPr>
            <w:r>
              <w:rPr>
                <w:sz w:val="18"/>
              </w:rPr>
              <w:t>　</w:t>
            </w:r>
          </w:p>
        </w:tc>
        <w:tc>
          <w:tcPr>
            <w:tcW w:w="1146" w:type="dxa"/>
            <w:shd w:val="clear" w:color="auto" w:fill="auto"/>
            <w:noWrap/>
            <w:tcMar>
              <w:top w:w="15" w:type="dxa"/>
              <w:left w:w="15" w:type="dxa"/>
              <w:bottom w:w="0" w:type="dxa"/>
              <w:right w:w="15" w:type="dxa"/>
            </w:tcMar>
            <w:vAlign w:val="center"/>
          </w:tcPr>
          <w:p>
            <w:pP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trPr>
        <w:tc>
          <w:tcPr>
            <w:tcW w:w="940" w:type="dxa"/>
            <w:shd w:val="clear" w:color="auto" w:fill="auto"/>
            <w:noWrap/>
            <w:tcMar>
              <w:top w:w="15" w:type="dxa"/>
              <w:left w:w="15" w:type="dxa"/>
              <w:bottom w:w="0" w:type="dxa"/>
              <w:right w:w="15" w:type="dxa"/>
            </w:tcMar>
            <w:vAlign w:val="center"/>
          </w:tcPr>
          <w:p>
            <w:pPr>
              <w:rPr>
                <w:sz w:val="18"/>
              </w:rPr>
            </w:pPr>
          </w:p>
        </w:tc>
        <w:tc>
          <w:tcPr>
            <w:tcW w:w="1037" w:type="dxa"/>
            <w:shd w:val="clear" w:color="auto" w:fill="auto"/>
            <w:noWrap/>
            <w:tcMar>
              <w:top w:w="15" w:type="dxa"/>
              <w:left w:w="15" w:type="dxa"/>
              <w:bottom w:w="0" w:type="dxa"/>
              <w:right w:w="15" w:type="dxa"/>
            </w:tcMar>
            <w:vAlign w:val="center"/>
          </w:tcPr>
          <w:p>
            <w:pPr>
              <w:rPr>
                <w:sz w:val="18"/>
              </w:rPr>
            </w:pPr>
          </w:p>
        </w:tc>
        <w:tc>
          <w:tcPr>
            <w:tcW w:w="1180" w:type="dxa"/>
            <w:shd w:val="clear" w:color="auto" w:fill="auto"/>
            <w:noWrap/>
            <w:tcMar>
              <w:top w:w="15" w:type="dxa"/>
              <w:left w:w="15" w:type="dxa"/>
              <w:bottom w:w="0" w:type="dxa"/>
              <w:right w:w="15" w:type="dxa"/>
            </w:tcMar>
            <w:vAlign w:val="center"/>
          </w:tcPr>
          <w:p>
            <w:pPr>
              <w:jc w:val="right"/>
              <w:rPr>
                <w:sz w:val="18"/>
              </w:rPr>
            </w:pPr>
            <w:r>
              <w:rPr>
                <w:sz w:val="18"/>
              </w:rPr>
              <w:t>　</w:t>
            </w:r>
          </w:p>
        </w:tc>
        <w:tc>
          <w:tcPr>
            <w:tcW w:w="1039" w:type="dxa"/>
            <w:shd w:val="clear" w:color="auto" w:fill="auto"/>
            <w:noWrap/>
            <w:tcMar>
              <w:top w:w="15" w:type="dxa"/>
              <w:left w:w="15" w:type="dxa"/>
              <w:bottom w:w="0" w:type="dxa"/>
              <w:right w:w="15" w:type="dxa"/>
            </w:tcMar>
            <w:vAlign w:val="center"/>
          </w:tcPr>
          <w:p>
            <w:pPr>
              <w:rPr>
                <w:sz w:val="18"/>
              </w:rPr>
            </w:pPr>
          </w:p>
        </w:tc>
        <w:tc>
          <w:tcPr>
            <w:tcW w:w="888" w:type="dxa"/>
            <w:shd w:val="clear" w:color="auto" w:fill="auto"/>
            <w:noWrap/>
            <w:tcMar>
              <w:top w:w="15" w:type="dxa"/>
              <w:left w:w="15" w:type="dxa"/>
              <w:bottom w:w="0" w:type="dxa"/>
              <w:right w:w="15" w:type="dxa"/>
            </w:tcMar>
            <w:vAlign w:val="center"/>
          </w:tcPr>
          <w:p>
            <w:pPr>
              <w:rPr>
                <w:sz w:val="18"/>
              </w:rPr>
            </w:pPr>
          </w:p>
        </w:tc>
        <w:tc>
          <w:tcPr>
            <w:tcW w:w="735" w:type="dxa"/>
            <w:shd w:val="clear" w:color="auto" w:fill="auto"/>
            <w:noWrap/>
            <w:tcMar>
              <w:top w:w="15" w:type="dxa"/>
              <w:left w:w="15" w:type="dxa"/>
              <w:bottom w:w="0" w:type="dxa"/>
              <w:right w:w="15" w:type="dxa"/>
            </w:tcMar>
            <w:vAlign w:val="center"/>
          </w:tcPr>
          <w:p>
            <w:pPr>
              <w:jc w:val="right"/>
              <w:rPr>
                <w:sz w:val="18"/>
              </w:rPr>
            </w:pPr>
            <w:r>
              <w:rPr>
                <w:sz w:val="18"/>
              </w:rPr>
              <w:t>　</w:t>
            </w:r>
          </w:p>
        </w:tc>
        <w:tc>
          <w:tcPr>
            <w:tcW w:w="888" w:type="dxa"/>
            <w:shd w:val="clear" w:color="auto" w:fill="auto"/>
            <w:noWrap/>
            <w:tcMar>
              <w:top w:w="15" w:type="dxa"/>
              <w:left w:w="15" w:type="dxa"/>
              <w:bottom w:w="0" w:type="dxa"/>
              <w:right w:w="15" w:type="dxa"/>
            </w:tcMar>
            <w:vAlign w:val="center"/>
          </w:tcPr>
          <w:p>
            <w:pPr>
              <w:jc w:val="right"/>
              <w:rPr>
                <w:sz w:val="18"/>
              </w:rPr>
            </w:pPr>
            <w:r>
              <w:rPr>
                <w:sz w:val="18"/>
              </w:rPr>
              <w:t>　</w:t>
            </w:r>
          </w:p>
        </w:tc>
        <w:tc>
          <w:tcPr>
            <w:tcW w:w="746" w:type="dxa"/>
            <w:shd w:val="clear" w:color="auto" w:fill="auto"/>
            <w:noWrap/>
            <w:tcMar>
              <w:top w:w="15" w:type="dxa"/>
              <w:left w:w="15" w:type="dxa"/>
              <w:bottom w:w="0" w:type="dxa"/>
              <w:right w:w="15" w:type="dxa"/>
            </w:tcMar>
            <w:vAlign w:val="center"/>
          </w:tcPr>
          <w:p>
            <w:pPr>
              <w:jc w:val="right"/>
              <w:rPr>
                <w:sz w:val="18"/>
              </w:rPr>
            </w:pPr>
            <w:r>
              <w:rPr>
                <w:sz w:val="18"/>
              </w:rPr>
              <w:t>　</w:t>
            </w:r>
          </w:p>
        </w:tc>
        <w:tc>
          <w:tcPr>
            <w:tcW w:w="844" w:type="dxa"/>
            <w:shd w:val="clear" w:color="auto" w:fill="auto"/>
            <w:noWrap/>
            <w:tcMar>
              <w:top w:w="15" w:type="dxa"/>
              <w:left w:w="15" w:type="dxa"/>
              <w:bottom w:w="0" w:type="dxa"/>
              <w:right w:w="15" w:type="dxa"/>
            </w:tcMar>
            <w:vAlign w:val="center"/>
          </w:tcPr>
          <w:p>
            <w:pPr>
              <w:jc w:val="right"/>
              <w:rPr>
                <w:sz w:val="18"/>
              </w:rPr>
            </w:pPr>
            <w:r>
              <w:rPr>
                <w:sz w:val="18"/>
              </w:rPr>
              <w:t>　</w:t>
            </w:r>
          </w:p>
        </w:tc>
        <w:tc>
          <w:tcPr>
            <w:tcW w:w="1146" w:type="dxa"/>
            <w:shd w:val="clear" w:color="auto" w:fill="auto"/>
            <w:noWrap/>
            <w:tcMar>
              <w:top w:w="15" w:type="dxa"/>
              <w:left w:w="15" w:type="dxa"/>
              <w:bottom w:w="0" w:type="dxa"/>
              <w:right w:w="15" w:type="dxa"/>
            </w:tcMar>
            <w:vAlign w:val="center"/>
          </w:tcPr>
          <w:p>
            <w:pP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00" w:hRule="atLeast"/>
        </w:trPr>
        <w:tc>
          <w:tcPr>
            <w:tcW w:w="940" w:type="dxa"/>
            <w:shd w:val="clear" w:color="auto" w:fill="auto"/>
            <w:noWrap/>
            <w:tcMar>
              <w:top w:w="15" w:type="dxa"/>
              <w:left w:w="15" w:type="dxa"/>
              <w:bottom w:w="0" w:type="dxa"/>
              <w:right w:w="15" w:type="dxa"/>
            </w:tcMar>
            <w:vAlign w:val="center"/>
          </w:tcPr>
          <w:p>
            <w:pPr>
              <w:rPr>
                <w:sz w:val="18"/>
              </w:rPr>
            </w:pPr>
          </w:p>
        </w:tc>
        <w:tc>
          <w:tcPr>
            <w:tcW w:w="1037" w:type="dxa"/>
            <w:shd w:val="clear" w:color="auto" w:fill="auto"/>
            <w:noWrap/>
            <w:tcMar>
              <w:top w:w="15" w:type="dxa"/>
              <w:left w:w="15" w:type="dxa"/>
              <w:bottom w:w="0" w:type="dxa"/>
              <w:right w:w="15" w:type="dxa"/>
            </w:tcMar>
            <w:vAlign w:val="center"/>
          </w:tcPr>
          <w:p>
            <w:pPr>
              <w:rPr>
                <w:sz w:val="18"/>
              </w:rPr>
            </w:pPr>
          </w:p>
        </w:tc>
        <w:tc>
          <w:tcPr>
            <w:tcW w:w="1180" w:type="dxa"/>
            <w:shd w:val="clear" w:color="auto" w:fill="auto"/>
            <w:noWrap/>
            <w:tcMar>
              <w:top w:w="15" w:type="dxa"/>
              <w:left w:w="15" w:type="dxa"/>
              <w:bottom w:w="0" w:type="dxa"/>
              <w:right w:w="15" w:type="dxa"/>
            </w:tcMar>
            <w:vAlign w:val="center"/>
          </w:tcPr>
          <w:p>
            <w:pPr>
              <w:jc w:val="right"/>
              <w:rPr>
                <w:sz w:val="18"/>
              </w:rPr>
            </w:pPr>
            <w:r>
              <w:rPr>
                <w:sz w:val="18"/>
              </w:rPr>
              <w:t>　</w:t>
            </w:r>
          </w:p>
        </w:tc>
        <w:tc>
          <w:tcPr>
            <w:tcW w:w="1039" w:type="dxa"/>
            <w:shd w:val="clear" w:color="auto" w:fill="auto"/>
            <w:noWrap/>
            <w:tcMar>
              <w:top w:w="15" w:type="dxa"/>
              <w:left w:w="15" w:type="dxa"/>
              <w:bottom w:w="0" w:type="dxa"/>
              <w:right w:w="15" w:type="dxa"/>
            </w:tcMar>
            <w:vAlign w:val="center"/>
          </w:tcPr>
          <w:p>
            <w:pPr>
              <w:rPr>
                <w:sz w:val="18"/>
              </w:rPr>
            </w:pPr>
          </w:p>
        </w:tc>
        <w:tc>
          <w:tcPr>
            <w:tcW w:w="888" w:type="dxa"/>
            <w:shd w:val="clear" w:color="auto" w:fill="auto"/>
            <w:noWrap/>
            <w:tcMar>
              <w:top w:w="15" w:type="dxa"/>
              <w:left w:w="15" w:type="dxa"/>
              <w:bottom w:w="0" w:type="dxa"/>
              <w:right w:w="15" w:type="dxa"/>
            </w:tcMar>
            <w:vAlign w:val="center"/>
          </w:tcPr>
          <w:p>
            <w:pPr>
              <w:rPr>
                <w:sz w:val="18"/>
              </w:rPr>
            </w:pPr>
          </w:p>
        </w:tc>
        <w:tc>
          <w:tcPr>
            <w:tcW w:w="735" w:type="dxa"/>
            <w:shd w:val="clear" w:color="auto" w:fill="auto"/>
            <w:noWrap/>
            <w:tcMar>
              <w:top w:w="15" w:type="dxa"/>
              <w:left w:w="15" w:type="dxa"/>
              <w:bottom w:w="0" w:type="dxa"/>
              <w:right w:w="15" w:type="dxa"/>
            </w:tcMar>
            <w:vAlign w:val="center"/>
          </w:tcPr>
          <w:p>
            <w:pPr>
              <w:jc w:val="right"/>
              <w:rPr>
                <w:sz w:val="18"/>
              </w:rPr>
            </w:pPr>
            <w:r>
              <w:rPr>
                <w:sz w:val="18"/>
              </w:rPr>
              <w:t>　</w:t>
            </w:r>
          </w:p>
        </w:tc>
        <w:tc>
          <w:tcPr>
            <w:tcW w:w="888" w:type="dxa"/>
            <w:shd w:val="clear" w:color="auto" w:fill="auto"/>
            <w:noWrap/>
            <w:tcMar>
              <w:top w:w="15" w:type="dxa"/>
              <w:left w:w="15" w:type="dxa"/>
              <w:bottom w:w="0" w:type="dxa"/>
              <w:right w:w="15" w:type="dxa"/>
            </w:tcMar>
            <w:vAlign w:val="center"/>
          </w:tcPr>
          <w:p>
            <w:pPr>
              <w:jc w:val="right"/>
              <w:rPr>
                <w:sz w:val="18"/>
              </w:rPr>
            </w:pPr>
            <w:r>
              <w:rPr>
                <w:sz w:val="18"/>
              </w:rPr>
              <w:t>　</w:t>
            </w:r>
          </w:p>
        </w:tc>
        <w:tc>
          <w:tcPr>
            <w:tcW w:w="746" w:type="dxa"/>
            <w:shd w:val="clear" w:color="auto" w:fill="auto"/>
            <w:noWrap/>
            <w:tcMar>
              <w:top w:w="15" w:type="dxa"/>
              <w:left w:w="15" w:type="dxa"/>
              <w:bottom w:w="0" w:type="dxa"/>
              <w:right w:w="15" w:type="dxa"/>
            </w:tcMar>
            <w:vAlign w:val="center"/>
          </w:tcPr>
          <w:p>
            <w:pPr>
              <w:jc w:val="right"/>
              <w:rPr>
                <w:sz w:val="18"/>
              </w:rPr>
            </w:pPr>
            <w:r>
              <w:rPr>
                <w:sz w:val="18"/>
              </w:rPr>
              <w:t>　</w:t>
            </w:r>
          </w:p>
        </w:tc>
        <w:tc>
          <w:tcPr>
            <w:tcW w:w="844" w:type="dxa"/>
            <w:shd w:val="clear" w:color="auto" w:fill="auto"/>
            <w:noWrap/>
            <w:tcMar>
              <w:top w:w="15" w:type="dxa"/>
              <w:left w:w="15" w:type="dxa"/>
              <w:bottom w:w="0" w:type="dxa"/>
              <w:right w:w="15" w:type="dxa"/>
            </w:tcMar>
            <w:vAlign w:val="center"/>
          </w:tcPr>
          <w:p>
            <w:pPr>
              <w:jc w:val="right"/>
              <w:rPr>
                <w:sz w:val="18"/>
              </w:rPr>
            </w:pPr>
            <w:r>
              <w:rPr>
                <w:sz w:val="18"/>
              </w:rPr>
              <w:t>　</w:t>
            </w:r>
          </w:p>
        </w:tc>
        <w:tc>
          <w:tcPr>
            <w:tcW w:w="1146" w:type="dxa"/>
            <w:shd w:val="clear" w:color="auto" w:fill="auto"/>
            <w:noWrap/>
            <w:tcMar>
              <w:top w:w="15" w:type="dxa"/>
              <w:left w:w="15" w:type="dxa"/>
              <w:bottom w:w="0" w:type="dxa"/>
              <w:right w:w="15" w:type="dxa"/>
            </w:tcMar>
            <w:vAlign w:val="center"/>
          </w:tcPr>
          <w:p>
            <w:pPr>
              <w:rPr>
                <w:sz w:val="18"/>
              </w:rPr>
            </w:pP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jc w:val="left"/>
        <w:rPr>
          <w:sz w:val="18"/>
        </w:rPr>
      </w:pPr>
    </w:p>
    <w:p>
      <w:pPr>
        <w:spacing w:line="0" w:lineRule="atLeast"/>
        <w:ind w:left="1080" w:hanging="1080" w:hangingChars="600"/>
        <w:jc w:val="left"/>
        <w:rPr>
          <w:sz w:val="18"/>
        </w:rPr>
      </w:pPr>
      <w:r>
        <w:rPr>
          <w:sz w:val="18"/>
        </w:rPr>
        <w:t>说明：1.统计范围：交行统W102表界定航道上的瓶颈区段。</w:t>
      </w:r>
    </w:p>
    <w:p>
      <w:pPr>
        <w:spacing w:line="0" w:lineRule="atLeast"/>
        <w:ind w:left="726" w:leftChars="260" w:hanging="180" w:hangingChars="100"/>
        <w:jc w:val="left"/>
        <w:rPr>
          <w:sz w:val="18"/>
        </w:rPr>
      </w:pPr>
      <w:r>
        <w:rPr>
          <w:sz w:val="18"/>
        </w:rPr>
        <w:t>2.当瓶颈区段发生变更时，须填写“瓶颈区段变更情况表”。</w:t>
      </w:r>
    </w:p>
    <w:p>
      <w:pPr>
        <w:spacing w:line="0" w:lineRule="atLeast"/>
        <w:ind w:left="672" w:leftChars="260" w:hanging="126" w:hangingChars="70"/>
        <w:jc w:val="left"/>
        <w:rPr>
          <w:sz w:val="18"/>
        </w:rPr>
      </w:pPr>
      <w:r>
        <w:rPr>
          <w:sz w:val="18"/>
        </w:rPr>
        <w:t>3.在填写以“公里（km）”为单位的指标时，小数点后均要求保留2位有效数字；在填写以“米”为单位的指标时，小数点后均要求保留1位有效数字。</w:t>
      </w:r>
    </w:p>
    <w:p>
      <w:pPr>
        <w:spacing w:line="0" w:lineRule="atLeast"/>
        <w:ind w:left="1086" w:leftChars="260" w:hanging="540" w:hangingChars="300"/>
        <w:jc w:val="left"/>
        <w:rPr>
          <w:sz w:val="18"/>
        </w:rPr>
      </w:pPr>
      <w:r>
        <w:rPr>
          <w:sz w:val="18"/>
        </w:rPr>
        <w:t>4.表间逻辑关系：01列（瓶颈区段起点距航道起点里程）≥交行统W102表03行；</w:t>
      </w:r>
    </w:p>
    <w:p>
      <w:pPr>
        <w:spacing w:line="0" w:lineRule="atLeast"/>
        <w:ind w:left="1133" w:leftChars="411" w:hanging="270" w:hangingChars="150"/>
        <w:jc w:val="left"/>
        <w:rPr>
          <w:sz w:val="18"/>
        </w:rPr>
      </w:pPr>
      <w:r>
        <w:rPr>
          <w:sz w:val="18"/>
        </w:rPr>
        <w:t xml:space="preserve">            01列（瓶颈区段起点距航道起点里程）+02列（瓶颈区段里程）≤交行统W102表08行。</w:t>
      </w:r>
    </w:p>
    <w:p>
      <w:pPr>
        <w:spacing w:line="0" w:lineRule="atLeast"/>
        <w:jc w:val="left"/>
        <w:rPr>
          <w:sz w:val="18"/>
        </w:rPr>
      </w:pPr>
    </w:p>
    <w:p>
      <w:pPr>
        <w:spacing w:line="0" w:lineRule="atLeast"/>
        <w:jc w:val="left"/>
        <w:rPr>
          <w:sz w:val="18"/>
        </w:rPr>
      </w:pPr>
    </w:p>
    <w:p>
      <w:pPr>
        <w:spacing w:line="0" w:lineRule="atLeast"/>
        <w:jc w:val="left"/>
        <w:rPr>
          <w:sz w:val="18"/>
        </w:rPr>
        <w:sectPr>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126" w:name="_Toc142657746"/>
      <w:bookmarkStart w:id="127" w:name="_Toc13670537"/>
      <w:bookmarkStart w:id="128" w:name="_Toc146542156"/>
      <w:bookmarkStart w:id="129" w:name="_Toc155970563"/>
      <w:r>
        <w:rPr>
          <w:rFonts w:ascii="Times New Roman" w:hAnsi="Times New Roman"/>
          <w:sz w:val="18"/>
          <w:szCs w:val="18"/>
        </w:rPr>
        <mc:AlternateContent>
          <mc:Choice Requires="wps">
            <w:drawing>
              <wp:anchor distT="0" distB="0" distL="114300" distR="114300" simplePos="0" relativeHeight="251666432" behindDoc="0" locked="0" layoutInCell="1" allowOverlap="1">
                <wp:simplePos x="0" y="0"/>
                <wp:positionH relativeFrom="column">
                  <wp:posOffset>4084320</wp:posOffset>
                </wp:positionH>
                <wp:positionV relativeFrom="paragraph">
                  <wp:posOffset>379730</wp:posOffset>
                </wp:positionV>
                <wp:extent cx="609600" cy="748665"/>
                <wp:effectExtent l="0" t="0" r="19050" b="12065"/>
                <wp:wrapNone/>
                <wp:docPr id="44"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21.6pt;margin-top:29.9pt;height:58.95pt;width:48pt;z-index:251666432;mso-width-relative:page;mso-height-relative:page;" fillcolor="#FFFFFF" filled="t" stroked="t" coordsize="21600,21600" o:gfxdata="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wv2FzbAAAACgEAAA8AAAAAAAAAAQAgAAAAOAAAAGRycy9kb3ducmV2LnhtbFBLAQIUABQA&#10;AAAIAIdO4kBPGawSEAIAADYEAAAOAAAAAAAAAAEAIAAAAEABAABkcnMvZTJvRG9jLnhtbFBLBQYA&#10;AAAABgAGAFkBAADC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rFonts w:ascii="Times New Roman" w:hAnsi="Times New Roman"/>
          <w:sz w:val="18"/>
          <w:szCs w:val="18"/>
        </w:rPr>
        <mc:AlternateContent>
          <mc:Choice Requires="wps">
            <w:drawing>
              <wp:anchor distT="0" distB="0" distL="114300" distR="114300" simplePos="0" relativeHeight="251665408" behindDoc="0" locked="0" layoutInCell="1" allowOverlap="1">
                <wp:simplePos x="0" y="0"/>
                <wp:positionH relativeFrom="column">
                  <wp:posOffset>4692015</wp:posOffset>
                </wp:positionH>
                <wp:positionV relativeFrom="paragraph">
                  <wp:posOffset>382270</wp:posOffset>
                </wp:positionV>
                <wp:extent cx="1333500" cy="748665"/>
                <wp:effectExtent l="0" t="0" r="19050" b="12065"/>
                <wp:wrapNone/>
                <wp:docPr id="43"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交行统W105表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9.45pt;margin-top:30.1pt;height:58.95pt;width:105pt;z-index:251665408;mso-width-relative:page;mso-height-relative:page;" fillcolor="#FFFFFF" filled="t" stroked="t" coordsize="21600,21600" o:gfxdata="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G6JPJ2gAAAAoBAAAPAAAAAAAAAAEAIAAAADgAAABkcnMvZG93bnJldi54bWxQSwECFAAU&#10;AAAACACHTuJAWUnEgxICAAA3BAAADgAAAAAAAAABACAAAAA/AQAAZHJzL2Uyb0RvYy54bWxQSwUG&#10;AAAAAAYABgBZAQAAww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交行统W105表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r>
        <w:rPr>
          <w:rFonts w:ascii="Times New Roman" w:hAnsi="Times New Roman" w:eastAsia="宋体"/>
          <w:b w:val="0"/>
        </w:rPr>
        <w:t>枢纽变更情况</w:t>
      </w:r>
      <w:bookmarkEnd w:id="126"/>
      <w:bookmarkEnd w:id="127"/>
      <w:bookmarkEnd w:id="128"/>
      <w:bookmarkEnd w:id="129"/>
    </w:p>
    <w:p>
      <w:pPr>
        <w:spacing w:line="0" w:lineRule="atLeast"/>
        <w:rPr>
          <w:sz w:val="18"/>
          <w:szCs w:val="18"/>
        </w:rPr>
      </w:pPr>
    </w:p>
    <w:p>
      <w:pPr>
        <w:spacing w:line="0" w:lineRule="atLeast"/>
        <w:rPr>
          <w:sz w:val="18"/>
          <w:szCs w:val="18"/>
        </w:rPr>
      </w:pPr>
    </w:p>
    <w:p>
      <w:pPr>
        <w:spacing w:line="0" w:lineRule="atLeast"/>
        <w:rPr>
          <w:sz w:val="18"/>
          <w:szCs w:val="18"/>
        </w:rPr>
      </w:pPr>
    </w:p>
    <w:p>
      <w:pPr>
        <w:spacing w:line="0" w:lineRule="atLeast"/>
        <w:rPr>
          <w:sz w:val="18"/>
          <w:szCs w:val="18"/>
        </w:rPr>
      </w:pPr>
    </w:p>
    <w:p>
      <w:pPr>
        <w:spacing w:line="0" w:lineRule="atLeast"/>
        <w:rPr>
          <w:sz w:val="18"/>
          <w:szCs w:val="18"/>
        </w:rPr>
      </w:pPr>
    </w:p>
    <w:tbl>
      <w:tblPr>
        <w:tblStyle w:val="37"/>
        <w:tblW w:w="3505"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exact"/>
        </w:trPr>
        <w:tc>
          <w:tcPr>
            <w:tcW w:w="3505" w:type="dxa"/>
            <w:tcBorders>
              <w:top w:val="nil"/>
              <w:left w:val="nil"/>
              <w:bottom w:val="nil"/>
              <w:right w:val="nil"/>
            </w:tcBorders>
            <w:tcMar>
              <w:left w:w="0" w:type="dxa"/>
              <w:right w:w="0" w:type="dxa"/>
            </w:tcMar>
            <w:vAlign w:val="center"/>
          </w:tcPr>
          <w:p>
            <w:pPr>
              <w:spacing w:line="0" w:lineRule="atLeast"/>
              <w:rPr>
                <w:sz w:val="18"/>
                <w:szCs w:val="18"/>
              </w:rPr>
            </w:pPr>
          </w:p>
        </w:tc>
      </w:tr>
    </w:tbl>
    <w:p>
      <w:pPr>
        <w:spacing w:line="0" w:lineRule="atLeast"/>
        <w:rPr>
          <w:bCs/>
          <w:sz w:val="18"/>
          <w:szCs w:val="18"/>
        </w:rPr>
      </w:pPr>
      <w:r>
        <w:rPr>
          <w:sz w:val="18"/>
          <w:szCs w:val="18"/>
        </w:rPr>
        <w:t>填报单位：                                       20   年</w:t>
      </w:r>
    </w:p>
    <w:tbl>
      <w:tblPr>
        <w:tblStyle w:val="37"/>
        <w:tblW w:w="946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886"/>
        <w:gridCol w:w="2651"/>
        <w:gridCol w:w="612"/>
        <w:gridCol w:w="332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center"/>
          </w:tcPr>
          <w:p>
            <w:pPr>
              <w:spacing w:before="100" w:beforeAutospacing="1" w:after="100" w:afterAutospacing="1" w:line="220" w:lineRule="exact"/>
              <w:jc w:val="center"/>
              <w:rPr>
                <w:sz w:val="18"/>
                <w:szCs w:val="18"/>
              </w:rPr>
            </w:pPr>
            <w:r>
              <w:rPr>
                <w:sz w:val="18"/>
                <w:szCs w:val="18"/>
              </w:rPr>
              <w:t>指标名称</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代码</w:t>
            </w:r>
          </w:p>
        </w:tc>
        <w:tc>
          <w:tcPr>
            <w:tcW w:w="3320" w:type="dxa"/>
            <w:tcMar>
              <w:left w:w="28" w:type="dxa"/>
              <w:right w:w="28" w:type="dxa"/>
            </w:tcMar>
            <w:vAlign w:val="center"/>
          </w:tcPr>
          <w:p>
            <w:pPr>
              <w:spacing w:before="100" w:beforeAutospacing="1" w:after="100" w:afterAutospacing="1" w:line="220" w:lineRule="exact"/>
              <w:jc w:val="center"/>
              <w:rPr>
                <w:sz w:val="18"/>
                <w:szCs w:val="18"/>
              </w:rPr>
            </w:pPr>
            <w:r>
              <w:rPr>
                <w:sz w:val="18"/>
                <w:szCs w:val="18"/>
              </w:rPr>
              <w:t>实际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center"/>
          </w:tcPr>
          <w:p>
            <w:pPr>
              <w:spacing w:before="100" w:beforeAutospacing="1" w:after="100" w:afterAutospacing="1" w:line="220" w:lineRule="exact"/>
              <w:rPr>
                <w:sz w:val="18"/>
                <w:szCs w:val="18"/>
              </w:rPr>
            </w:pPr>
            <w:r>
              <w:rPr>
                <w:sz w:val="18"/>
                <w:szCs w:val="18"/>
              </w:rPr>
              <w:t>一、枢纽基本信息</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5"/>
              </w:rPr>
              <w:t>—</w:t>
            </w:r>
          </w:p>
        </w:tc>
        <w:tc>
          <w:tcPr>
            <w:tcW w:w="3320" w:type="dxa"/>
            <w:tcMar>
              <w:left w:w="28" w:type="dxa"/>
              <w:right w:w="28" w:type="dxa"/>
            </w:tcMar>
            <w:vAlign w:val="center"/>
          </w:tcPr>
          <w:p>
            <w:pPr>
              <w:spacing w:before="100" w:beforeAutospacing="1" w:after="100" w:afterAutospacing="1" w:line="220" w:lineRule="exact"/>
              <w:jc w:val="center"/>
              <w:rPr>
                <w:sz w:val="18"/>
                <w:szCs w:val="18"/>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所在航段起点名称</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甲</w:t>
            </w:r>
          </w:p>
        </w:tc>
        <w:tc>
          <w:tcPr>
            <w:tcW w:w="3320" w:type="dxa"/>
            <w:tcMar>
              <w:left w:w="28" w:type="dxa"/>
              <w:right w:w="28" w:type="dxa"/>
            </w:tcMar>
            <w:vAlign w:val="center"/>
          </w:tcPr>
          <w:p>
            <w:pPr>
              <w:spacing w:before="100" w:beforeAutospacing="1" w:after="100" w:afterAutospacing="1" w:line="220" w:lineRule="exact"/>
              <w:ind w:firstLine="29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所在航段终点名称</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乙</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枢纽名称</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丙</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建成时间（年份）</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丁</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枢纽管理单位名称</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戊</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距航道起点里程（公里）</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01</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枢纽设计水级（米）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02</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2886" w:type="dxa"/>
            <w:vMerge w:val="restart"/>
            <w:tcMar>
              <w:left w:w="28" w:type="dxa"/>
              <w:right w:w="28" w:type="dxa"/>
            </w:tcMar>
            <w:vAlign w:val="center"/>
          </w:tcPr>
          <w:p>
            <w:pPr>
              <w:spacing w:before="100" w:beforeAutospacing="1" w:after="100" w:afterAutospacing="1" w:line="220" w:lineRule="exact"/>
              <w:ind w:firstLine="340"/>
              <w:rPr>
                <w:sz w:val="18"/>
                <w:szCs w:val="18"/>
              </w:rPr>
            </w:pPr>
            <w:r>
              <w:rPr>
                <w:sz w:val="18"/>
                <w:szCs w:val="18"/>
              </w:rPr>
              <w:t>枢纽回水里程（公里）</w:t>
            </w:r>
          </w:p>
        </w:tc>
        <w:tc>
          <w:tcPr>
            <w:tcW w:w="2651" w:type="dxa"/>
            <w:tcMar>
              <w:left w:w="28" w:type="dxa"/>
              <w:right w:w="28" w:type="dxa"/>
            </w:tcMar>
            <w:vAlign w:val="center"/>
          </w:tcPr>
          <w:p>
            <w:pPr>
              <w:spacing w:before="100" w:beforeAutospacing="1" w:after="100" w:afterAutospacing="1" w:line="220" w:lineRule="exact"/>
              <w:rPr>
                <w:sz w:val="18"/>
                <w:szCs w:val="18"/>
              </w:rPr>
            </w:pPr>
            <w:r>
              <w:rPr>
                <w:sz w:val="18"/>
                <w:szCs w:val="18"/>
              </w:rPr>
              <w:t>最高通航水位回水里程</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03</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2886" w:type="dxa"/>
            <w:vMerge w:val="continue"/>
            <w:tcMar>
              <w:left w:w="28" w:type="dxa"/>
              <w:right w:w="28" w:type="dxa"/>
            </w:tcMar>
            <w:vAlign w:val="bottom"/>
          </w:tcPr>
          <w:p>
            <w:pPr>
              <w:spacing w:before="100" w:beforeAutospacing="1" w:after="100" w:afterAutospacing="1" w:line="220" w:lineRule="exact"/>
              <w:ind w:firstLine="294"/>
              <w:rPr>
                <w:sz w:val="18"/>
                <w:szCs w:val="18"/>
              </w:rPr>
            </w:pPr>
          </w:p>
        </w:tc>
        <w:tc>
          <w:tcPr>
            <w:tcW w:w="2651" w:type="dxa"/>
            <w:tcMar>
              <w:left w:w="28" w:type="dxa"/>
              <w:right w:w="28" w:type="dxa"/>
            </w:tcMar>
            <w:vAlign w:val="bottom"/>
          </w:tcPr>
          <w:p>
            <w:pPr>
              <w:spacing w:before="100" w:beforeAutospacing="1" w:after="100" w:afterAutospacing="1" w:line="220" w:lineRule="exact"/>
              <w:rPr>
                <w:sz w:val="18"/>
                <w:szCs w:val="18"/>
              </w:rPr>
            </w:pPr>
            <w:r>
              <w:rPr>
                <w:sz w:val="18"/>
                <w:szCs w:val="18"/>
              </w:rPr>
              <w:t>最低通航水位回水里程</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04</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枢纽是否有通航功能</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己</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枢纽是否已竣工</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庚</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center"/>
          </w:tcPr>
          <w:p>
            <w:pPr>
              <w:spacing w:before="100" w:beforeAutospacing="1" w:after="100" w:afterAutospacing="1" w:line="220" w:lineRule="exact"/>
              <w:rPr>
                <w:sz w:val="18"/>
                <w:szCs w:val="18"/>
              </w:rPr>
            </w:pPr>
            <w:r>
              <w:rPr>
                <w:sz w:val="18"/>
                <w:szCs w:val="18"/>
              </w:rPr>
              <w:t>二、通航建筑物基本情况</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5"/>
              </w:rPr>
              <w:t>—</w:t>
            </w:r>
          </w:p>
        </w:tc>
        <w:tc>
          <w:tcPr>
            <w:tcW w:w="3320" w:type="dxa"/>
            <w:tcMar>
              <w:left w:w="28" w:type="dxa"/>
              <w:right w:w="28" w:type="dxa"/>
            </w:tcMar>
            <w:vAlign w:val="center"/>
          </w:tcPr>
          <w:p>
            <w:pPr>
              <w:spacing w:before="100" w:beforeAutospacing="1" w:after="100" w:afterAutospacing="1" w:line="220" w:lineRule="exact"/>
              <w:jc w:val="center"/>
              <w:rPr>
                <w:sz w:val="18"/>
                <w:szCs w:val="18"/>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通航建筑物类型</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辛</w:t>
            </w:r>
          </w:p>
        </w:tc>
        <w:tc>
          <w:tcPr>
            <w:tcW w:w="3320" w:type="dxa"/>
            <w:tcMar>
              <w:left w:w="28" w:type="dxa"/>
              <w:right w:w="28" w:type="dxa"/>
            </w:tcMar>
            <w:vAlign w:val="center"/>
          </w:tcPr>
          <w:p>
            <w:pPr>
              <w:spacing w:before="100" w:beforeAutospacing="1" w:after="100" w:afterAutospacing="1" w:line="22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通航船舶吨级（DWT）</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05</w:t>
            </w:r>
          </w:p>
        </w:tc>
        <w:tc>
          <w:tcPr>
            <w:tcW w:w="3320" w:type="dxa"/>
            <w:tcMar>
              <w:left w:w="28" w:type="dxa"/>
              <w:right w:w="28" w:type="dxa"/>
            </w:tcMar>
            <w:vAlign w:val="center"/>
          </w:tcPr>
          <w:p>
            <w:pPr>
              <w:spacing w:before="100" w:beforeAutospacing="1" w:after="100" w:afterAutospacing="1" w:line="22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2886" w:type="dxa"/>
            <w:vMerge w:val="restart"/>
            <w:tcMar>
              <w:left w:w="28" w:type="dxa"/>
              <w:right w:w="28" w:type="dxa"/>
            </w:tcMar>
            <w:vAlign w:val="center"/>
          </w:tcPr>
          <w:p>
            <w:pPr>
              <w:spacing w:before="100" w:beforeAutospacing="1" w:after="100" w:afterAutospacing="1" w:line="220" w:lineRule="exact"/>
              <w:ind w:firstLine="340"/>
              <w:rPr>
                <w:sz w:val="18"/>
                <w:szCs w:val="18"/>
              </w:rPr>
            </w:pPr>
            <w:r>
              <w:rPr>
                <w:sz w:val="18"/>
                <w:szCs w:val="18"/>
              </w:rPr>
              <w:t>年单向设计通过能力</w:t>
            </w:r>
          </w:p>
        </w:tc>
        <w:tc>
          <w:tcPr>
            <w:tcW w:w="2651" w:type="dxa"/>
            <w:tcMar>
              <w:left w:w="28" w:type="dxa"/>
              <w:right w:w="28" w:type="dxa"/>
            </w:tcMar>
            <w:vAlign w:val="bottom"/>
          </w:tcPr>
          <w:p>
            <w:pPr>
              <w:spacing w:before="100" w:beforeAutospacing="1" w:after="100" w:afterAutospacing="1" w:line="220" w:lineRule="exact"/>
              <w:rPr>
                <w:sz w:val="18"/>
                <w:szCs w:val="18"/>
              </w:rPr>
            </w:pPr>
            <w:r>
              <w:rPr>
                <w:sz w:val="18"/>
                <w:szCs w:val="18"/>
              </w:rPr>
              <w:t>万吨</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06</w:t>
            </w:r>
          </w:p>
        </w:tc>
        <w:tc>
          <w:tcPr>
            <w:tcW w:w="3320" w:type="dxa"/>
            <w:tcMar>
              <w:left w:w="28" w:type="dxa"/>
              <w:right w:w="28" w:type="dxa"/>
            </w:tcMar>
            <w:vAlign w:val="center"/>
          </w:tcPr>
          <w:p>
            <w:pPr>
              <w:spacing w:before="100" w:beforeAutospacing="1" w:after="100" w:afterAutospacing="1" w:line="220" w:lineRule="exact"/>
              <w:ind w:firstLine="29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2886" w:type="dxa"/>
            <w:vMerge w:val="continue"/>
            <w:tcMar>
              <w:left w:w="28" w:type="dxa"/>
              <w:right w:w="28" w:type="dxa"/>
            </w:tcMar>
            <w:vAlign w:val="bottom"/>
          </w:tcPr>
          <w:p>
            <w:pPr>
              <w:spacing w:before="100" w:beforeAutospacing="1" w:after="100" w:afterAutospacing="1" w:line="220" w:lineRule="exact"/>
              <w:ind w:firstLine="294"/>
              <w:rPr>
                <w:sz w:val="18"/>
                <w:szCs w:val="18"/>
              </w:rPr>
            </w:pPr>
          </w:p>
        </w:tc>
        <w:tc>
          <w:tcPr>
            <w:tcW w:w="2651" w:type="dxa"/>
            <w:tcMar>
              <w:left w:w="28" w:type="dxa"/>
              <w:right w:w="28" w:type="dxa"/>
            </w:tcMar>
            <w:vAlign w:val="bottom"/>
          </w:tcPr>
          <w:p>
            <w:pPr>
              <w:spacing w:before="100" w:beforeAutospacing="1" w:after="100" w:afterAutospacing="1" w:line="220" w:lineRule="exact"/>
              <w:rPr>
                <w:sz w:val="18"/>
                <w:szCs w:val="18"/>
              </w:rPr>
            </w:pPr>
            <w:r>
              <w:rPr>
                <w:sz w:val="18"/>
                <w:szCs w:val="18"/>
              </w:rPr>
              <w:t>万人次</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07</w:t>
            </w:r>
          </w:p>
        </w:tc>
        <w:tc>
          <w:tcPr>
            <w:tcW w:w="3320" w:type="dxa"/>
            <w:tcMar>
              <w:left w:w="28" w:type="dxa"/>
              <w:right w:w="28" w:type="dxa"/>
            </w:tcMar>
            <w:vAlign w:val="center"/>
          </w:tcPr>
          <w:p>
            <w:pPr>
              <w:spacing w:before="100" w:beforeAutospacing="1" w:after="100" w:afterAutospacing="1" w:line="220" w:lineRule="exact"/>
              <w:ind w:firstLine="29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是否建有桥梁</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壬</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桥梁净高（米）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08</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使用情况</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癸</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通过能力是否匹配</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子</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当年上行货物通过量（万吨）</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09</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当年下行货物通过量（万吨）</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10</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当年上行旅客通过量（万人次）</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11</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当年下行旅客通过量（万人次）</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12</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上游引航道长度（米）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13</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下游引航道长度（米）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14</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上游设计最高通航水位（米）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15</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上游设计最低通航水位（米）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16</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下游设计最高通航水位（米）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17</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下游设计最低通航水位（米）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18</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升船机是否已竣工</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丑</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船闸是否已竣工</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寅</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center"/>
          </w:tcPr>
          <w:p>
            <w:pPr>
              <w:spacing w:before="100" w:beforeAutospacing="1" w:after="100" w:afterAutospacing="1" w:line="220" w:lineRule="exact"/>
              <w:rPr>
                <w:sz w:val="18"/>
                <w:szCs w:val="18"/>
              </w:rPr>
            </w:pPr>
            <w:r>
              <w:rPr>
                <w:sz w:val="18"/>
                <w:szCs w:val="18"/>
              </w:rPr>
              <w:t>三、升降机有效尺度</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5"/>
              </w:rPr>
              <w:t>—</w:t>
            </w:r>
          </w:p>
        </w:tc>
        <w:tc>
          <w:tcPr>
            <w:tcW w:w="3320" w:type="dxa"/>
            <w:tcMar>
              <w:left w:w="28" w:type="dxa"/>
              <w:right w:w="28" w:type="dxa"/>
            </w:tcMar>
            <w:vAlign w:val="center"/>
          </w:tcPr>
          <w:p>
            <w:pPr>
              <w:spacing w:before="100" w:beforeAutospacing="1" w:after="100" w:afterAutospacing="1" w:line="220" w:lineRule="exact"/>
              <w:jc w:val="center"/>
              <w:rPr>
                <w:sz w:val="18"/>
                <w:szCs w:val="18"/>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型式</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卯</w:t>
            </w:r>
          </w:p>
        </w:tc>
        <w:tc>
          <w:tcPr>
            <w:tcW w:w="3320" w:type="dxa"/>
            <w:tcMar>
              <w:left w:w="28" w:type="dxa"/>
              <w:right w:w="28" w:type="dxa"/>
            </w:tcMar>
            <w:vAlign w:val="center"/>
          </w:tcPr>
          <w:p>
            <w:pPr>
              <w:spacing w:before="100" w:beforeAutospacing="1" w:after="100" w:afterAutospacing="1" w:line="22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厢/架长（米）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19</w:t>
            </w:r>
          </w:p>
        </w:tc>
        <w:tc>
          <w:tcPr>
            <w:tcW w:w="3320" w:type="dxa"/>
            <w:tcMar>
              <w:left w:w="28" w:type="dxa"/>
              <w:right w:w="28" w:type="dxa"/>
            </w:tcMar>
          </w:tcPr>
          <w:p>
            <w:pPr>
              <w:spacing w:before="100" w:beforeAutospacing="1" w:after="100" w:afterAutospacing="1" w:line="220" w:lineRule="exact"/>
              <w:ind w:firstLine="29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宽度（米）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20</w:t>
            </w:r>
          </w:p>
        </w:tc>
        <w:tc>
          <w:tcPr>
            <w:tcW w:w="3320" w:type="dxa"/>
            <w:tcMar>
              <w:left w:w="28" w:type="dxa"/>
              <w:right w:w="28" w:type="dxa"/>
            </w:tcMa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水深（米）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21</w:t>
            </w:r>
          </w:p>
        </w:tc>
        <w:tc>
          <w:tcPr>
            <w:tcW w:w="3320" w:type="dxa"/>
            <w:tcMar>
              <w:left w:w="28" w:type="dxa"/>
              <w:right w:w="28" w:type="dxa"/>
            </w:tcMa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tcPr>
          <w:p>
            <w:pPr>
              <w:spacing w:before="100" w:beforeAutospacing="1" w:after="100" w:afterAutospacing="1" w:line="220" w:lineRule="exact"/>
              <w:rPr>
                <w:sz w:val="18"/>
                <w:szCs w:val="18"/>
              </w:rPr>
            </w:pPr>
            <w:r>
              <w:rPr>
                <w:sz w:val="18"/>
                <w:szCs w:val="18"/>
              </w:rPr>
              <w:t>四、船闸有效尺度及其辅助信息</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5"/>
              </w:rPr>
              <w:t>—</w:t>
            </w:r>
          </w:p>
        </w:tc>
        <w:tc>
          <w:tcPr>
            <w:tcW w:w="3320" w:type="dxa"/>
            <w:tcMar>
              <w:left w:w="28" w:type="dxa"/>
              <w:right w:w="28" w:type="dxa"/>
            </w:tcMar>
            <w:vAlign w:val="center"/>
          </w:tcPr>
          <w:p>
            <w:pPr>
              <w:spacing w:before="100" w:beforeAutospacing="1" w:after="100" w:afterAutospacing="1" w:line="220" w:lineRule="exact"/>
              <w:jc w:val="center"/>
              <w:rPr>
                <w:sz w:val="18"/>
                <w:szCs w:val="18"/>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一线船闸长度（米）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22</w:t>
            </w:r>
          </w:p>
        </w:tc>
        <w:tc>
          <w:tcPr>
            <w:tcW w:w="3320" w:type="dxa"/>
            <w:tcMar>
              <w:left w:w="28" w:type="dxa"/>
              <w:right w:w="28" w:type="dxa"/>
            </w:tcMar>
            <w:vAlign w:val="center"/>
          </w:tcPr>
          <w:p>
            <w:pPr>
              <w:spacing w:before="100" w:beforeAutospacing="1" w:after="100" w:afterAutospacing="1" w:line="22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一线船闸宽度（米）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23</w:t>
            </w:r>
          </w:p>
        </w:tc>
        <w:tc>
          <w:tcPr>
            <w:tcW w:w="3320" w:type="dxa"/>
            <w:tcMar>
              <w:left w:w="28" w:type="dxa"/>
              <w:right w:w="28" w:type="dxa"/>
            </w:tcMar>
          </w:tcPr>
          <w:p>
            <w:pPr>
              <w:spacing w:before="100" w:beforeAutospacing="1" w:after="100" w:afterAutospacing="1" w:line="220" w:lineRule="exact"/>
              <w:ind w:firstLine="29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一线船闸闸首口门宽度（米）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24</w:t>
            </w:r>
          </w:p>
        </w:tc>
        <w:tc>
          <w:tcPr>
            <w:tcW w:w="3320" w:type="dxa"/>
            <w:tcMar>
              <w:left w:w="28" w:type="dxa"/>
              <w:right w:w="28" w:type="dxa"/>
            </w:tcMa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一线船闸闸槛水深（米）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25</w:t>
            </w:r>
          </w:p>
        </w:tc>
        <w:tc>
          <w:tcPr>
            <w:tcW w:w="3320" w:type="dxa"/>
            <w:tcMar>
              <w:left w:w="28" w:type="dxa"/>
              <w:right w:w="28" w:type="dxa"/>
            </w:tcMa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二线船闸长度（米）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26</w:t>
            </w:r>
          </w:p>
        </w:tc>
        <w:tc>
          <w:tcPr>
            <w:tcW w:w="3320" w:type="dxa"/>
            <w:tcMar>
              <w:left w:w="28" w:type="dxa"/>
              <w:right w:w="28" w:type="dxa"/>
            </w:tcMa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二线船闸宽度（米）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27</w:t>
            </w:r>
          </w:p>
        </w:tc>
        <w:tc>
          <w:tcPr>
            <w:tcW w:w="3320" w:type="dxa"/>
            <w:tcMar>
              <w:left w:w="28" w:type="dxa"/>
              <w:right w:w="28" w:type="dxa"/>
            </w:tcMa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二线船闸闸首口门宽度（米）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28</w:t>
            </w:r>
          </w:p>
        </w:tc>
        <w:tc>
          <w:tcPr>
            <w:tcW w:w="3320" w:type="dxa"/>
            <w:tcMar>
              <w:left w:w="28" w:type="dxa"/>
              <w:right w:w="28" w:type="dxa"/>
            </w:tcMa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二线船闸闸槛水深（米）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29</w:t>
            </w:r>
          </w:p>
        </w:tc>
        <w:tc>
          <w:tcPr>
            <w:tcW w:w="3320" w:type="dxa"/>
            <w:tcMar>
              <w:left w:w="28" w:type="dxa"/>
              <w:right w:w="28" w:type="dxa"/>
            </w:tcMa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三线船闸长度（米）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30</w:t>
            </w:r>
          </w:p>
        </w:tc>
        <w:tc>
          <w:tcPr>
            <w:tcW w:w="3320" w:type="dxa"/>
            <w:tcMar>
              <w:left w:w="28" w:type="dxa"/>
              <w:right w:w="28" w:type="dxa"/>
            </w:tcMar>
          </w:tcPr>
          <w:p>
            <w:pPr>
              <w:spacing w:before="100" w:beforeAutospacing="1" w:after="100" w:afterAutospacing="1" w:line="220" w:lineRule="exact"/>
              <w:ind w:firstLine="29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三线船闸宽度（米）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31</w:t>
            </w:r>
          </w:p>
        </w:tc>
        <w:tc>
          <w:tcPr>
            <w:tcW w:w="3320" w:type="dxa"/>
            <w:tcMar>
              <w:left w:w="28" w:type="dxa"/>
              <w:right w:w="28" w:type="dxa"/>
            </w:tcMa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三线船闸闸首口门宽度（米）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32</w:t>
            </w:r>
          </w:p>
        </w:tc>
        <w:tc>
          <w:tcPr>
            <w:tcW w:w="3320" w:type="dxa"/>
            <w:tcMar>
              <w:left w:w="28" w:type="dxa"/>
              <w:right w:w="28" w:type="dxa"/>
            </w:tcMa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三线船闸闸槛水深（米）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33</w:t>
            </w:r>
          </w:p>
        </w:tc>
        <w:tc>
          <w:tcPr>
            <w:tcW w:w="3320" w:type="dxa"/>
            <w:tcMar>
              <w:left w:w="28" w:type="dxa"/>
              <w:right w:w="28" w:type="dxa"/>
            </w:tcMa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rPr>
                <w:sz w:val="18"/>
                <w:szCs w:val="18"/>
              </w:rPr>
            </w:pPr>
            <w:r>
              <w:rPr>
                <w:sz w:val="18"/>
                <w:szCs w:val="18"/>
              </w:rPr>
              <w:t>五、变更原因</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辰</w:t>
            </w:r>
          </w:p>
        </w:tc>
        <w:tc>
          <w:tcPr>
            <w:tcW w:w="3320" w:type="dxa"/>
            <w:tcMar>
              <w:left w:w="28" w:type="dxa"/>
              <w:right w:w="28" w:type="dxa"/>
            </w:tcMar>
          </w:tcPr>
          <w:p>
            <w:pPr>
              <w:spacing w:before="100" w:beforeAutospacing="1" w:after="100" w:afterAutospacing="1" w:line="220" w:lineRule="exact"/>
              <w:rPr>
                <w:sz w:val="18"/>
                <w:szCs w:val="18"/>
              </w:rPr>
            </w:pP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jc w:val="left"/>
        <w:rPr>
          <w:sz w:val="18"/>
        </w:rPr>
        <w:sectPr>
          <w:footerReference r:id="rId14" w:type="default"/>
          <w:footerReference r:id="rId15" w:type="even"/>
          <w:pgSz w:w="11907" w:h="16839"/>
          <w:pgMar w:top="1418" w:right="1247" w:bottom="936" w:left="1247" w:header="851" w:footer="992" w:gutter="0"/>
          <w:cols w:space="425" w:num="1"/>
          <w:docGrid w:type="lines" w:linePitch="312" w:charSpace="0"/>
        </w:sectPr>
      </w:pPr>
    </w:p>
    <w:p>
      <w:pPr>
        <w:spacing w:line="0" w:lineRule="atLeast"/>
        <w:ind w:left="1080" w:hanging="1080" w:hangingChars="600"/>
        <w:jc w:val="left"/>
        <w:rPr>
          <w:sz w:val="18"/>
        </w:rPr>
      </w:pPr>
    </w:p>
    <w:p>
      <w:pPr>
        <w:spacing w:line="0" w:lineRule="atLeast"/>
        <w:ind w:left="1080" w:hanging="1080" w:hangingChars="600"/>
        <w:jc w:val="left"/>
        <w:rPr>
          <w:sz w:val="18"/>
        </w:rPr>
      </w:pPr>
      <w:r>
        <w:rPr>
          <w:sz w:val="18"/>
        </w:rPr>
        <w:t>说明：1.统计范围：交行统W102表界定航道上的枢纽。</w:t>
      </w:r>
    </w:p>
    <w:p>
      <w:pPr>
        <w:spacing w:line="0" w:lineRule="atLeast"/>
        <w:ind w:left="690" w:leftChars="260" w:hanging="144" w:hangingChars="80"/>
        <w:jc w:val="left"/>
        <w:rPr>
          <w:sz w:val="18"/>
        </w:rPr>
      </w:pPr>
      <w:r>
        <w:rPr>
          <w:sz w:val="18"/>
        </w:rPr>
        <w:t>2.每个发生变更的枢纽（包括已竣工验收的枢纽、尚未竣工验收的新建和改建枢纽）均须填写一张“枢纽变更情况表”。</w:t>
      </w:r>
    </w:p>
    <w:p>
      <w:pPr>
        <w:spacing w:line="0" w:lineRule="atLeast"/>
        <w:ind w:left="690" w:leftChars="260" w:hanging="144" w:hangingChars="80"/>
        <w:jc w:val="left"/>
        <w:rPr>
          <w:sz w:val="18"/>
        </w:rPr>
      </w:pPr>
      <w:r>
        <w:rPr>
          <w:sz w:val="18"/>
        </w:rPr>
        <w:t>3.已竣工验收的枢纽按现状情况填写，尚未竣工验收的改建枢纽按改建前的情况填写，尚未竣工验收的新建枢纽按已批准的设计填写。</w:t>
      </w:r>
    </w:p>
    <w:p>
      <w:pPr>
        <w:spacing w:line="0" w:lineRule="atLeast"/>
        <w:ind w:left="690" w:leftChars="260" w:hanging="144" w:hangingChars="80"/>
        <w:jc w:val="left"/>
        <w:rPr>
          <w:sz w:val="18"/>
        </w:rPr>
      </w:pPr>
      <w:r>
        <w:rPr>
          <w:sz w:val="18"/>
        </w:rPr>
        <w:t>4.对于具有通航孔的节制闸，仍采用“枢纽调查表”进行填报，但仅填写表中“1.枢纽基本信息”部分的各项指标，并且“枢纽是否有通航功能”指标项选择填写“是”。同时在“备注”栏中说明本表填报的是具有通航孔的节制闸。</w:t>
      </w:r>
    </w:p>
    <w:p>
      <w:pPr>
        <w:spacing w:line="0" w:lineRule="atLeast"/>
        <w:ind w:left="690" w:leftChars="260" w:hanging="144" w:hangingChars="80"/>
        <w:jc w:val="left"/>
        <w:rPr>
          <w:sz w:val="18"/>
        </w:rPr>
      </w:pPr>
      <w:r>
        <w:rPr>
          <w:sz w:val="18"/>
        </w:rPr>
        <w:t>5.在填写以“公里（km）”为单位的指标时，小数点后均要求保留2位有效数字；在填写以“米”为单位的指标时，除上、下游引航道长度要求保留整数位以外，其它指标数值均要求小数点后保留2位有效数字。</w:t>
      </w:r>
    </w:p>
    <w:p>
      <w:pPr>
        <w:spacing w:line="0" w:lineRule="atLeast"/>
        <w:ind w:left="726" w:leftChars="260" w:hanging="180" w:hangingChars="100"/>
        <w:jc w:val="left"/>
        <w:rPr>
          <w:sz w:val="18"/>
        </w:rPr>
      </w:pPr>
      <w:r>
        <w:rPr>
          <w:sz w:val="18"/>
        </w:rPr>
        <w:t>6.表内逻辑关系：03行(最高通航水位回水里程)≥04行(最低通航水位回水里程)。</w:t>
      </w:r>
    </w:p>
    <w:p>
      <w:pPr>
        <w:spacing w:line="0" w:lineRule="atLeast"/>
        <w:ind w:left="726" w:leftChars="260" w:hanging="180" w:hangingChars="100"/>
        <w:jc w:val="left"/>
        <w:rPr>
          <w:sz w:val="18"/>
        </w:rPr>
      </w:pPr>
      <w:r>
        <w:rPr>
          <w:sz w:val="18"/>
        </w:rPr>
        <w:t>7.表间逻辑关系：01行（距航道起点里程）≥交行统W102表03行；</w:t>
      </w:r>
    </w:p>
    <w:p>
      <w:pPr>
        <w:spacing w:line="0" w:lineRule="atLeast"/>
        <w:ind w:left="1476" w:leftChars="703" w:firstLine="467" w:firstLineChars="260"/>
        <w:jc w:val="left"/>
        <w:rPr>
          <w:sz w:val="18"/>
        </w:rPr>
      </w:pPr>
      <w:r>
        <w:rPr>
          <w:sz w:val="18"/>
        </w:rPr>
        <w:t>01行（距航道起点里程）≤交行统W102表08行。</w:t>
      </w:r>
    </w:p>
    <w:p/>
    <w:p/>
    <w:p/>
    <w:p/>
    <w:p/>
    <w:p>
      <w:pPr>
        <w:sectPr>
          <w:type w:val="continuous"/>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130" w:name="_Toc155970564"/>
      <w:bookmarkStart w:id="131" w:name="_Toc13670538"/>
      <w:bookmarkStart w:id="132" w:name="_Toc146542157"/>
      <w:bookmarkStart w:id="133" w:name="_Toc142657747"/>
      <w:r>
        <w:rPr>
          <w:rFonts w:ascii="Times New Roman" w:hAnsi="Times New Roman" w:eastAsia="宋体"/>
          <w:b w:val="0"/>
        </w:rPr>
        <w:t>过河建筑物变更情况</w:t>
      </w:r>
      <w:bookmarkEnd w:id="130"/>
      <w:bookmarkEnd w:id="131"/>
      <w:bookmarkEnd w:id="132"/>
      <w:bookmarkEnd w:id="133"/>
    </w:p>
    <w:p>
      <w:pPr>
        <w:spacing w:line="0" w:lineRule="atLeast"/>
        <w:jc w:val="center"/>
      </w:pPr>
      <w:r>
        <mc:AlternateContent>
          <mc:Choice Requires="wps">
            <w:drawing>
              <wp:anchor distT="0" distB="0" distL="114300" distR="114300" simplePos="0" relativeHeight="251668480" behindDoc="0" locked="0" layoutInCell="1" allowOverlap="1">
                <wp:simplePos x="0" y="0"/>
                <wp:positionH relativeFrom="column">
                  <wp:posOffset>4057650</wp:posOffset>
                </wp:positionH>
                <wp:positionV relativeFrom="paragraph">
                  <wp:posOffset>98425</wp:posOffset>
                </wp:positionV>
                <wp:extent cx="609600" cy="748665"/>
                <wp:effectExtent l="0" t="0" r="19050" b="12065"/>
                <wp:wrapNone/>
                <wp:docPr id="46"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9.5pt;margin-top:7.75pt;height:58.95pt;width:48pt;z-index:251668480;mso-width-relative:page;mso-height-relative:page;" fillcolor="#FFFFFF" filled="t" stroked="t" coordsize="21600,21600" o:gfxdata="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x1+8iNoAAAAKAQAADwAAAAAAAAABACAAAAA4AAAAZHJzL2Rvd25yZXYueG1sUEsBAhQAFAAA&#10;AAgAh07iQBDmoucQAgAANgQAAA4AAAAAAAAAAQAgAAAAPwEAAGRycy9lMm9Eb2MueG1sUEsFBgAA&#10;AAAGAAYAWQEAAMEFA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4665345</wp:posOffset>
                </wp:positionH>
                <wp:positionV relativeFrom="paragraph">
                  <wp:posOffset>106045</wp:posOffset>
                </wp:positionV>
                <wp:extent cx="1333500" cy="748665"/>
                <wp:effectExtent l="0" t="0" r="19050" b="12065"/>
                <wp:wrapNone/>
                <wp:docPr id="45"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交行统W106表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7.35pt;margin-top:8.35pt;height:58.95pt;width:105pt;z-index:251667456;mso-width-relative:page;mso-height-relative:page;" fillcolor="#FFFFFF" filled="t" stroked="t" coordsize="21600,21600" o:gfxdata="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ievf72gAAAAoBAAAPAAAAAAAAAAEAIAAAADgAAABkcnMvZG93bnJldi54bWxQSwECFAAU&#10;AAAACACHTuJAtojWVRICAAA3BAAADgAAAAAAAAABACAAAAA/AQAAZHJzL2Uyb0RvYy54bWxQSwUG&#10;AAAAAAYABgBZAQAAww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交行统W106表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p>
    <w:p>
      <w:pPr>
        <w:spacing w:line="0" w:lineRule="atLeast"/>
        <w:jc w:val="center"/>
      </w:pPr>
    </w:p>
    <w:p>
      <w:pPr>
        <w:spacing w:line="0" w:lineRule="atLeast"/>
        <w:jc w:val="center"/>
      </w:pPr>
    </w:p>
    <w:p>
      <w:pPr>
        <w:spacing w:line="0" w:lineRule="atLeast"/>
        <w:jc w:val="center"/>
      </w:pPr>
    </w:p>
    <w:p>
      <w:pPr>
        <w:spacing w:line="0" w:lineRule="atLeast"/>
        <w:jc w:val="center"/>
      </w:pPr>
    </w:p>
    <w:p>
      <w:pPr>
        <w:spacing w:line="0" w:lineRule="atLeast"/>
        <w:rPr>
          <w:bCs/>
          <w:sz w:val="18"/>
          <w:szCs w:val="18"/>
        </w:rPr>
      </w:pPr>
      <w:r>
        <w:rPr>
          <w:sz w:val="18"/>
          <w:szCs w:val="18"/>
        </w:rPr>
        <w:t>填报单位：                                       20   年</w:t>
      </w:r>
    </w:p>
    <w:tbl>
      <w:tblPr>
        <w:tblStyle w:val="37"/>
        <w:tblW w:w="954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694"/>
        <w:gridCol w:w="611"/>
        <w:gridCol w:w="524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jc w:val="center"/>
              <w:rPr>
                <w:sz w:val="18"/>
                <w:szCs w:val="18"/>
              </w:rPr>
            </w:pPr>
            <w:r>
              <w:rPr>
                <w:sz w:val="18"/>
                <w:szCs w:val="18"/>
              </w:rPr>
              <w:t>指标名称</w:t>
            </w:r>
          </w:p>
        </w:tc>
        <w:tc>
          <w:tcPr>
            <w:tcW w:w="611" w:type="dxa"/>
            <w:tcMar>
              <w:left w:w="28" w:type="dxa"/>
              <w:right w:w="28" w:type="dxa"/>
            </w:tcMar>
            <w:vAlign w:val="center"/>
          </w:tcPr>
          <w:p>
            <w:pPr>
              <w:spacing w:line="0" w:lineRule="atLeast"/>
              <w:jc w:val="center"/>
              <w:rPr>
                <w:sz w:val="18"/>
                <w:szCs w:val="18"/>
              </w:rPr>
            </w:pPr>
            <w:r>
              <w:rPr>
                <w:sz w:val="18"/>
                <w:szCs w:val="18"/>
              </w:rPr>
              <w:t>代码</w:t>
            </w:r>
          </w:p>
        </w:tc>
        <w:tc>
          <w:tcPr>
            <w:tcW w:w="5244" w:type="dxa"/>
            <w:vAlign w:val="center"/>
          </w:tcPr>
          <w:p>
            <w:pPr>
              <w:spacing w:line="0" w:lineRule="atLeast"/>
              <w:jc w:val="center"/>
              <w:rPr>
                <w:sz w:val="18"/>
                <w:szCs w:val="18"/>
              </w:rPr>
            </w:pPr>
            <w:r>
              <w:rPr>
                <w:sz w:val="18"/>
                <w:szCs w:val="18"/>
              </w:rPr>
              <w:t>实际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rPr>
                <w:sz w:val="18"/>
                <w:szCs w:val="18"/>
              </w:rPr>
            </w:pPr>
            <w:r>
              <w:rPr>
                <w:sz w:val="18"/>
                <w:szCs w:val="18"/>
              </w:rPr>
              <w:t>一、过河建筑物基本信息</w:t>
            </w:r>
          </w:p>
        </w:tc>
        <w:tc>
          <w:tcPr>
            <w:tcW w:w="611" w:type="dxa"/>
            <w:tcMar>
              <w:left w:w="28" w:type="dxa"/>
              <w:right w:w="28" w:type="dxa"/>
            </w:tcMar>
            <w:vAlign w:val="center"/>
          </w:tcPr>
          <w:p>
            <w:pPr>
              <w:spacing w:line="0" w:lineRule="atLeast"/>
              <w:jc w:val="center"/>
              <w:rPr>
                <w:sz w:val="18"/>
                <w:szCs w:val="18"/>
              </w:rPr>
            </w:pPr>
            <w:r>
              <w:rPr>
                <w:sz w:val="18"/>
                <w:szCs w:val="15"/>
              </w:rPr>
              <w:t>—</w:t>
            </w:r>
          </w:p>
        </w:tc>
        <w:tc>
          <w:tcPr>
            <w:tcW w:w="5244" w:type="dxa"/>
            <w:vAlign w:val="center"/>
          </w:tcPr>
          <w:p>
            <w:pPr>
              <w:spacing w:line="0" w:lineRule="atLeast"/>
              <w:jc w:val="center"/>
              <w:rPr>
                <w:sz w:val="18"/>
                <w:szCs w:val="15"/>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所在航段起点名称</w:t>
            </w:r>
          </w:p>
        </w:tc>
        <w:tc>
          <w:tcPr>
            <w:tcW w:w="611" w:type="dxa"/>
            <w:tcMar>
              <w:left w:w="28" w:type="dxa"/>
              <w:right w:w="28" w:type="dxa"/>
            </w:tcMar>
            <w:vAlign w:val="center"/>
          </w:tcPr>
          <w:p>
            <w:pPr>
              <w:spacing w:line="0" w:lineRule="atLeast"/>
              <w:jc w:val="center"/>
              <w:rPr>
                <w:sz w:val="18"/>
                <w:szCs w:val="18"/>
              </w:rPr>
            </w:pPr>
            <w:r>
              <w:rPr>
                <w:sz w:val="18"/>
                <w:szCs w:val="18"/>
              </w:rPr>
              <w:t>甲</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所在航段终点名称</w:t>
            </w:r>
          </w:p>
        </w:tc>
        <w:tc>
          <w:tcPr>
            <w:tcW w:w="611" w:type="dxa"/>
            <w:tcMar>
              <w:left w:w="28" w:type="dxa"/>
              <w:right w:w="28" w:type="dxa"/>
            </w:tcMar>
            <w:vAlign w:val="center"/>
          </w:tcPr>
          <w:p>
            <w:pPr>
              <w:spacing w:line="0" w:lineRule="atLeast"/>
              <w:jc w:val="center"/>
              <w:rPr>
                <w:sz w:val="18"/>
                <w:szCs w:val="18"/>
              </w:rPr>
            </w:pPr>
            <w:r>
              <w:rPr>
                <w:sz w:val="18"/>
                <w:szCs w:val="18"/>
              </w:rPr>
              <w:t>乙</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建筑物名称</w:t>
            </w:r>
          </w:p>
        </w:tc>
        <w:tc>
          <w:tcPr>
            <w:tcW w:w="611" w:type="dxa"/>
            <w:tcMar>
              <w:left w:w="28" w:type="dxa"/>
              <w:right w:w="28" w:type="dxa"/>
            </w:tcMar>
            <w:vAlign w:val="center"/>
          </w:tcPr>
          <w:p>
            <w:pPr>
              <w:spacing w:line="0" w:lineRule="atLeast"/>
              <w:jc w:val="center"/>
              <w:rPr>
                <w:sz w:val="18"/>
                <w:szCs w:val="18"/>
              </w:rPr>
            </w:pPr>
            <w:r>
              <w:rPr>
                <w:sz w:val="18"/>
                <w:szCs w:val="18"/>
              </w:rPr>
              <w:t>丙</w:t>
            </w:r>
          </w:p>
        </w:tc>
        <w:tc>
          <w:tcPr>
            <w:tcW w:w="5244" w:type="dxa"/>
            <w:vAlign w:val="center"/>
          </w:tcPr>
          <w:p>
            <w:pPr>
              <w:spacing w:line="0" w:lineRule="atLeast"/>
              <w:ind w:firstLine="364"/>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建成时间（年份）</w:t>
            </w:r>
          </w:p>
        </w:tc>
        <w:tc>
          <w:tcPr>
            <w:tcW w:w="611" w:type="dxa"/>
            <w:tcMar>
              <w:left w:w="28" w:type="dxa"/>
              <w:right w:w="28" w:type="dxa"/>
            </w:tcMar>
            <w:vAlign w:val="center"/>
          </w:tcPr>
          <w:p>
            <w:pPr>
              <w:spacing w:line="0" w:lineRule="atLeast"/>
              <w:jc w:val="center"/>
              <w:rPr>
                <w:sz w:val="18"/>
                <w:szCs w:val="18"/>
              </w:rPr>
            </w:pPr>
            <w:r>
              <w:rPr>
                <w:sz w:val="18"/>
                <w:szCs w:val="18"/>
              </w:rPr>
              <w:t>丁</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建筑物管理单位名称</w:t>
            </w:r>
          </w:p>
        </w:tc>
        <w:tc>
          <w:tcPr>
            <w:tcW w:w="611" w:type="dxa"/>
            <w:tcMar>
              <w:left w:w="28" w:type="dxa"/>
              <w:right w:w="28" w:type="dxa"/>
            </w:tcMar>
            <w:vAlign w:val="center"/>
          </w:tcPr>
          <w:p>
            <w:pPr>
              <w:spacing w:line="0" w:lineRule="atLeast"/>
              <w:jc w:val="center"/>
              <w:rPr>
                <w:sz w:val="18"/>
                <w:szCs w:val="18"/>
              </w:rPr>
            </w:pPr>
            <w:r>
              <w:rPr>
                <w:sz w:val="18"/>
                <w:szCs w:val="18"/>
              </w:rPr>
              <w:t>戊</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距航道起点里程（公里）</w:t>
            </w:r>
          </w:p>
        </w:tc>
        <w:tc>
          <w:tcPr>
            <w:tcW w:w="611" w:type="dxa"/>
            <w:tcMar>
              <w:left w:w="28" w:type="dxa"/>
              <w:right w:w="28" w:type="dxa"/>
            </w:tcMar>
            <w:vAlign w:val="center"/>
          </w:tcPr>
          <w:p>
            <w:pPr>
              <w:spacing w:line="0" w:lineRule="atLeast"/>
              <w:jc w:val="center"/>
              <w:rPr>
                <w:sz w:val="18"/>
                <w:szCs w:val="18"/>
              </w:rPr>
            </w:pPr>
            <w:r>
              <w:rPr>
                <w:sz w:val="18"/>
                <w:szCs w:val="18"/>
              </w:rPr>
              <w:t>01</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是否达标</w:t>
            </w:r>
          </w:p>
        </w:tc>
        <w:tc>
          <w:tcPr>
            <w:tcW w:w="611" w:type="dxa"/>
            <w:tcMar>
              <w:left w:w="28" w:type="dxa"/>
              <w:right w:w="28" w:type="dxa"/>
            </w:tcMar>
            <w:vAlign w:val="center"/>
          </w:tcPr>
          <w:p>
            <w:pPr>
              <w:spacing w:line="0" w:lineRule="atLeast"/>
              <w:jc w:val="center"/>
              <w:rPr>
                <w:sz w:val="18"/>
                <w:szCs w:val="18"/>
              </w:rPr>
            </w:pPr>
            <w:r>
              <w:rPr>
                <w:sz w:val="18"/>
                <w:szCs w:val="18"/>
              </w:rPr>
              <w:t>己</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水上过河建筑物种类</w:t>
            </w:r>
          </w:p>
        </w:tc>
        <w:tc>
          <w:tcPr>
            <w:tcW w:w="611" w:type="dxa"/>
            <w:tcMar>
              <w:left w:w="28" w:type="dxa"/>
              <w:right w:w="28" w:type="dxa"/>
            </w:tcMar>
            <w:vAlign w:val="center"/>
          </w:tcPr>
          <w:p>
            <w:pPr>
              <w:spacing w:line="0" w:lineRule="atLeast"/>
              <w:jc w:val="center"/>
              <w:rPr>
                <w:sz w:val="18"/>
                <w:szCs w:val="18"/>
              </w:rPr>
            </w:pPr>
            <w:r>
              <w:rPr>
                <w:sz w:val="18"/>
                <w:szCs w:val="18"/>
              </w:rPr>
              <w:t>庚</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水上过河建筑物净高（米）</w:t>
            </w:r>
          </w:p>
        </w:tc>
        <w:tc>
          <w:tcPr>
            <w:tcW w:w="611" w:type="dxa"/>
            <w:tcMar>
              <w:left w:w="28" w:type="dxa"/>
              <w:right w:w="28" w:type="dxa"/>
            </w:tcMar>
            <w:vAlign w:val="center"/>
          </w:tcPr>
          <w:p>
            <w:pPr>
              <w:spacing w:line="0" w:lineRule="atLeast"/>
              <w:jc w:val="center"/>
              <w:rPr>
                <w:sz w:val="18"/>
                <w:szCs w:val="18"/>
              </w:rPr>
            </w:pPr>
            <w:r>
              <w:rPr>
                <w:sz w:val="18"/>
                <w:szCs w:val="18"/>
              </w:rPr>
              <w:t>02</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水下过河建筑物种类</w:t>
            </w:r>
          </w:p>
        </w:tc>
        <w:tc>
          <w:tcPr>
            <w:tcW w:w="611" w:type="dxa"/>
            <w:tcMar>
              <w:left w:w="28" w:type="dxa"/>
              <w:right w:w="28" w:type="dxa"/>
            </w:tcMar>
            <w:vAlign w:val="center"/>
          </w:tcPr>
          <w:p>
            <w:pPr>
              <w:spacing w:line="0" w:lineRule="atLeast"/>
              <w:jc w:val="center"/>
              <w:rPr>
                <w:sz w:val="18"/>
                <w:szCs w:val="18"/>
              </w:rPr>
            </w:pPr>
            <w:r>
              <w:rPr>
                <w:sz w:val="18"/>
                <w:szCs w:val="18"/>
              </w:rPr>
              <w:t>辛</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水下过河建筑物顶部设置深度（米）</w:t>
            </w:r>
          </w:p>
        </w:tc>
        <w:tc>
          <w:tcPr>
            <w:tcW w:w="611" w:type="dxa"/>
            <w:tcMar>
              <w:left w:w="28" w:type="dxa"/>
              <w:right w:w="28" w:type="dxa"/>
            </w:tcMar>
            <w:vAlign w:val="center"/>
          </w:tcPr>
          <w:p>
            <w:pPr>
              <w:spacing w:line="0" w:lineRule="atLeast"/>
              <w:jc w:val="center"/>
              <w:rPr>
                <w:sz w:val="18"/>
                <w:szCs w:val="18"/>
              </w:rPr>
            </w:pPr>
            <w:r>
              <w:rPr>
                <w:sz w:val="18"/>
                <w:szCs w:val="18"/>
              </w:rPr>
              <w:t>03</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是否仅在分叉辅航段上</w:t>
            </w:r>
          </w:p>
        </w:tc>
        <w:tc>
          <w:tcPr>
            <w:tcW w:w="611" w:type="dxa"/>
            <w:tcMar>
              <w:left w:w="28" w:type="dxa"/>
              <w:right w:w="28" w:type="dxa"/>
            </w:tcMar>
            <w:vAlign w:val="center"/>
          </w:tcPr>
          <w:p>
            <w:pPr>
              <w:spacing w:line="0" w:lineRule="atLeast"/>
              <w:jc w:val="center"/>
              <w:rPr>
                <w:sz w:val="18"/>
                <w:szCs w:val="18"/>
              </w:rPr>
            </w:pPr>
            <w:r>
              <w:rPr>
                <w:sz w:val="18"/>
                <w:szCs w:val="18"/>
              </w:rPr>
              <w:t>壬</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rPr>
                <w:sz w:val="18"/>
                <w:szCs w:val="18"/>
              </w:rPr>
            </w:pPr>
            <w:r>
              <w:rPr>
                <w:sz w:val="18"/>
                <w:szCs w:val="18"/>
              </w:rPr>
              <w:t>二、桥梁</w:t>
            </w:r>
          </w:p>
        </w:tc>
        <w:tc>
          <w:tcPr>
            <w:tcW w:w="611" w:type="dxa"/>
            <w:tcMar>
              <w:left w:w="28" w:type="dxa"/>
              <w:right w:w="28" w:type="dxa"/>
            </w:tcMar>
            <w:vAlign w:val="center"/>
          </w:tcPr>
          <w:p>
            <w:pPr>
              <w:spacing w:line="0" w:lineRule="atLeast"/>
              <w:jc w:val="center"/>
              <w:rPr>
                <w:sz w:val="18"/>
                <w:szCs w:val="18"/>
              </w:rPr>
            </w:pPr>
            <w:r>
              <w:rPr>
                <w:sz w:val="18"/>
                <w:szCs w:val="15"/>
              </w:rPr>
              <w:t>—</w:t>
            </w:r>
          </w:p>
        </w:tc>
        <w:tc>
          <w:tcPr>
            <w:tcW w:w="5244" w:type="dxa"/>
            <w:vAlign w:val="center"/>
          </w:tcPr>
          <w:p>
            <w:pPr>
              <w:spacing w:line="0" w:lineRule="atLeast"/>
              <w:jc w:val="center"/>
              <w:rPr>
                <w:sz w:val="18"/>
                <w:szCs w:val="15"/>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设计最高通航水位（米）</w:t>
            </w:r>
          </w:p>
        </w:tc>
        <w:tc>
          <w:tcPr>
            <w:tcW w:w="611" w:type="dxa"/>
            <w:tcMar>
              <w:left w:w="28" w:type="dxa"/>
              <w:right w:w="28" w:type="dxa"/>
            </w:tcMar>
            <w:vAlign w:val="center"/>
          </w:tcPr>
          <w:p>
            <w:pPr>
              <w:spacing w:line="0" w:lineRule="atLeast"/>
              <w:jc w:val="center"/>
              <w:rPr>
                <w:sz w:val="18"/>
                <w:szCs w:val="18"/>
              </w:rPr>
            </w:pPr>
            <w:r>
              <w:rPr>
                <w:sz w:val="18"/>
                <w:szCs w:val="18"/>
              </w:rPr>
              <w:t>04</w:t>
            </w:r>
          </w:p>
        </w:tc>
        <w:tc>
          <w:tcPr>
            <w:tcW w:w="5244" w:type="dxa"/>
            <w:vAlign w:val="center"/>
          </w:tcPr>
          <w:p>
            <w:pPr>
              <w:spacing w:line="0" w:lineRule="atLeast"/>
              <w:ind w:firstLine="364"/>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设计最高通航水位洪水重现期（年）</w:t>
            </w:r>
          </w:p>
        </w:tc>
        <w:tc>
          <w:tcPr>
            <w:tcW w:w="611" w:type="dxa"/>
            <w:tcMar>
              <w:left w:w="28" w:type="dxa"/>
              <w:right w:w="28" w:type="dxa"/>
            </w:tcMar>
            <w:vAlign w:val="center"/>
          </w:tcPr>
          <w:p>
            <w:pPr>
              <w:spacing w:line="0" w:lineRule="atLeast"/>
              <w:jc w:val="center"/>
              <w:rPr>
                <w:sz w:val="18"/>
                <w:szCs w:val="18"/>
              </w:rPr>
            </w:pPr>
            <w:r>
              <w:rPr>
                <w:sz w:val="18"/>
                <w:szCs w:val="18"/>
              </w:rPr>
              <w:t>05</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结构型式</w:t>
            </w:r>
          </w:p>
        </w:tc>
        <w:tc>
          <w:tcPr>
            <w:tcW w:w="611" w:type="dxa"/>
            <w:tcMar>
              <w:left w:w="28" w:type="dxa"/>
              <w:right w:w="28" w:type="dxa"/>
            </w:tcMar>
            <w:vAlign w:val="center"/>
          </w:tcPr>
          <w:p>
            <w:pPr>
              <w:spacing w:line="0" w:lineRule="atLeast"/>
              <w:jc w:val="center"/>
              <w:rPr>
                <w:sz w:val="18"/>
                <w:szCs w:val="18"/>
              </w:rPr>
            </w:pPr>
            <w:r>
              <w:rPr>
                <w:sz w:val="18"/>
                <w:szCs w:val="18"/>
              </w:rPr>
              <w:t>癸</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用途分类</w:t>
            </w:r>
          </w:p>
        </w:tc>
        <w:tc>
          <w:tcPr>
            <w:tcW w:w="611" w:type="dxa"/>
            <w:tcMar>
              <w:left w:w="28" w:type="dxa"/>
              <w:right w:w="28" w:type="dxa"/>
            </w:tcMar>
            <w:vAlign w:val="center"/>
          </w:tcPr>
          <w:p>
            <w:pPr>
              <w:spacing w:line="0" w:lineRule="atLeast"/>
              <w:jc w:val="center"/>
              <w:rPr>
                <w:sz w:val="18"/>
                <w:szCs w:val="18"/>
              </w:rPr>
            </w:pPr>
            <w:r>
              <w:rPr>
                <w:sz w:val="18"/>
                <w:szCs w:val="18"/>
              </w:rPr>
              <w:t>子</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通航孔数（个）</w:t>
            </w:r>
          </w:p>
        </w:tc>
        <w:tc>
          <w:tcPr>
            <w:tcW w:w="611" w:type="dxa"/>
            <w:tcMar>
              <w:left w:w="28" w:type="dxa"/>
              <w:right w:w="28" w:type="dxa"/>
            </w:tcMar>
            <w:vAlign w:val="center"/>
          </w:tcPr>
          <w:p>
            <w:pPr>
              <w:spacing w:line="0" w:lineRule="atLeast"/>
              <w:jc w:val="center"/>
              <w:rPr>
                <w:sz w:val="18"/>
                <w:szCs w:val="18"/>
              </w:rPr>
            </w:pPr>
            <w:r>
              <w:rPr>
                <w:sz w:val="18"/>
                <w:szCs w:val="18"/>
              </w:rPr>
              <w:t>06</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净宽/上底宽/侧高（米）</w:t>
            </w:r>
          </w:p>
        </w:tc>
        <w:tc>
          <w:tcPr>
            <w:tcW w:w="611" w:type="dxa"/>
            <w:tcMar>
              <w:left w:w="28" w:type="dxa"/>
              <w:right w:w="28" w:type="dxa"/>
            </w:tcMar>
            <w:vAlign w:val="center"/>
          </w:tcPr>
          <w:p>
            <w:pPr>
              <w:spacing w:line="0" w:lineRule="atLeast"/>
              <w:jc w:val="center"/>
              <w:rPr>
                <w:sz w:val="18"/>
                <w:szCs w:val="18"/>
              </w:rPr>
            </w:pPr>
            <w:r>
              <w:rPr>
                <w:sz w:val="18"/>
                <w:szCs w:val="18"/>
              </w:rPr>
              <w:t>07</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净宽/上底宽/侧高（米）</w:t>
            </w:r>
          </w:p>
        </w:tc>
        <w:tc>
          <w:tcPr>
            <w:tcW w:w="611" w:type="dxa"/>
            <w:tcMar>
              <w:left w:w="28" w:type="dxa"/>
              <w:right w:w="28" w:type="dxa"/>
            </w:tcMar>
            <w:vAlign w:val="center"/>
          </w:tcPr>
          <w:p>
            <w:pPr>
              <w:spacing w:line="0" w:lineRule="atLeast"/>
              <w:jc w:val="center"/>
              <w:rPr>
                <w:sz w:val="18"/>
                <w:szCs w:val="18"/>
              </w:rPr>
            </w:pPr>
            <w:r>
              <w:rPr>
                <w:sz w:val="18"/>
                <w:szCs w:val="18"/>
              </w:rPr>
              <w:t>08</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净宽/上底宽/侧高（米）</w:t>
            </w:r>
          </w:p>
        </w:tc>
        <w:tc>
          <w:tcPr>
            <w:tcW w:w="611" w:type="dxa"/>
            <w:tcMar>
              <w:left w:w="28" w:type="dxa"/>
              <w:right w:w="28" w:type="dxa"/>
            </w:tcMar>
            <w:vAlign w:val="center"/>
          </w:tcPr>
          <w:p>
            <w:pPr>
              <w:spacing w:line="0" w:lineRule="atLeast"/>
              <w:jc w:val="center"/>
              <w:rPr>
                <w:sz w:val="18"/>
                <w:szCs w:val="18"/>
              </w:rPr>
            </w:pPr>
            <w:r>
              <w:rPr>
                <w:sz w:val="18"/>
                <w:szCs w:val="18"/>
              </w:rPr>
              <w:t>09</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净宽/上底宽/侧高（米）</w:t>
            </w:r>
          </w:p>
        </w:tc>
        <w:tc>
          <w:tcPr>
            <w:tcW w:w="611" w:type="dxa"/>
            <w:tcMar>
              <w:left w:w="28" w:type="dxa"/>
              <w:right w:w="28" w:type="dxa"/>
            </w:tcMar>
            <w:vAlign w:val="center"/>
          </w:tcPr>
          <w:p>
            <w:pPr>
              <w:spacing w:line="0" w:lineRule="atLeast"/>
              <w:jc w:val="center"/>
              <w:rPr>
                <w:sz w:val="18"/>
                <w:szCs w:val="18"/>
              </w:rPr>
            </w:pPr>
            <w:r>
              <w:rPr>
                <w:sz w:val="18"/>
                <w:szCs w:val="18"/>
              </w:rPr>
              <w:t>10</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净宽/上底宽/侧高（米）</w:t>
            </w:r>
          </w:p>
        </w:tc>
        <w:tc>
          <w:tcPr>
            <w:tcW w:w="611" w:type="dxa"/>
            <w:tcMar>
              <w:left w:w="28" w:type="dxa"/>
              <w:right w:w="28" w:type="dxa"/>
            </w:tcMar>
            <w:vAlign w:val="center"/>
          </w:tcPr>
          <w:p>
            <w:pPr>
              <w:spacing w:line="0" w:lineRule="atLeast"/>
              <w:jc w:val="center"/>
              <w:rPr>
                <w:sz w:val="18"/>
                <w:szCs w:val="18"/>
              </w:rPr>
            </w:pPr>
            <w:r>
              <w:rPr>
                <w:sz w:val="18"/>
                <w:szCs w:val="18"/>
              </w:rPr>
              <w:t>11</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rPr>
                <w:sz w:val="18"/>
                <w:szCs w:val="18"/>
              </w:rPr>
            </w:pPr>
            <w:r>
              <w:rPr>
                <w:sz w:val="18"/>
                <w:szCs w:val="18"/>
              </w:rPr>
              <w:t>三、渡槽</w:t>
            </w:r>
          </w:p>
        </w:tc>
        <w:tc>
          <w:tcPr>
            <w:tcW w:w="611" w:type="dxa"/>
            <w:tcMar>
              <w:left w:w="28" w:type="dxa"/>
              <w:right w:w="28" w:type="dxa"/>
            </w:tcMar>
            <w:vAlign w:val="center"/>
          </w:tcPr>
          <w:p>
            <w:pPr>
              <w:spacing w:line="0" w:lineRule="atLeast"/>
              <w:jc w:val="center"/>
              <w:rPr>
                <w:sz w:val="18"/>
                <w:szCs w:val="18"/>
              </w:rPr>
            </w:pPr>
            <w:r>
              <w:rPr>
                <w:sz w:val="18"/>
                <w:szCs w:val="15"/>
              </w:rPr>
              <w:t>—</w:t>
            </w:r>
          </w:p>
        </w:tc>
        <w:tc>
          <w:tcPr>
            <w:tcW w:w="5244" w:type="dxa"/>
            <w:vAlign w:val="center"/>
          </w:tcPr>
          <w:p>
            <w:pPr>
              <w:spacing w:line="0" w:lineRule="atLeast"/>
              <w:jc w:val="center"/>
              <w:rPr>
                <w:sz w:val="18"/>
                <w:szCs w:val="15"/>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设计最高通航水位（米）</w:t>
            </w:r>
          </w:p>
        </w:tc>
        <w:tc>
          <w:tcPr>
            <w:tcW w:w="611" w:type="dxa"/>
            <w:tcMar>
              <w:left w:w="28" w:type="dxa"/>
              <w:right w:w="28" w:type="dxa"/>
            </w:tcMar>
            <w:vAlign w:val="center"/>
          </w:tcPr>
          <w:p>
            <w:pPr>
              <w:spacing w:line="0" w:lineRule="atLeast"/>
              <w:jc w:val="center"/>
              <w:rPr>
                <w:sz w:val="18"/>
                <w:szCs w:val="18"/>
              </w:rPr>
            </w:pPr>
            <w:r>
              <w:rPr>
                <w:sz w:val="18"/>
                <w:szCs w:val="18"/>
              </w:rPr>
              <w:t>12</w:t>
            </w:r>
          </w:p>
        </w:tc>
        <w:tc>
          <w:tcPr>
            <w:tcW w:w="5244" w:type="dxa"/>
            <w:vAlign w:val="center"/>
          </w:tcPr>
          <w:p>
            <w:pPr>
              <w:spacing w:line="0" w:lineRule="atLeast"/>
              <w:ind w:firstLine="364"/>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设计最高通航水位洪水重现期（年）</w:t>
            </w:r>
          </w:p>
        </w:tc>
        <w:tc>
          <w:tcPr>
            <w:tcW w:w="611" w:type="dxa"/>
            <w:tcMar>
              <w:left w:w="28" w:type="dxa"/>
              <w:right w:w="28" w:type="dxa"/>
            </w:tcMar>
            <w:vAlign w:val="center"/>
          </w:tcPr>
          <w:p>
            <w:pPr>
              <w:spacing w:line="0" w:lineRule="atLeast"/>
              <w:jc w:val="center"/>
              <w:rPr>
                <w:sz w:val="18"/>
                <w:szCs w:val="18"/>
              </w:rPr>
            </w:pPr>
            <w:r>
              <w:rPr>
                <w:sz w:val="18"/>
                <w:szCs w:val="18"/>
              </w:rPr>
              <w:t>13</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通航孔数（个）</w:t>
            </w:r>
          </w:p>
        </w:tc>
        <w:tc>
          <w:tcPr>
            <w:tcW w:w="611" w:type="dxa"/>
            <w:tcMar>
              <w:left w:w="28" w:type="dxa"/>
              <w:right w:w="28" w:type="dxa"/>
            </w:tcMar>
            <w:vAlign w:val="center"/>
          </w:tcPr>
          <w:p>
            <w:pPr>
              <w:spacing w:line="0" w:lineRule="atLeast"/>
              <w:jc w:val="center"/>
              <w:rPr>
                <w:sz w:val="18"/>
                <w:szCs w:val="18"/>
              </w:rPr>
            </w:pPr>
            <w:r>
              <w:rPr>
                <w:sz w:val="18"/>
                <w:szCs w:val="18"/>
              </w:rPr>
              <w:t>14</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净宽（米）</w:t>
            </w:r>
          </w:p>
        </w:tc>
        <w:tc>
          <w:tcPr>
            <w:tcW w:w="611" w:type="dxa"/>
            <w:tcMar>
              <w:left w:w="28" w:type="dxa"/>
              <w:right w:w="28" w:type="dxa"/>
            </w:tcMar>
            <w:vAlign w:val="center"/>
          </w:tcPr>
          <w:p>
            <w:pPr>
              <w:spacing w:line="0" w:lineRule="atLeast"/>
              <w:jc w:val="center"/>
              <w:rPr>
                <w:sz w:val="18"/>
                <w:szCs w:val="18"/>
              </w:rPr>
            </w:pPr>
            <w:r>
              <w:rPr>
                <w:sz w:val="18"/>
                <w:szCs w:val="18"/>
              </w:rPr>
              <w:t>15</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上底宽（米）</w:t>
            </w:r>
          </w:p>
        </w:tc>
        <w:tc>
          <w:tcPr>
            <w:tcW w:w="611" w:type="dxa"/>
            <w:tcMar>
              <w:left w:w="28" w:type="dxa"/>
              <w:right w:w="28" w:type="dxa"/>
            </w:tcMar>
            <w:vAlign w:val="center"/>
          </w:tcPr>
          <w:p>
            <w:pPr>
              <w:spacing w:line="0" w:lineRule="atLeast"/>
              <w:jc w:val="center"/>
              <w:rPr>
                <w:sz w:val="18"/>
                <w:szCs w:val="18"/>
              </w:rPr>
            </w:pPr>
            <w:r>
              <w:rPr>
                <w:sz w:val="18"/>
                <w:szCs w:val="18"/>
              </w:rPr>
              <w:t>16</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侧高（米）</w:t>
            </w:r>
          </w:p>
        </w:tc>
        <w:tc>
          <w:tcPr>
            <w:tcW w:w="611" w:type="dxa"/>
            <w:tcMar>
              <w:left w:w="28" w:type="dxa"/>
              <w:right w:w="28" w:type="dxa"/>
            </w:tcMar>
            <w:vAlign w:val="center"/>
          </w:tcPr>
          <w:p>
            <w:pPr>
              <w:spacing w:line="0" w:lineRule="atLeast"/>
              <w:jc w:val="center"/>
              <w:rPr>
                <w:sz w:val="18"/>
                <w:szCs w:val="18"/>
              </w:rPr>
            </w:pPr>
            <w:r>
              <w:rPr>
                <w:sz w:val="18"/>
                <w:szCs w:val="18"/>
              </w:rPr>
              <w:t>17</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rPr>
                <w:sz w:val="18"/>
                <w:szCs w:val="18"/>
              </w:rPr>
            </w:pPr>
            <w:r>
              <w:rPr>
                <w:sz w:val="18"/>
                <w:szCs w:val="18"/>
              </w:rPr>
              <w:t>四、变更原因</w:t>
            </w:r>
          </w:p>
        </w:tc>
        <w:tc>
          <w:tcPr>
            <w:tcW w:w="611" w:type="dxa"/>
            <w:tcMar>
              <w:left w:w="28" w:type="dxa"/>
              <w:right w:w="28" w:type="dxa"/>
            </w:tcMar>
            <w:vAlign w:val="center"/>
          </w:tcPr>
          <w:p>
            <w:pPr>
              <w:spacing w:line="0" w:lineRule="atLeast"/>
              <w:jc w:val="center"/>
              <w:rPr>
                <w:sz w:val="18"/>
                <w:szCs w:val="18"/>
              </w:rPr>
            </w:pPr>
            <w:r>
              <w:rPr>
                <w:sz w:val="18"/>
                <w:szCs w:val="18"/>
              </w:rPr>
              <w:t>丑</w:t>
            </w:r>
          </w:p>
        </w:tc>
        <w:tc>
          <w:tcPr>
            <w:tcW w:w="5244" w:type="dxa"/>
            <w:vAlign w:val="center"/>
          </w:tcPr>
          <w:p>
            <w:pPr>
              <w:spacing w:line="0" w:lineRule="atLeast"/>
              <w:jc w:val="center"/>
              <w:rPr>
                <w:sz w:val="18"/>
                <w:szCs w:val="18"/>
              </w:rPr>
            </w:pP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rPr>
          <w:sz w:val="18"/>
        </w:rPr>
      </w:pPr>
    </w:p>
    <w:p>
      <w:pPr>
        <w:spacing w:line="0" w:lineRule="atLeast"/>
        <w:jc w:val="left"/>
        <w:rPr>
          <w:sz w:val="18"/>
        </w:rPr>
      </w:pPr>
      <w:r>
        <w:rPr>
          <w:sz w:val="18"/>
        </w:rPr>
        <w:t>说明：1.统计范围：交行统W102表界定航道上的过河建筑物。</w:t>
      </w:r>
    </w:p>
    <w:p>
      <w:pPr>
        <w:spacing w:line="0" w:lineRule="atLeast"/>
        <w:ind w:left="726" w:leftChars="260" w:hanging="180" w:hangingChars="100"/>
        <w:jc w:val="left"/>
        <w:rPr>
          <w:sz w:val="18"/>
        </w:rPr>
      </w:pPr>
      <w:r>
        <w:rPr>
          <w:sz w:val="18"/>
        </w:rPr>
        <w:t>2.每个发生变更的过河建筑物均须填写一张“过河建筑物变更情况表”。</w:t>
      </w:r>
    </w:p>
    <w:p>
      <w:pPr>
        <w:spacing w:line="0" w:lineRule="atLeast"/>
        <w:ind w:left="690" w:leftChars="260" w:hanging="144" w:hangingChars="80"/>
        <w:jc w:val="left"/>
        <w:rPr>
          <w:sz w:val="18"/>
        </w:rPr>
      </w:pPr>
      <w:r>
        <w:rPr>
          <w:sz w:val="18"/>
        </w:rPr>
        <w:t>3.在填写以“公里（km）”为单位的指标时，小数点后均要求保留2位有效数字；在填写以“米”为单位的指标时，小数点后均要求保留2位有效数字。</w:t>
      </w:r>
    </w:p>
    <w:p>
      <w:pPr>
        <w:spacing w:line="0" w:lineRule="atLeast"/>
        <w:ind w:left="726" w:leftChars="260" w:hanging="180" w:hangingChars="100"/>
        <w:jc w:val="left"/>
        <w:rPr>
          <w:sz w:val="18"/>
        </w:rPr>
      </w:pPr>
      <w:r>
        <w:rPr>
          <w:sz w:val="18"/>
        </w:rPr>
        <w:t>4.表间逻辑关系：01行（距航道起点里程）≥交行统W102表03行；</w:t>
      </w:r>
    </w:p>
    <w:p>
      <w:pPr>
        <w:spacing w:line="0" w:lineRule="atLeast"/>
        <w:ind w:left="993" w:leftChars="406" w:hanging="140" w:hangingChars="78"/>
        <w:jc w:val="left"/>
        <w:rPr>
          <w:sz w:val="18"/>
        </w:rPr>
      </w:pPr>
      <w:r>
        <w:rPr>
          <w:sz w:val="18"/>
        </w:rPr>
        <w:t xml:space="preserve">            01行（距航道起点里程）≤交行统W102表08行。</w:t>
      </w:r>
    </w:p>
    <w:p/>
    <w:p/>
    <w:p>
      <w:pPr>
        <w:sectPr>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134" w:name="_Toc146542158"/>
      <w:bookmarkStart w:id="135" w:name="_Toc13670539"/>
      <w:bookmarkStart w:id="136" w:name="_Toc142657748"/>
      <w:bookmarkStart w:id="137" w:name="_Toc155970565"/>
      <w:r>
        <w:rPr>
          <w:rFonts w:ascii="Times New Roman" w:hAnsi="Times New Roman"/>
          <w:sz w:val="18"/>
          <w:szCs w:val="18"/>
        </w:rPr>
        <mc:AlternateContent>
          <mc:Choice Requires="wps">
            <w:drawing>
              <wp:anchor distT="0" distB="0" distL="114300" distR="114300" simplePos="0" relativeHeight="251670528" behindDoc="0" locked="0" layoutInCell="1" allowOverlap="1">
                <wp:simplePos x="0" y="0"/>
                <wp:positionH relativeFrom="column">
                  <wp:posOffset>4065270</wp:posOffset>
                </wp:positionH>
                <wp:positionV relativeFrom="paragraph">
                  <wp:posOffset>391795</wp:posOffset>
                </wp:positionV>
                <wp:extent cx="609600" cy="748665"/>
                <wp:effectExtent l="0" t="0" r="19050" b="12065"/>
                <wp:wrapNone/>
                <wp:docPr id="70"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20.1pt;margin-top:30.85pt;height:58.95pt;width:48pt;z-index:251670528;mso-width-relative:page;mso-height-relative:page;" fillcolor="#FFFFFF" filled="t" stroked="t" coordsize="21600,21600" o:gfxdata="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DlpkzC2QAAAAoBAAAPAAAAAAAAAAEAIAAAADgAAABkcnMvZG93bnJldi54bWxQSwECFAAUAAAA&#10;CACHTuJAZwJxpRACAAA2BAAADgAAAAAAAAABACAAAAA+AQAAZHJzL2Uyb0RvYy54bWxQSwUGAAAA&#10;AAYABgBZAQAAwA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rFonts w:ascii="Times New Roman" w:hAnsi="Times New Roman"/>
          <w:sz w:val="18"/>
          <w:szCs w:val="18"/>
        </w:rPr>
        <mc:AlternateContent>
          <mc:Choice Requires="wps">
            <w:drawing>
              <wp:anchor distT="0" distB="0" distL="114300" distR="114300" simplePos="0" relativeHeight="251669504" behindDoc="0" locked="0" layoutInCell="1" allowOverlap="1">
                <wp:simplePos x="0" y="0"/>
                <wp:positionH relativeFrom="column">
                  <wp:posOffset>4678680</wp:posOffset>
                </wp:positionH>
                <wp:positionV relativeFrom="paragraph">
                  <wp:posOffset>388620</wp:posOffset>
                </wp:positionV>
                <wp:extent cx="1333500" cy="748665"/>
                <wp:effectExtent l="0" t="0" r="19050" b="12065"/>
                <wp:wrapNone/>
                <wp:docPr id="66"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交行统W107表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8.4pt;margin-top:30.6pt;height:58.95pt;width:105pt;z-index:251669504;mso-width-relative:page;mso-height-relative:page;" fillcolor="#FFFFFF" filled="t" stroked="t" coordsize="21600,21600" o:gfxdata="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HlhiC/aAAAACgEAAA8AAAAAAAAAAQAgAAAAOAAAAGRycy9kb3ducmV2LnhtbFBLAQIUABQA&#10;AAAIAIdO4kB5MEbDEQIAADcEAAAOAAAAAAAAAAEAIAAAAD8BAABkcnMvZTJvRG9jLnhtbFBLBQYA&#10;AAAABgAGAFkBAADC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交行统W107表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r>
        <w:rPr>
          <w:rFonts w:ascii="Times New Roman" w:hAnsi="Times New Roman" w:eastAsia="宋体"/>
          <w:b w:val="0"/>
        </w:rPr>
        <w:t>临河设施变更情况</w:t>
      </w:r>
      <w:bookmarkEnd w:id="134"/>
      <w:bookmarkEnd w:id="135"/>
      <w:bookmarkEnd w:id="136"/>
      <w:bookmarkEnd w:id="137"/>
    </w:p>
    <w:p>
      <w:pPr>
        <w:spacing w:line="0" w:lineRule="atLeast"/>
        <w:rPr>
          <w:sz w:val="18"/>
          <w:szCs w:val="18"/>
        </w:rPr>
      </w:pPr>
    </w:p>
    <w:p>
      <w:pPr>
        <w:spacing w:line="0" w:lineRule="atLeast"/>
        <w:rPr>
          <w:sz w:val="18"/>
          <w:szCs w:val="18"/>
        </w:rPr>
      </w:pPr>
    </w:p>
    <w:p>
      <w:pPr>
        <w:spacing w:line="0" w:lineRule="atLeast"/>
        <w:rPr>
          <w:sz w:val="18"/>
          <w:szCs w:val="18"/>
        </w:rPr>
      </w:pPr>
    </w:p>
    <w:p>
      <w:pPr>
        <w:spacing w:line="0" w:lineRule="atLeast"/>
        <w:rPr>
          <w:sz w:val="18"/>
          <w:szCs w:val="18"/>
        </w:rPr>
      </w:pPr>
    </w:p>
    <w:p>
      <w:pPr>
        <w:spacing w:line="0" w:lineRule="atLeast"/>
        <w:rPr>
          <w:sz w:val="18"/>
          <w:szCs w:val="18"/>
        </w:rPr>
      </w:pPr>
    </w:p>
    <w:tbl>
      <w:tblPr>
        <w:tblStyle w:val="37"/>
        <w:tblW w:w="3505"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exact"/>
        </w:trPr>
        <w:tc>
          <w:tcPr>
            <w:tcW w:w="3505" w:type="dxa"/>
            <w:tcBorders>
              <w:top w:val="nil"/>
              <w:left w:val="nil"/>
              <w:bottom w:val="nil"/>
              <w:right w:val="nil"/>
            </w:tcBorders>
            <w:tcMar>
              <w:left w:w="0" w:type="dxa"/>
              <w:right w:w="0" w:type="dxa"/>
            </w:tcMar>
            <w:vAlign w:val="center"/>
          </w:tcPr>
          <w:p>
            <w:pPr>
              <w:spacing w:line="0" w:lineRule="atLeast"/>
              <w:rPr>
                <w:sz w:val="18"/>
                <w:szCs w:val="18"/>
              </w:rPr>
            </w:pPr>
          </w:p>
        </w:tc>
      </w:tr>
    </w:tbl>
    <w:p>
      <w:pPr>
        <w:spacing w:line="0" w:lineRule="atLeast"/>
        <w:rPr>
          <w:bCs/>
          <w:sz w:val="18"/>
          <w:szCs w:val="18"/>
        </w:rPr>
      </w:pPr>
      <w:r>
        <w:rPr>
          <w:sz w:val="18"/>
          <w:szCs w:val="18"/>
        </w:rPr>
        <w:t>填报单位：                                       20   年</w:t>
      </w:r>
    </w:p>
    <w:tbl>
      <w:tblPr>
        <w:tblStyle w:val="37"/>
        <w:tblW w:w="954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305"/>
        <w:gridCol w:w="611"/>
        <w:gridCol w:w="463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jc w:val="center"/>
              <w:rPr>
                <w:sz w:val="18"/>
                <w:szCs w:val="18"/>
              </w:rPr>
            </w:pPr>
            <w:r>
              <w:rPr>
                <w:sz w:val="18"/>
                <w:szCs w:val="18"/>
              </w:rPr>
              <w:t>指标名称</w:t>
            </w:r>
          </w:p>
        </w:tc>
        <w:tc>
          <w:tcPr>
            <w:tcW w:w="611" w:type="dxa"/>
            <w:tcMar>
              <w:left w:w="28" w:type="dxa"/>
              <w:right w:w="28" w:type="dxa"/>
            </w:tcMar>
            <w:vAlign w:val="center"/>
          </w:tcPr>
          <w:p>
            <w:pPr>
              <w:spacing w:line="0" w:lineRule="atLeast"/>
              <w:jc w:val="center"/>
              <w:rPr>
                <w:sz w:val="18"/>
                <w:szCs w:val="18"/>
              </w:rPr>
            </w:pPr>
            <w:r>
              <w:rPr>
                <w:sz w:val="18"/>
                <w:szCs w:val="18"/>
              </w:rPr>
              <w:t>代码</w:t>
            </w:r>
          </w:p>
        </w:tc>
        <w:tc>
          <w:tcPr>
            <w:tcW w:w="4633" w:type="dxa"/>
            <w:vAlign w:val="center"/>
          </w:tcPr>
          <w:p>
            <w:pPr>
              <w:spacing w:line="0" w:lineRule="atLeast"/>
              <w:jc w:val="center"/>
              <w:rPr>
                <w:sz w:val="18"/>
                <w:szCs w:val="18"/>
              </w:rPr>
            </w:pPr>
            <w:r>
              <w:rPr>
                <w:sz w:val="18"/>
                <w:szCs w:val="18"/>
              </w:rPr>
              <w:t>实际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rPr>
                <w:sz w:val="18"/>
                <w:szCs w:val="18"/>
              </w:rPr>
            </w:pPr>
            <w:r>
              <w:rPr>
                <w:sz w:val="18"/>
                <w:szCs w:val="18"/>
              </w:rPr>
              <w:t>一、临河设施基本信息</w:t>
            </w:r>
          </w:p>
        </w:tc>
        <w:tc>
          <w:tcPr>
            <w:tcW w:w="611" w:type="dxa"/>
            <w:tcMar>
              <w:left w:w="28" w:type="dxa"/>
              <w:right w:w="28" w:type="dxa"/>
            </w:tcMar>
            <w:vAlign w:val="center"/>
          </w:tcPr>
          <w:p>
            <w:pPr>
              <w:spacing w:line="0" w:lineRule="atLeast"/>
              <w:jc w:val="center"/>
              <w:rPr>
                <w:sz w:val="18"/>
                <w:szCs w:val="18"/>
              </w:rPr>
            </w:pPr>
            <w:r>
              <w:rPr>
                <w:sz w:val="18"/>
                <w:szCs w:val="15"/>
              </w:rPr>
              <w:t>—</w:t>
            </w:r>
          </w:p>
        </w:tc>
        <w:tc>
          <w:tcPr>
            <w:tcW w:w="4633" w:type="dxa"/>
            <w:vAlign w:val="center"/>
          </w:tcPr>
          <w:p>
            <w:pPr>
              <w:spacing w:line="0" w:lineRule="atLeast"/>
              <w:jc w:val="center"/>
              <w:rPr>
                <w:sz w:val="18"/>
                <w:szCs w:val="15"/>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sz w:val="18"/>
                <w:szCs w:val="18"/>
              </w:rPr>
            </w:pPr>
            <w:r>
              <w:rPr>
                <w:sz w:val="18"/>
                <w:szCs w:val="18"/>
              </w:rPr>
              <w:t>临河设施起点所在航段起点名称</w:t>
            </w:r>
          </w:p>
        </w:tc>
        <w:tc>
          <w:tcPr>
            <w:tcW w:w="611" w:type="dxa"/>
            <w:tcMar>
              <w:left w:w="28" w:type="dxa"/>
              <w:right w:w="28" w:type="dxa"/>
            </w:tcMar>
            <w:vAlign w:val="center"/>
          </w:tcPr>
          <w:p>
            <w:pPr>
              <w:spacing w:line="0" w:lineRule="atLeast"/>
              <w:jc w:val="center"/>
              <w:rPr>
                <w:sz w:val="18"/>
                <w:szCs w:val="18"/>
              </w:rPr>
            </w:pPr>
            <w:r>
              <w:rPr>
                <w:sz w:val="18"/>
                <w:szCs w:val="18"/>
              </w:rPr>
              <w:t>甲</w:t>
            </w:r>
          </w:p>
        </w:tc>
        <w:tc>
          <w:tcPr>
            <w:tcW w:w="4633"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sz w:val="18"/>
                <w:szCs w:val="18"/>
              </w:rPr>
            </w:pPr>
            <w:r>
              <w:rPr>
                <w:sz w:val="18"/>
                <w:szCs w:val="18"/>
              </w:rPr>
              <w:t>临河设施起点所在航段终点名称</w:t>
            </w:r>
          </w:p>
        </w:tc>
        <w:tc>
          <w:tcPr>
            <w:tcW w:w="611" w:type="dxa"/>
            <w:tcMar>
              <w:left w:w="28" w:type="dxa"/>
              <w:right w:w="28" w:type="dxa"/>
            </w:tcMar>
            <w:vAlign w:val="center"/>
          </w:tcPr>
          <w:p>
            <w:pPr>
              <w:spacing w:line="0" w:lineRule="atLeast"/>
              <w:jc w:val="center"/>
              <w:rPr>
                <w:sz w:val="18"/>
                <w:szCs w:val="18"/>
              </w:rPr>
            </w:pPr>
            <w:r>
              <w:rPr>
                <w:sz w:val="18"/>
                <w:szCs w:val="18"/>
              </w:rPr>
              <w:t>乙</w:t>
            </w:r>
          </w:p>
        </w:tc>
        <w:tc>
          <w:tcPr>
            <w:tcW w:w="4633" w:type="dxa"/>
            <w:vAlign w:val="center"/>
          </w:tcPr>
          <w:p>
            <w:pPr>
              <w:spacing w:line="0" w:lineRule="atLeast"/>
              <w:ind w:firstLine="364"/>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sz w:val="18"/>
                <w:szCs w:val="18"/>
              </w:rPr>
            </w:pPr>
            <w:r>
              <w:rPr>
                <w:sz w:val="18"/>
                <w:szCs w:val="18"/>
              </w:rPr>
              <w:t>临河设施名称</w:t>
            </w:r>
          </w:p>
        </w:tc>
        <w:tc>
          <w:tcPr>
            <w:tcW w:w="611" w:type="dxa"/>
            <w:tcMar>
              <w:left w:w="28" w:type="dxa"/>
              <w:right w:w="28" w:type="dxa"/>
            </w:tcMar>
            <w:vAlign w:val="center"/>
          </w:tcPr>
          <w:p>
            <w:pPr>
              <w:spacing w:line="0" w:lineRule="atLeast"/>
              <w:jc w:val="center"/>
              <w:rPr>
                <w:sz w:val="18"/>
                <w:szCs w:val="18"/>
              </w:rPr>
            </w:pPr>
            <w:r>
              <w:rPr>
                <w:sz w:val="18"/>
                <w:szCs w:val="18"/>
              </w:rPr>
              <w:t>丙</w:t>
            </w:r>
          </w:p>
        </w:tc>
        <w:tc>
          <w:tcPr>
            <w:tcW w:w="4633"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sz w:val="18"/>
                <w:szCs w:val="18"/>
              </w:rPr>
            </w:pPr>
            <w:r>
              <w:rPr>
                <w:sz w:val="18"/>
                <w:szCs w:val="18"/>
              </w:rPr>
              <w:t>临河设施类型</w:t>
            </w:r>
          </w:p>
        </w:tc>
        <w:tc>
          <w:tcPr>
            <w:tcW w:w="611" w:type="dxa"/>
            <w:tcMar>
              <w:left w:w="28" w:type="dxa"/>
              <w:right w:w="28" w:type="dxa"/>
            </w:tcMar>
            <w:vAlign w:val="center"/>
          </w:tcPr>
          <w:p>
            <w:pPr>
              <w:spacing w:line="0" w:lineRule="atLeast"/>
              <w:jc w:val="center"/>
              <w:rPr>
                <w:sz w:val="18"/>
                <w:szCs w:val="18"/>
              </w:rPr>
            </w:pPr>
            <w:r>
              <w:rPr>
                <w:sz w:val="18"/>
                <w:szCs w:val="18"/>
              </w:rPr>
              <w:t>丁</w:t>
            </w:r>
          </w:p>
        </w:tc>
        <w:tc>
          <w:tcPr>
            <w:tcW w:w="4633"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sz w:val="18"/>
                <w:szCs w:val="18"/>
              </w:rPr>
            </w:pPr>
            <w:r>
              <w:rPr>
                <w:sz w:val="18"/>
                <w:szCs w:val="18"/>
              </w:rPr>
              <w:t>临河设施起点距所在航道起点里程（公里）</w:t>
            </w:r>
          </w:p>
        </w:tc>
        <w:tc>
          <w:tcPr>
            <w:tcW w:w="611" w:type="dxa"/>
            <w:tcMar>
              <w:left w:w="28" w:type="dxa"/>
              <w:right w:w="28" w:type="dxa"/>
            </w:tcMar>
            <w:vAlign w:val="center"/>
          </w:tcPr>
          <w:p>
            <w:pPr>
              <w:spacing w:line="0" w:lineRule="atLeast"/>
              <w:jc w:val="center"/>
              <w:rPr>
                <w:sz w:val="18"/>
                <w:szCs w:val="18"/>
              </w:rPr>
            </w:pPr>
            <w:r>
              <w:rPr>
                <w:sz w:val="18"/>
                <w:szCs w:val="18"/>
              </w:rPr>
              <w:t>01</w:t>
            </w:r>
          </w:p>
        </w:tc>
        <w:tc>
          <w:tcPr>
            <w:tcW w:w="4633"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sz w:val="18"/>
                <w:szCs w:val="18"/>
              </w:rPr>
            </w:pPr>
            <w:r>
              <w:rPr>
                <w:sz w:val="18"/>
                <w:szCs w:val="18"/>
              </w:rPr>
              <w:t>占用岸线长度（米）</w:t>
            </w:r>
          </w:p>
        </w:tc>
        <w:tc>
          <w:tcPr>
            <w:tcW w:w="611" w:type="dxa"/>
            <w:tcMar>
              <w:left w:w="28" w:type="dxa"/>
              <w:right w:w="28" w:type="dxa"/>
            </w:tcMar>
            <w:vAlign w:val="center"/>
          </w:tcPr>
          <w:p>
            <w:pPr>
              <w:spacing w:line="0" w:lineRule="atLeast"/>
              <w:jc w:val="center"/>
              <w:rPr>
                <w:sz w:val="18"/>
                <w:szCs w:val="18"/>
              </w:rPr>
            </w:pPr>
            <w:r>
              <w:rPr>
                <w:sz w:val="18"/>
                <w:szCs w:val="18"/>
              </w:rPr>
              <w:t>02</w:t>
            </w:r>
          </w:p>
        </w:tc>
        <w:tc>
          <w:tcPr>
            <w:tcW w:w="4633"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sz w:val="18"/>
                <w:szCs w:val="18"/>
              </w:rPr>
            </w:pPr>
            <w:r>
              <w:rPr>
                <w:sz w:val="18"/>
                <w:szCs w:val="18"/>
              </w:rPr>
              <w:t>所在航道岸别</w:t>
            </w:r>
          </w:p>
        </w:tc>
        <w:tc>
          <w:tcPr>
            <w:tcW w:w="611" w:type="dxa"/>
            <w:tcMar>
              <w:left w:w="28" w:type="dxa"/>
              <w:right w:w="28" w:type="dxa"/>
            </w:tcMar>
            <w:vAlign w:val="center"/>
          </w:tcPr>
          <w:p>
            <w:pPr>
              <w:spacing w:line="0" w:lineRule="atLeast"/>
              <w:jc w:val="center"/>
              <w:rPr>
                <w:sz w:val="18"/>
                <w:szCs w:val="18"/>
              </w:rPr>
            </w:pPr>
            <w:r>
              <w:rPr>
                <w:sz w:val="18"/>
                <w:szCs w:val="18"/>
              </w:rPr>
              <w:t>戊</w:t>
            </w:r>
          </w:p>
        </w:tc>
        <w:tc>
          <w:tcPr>
            <w:tcW w:w="4633"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sz w:val="18"/>
                <w:szCs w:val="18"/>
              </w:rPr>
            </w:pPr>
            <w:r>
              <w:rPr>
                <w:sz w:val="18"/>
                <w:szCs w:val="18"/>
              </w:rPr>
              <w:t>是否碍航</w:t>
            </w:r>
          </w:p>
        </w:tc>
        <w:tc>
          <w:tcPr>
            <w:tcW w:w="611" w:type="dxa"/>
            <w:tcMar>
              <w:left w:w="28" w:type="dxa"/>
              <w:right w:w="28" w:type="dxa"/>
            </w:tcMar>
            <w:vAlign w:val="center"/>
          </w:tcPr>
          <w:p>
            <w:pPr>
              <w:spacing w:line="0" w:lineRule="atLeast"/>
              <w:jc w:val="center"/>
              <w:rPr>
                <w:sz w:val="18"/>
                <w:szCs w:val="18"/>
              </w:rPr>
            </w:pPr>
            <w:r>
              <w:rPr>
                <w:sz w:val="18"/>
                <w:szCs w:val="18"/>
              </w:rPr>
              <w:t>己</w:t>
            </w:r>
          </w:p>
        </w:tc>
        <w:tc>
          <w:tcPr>
            <w:tcW w:w="4633"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rPr>
                <w:sz w:val="18"/>
                <w:szCs w:val="18"/>
              </w:rPr>
            </w:pPr>
            <w:r>
              <w:rPr>
                <w:sz w:val="18"/>
                <w:szCs w:val="18"/>
              </w:rPr>
              <w:t>二、变更原因</w:t>
            </w:r>
          </w:p>
        </w:tc>
        <w:tc>
          <w:tcPr>
            <w:tcW w:w="611" w:type="dxa"/>
            <w:tcMar>
              <w:left w:w="28" w:type="dxa"/>
              <w:right w:w="28" w:type="dxa"/>
            </w:tcMar>
            <w:vAlign w:val="center"/>
          </w:tcPr>
          <w:p>
            <w:pPr>
              <w:spacing w:line="0" w:lineRule="atLeast"/>
              <w:jc w:val="center"/>
              <w:rPr>
                <w:sz w:val="18"/>
                <w:szCs w:val="18"/>
              </w:rPr>
            </w:pPr>
            <w:r>
              <w:rPr>
                <w:sz w:val="18"/>
                <w:szCs w:val="18"/>
              </w:rPr>
              <w:t>庚</w:t>
            </w:r>
          </w:p>
        </w:tc>
        <w:tc>
          <w:tcPr>
            <w:tcW w:w="4633" w:type="dxa"/>
            <w:vAlign w:val="center"/>
          </w:tcPr>
          <w:p>
            <w:pPr>
              <w:spacing w:line="0" w:lineRule="atLeast"/>
              <w:jc w:val="center"/>
              <w:rPr>
                <w:sz w:val="18"/>
                <w:szCs w:val="18"/>
              </w:rPr>
            </w:pP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jc w:val="left"/>
        <w:rPr>
          <w:sz w:val="18"/>
        </w:rPr>
      </w:pPr>
    </w:p>
    <w:p>
      <w:pPr>
        <w:spacing w:line="0" w:lineRule="atLeast"/>
        <w:ind w:left="1080" w:hanging="1080" w:hangingChars="600"/>
        <w:jc w:val="left"/>
        <w:rPr>
          <w:sz w:val="18"/>
        </w:rPr>
      </w:pPr>
      <w:r>
        <w:rPr>
          <w:sz w:val="18"/>
        </w:rPr>
        <w:t>说明：1.统计范围：交行统W102表界定航道上的临河设施。</w:t>
      </w:r>
    </w:p>
    <w:p>
      <w:pPr>
        <w:spacing w:line="0" w:lineRule="atLeast"/>
        <w:ind w:left="726" w:leftChars="260" w:hanging="180" w:hangingChars="100"/>
        <w:jc w:val="left"/>
        <w:rPr>
          <w:sz w:val="18"/>
        </w:rPr>
      </w:pPr>
      <w:r>
        <w:rPr>
          <w:sz w:val="18"/>
        </w:rPr>
        <w:t>2.凡长期占用航道岸线并且碍航的每个临河设施，必须填写一张“临河设施变更情况表”。</w:t>
      </w:r>
    </w:p>
    <w:p>
      <w:pPr>
        <w:spacing w:line="0" w:lineRule="atLeast"/>
        <w:ind w:left="726" w:leftChars="260" w:hanging="180" w:hangingChars="100"/>
        <w:jc w:val="left"/>
        <w:rPr>
          <w:sz w:val="18"/>
        </w:rPr>
      </w:pPr>
      <w:r>
        <w:rPr>
          <w:sz w:val="18"/>
        </w:rPr>
        <w:t>3.当一个临河设施分布在航道两侧时，则要求按两个临河设施处理，分别填写两张“临河设施变更情况表”。</w:t>
      </w:r>
    </w:p>
    <w:p>
      <w:pPr>
        <w:spacing w:line="0" w:lineRule="atLeast"/>
        <w:ind w:left="672" w:leftChars="260" w:hanging="126" w:hangingChars="70"/>
        <w:jc w:val="left"/>
        <w:rPr>
          <w:sz w:val="18"/>
        </w:rPr>
      </w:pPr>
      <w:r>
        <w:rPr>
          <w:sz w:val="18"/>
        </w:rPr>
        <w:t>4.在填写以“公里（km）”为单位的指标时，小数点后均要求保留2位有效数字；在填写以“米”为单位的指标时，小数点后均要求保留1位有效数字。</w:t>
      </w:r>
    </w:p>
    <w:p>
      <w:pPr>
        <w:spacing w:line="0" w:lineRule="atLeast"/>
        <w:ind w:left="726" w:leftChars="260" w:hanging="180" w:hangingChars="100"/>
        <w:jc w:val="left"/>
        <w:rPr>
          <w:sz w:val="18"/>
        </w:rPr>
      </w:pPr>
      <w:r>
        <w:rPr>
          <w:sz w:val="18"/>
        </w:rPr>
        <w:t>5.表间逻辑关系：01行（临河设施起点距所在航道起点里程）≥交行统W102表03行；</w:t>
      </w:r>
    </w:p>
    <w:p>
      <w:pPr>
        <w:spacing w:line="0" w:lineRule="atLeast"/>
        <w:ind w:left="1083" w:leftChars="406" w:hanging="230" w:hangingChars="128"/>
        <w:jc w:val="left"/>
        <w:rPr>
          <w:sz w:val="18"/>
        </w:rPr>
      </w:pPr>
      <w:r>
        <w:rPr>
          <w:sz w:val="18"/>
        </w:rPr>
        <w:t xml:space="preserve">            01行（临河设施起点距所在航道起点里程）≤交行统W102表08行。</w:t>
      </w:r>
    </w:p>
    <w:p>
      <w:pPr>
        <w:spacing w:line="0" w:lineRule="atLeast"/>
        <w:jc w:val="left"/>
        <w:rPr>
          <w:sz w:val="18"/>
        </w:rPr>
        <w:sectPr>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138" w:name="_Toc142657749"/>
      <w:bookmarkStart w:id="139" w:name="_Toc146542159"/>
      <w:bookmarkStart w:id="140" w:name="_Toc155970566"/>
      <w:r>
        <w:rPr>
          <w:rFonts w:ascii="Times New Roman" w:hAnsi="Times New Roman" w:eastAsia="宋体"/>
          <w:b w:val="0"/>
        </w:rPr>
        <w:t>2.</w:t>
      </w:r>
      <w:r>
        <w:rPr>
          <w:rFonts w:hint="eastAsia" w:ascii="Times New Roman" w:hAnsi="Times New Roman" w:eastAsia="宋体"/>
          <w:b w:val="0"/>
        </w:rPr>
        <w:t>运输装备</w:t>
      </w:r>
      <w:bookmarkEnd w:id="138"/>
      <w:bookmarkEnd w:id="139"/>
      <w:bookmarkEnd w:id="140"/>
      <w:bookmarkStart w:id="141" w:name="_Toc146542167"/>
      <w:bookmarkStart w:id="142" w:name="_Toc366827508"/>
      <w:bookmarkStart w:id="143" w:name="_Toc366829208"/>
      <w:bookmarkStart w:id="144" w:name="_Toc142657755"/>
      <w:bookmarkStart w:id="145" w:name="_Toc366829529"/>
      <w:bookmarkStart w:id="146" w:name="_Toc146542166"/>
      <w:bookmarkStart w:id="147" w:name="_Toc366830053"/>
      <w:bookmarkStart w:id="148" w:name="_Toc366828971"/>
      <w:bookmarkStart w:id="149" w:name="_Toc13670544"/>
      <w:bookmarkStart w:id="150" w:name="_Toc366829093"/>
    </w:p>
    <w:p>
      <w:pPr>
        <w:pStyle w:val="3"/>
        <w:spacing w:before="0" w:after="0" w:line="240" w:lineRule="auto"/>
        <w:jc w:val="center"/>
        <w:rPr>
          <w:rFonts w:ascii="Times New Roman" w:hAnsi="Times New Roman" w:eastAsia="宋体"/>
          <w:b w:val="0"/>
        </w:rPr>
      </w:pPr>
      <w:bookmarkStart w:id="151" w:name="_Toc155970567"/>
      <w:r>
        <w:rPr>
          <w:rFonts w:ascii="Times New Roman" w:hAnsi="Times New Roman" w:eastAsia="宋体"/>
          <w:b w:val="0"/>
        </w:rPr>
        <w:t>水路运输</w:t>
      </w:r>
      <w:r>
        <w:rPr>
          <w:rFonts w:hint="eastAsia" w:ascii="Times New Roman" w:hAnsi="Times New Roman" w:eastAsia="宋体"/>
          <w:b w:val="0"/>
        </w:rPr>
        <w:t>船舶拥有情况（</w:t>
      </w:r>
      <w:r>
        <w:rPr>
          <w:rFonts w:ascii="Times New Roman" w:hAnsi="Times New Roman" w:eastAsia="宋体"/>
          <w:b w:val="0"/>
        </w:rPr>
        <w:t>年快报</w:t>
      </w:r>
      <w:bookmarkEnd w:id="141"/>
      <w:r>
        <w:rPr>
          <w:rFonts w:hint="eastAsia" w:ascii="Times New Roman" w:hAnsi="Times New Roman" w:eastAsia="宋体"/>
          <w:b w:val="0"/>
        </w:rPr>
        <w:t>）</w:t>
      </w:r>
      <w:bookmarkEnd w:id="151"/>
    </w:p>
    <w:p>
      <w:pPr>
        <w:spacing w:line="0" w:lineRule="atLeast"/>
        <w:jc w:val="center"/>
        <w:rPr>
          <w:bCs/>
          <w:sz w:val="18"/>
          <w:szCs w:val="18"/>
        </w:rPr>
      </w:pPr>
      <w:r>
        <w:rPr>
          <w:bCs/>
          <w:sz w:val="18"/>
          <w:szCs w:val="18"/>
        </w:rPr>
        <mc:AlternateContent>
          <mc:Choice Requires="wps">
            <w:drawing>
              <wp:anchor distT="0" distB="0" distL="114300" distR="114300" simplePos="0" relativeHeight="251752448" behindDoc="0" locked="0" layoutInCell="1" allowOverlap="1">
                <wp:simplePos x="0" y="0"/>
                <wp:positionH relativeFrom="column">
                  <wp:posOffset>4016375</wp:posOffset>
                </wp:positionH>
                <wp:positionV relativeFrom="paragraph">
                  <wp:posOffset>10160</wp:posOffset>
                </wp:positionV>
                <wp:extent cx="609600" cy="748665"/>
                <wp:effectExtent l="0" t="0" r="19050" b="12065"/>
                <wp:wrapNone/>
                <wp:docPr id="1947978163"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6.25pt;margin-top:0.8pt;height:58.95pt;width:48pt;z-index:251752448;mso-width-relative:page;mso-height-relative:page;" fillcolor="#FFFFFF" filled="t" stroked="t" coordsize="21600,21600" o:gfxdata="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orXu49gAAAAJAQAADwAAAAAAAAABACAAAAA4AAAAZHJzL2Rvd25yZXYueG1sUEsB&#10;AhQAFAAAAAgAh07iQEBrjGUYAgAAPgQAAA4AAAAAAAAAAQAgAAAAPQEAAGRycy9lMm9Eb2MueG1s&#10;UEsFBgAAAAAGAAYAWQEAAMcFA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bCs/>
          <w:sz w:val="18"/>
          <w:szCs w:val="18"/>
        </w:rPr>
        <mc:AlternateContent>
          <mc:Choice Requires="wps">
            <w:drawing>
              <wp:anchor distT="0" distB="0" distL="114300" distR="114300" simplePos="0" relativeHeight="251751424" behindDoc="0" locked="0" layoutInCell="1" allowOverlap="1">
                <wp:simplePos x="0" y="0"/>
                <wp:positionH relativeFrom="column">
                  <wp:posOffset>4629785</wp:posOffset>
                </wp:positionH>
                <wp:positionV relativeFrom="paragraph">
                  <wp:posOffset>17780</wp:posOffset>
                </wp:positionV>
                <wp:extent cx="1333500" cy="748665"/>
                <wp:effectExtent l="0" t="0" r="19050" b="12065"/>
                <wp:wrapNone/>
                <wp:docPr id="1389823602"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交行统W201表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4.55pt;margin-top:1.4pt;height:58.95pt;width:105pt;z-index:251751424;mso-width-relative:page;mso-height-relative:page;" fillcolor="#FFFFFF" filled="t" stroked="t" coordsize="21600,21600" o:gfxdata="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OerlqTYAAAACQEAAA8AAAAAAAAAAQAgAAAAOAAAAGRycy9kb3ducmV2LnhtbFBL&#10;AQIUABQAAAAIAIdO4kBZETfNGQIAAD8EAAAOAAAAAAAAAAEAIAAAAD0BAABkcnMvZTJvRG9jLnht&#10;bFBLBQYAAAAABgAGAFkBAADI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交行统W201表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left"/>
        <w:rPr>
          <w:bCs/>
          <w:sz w:val="18"/>
          <w:szCs w:val="18"/>
        </w:rPr>
      </w:pPr>
      <w:r>
        <w:rPr>
          <w:sz w:val="18"/>
          <w:szCs w:val="18"/>
        </w:rPr>
        <w:t xml:space="preserve">填报单位：                                     </w:t>
      </w:r>
      <w:r>
        <w:rPr>
          <w:sz w:val="18"/>
        </w:rPr>
        <w:t>20   年</w:t>
      </w:r>
    </w:p>
    <w:tbl>
      <w:tblPr>
        <w:tblStyle w:val="37"/>
        <w:tblW w:w="9443"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3849"/>
        <w:gridCol w:w="1707"/>
        <w:gridCol w:w="1851"/>
        <w:gridCol w:w="203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3849" w:type="dxa"/>
            <w:noWrap/>
            <w:tcMar>
              <w:top w:w="15" w:type="dxa"/>
              <w:left w:w="15" w:type="dxa"/>
              <w:bottom w:w="0" w:type="dxa"/>
              <w:right w:w="15" w:type="dxa"/>
            </w:tcMar>
            <w:vAlign w:val="center"/>
          </w:tcPr>
          <w:p>
            <w:pPr>
              <w:pStyle w:val="47"/>
              <w:keepNext/>
              <w:widowControl w:val="0"/>
              <w:pBdr>
                <w:bottom w:val="none" w:color="auto" w:sz="0" w:space="0"/>
                <w:right w:val="none" w:color="auto" w:sz="0" w:space="0"/>
              </w:pBdr>
              <w:spacing w:before="21" w:beforeLines="7" w:beforeAutospacing="0" w:after="21" w:afterLines="7" w:afterAutospacing="0" w:line="0" w:lineRule="atLeast"/>
              <w:rPr>
                <w:rFonts w:ascii="Times New Roman" w:hAnsi="Times New Roman" w:eastAsia="宋体" w:cs="Times New Roman"/>
                <w:kern w:val="2"/>
                <w:sz w:val="18"/>
                <w:szCs w:val="24"/>
              </w:rPr>
            </w:pPr>
            <w:r>
              <w:rPr>
                <w:rFonts w:ascii="Times New Roman" w:hAnsi="Times New Roman" w:eastAsia="宋体" w:cs="Times New Roman"/>
                <w:kern w:val="2"/>
                <w:sz w:val="18"/>
                <w:szCs w:val="24"/>
              </w:rPr>
              <w:t>指标名称</w:t>
            </w:r>
          </w:p>
        </w:tc>
        <w:tc>
          <w:tcPr>
            <w:tcW w:w="1707" w:type="dxa"/>
            <w:noWrap/>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计量单位</w:t>
            </w:r>
          </w:p>
        </w:tc>
        <w:tc>
          <w:tcPr>
            <w:tcW w:w="1851" w:type="dxa"/>
            <w:noWrap/>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代码</w:t>
            </w:r>
          </w:p>
        </w:tc>
        <w:tc>
          <w:tcPr>
            <w:tcW w:w="2036" w:type="dxa"/>
            <w:noWrap/>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3849" w:type="dxa"/>
            <w:noWrap/>
            <w:tcMar>
              <w:top w:w="15" w:type="dxa"/>
              <w:left w:w="15" w:type="dxa"/>
              <w:bottom w:w="0" w:type="dxa"/>
              <w:right w:w="15" w:type="dxa"/>
            </w:tcMar>
            <w:vAlign w:val="center"/>
          </w:tcPr>
          <w:p>
            <w:pPr>
              <w:pStyle w:val="47"/>
              <w:keepNext/>
              <w:widowControl w:val="0"/>
              <w:pBdr>
                <w:bottom w:val="none" w:color="auto" w:sz="0" w:space="0"/>
                <w:right w:val="none" w:color="auto" w:sz="0" w:space="0"/>
              </w:pBdr>
              <w:spacing w:before="21" w:beforeLines="7" w:beforeAutospacing="0" w:after="21" w:afterLines="7" w:afterAutospacing="0" w:line="0" w:lineRule="atLeast"/>
              <w:rPr>
                <w:rFonts w:ascii="Times New Roman" w:hAnsi="Times New Roman" w:eastAsia="宋体" w:cs="Times New Roman"/>
                <w:kern w:val="2"/>
                <w:sz w:val="18"/>
                <w:szCs w:val="24"/>
              </w:rPr>
            </w:pPr>
            <w:r>
              <w:rPr>
                <w:rFonts w:ascii="Times New Roman" w:hAnsi="Times New Roman" w:eastAsia="宋体" w:cs="Times New Roman"/>
                <w:kern w:val="2"/>
                <w:sz w:val="18"/>
                <w:szCs w:val="24"/>
              </w:rPr>
              <w:t>甲</w:t>
            </w:r>
          </w:p>
        </w:tc>
        <w:tc>
          <w:tcPr>
            <w:tcW w:w="1707" w:type="dxa"/>
            <w:noWrap/>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乙</w:t>
            </w:r>
          </w:p>
        </w:tc>
        <w:tc>
          <w:tcPr>
            <w:tcW w:w="1851" w:type="dxa"/>
            <w:noWrap/>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丙</w:t>
            </w:r>
          </w:p>
        </w:tc>
        <w:tc>
          <w:tcPr>
            <w:tcW w:w="2036" w:type="dxa"/>
            <w:noWrap/>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rPr>
                <w:sz w:val="18"/>
              </w:rPr>
            </w:pPr>
            <w:r>
              <w:rPr>
                <w:sz w:val="18"/>
              </w:rPr>
              <w:t>水上运输船舶 艘数</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艘</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01</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233" w:firstLineChars="130"/>
              <w:rPr>
                <w:sz w:val="18"/>
              </w:rPr>
            </w:pPr>
            <w:r>
              <w:rPr>
                <w:sz w:val="18"/>
              </w:rPr>
              <w:t xml:space="preserve">          净载重量</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吨</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02</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233" w:firstLineChars="130"/>
              <w:rPr>
                <w:sz w:val="18"/>
              </w:rPr>
            </w:pPr>
            <w:r>
              <w:rPr>
                <w:sz w:val="18"/>
              </w:rPr>
              <w:t xml:space="preserve">          载客量</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客位</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03</w:t>
            </w:r>
          </w:p>
        </w:tc>
        <w:tc>
          <w:tcPr>
            <w:tcW w:w="2036" w:type="dxa"/>
            <w:noWrap/>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55" w:hRule="exact"/>
          <w:jc w:val="center"/>
        </w:trPr>
        <w:tc>
          <w:tcPr>
            <w:tcW w:w="3849" w:type="dxa"/>
            <w:noWrap/>
            <w:tcMar>
              <w:top w:w="15" w:type="dxa"/>
              <w:left w:w="15" w:type="dxa"/>
              <w:bottom w:w="0" w:type="dxa"/>
              <w:right w:w="15" w:type="dxa"/>
            </w:tcMar>
            <w:vAlign w:val="bottom"/>
          </w:tcPr>
          <w:p>
            <w:pPr>
              <w:keepNext/>
              <w:spacing w:line="0" w:lineRule="atLeast"/>
              <w:ind w:firstLine="233" w:firstLineChars="130"/>
              <w:rPr>
                <w:sz w:val="18"/>
              </w:rPr>
            </w:pPr>
            <w:r>
              <w:rPr>
                <w:sz w:val="18"/>
              </w:rPr>
              <w:t xml:space="preserve">          集装箱位</w:t>
            </w:r>
          </w:p>
        </w:tc>
        <w:tc>
          <w:tcPr>
            <w:tcW w:w="1707" w:type="dxa"/>
            <w:noWrap/>
            <w:tcMar>
              <w:top w:w="15" w:type="dxa"/>
              <w:left w:w="15" w:type="dxa"/>
              <w:bottom w:w="0" w:type="dxa"/>
              <w:right w:w="15" w:type="dxa"/>
            </w:tcMar>
            <w:vAlign w:val="bottom"/>
          </w:tcPr>
          <w:p>
            <w:pPr>
              <w:keepNext/>
              <w:spacing w:line="0" w:lineRule="atLeast"/>
              <w:jc w:val="center"/>
              <w:rPr>
                <w:sz w:val="18"/>
              </w:rPr>
            </w:pPr>
            <w:r>
              <w:rPr>
                <w:sz w:val="18"/>
              </w:rPr>
              <w:t>TEU</w:t>
            </w:r>
          </w:p>
        </w:tc>
        <w:tc>
          <w:tcPr>
            <w:tcW w:w="1851" w:type="dxa"/>
            <w:noWrap/>
            <w:tcMar>
              <w:top w:w="15" w:type="dxa"/>
              <w:left w:w="15" w:type="dxa"/>
              <w:bottom w:w="0" w:type="dxa"/>
              <w:right w:w="15" w:type="dxa"/>
            </w:tcMar>
            <w:vAlign w:val="bottom"/>
          </w:tcPr>
          <w:p>
            <w:pPr>
              <w:keepNext/>
              <w:spacing w:line="0" w:lineRule="atLeast"/>
              <w:jc w:val="center"/>
              <w:rPr>
                <w:sz w:val="18"/>
              </w:rPr>
            </w:pPr>
            <w:r>
              <w:rPr>
                <w:sz w:val="18"/>
              </w:rPr>
              <w:t>04</w:t>
            </w:r>
          </w:p>
        </w:tc>
        <w:tc>
          <w:tcPr>
            <w:tcW w:w="2036" w:type="dxa"/>
            <w:noWrap/>
            <w:tcMar>
              <w:top w:w="15" w:type="dxa"/>
              <w:left w:w="15" w:type="dxa"/>
              <w:bottom w:w="0" w:type="dxa"/>
              <w:right w:w="15" w:type="dxa"/>
            </w:tcMar>
            <w:vAlign w:val="bottom"/>
          </w:tcPr>
          <w:p>
            <w:pPr>
              <w:keepNext/>
              <w:spacing w:line="0" w:lineRule="atLeast"/>
              <w:jc w:val="center"/>
              <w:rPr>
                <w:sz w:val="18"/>
              </w:rPr>
            </w:pP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jc w:val="left"/>
        <w:rPr>
          <w:sz w:val="18"/>
        </w:rPr>
      </w:pPr>
    </w:p>
    <w:p>
      <w:pPr>
        <w:spacing w:line="0" w:lineRule="atLeast"/>
        <w:jc w:val="left"/>
        <w:rPr>
          <w:sz w:val="18"/>
        </w:rPr>
        <w:sectPr>
          <w:footerReference r:id="rId16" w:type="even"/>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152" w:name="_Toc155970568"/>
      <w:r>
        <w:rPr>
          <w:rFonts w:ascii="Times New Roman" w:hAnsi="Times New Roman"/>
          <w:bCs w:val="0"/>
          <w:sz w:val="18"/>
          <w:szCs w:val="18"/>
        </w:rPr>
        <mc:AlternateContent>
          <mc:Choice Requires="wps">
            <w:drawing>
              <wp:anchor distT="0" distB="0" distL="114300" distR="114300" simplePos="0" relativeHeight="251675648" behindDoc="0" locked="0" layoutInCell="1" allowOverlap="1">
                <wp:simplePos x="0" y="0"/>
                <wp:positionH relativeFrom="column">
                  <wp:posOffset>4060190</wp:posOffset>
                </wp:positionH>
                <wp:positionV relativeFrom="paragraph">
                  <wp:posOffset>306070</wp:posOffset>
                </wp:positionV>
                <wp:extent cx="609600" cy="748665"/>
                <wp:effectExtent l="0" t="0" r="19050" b="12065"/>
                <wp:wrapNone/>
                <wp:docPr id="78"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9.7pt;margin-top:24.1pt;height:58.95pt;width:48pt;z-index:251675648;mso-width-relative:page;mso-height-relative:page;" fillcolor="#FFFFFF" filled="t" stroked="t" coordsize="21600,21600" o:gfxdata="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bGo0D9oAAAAKAQAADwAAAAAAAAABACAAAAA4AAAAZHJzL2Rvd25yZXYueG1sUEsBAhQAFAAA&#10;AAgAh07iQJnzqMcQAgAANgQAAA4AAAAAAAAAAQAgAAAAPwEAAGRycy9lMm9Eb2MueG1sUEsFBgAA&#10;AAAGAAYAWQEAAMEFA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rFonts w:ascii="Times New Roman" w:hAnsi="Times New Roman"/>
          <w:bCs w:val="0"/>
          <w:sz w:val="18"/>
          <w:szCs w:val="18"/>
        </w:rPr>
        <mc:AlternateContent>
          <mc:Choice Requires="wps">
            <w:drawing>
              <wp:anchor distT="0" distB="0" distL="114300" distR="114300" simplePos="0" relativeHeight="251673600" behindDoc="0" locked="0" layoutInCell="1" allowOverlap="1">
                <wp:simplePos x="0" y="0"/>
                <wp:positionH relativeFrom="column">
                  <wp:posOffset>4673600</wp:posOffset>
                </wp:positionH>
                <wp:positionV relativeFrom="paragraph">
                  <wp:posOffset>302895</wp:posOffset>
                </wp:positionV>
                <wp:extent cx="1333500" cy="748665"/>
                <wp:effectExtent l="0" t="0" r="19050" b="12065"/>
                <wp:wrapNone/>
                <wp:docPr id="77"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交行统W202表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8pt;margin-top:23.85pt;height:58.95pt;width:105pt;z-index:251673600;mso-width-relative:page;mso-height-relative:page;" fillcolor="#FFFFFF" filled="t" stroked="t" coordsize="21600,21600" o:gfxdata="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A0u3LQ2gAAAAoBAAAPAAAAAAAAAAEAIAAAADgAAABkcnMvZG93bnJldi54bWxQSwECFAAU&#10;AAAACACHTuJAuDzGthICAAA3BAAADgAAAAAAAAABACAAAAA/AQAAZHJzL2Uyb0RvYy54bWxQSwUG&#10;AAAAAAYABgBZAQAAww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交行统W202表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r>
        <w:rPr>
          <w:rFonts w:ascii="Times New Roman" w:hAnsi="Times New Roman" w:eastAsia="宋体"/>
          <w:b w:val="0"/>
        </w:rPr>
        <w:t>水路运输</w:t>
      </w:r>
      <w:r>
        <w:rPr>
          <w:rFonts w:hint="eastAsia" w:ascii="Times New Roman" w:hAnsi="Times New Roman" w:eastAsia="宋体"/>
          <w:b w:val="0"/>
        </w:rPr>
        <w:t>船舶</w:t>
      </w:r>
      <w:r>
        <w:rPr>
          <w:rFonts w:ascii="Times New Roman" w:hAnsi="Times New Roman" w:eastAsia="宋体"/>
          <w:b w:val="0"/>
        </w:rPr>
        <w:t>拥有</w:t>
      </w:r>
      <w:bookmarkEnd w:id="142"/>
      <w:bookmarkEnd w:id="143"/>
      <w:bookmarkEnd w:id="144"/>
      <w:bookmarkEnd w:id="145"/>
      <w:bookmarkEnd w:id="146"/>
      <w:bookmarkEnd w:id="147"/>
      <w:bookmarkEnd w:id="148"/>
      <w:bookmarkEnd w:id="149"/>
      <w:bookmarkEnd w:id="150"/>
      <w:r>
        <w:rPr>
          <w:rFonts w:hint="eastAsia" w:ascii="Times New Roman" w:hAnsi="Times New Roman" w:eastAsia="宋体"/>
          <w:b w:val="0"/>
        </w:rPr>
        <w:t>情况</w:t>
      </w:r>
      <w:bookmarkEnd w:id="152"/>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left"/>
        <w:rPr>
          <w:bCs/>
          <w:sz w:val="18"/>
          <w:szCs w:val="18"/>
        </w:rPr>
      </w:pPr>
      <w:r>
        <w:rPr>
          <w:sz w:val="18"/>
          <w:szCs w:val="18"/>
        </w:rPr>
        <w:t>填报单位：                                      20   年</w:t>
      </w:r>
    </w:p>
    <w:tbl>
      <w:tblPr>
        <w:tblStyle w:val="37"/>
        <w:tblW w:w="9413" w:type="dxa"/>
        <w:jc w:val="center"/>
        <w:tblLayout w:type="fixed"/>
        <w:tblCellMar>
          <w:top w:w="0" w:type="dxa"/>
          <w:left w:w="0" w:type="dxa"/>
          <w:bottom w:w="0" w:type="dxa"/>
          <w:right w:w="0" w:type="dxa"/>
        </w:tblCellMar>
      </w:tblPr>
      <w:tblGrid>
        <w:gridCol w:w="997"/>
        <w:gridCol w:w="230"/>
        <w:gridCol w:w="966"/>
        <w:gridCol w:w="726"/>
        <w:gridCol w:w="625"/>
        <w:gridCol w:w="979"/>
        <w:gridCol w:w="820"/>
        <w:gridCol w:w="970"/>
        <w:gridCol w:w="690"/>
        <w:gridCol w:w="871"/>
        <w:gridCol w:w="746"/>
        <w:gridCol w:w="793"/>
      </w:tblGrid>
      <w:tr>
        <w:tblPrEx>
          <w:tblCellMar>
            <w:top w:w="0" w:type="dxa"/>
            <w:left w:w="0" w:type="dxa"/>
            <w:bottom w:w="0" w:type="dxa"/>
            <w:right w:w="0" w:type="dxa"/>
          </w:tblCellMar>
        </w:tblPrEx>
        <w:trPr>
          <w:cantSplit/>
          <w:trHeight w:val="20" w:hRule="atLeast"/>
          <w:jc w:val="center"/>
        </w:trPr>
        <w:tc>
          <w:tcPr>
            <w:tcW w:w="2193" w:type="dxa"/>
            <w:gridSpan w:val="3"/>
            <w:vMerge w:val="restart"/>
            <w:tcBorders>
              <w:top w:val="single" w:color="auto" w:sz="8" w:space="0"/>
              <w:left w:val="nil"/>
              <w:bottom w:val="single" w:color="auto" w:sz="2" w:space="0"/>
              <w:right w:val="single" w:color="auto" w:sz="2" w:space="0"/>
            </w:tcBorders>
            <w:noWrap/>
            <w:vAlign w:val="center"/>
          </w:tcPr>
          <w:p>
            <w:pPr>
              <w:keepNext/>
              <w:spacing w:line="0" w:lineRule="atLeast"/>
              <w:jc w:val="center"/>
              <w:rPr>
                <w:sz w:val="18"/>
              </w:rPr>
            </w:pPr>
            <w:r>
              <w:rPr>
                <w:sz w:val="18"/>
              </w:rPr>
              <w:t>指标名称</w:t>
            </w:r>
          </w:p>
        </w:tc>
        <w:tc>
          <w:tcPr>
            <w:tcW w:w="726" w:type="dxa"/>
            <w:vMerge w:val="restart"/>
            <w:tcBorders>
              <w:top w:val="single" w:color="auto" w:sz="8" w:space="0"/>
              <w:left w:val="single" w:color="auto" w:sz="2" w:space="0"/>
              <w:bottom w:val="single" w:color="auto" w:sz="2" w:space="0"/>
              <w:right w:val="single" w:color="auto" w:sz="2" w:space="0"/>
            </w:tcBorders>
            <w:noWrap/>
            <w:vAlign w:val="center"/>
          </w:tcPr>
          <w:p>
            <w:pPr>
              <w:pStyle w:val="47"/>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kern w:val="2"/>
                <w:sz w:val="18"/>
                <w:szCs w:val="24"/>
              </w:rPr>
            </w:pPr>
            <w:r>
              <w:rPr>
                <w:rFonts w:ascii="Times New Roman" w:hAnsi="Times New Roman" w:eastAsia="宋体" w:cs="Times New Roman"/>
                <w:kern w:val="2"/>
                <w:sz w:val="18"/>
              </w:rPr>
              <w:t>计量单位</w:t>
            </w:r>
          </w:p>
        </w:tc>
        <w:tc>
          <w:tcPr>
            <w:tcW w:w="625" w:type="dxa"/>
            <w:vMerge w:val="restart"/>
            <w:tcBorders>
              <w:top w:val="single" w:color="auto" w:sz="8"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代码</w:t>
            </w:r>
          </w:p>
        </w:tc>
        <w:tc>
          <w:tcPr>
            <w:tcW w:w="979" w:type="dxa"/>
            <w:vMerge w:val="restart"/>
            <w:tcBorders>
              <w:top w:val="single" w:color="auto" w:sz="8" w:space="0"/>
              <w:left w:val="single" w:color="auto" w:sz="2" w:space="0"/>
              <w:bottom w:val="single" w:color="auto" w:sz="2" w:space="0"/>
            </w:tcBorders>
            <w:noWrap/>
            <w:vAlign w:val="center"/>
          </w:tcPr>
          <w:p>
            <w:pPr>
              <w:keepNext/>
              <w:spacing w:line="0" w:lineRule="atLeast"/>
              <w:jc w:val="center"/>
              <w:rPr>
                <w:sz w:val="18"/>
              </w:rPr>
            </w:pPr>
            <w:r>
              <w:rPr>
                <w:sz w:val="18"/>
              </w:rPr>
              <w:t>总计</w:t>
            </w:r>
          </w:p>
        </w:tc>
        <w:tc>
          <w:tcPr>
            <w:tcW w:w="820" w:type="dxa"/>
            <w:tcBorders>
              <w:top w:val="single" w:color="auto" w:sz="8" w:space="0"/>
              <w:left w:val="nil"/>
              <w:bottom w:val="single" w:color="auto" w:sz="2" w:space="0"/>
              <w:right w:val="single" w:color="auto" w:sz="2" w:space="0"/>
            </w:tcBorders>
            <w:noWrap/>
            <w:vAlign w:val="center"/>
          </w:tcPr>
          <w:p>
            <w:pPr>
              <w:keepNext/>
              <w:spacing w:line="0" w:lineRule="atLeast"/>
              <w:jc w:val="center"/>
              <w:rPr>
                <w:sz w:val="18"/>
              </w:rPr>
            </w:pPr>
          </w:p>
        </w:tc>
        <w:tc>
          <w:tcPr>
            <w:tcW w:w="970" w:type="dxa"/>
            <w:vMerge w:val="restart"/>
            <w:tcBorders>
              <w:top w:val="single" w:color="auto" w:sz="8" w:space="0"/>
              <w:left w:val="single" w:color="auto" w:sz="2" w:space="0"/>
            </w:tcBorders>
            <w:noWrap/>
            <w:vAlign w:val="center"/>
          </w:tcPr>
          <w:p>
            <w:pPr>
              <w:keepNext/>
              <w:spacing w:line="0" w:lineRule="atLeast"/>
              <w:jc w:val="center"/>
              <w:rPr>
                <w:sz w:val="18"/>
              </w:rPr>
            </w:pPr>
            <w:r>
              <w:rPr>
                <w:sz w:val="18"/>
              </w:rPr>
              <w:t>内河</w:t>
            </w:r>
          </w:p>
        </w:tc>
        <w:tc>
          <w:tcPr>
            <w:tcW w:w="690" w:type="dxa"/>
            <w:tcBorders>
              <w:top w:val="single" w:color="auto" w:sz="8" w:space="0"/>
              <w:bottom w:val="single" w:color="auto" w:sz="2" w:space="0"/>
              <w:right w:val="single" w:color="auto" w:sz="2" w:space="0"/>
            </w:tcBorders>
          </w:tcPr>
          <w:p>
            <w:pPr>
              <w:keepNext/>
              <w:spacing w:line="0" w:lineRule="atLeast"/>
              <w:jc w:val="center"/>
              <w:rPr>
                <w:sz w:val="18"/>
              </w:rPr>
            </w:pPr>
          </w:p>
        </w:tc>
        <w:tc>
          <w:tcPr>
            <w:tcW w:w="871" w:type="dxa"/>
            <w:vMerge w:val="restart"/>
            <w:tcBorders>
              <w:top w:val="single" w:color="auto" w:sz="8" w:space="0"/>
              <w:left w:val="single" w:color="auto" w:sz="2" w:space="0"/>
              <w:bottom w:val="single" w:color="auto" w:sz="2" w:space="0"/>
            </w:tcBorders>
            <w:noWrap/>
            <w:vAlign w:val="center"/>
          </w:tcPr>
          <w:p>
            <w:pPr>
              <w:keepNext/>
              <w:spacing w:line="0" w:lineRule="atLeast"/>
              <w:jc w:val="center"/>
              <w:rPr>
                <w:sz w:val="18"/>
              </w:rPr>
            </w:pPr>
            <w:r>
              <w:rPr>
                <w:sz w:val="18"/>
              </w:rPr>
              <w:t>沿海</w:t>
            </w:r>
          </w:p>
        </w:tc>
        <w:tc>
          <w:tcPr>
            <w:tcW w:w="746" w:type="dxa"/>
            <w:tcBorders>
              <w:top w:val="single" w:color="auto" w:sz="8" w:space="0"/>
              <w:bottom w:val="single" w:color="auto" w:sz="2" w:space="0"/>
              <w:right w:val="single" w:color="auto" w:sz="2" w:space="0"/>
            </w:tcBorders>
            <w:noWrap/>
            <w:vAlign w:val="center"/>
          </w:tcPr>
          <w:p>
            <w:pPr>
              <w:keepNext/>
              <w:spacing w:line="0" w:lineRule="atLeast"/>
              <w:jc w:val="center"/>
              <w:rPr>
                <w:sz w:val="18"/>
              </w:rPr>
            </w:pPr>
          </w:p>
        </w:tc>
        <w:tc>
          <w:tcPr>
            <w:tcW w:w="793" w:type="dxa"/>
            <w:vMerge w:val="restart"/>
            <w:tcBorders>
              <w:top w:val="single" w:color="auto" w:sz="8" w:space="0"/>
              <w:left w:val="single" w:color="auto" w:sz="2" w:space="0"/>
              <w:bottom w:val="single" w:color="auto" w:sz="2" w:space="0"/>
              <w:right w:val="nil"/>
            </w:tcBorders>
            <w:noWrap/>
            <w:vAlign w:val="center"/>
          </w:tcPr>
          <w:p>
            <w:pPr>
              <w:keepNext/>
              <w:spacing w:line="0" w:lineRule="atLeast"/>
              <w:jc w:val="center"/>
              <w:rPr>
                <w:sz w:val="18"/>
              </w:rPr>
            </w:pPr>
            <w:r>
              <w:rPr>
                <w:sz w:val="18"/>
              </w:rPr>
              <w:t>远洋</w:t>
            </w:r>
          </w:p>
        </w:tc>
      </w:tr>
      <w:tr>
        <w:tblPrEx>
          <w:tblCellMar>
            <w:top w:w="0" w:type="dxa"/>
            <w:left w:w="0" w:type="dxa"/>
            <w:bottom w:w="0" w:type="dxa"/>
            <w:right w:w="0" w:type="dxa"/>
          </w:tblCellMar>
        </w:tblPrEx>
        <w:trPr>
          <w:cantSplit/>
          <w:trHeight w:val="233" w:hRule="atLeast"/>
          <w:jc w:val="center"/>
        </w:trPr>
        <w:tc>
          <w:tcPr>
            <w:tcW w:w="2193" w:type="dxa"/>
            <w:gridSpan w:val="3"/>
            <w:vMerge w:val="continue"/>
            <w:tcBorders>
              <w:top w:val="single" w:color="auto" w:sz="2" w:space="0"/>
              <w:left w:val="nil"/>
              <w:bottom w:val="single" w:color="auto" w:sz="2" w:space="0"/>
              <w:right w:val="single" w:color="auto" w:sz="2" w:space="0"/>
            </w:tcBorders>
            <w:vAlign w:val="center"/>
          </w:tcPr>
          <w:p>
            <w:pPr>
              <w:keepNext/>
              <w:spacing w:line="0" w:lineRule="atLeast"/>
              <w:rPr>
                <w:sz w:val="18"/>
              </w:rPr>
            </w:pPr>
          </w:p>
        </w:tc>
        <w:tc>
          <w:tcPr>
            <w:tcW w:w="726"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25"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9"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个体</w:t>
            </w:r>
          </w:p>
        </w:tc>
        <w:tc>
          <w:tcPr>
            <w:tcW w:w="970" w:type="dxa"/>
            <w:vMerge w:val="continue"/>
            <w:tcBorders>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r>
              <w:rPr>
                <w:sz w:val="18"/>
              </w:rPr>
              <w:t>个体</w:t>
            </w:r>
          </w:p>
        </w:tc>
        <w:tc>
          <w:tcPr>
            <w:tcW w:w="871"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个体</w:t>
            </w:r>
          </w:p>
        </w:tc>
        <w:tc>
          <w:tcPr>
            <w:tcW w:w="793" w:type="dxa"/>
            <w:vMerge w:val="continue"/>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jc w:val="center"/>
              <w:rPr>
                <w:sz w:val="18"/>
              </w:rPr>
            </w:pPr>
            <w:r>
              <w:rPr>
                <w:sz w:val="18"/>
              </w:rPr>
              <w:t>甲</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乙</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丙</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01</w:t>
            </w: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02</w:t>
            </w: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03</w:t>
            </w: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r>
              <w:rPr>
                <w:sz w:val="18"/>
              </w:rPr>
              <w:t>04</w:t>
            </w: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05</w:t>
            </w: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06</w:t>
            </w: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jc w:val="center"/>
              <w:rPr>
                <w:sz w:val="18"/>
              </w:rPr>
            </w:pPr>
            <w:r>
              <w:rPr>
                <w:sz w:val="18"/>
              </w:rPr>
              <w:t>07</w:t>
            </w: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rPr>
                <w:sz w:val="18"/>
              </w:rPr>
            </w:pPr>
            <w:r>
              <w:rPr>
                <w:sz w:val="18"/>
              </w:rPr>
              <w:t>一、机动船　　艘数</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艘</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01</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pStyle w:val="22"/>
              <w:keepNext/>
              <w:spacing w:line="0" w:lineRule="atLeast"/>
              <w:rPr>
                <w:szCs w:val="24"/>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260" w:firstLineChars="700"/>
              <w:rPr>
                <w:sz w:val="18"/>
              </w:rPr>
            </w:pPr>
            <w:r>
              <w:rPr>
                <w:sz w:val="18"/>
              </w:rPr>
              <w:t>总吨</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吨位</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02</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w:t>
            </w: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r>
              <w:rPr>
                <w:sz w:val="18"/>
              </w:rPr>
              <w:t>—</w:t>
            </w: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260" w:firstLineChars="700"/>
              <w:rPr>
                <w:sz w:val="18"/>
              </w:rPr>
            </w:pPr>
            <w:r>
              <w:rPr>
                <w:sz w:val="18"/>
              </w:rPr>
              <w:t>净载重量</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吨</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03</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260" w:firstLineChars="700"/>
              <w:rPr>
                <w:sz w:val="18"/>
              </w:rPr>
            </w:pPr>
            <w:r>
              <w:rPr>
                <w:sz w:val="18"/>
              </w:rPr>
              <w:t>载客量</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客位</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04</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260" w:firstLineChars="700"/>
              <w:rPr>
                <w:sz w:val="18"/>
              </w:rPr>
            </w:pPr>
            <w:r>
              <w:rPr>
                <w:sz w:val="18"/>
              </w:rPr>
              <w:t>标准箱位</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TEU</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05</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260" w:firstLineChars="700"/>
              <w:rPr>
                <w:sz w:val="18"/>
              </w:rPr>
            </w:pPr>
            <w:r>
              <w:rPr>
                <w:sz w:val="18"/>
              </w:rPr>
              <w:t>功率</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千瓦</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06</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tcMar>
              <w:top w:w="0" w:type="dxa"/>
              <w:left w:w="0" w:type="dxa"/>
              <w:bottom w:w="0" w:type="dxa"/>
              <w:right w:w="0" w:type="dxa"/>
            </w:tcMar>
            <w:vAlign w:val="center"/>
          </w:tcPr>
          <w:p>
            <w:pPr>
              <w:keepNext/>
              <w:spacing w:line="0" w:lineRule="atLeast"/>
              <w:ind w:firstLine="360" w:firstLineChars="200"/>
              <w:rPr>
                <w:sz w:val="18"/>
              </w:rPr>
            </w:pPr>
            <w:r>
              <w:rPr>
                <w:sz w:val="18"/>
              </w:rPr>
              <w:t>1.客　船　艘数</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艘</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07</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r>
              <w:rPr>
                <w:sz w:val="18"/>
              </w:rPr>
              <w:t>—</w:t>
            </w: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260" w:firstLineChars="700"/>
              <w:rPr>
                <w:sz w:val="18"/>
              </w:rPr>
            </w:pPr>
            <w:r>
              <w:rPr>
                <w:sz w:val="18"/>
              </w:rPr>
              <w:t>总吨</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吨位</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08</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w:t>
            </w: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r>
              <w:rPr>
                <w:sz w:val="18"/>
              </w:rPr>
              <w:t>—</w:t>
            </w: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260" w:firstLineChars="700"/>
              <w:rPr>
                <w:sz w:val="18"/>
              </w:rPr>
            </w:pPr>
            <w:r>
              <w:rPr>
                <w:sz w:val="18"/>
              </w:rPr>
              <w:t>净载重量</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吨</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09</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w:t>
            </w:r>
          </w:p>
        </w:tc>
        <w:tc>
          <w:tcPr>
            <w:tcW w:w="820" w:type="dxa"/>
            <w:tcBorders>
              <w:top w:val="single" w:color="auto" w:sz="2" w:space="0"/>
              <w:left w:val="single" w:color="auto" w:sz="2" w:space="0"/>
              <w:bottom w:val="single" w:color="auto" w:sz="2" w:space="0"/>
              <w:right w:val="single" w:color="auto" w:sz="2" w:space="0"/>
            </w:tcBorders>
            <w:noWrap/>
          </w:tcPr>
          <w:p>
            <w:pPr>
              <w:keepNext/>
              <w:spacing w:line="0" w:lineRule="atLeast"/>
              <w:jc w:val="center"/>
              <w:rPr>
                <w:sz w:val="18"/>
              </w:rPr>
            </w:pPr>
            <w:r>
              <w:rPr>
                <w:sz w:val="18"/>
              </w:rPr>
              <w:t>—</w:t>
            </w: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w:t>
            </w: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r>
              <w:rPr>
                <w:sz w:val="18"/>
              </w:rPr>
              <w:t>—</w:t>
            </w:r>
          </w:p>
        </w:tc>
        <w:tc>
          <w:tcPr>
            <w:tcW w:w="871" w:type="dxa"/>
            <w:tcBorders>
              <w:top w:val="single" w:color="auto" w:sz="2" w:space="0"/>
              <w:left w:val="single" w:color="auto" w:sz="2" w:space="0"/>
              <w:bottom w:val="single" w:color="auto" w:sz="2" w:space="0"/>
              <w:right w:val="single" w:color="auto" w:sz="2" w:space="0"/>
            </w:tcBorders>
            <w:noWrap/>
          </w:tcPr>
          <w:p>
            <w:pPr>
              <w:keepNext/>
              <w:spacing w:line="0" w:lineRule="atLeast"/>
              <w:jc w:val="center"/>
              <w:rPr>
                <w:sz w:val="18"/>
              </w:rPr>
            </w:pPr>
            <w:r>
              <w:rPr>
                <w:sz w:val="18"/>
              </w:rPr>
              <w:t>—</w:t>
            </w:r>
          </w:p>
        </w:tc>
        <w:tc>
          <w:tcPr>
            <w:tcW w:w="746" w:type="dxa"/>
            <w:tcBorders>
              <w:top w:val="single" w:color="auto" w:sz="2" w:space="0"/>
              <w:left w:val="single" w:color="auto" w:sz="2" w:space="0"/>
              <w:bottom w:val="single" w:color="auto" w:sz="2" w:space="0"/>
              <w:right w:val="single" w:color="auto" w:sz="2" w:space="0"/>
            </w:tcBorders>
            <w:noWrap/>
          </w:tcPr>
          <w:p>
            <w:pPr>
              <w:keepNext/>
              <w:spacing w:line="0" w:lineRule="atLeast"/>
              <w:jc w:val="center"/>
              <w:rPr>
                <w:sz w:val="18"/>
              </w:rPr>
            </w:pPr>
            <w:r>
              <w:rPr>
                <w:sz w:val="18"/>
              </w:rPr>
              <w:t>—</w:t>
            </w:r>
          </w:p>
        </w:tc>
        <w:tc>
          <w:tcPr>
            <w:tcW w:w="793" w:type="dxa"/>
            <w:tcBorders>
              <w:top w:val="single" w:color="auto" w:sz="2" w:space="0"/>
              <w:left w:val="single" w:color="auto" w:sz="2" w:space="0"/>
              <w:bottom w:val="single" w:color="auto" w:sz="2" w:space="0"/>
              <w:right w:val="nil"/>
            </w:tcBorders>
            <w:noWrap/>
          </w:tcPr>
          <w:p>
            <w:pPr>
              <w:keepNext/>
              <w:spacing w:line="0" w:lineRule="atLeast"/>
              <w:jc w:val="center"/>
              <w:rPr>
                <w:sz w:val="18"/>
              </w:rPr>
            </w:pPr>
            <w:r>
              <w:rPr>
                <w:sz w:val="18"/>
              </w:rPr>
              <w:t>—</w:t>
            </w: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260" w:firstLineChars="700"/>
              <w:rPr>
                <w:sz w:val="18"/>
              </w:rPr>
            </w:pPr>
            <w:r>
              <w:rPr>
                <w:sz w:val="18"/>
              </w:rPr>
              <w:t>载客量</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客位</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10</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r>
              <w:rPr>
                <w:sz w:val="18"/>
              </w:rPr>
              <w:t>—</w:t>
            </w: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260" w:firstLineChars="700"/>
              <w:rPr>
                <w:sz w:val="18"/>
              </w:rPr>
            </w:pPr>
            <w:r>
              <w:rPr>
                <w:sz w:val="18"/>
              </w:rPr>
              <w:t>功率</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千瓦</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11</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r>
              <w:rPr>
                <w:sz w:val="18"/>
              </w:rPr>
              <w:t>—</w:t>
            </w: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tcMar>
              <w:top w:w="0" w:type="dxa"/>
              <w:left w:w="0" w:type="dxa"/>
              <w:bottom w:w="0" w:type="dxa"/>
              <w:right w:w="0" w:type="dxa"/>
            </w:tcMar>
            <w:vAlign w:val="center"/>
          </w:tcPr>
          <w:p>
            <w:pPr>
              <w:keepNext/>
              <w:spacing w:line="0" w:lineRule="atLeast"/>
              <w:ind w:firstLine="360" w:firstLineChars="200"/>
              <w:rPr>
                <w:sz w:val="18"/>
              </w:rPr>
            </w:pPr>
            <w:r>
              <w:rPr>
                <w:sz w:val="18"/>
              </w:rPr>
              <w:t>2.客货船　艘数</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艘</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12</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260" w:firstLineChars="700"/>
              <w:rPr>
                <w:sz w:val="18"/>
              </w:rPr>
            </w:pPr>
            <w:r>
              <w:rPr>
                <w:sz w:val="18"/>
              </w:rPr>
              <w:t>总吨</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吨位</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13</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w:t>
            </w: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r>
              <w:rPr>
                <w:sz w:val="18"/>
              </w:rPr>
              <w:t>—</w:t>
            </w: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260" w:firstLineChars="700"/>
              <w:rPr>
                <w:sz w:val="18"/>
              </w:rPr>
            </w:pPr>
            <w:r>
              <w:rPr>
                <w:sz w:val="18"/>
              </w:rPr>
              <w:t>净载重量</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吨</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14</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260" w:firstLineChars="700"/>
              <w:rPr>
                <w:sz w:val="18"/>
              </w:rPr>
            </w:pPr>
            <w:r>
              <w:rPr>
                <w:sz w:val="18"/>
              </w:rPr>
              <w:t>载客量</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客位</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15</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260" w:firstLineChars="700"/>
              <w:rPr>
                <w:sz w:val="18"/>
              </w:rPr>
            </w:pPr>
            <w:r>
              <w:rPr>
                <w:sz w:val="18"/>
              </w:rPr>
              <w:t>标准箱位</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TEU</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16</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260" w:firstLineChars="700"/>
              <w:rPr>
                <w:sz w:val="18"/>
              </w:rPr>
            </w:pPr>
            <w:r>
              <w:rPr>
                <w:sz w:val="18"/>
              </w:rPr>
              <w:t>功率</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千瓦</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17</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tcMar>
              <w:top w:w="0" w:type="dxa"/>
              <w:left w:w="0" w:type="dxa"/>
              <w:bottom w:w="0" w:type="dxa"/>
              <w:right w:w="0" w:type="dxa"/>
            </w:tcMar>
            <w:vAlign w:val="center"/>
          </w:tcPr>
          <w:p>
            <w:pPr>
              <w:keepNext/>
              <w:spacing w:line="0" w:lineRule="atLeast"/>
              <w:ind w:firstLine="360" w:firstLineChars="200"/>
              <w:rPr>
                <w:sz w:val="18"/>
              </w:rPr>
            </w:pPr>
            <w:r>
              <w:rPr>
                <w:sz w:val="18"/>
              </w:rPr>
              <w:t>3.货　船　艘数</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艘</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18</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260" w:firstLineChars="700"/>
              <w:rPr>
                <w:sz w:val="18"/>
              </w:rPr>
            </w:pPr>
            <w:r>
              <w:rPr>
                <w:sz w:val="18"/>
              </w:rPr>
              <w:t>总吨</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吨位</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19</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w:t>
            </w: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r>
              <w:rPr>
                <w:sz w:val="18"/>
              </w:rPr>
              <w:t>—</w:t>
            </w: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260" w:firstLineChars="700"/>
              <w:rPr>
                <w:sz w:val="18"/>
              </w:rPr>
            </w:pPr>
            <w:r>
              <w:rPr>
                <w:sz w:val="18"/>
              </w:rPr>
              <w:t>净载重量</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吨</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20</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260" w:firstLineChars="700"/>
              <w:rPr>
                <w:sz w:val="18"/>
              </w:rPr>
            </w:pPr>
            <w:r>
              <w:rPr>
                <w:sz w:val="18"/>
              </w:rPr>
              <w:t>标准箱位</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TEU</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21</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260" w:firstLineChars="700"/>
              <w:rPr>
                <w:sz w:val="18"/>
              </w:rPr>
            </w:pPr>
            <w:r>
              <w:rPr>
                <w:sz w:val="18"/>
              </w:rPr>
              <w:t>功率</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千瓦</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22</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360" w:firstLineChars="200"/>
              <w:rPr>
                <w:sz w:val="18"/>
              </w:rPr>
            </w:pPr>
            <w:r>
              <w:rPr>
                <w:rFonts w:hint="eastAsia"/>
                <w:sz w:val="18"/>
              </w:rPr>
              <w:t>其中</w:t>
            </w:r>
            <w:r>
              <w:rPr>
                <w:sz w:val="18"/>
              </w:rPr>
              <w:t>：油船　艘数</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艘</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23</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440" w:firstLineChars="800"/>
              <w:rPr>
                <w:sz w:val="18"/>
              </w:rPr>
            </w:pPr>
            <w:r>
              <w:rPr>
                <w:sz w:val="18"/>
              </w:rPr>
              <w:t>总吨</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吨位</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24</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w:t>
            </w: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r>
              <w:rPr>
                <w:sz w:val="18"/>
              </w:rPr>
              <w:t>—</w:t>
            </w: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440" w:firstLineChars="800"/>
              <w:rPr>
                <w:sz w:val="18"/>
              </w:rPr>
            </w:pPr>
            <w:r>
              <w:rPr>
                <w:sz w:val="18"/>
              </w:rPr>
              <w:t>净载重量</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吨</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25</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440" w:firstLineChars="800"/>
              <w:rPr>
                <w:sz w:val="18"/>
              </w:rPr>
            </w:pPr>
            <w:r>
              <w:rPr>
                <w:sz w:val="18"/>
              </w:rPr>
              <w:t>功率</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千瓦</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26</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540" w:firstLineChars="300"/>
              <w:rPr>
                <w:sz w:val="18"/>
              </w:rPr>
            </w:pPr>
            <w:r>
              <w:rPr>
                <w:sz w:val="18"/>
              </w:rPr>
              <w:t>集装箱船　艘数</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艘</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27</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440" w:firstLineChars="800"/>
              <w:rPr>
                <w:sz w:val="18"/>
              </w:rPr>
            </w:pPr>
            <w:r>
              <w:rPr>
                <w:sz w:val="18"/>
              </w:rPr>
              <w:t>总吨</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吨位</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28</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w:t>
            </w: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r>
              <w:rPr>
                <w:sz w:val="18"/>
              </w:rPr>
              <w:t>—</w:t>
            </w: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440" w:firstLineChars="800"/>
              <w:rPr>
                <w:sz w:val="18"/>
              </w:rPr>
            </w:pPr>
            <w:r>
              <w:rPr>
                <w:sz w:val="18"/>
              </w:rPr>
              <w:t>净载重量</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吨</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29</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440" w:firstLineChars="800"/>
              <w:rPr>
                <w:sz w:val="18"/>
              </w:rPr>
            </w:pPr>
            <w:r>
              <w:rPr>
                <w:sz w:val="18"/>
              </w:rPr>
              <w:t>标准箱位</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TEU</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30</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440" w:firstLineChars="800"/>
              <w:rPr>
                <w:sz w:val="18"/>
              </w:rPr>
            </w:pPr>
            <w:r>
              <w:rPr>
                <w:sz w:val="18"/>
              </w:rPr>
              <w:t>功率</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千瓦</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31</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tcMar>
              <w:top w:w="0" w:type="dxa"/>
              <w:left w:w="0" w:type="dxa"/>
              <w:bottom w:w="0" w:type="dxa"/>
              <w:right w:w="0" w:type="dxa"/>
            </w:tcMar>
            <w:vAlign w:val="center"/>
          </w:tcPr>
          <w:p>
            <w:pPr>
              <w:keepNext/>
              <w:spacing w:line="0" w:lineRule="atLeast"/>
              <w:ind w:firstLine="360" w:firstLineChars="200"/>
              <w:rPr>
                <w:sz w:val="18"/>
              </w:rPr>
            </w:pPr>
            <w:r>
              <w:rPr>
                <w:sz w:val="18"/>
              </w:rPr>
              <w:t>4.拖　船　艘数</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艘</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32</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260" w:firstLineChars="700"/>
              <w:rPr>
                <w:sz w:val="18"/>
              </w:rPr>
            </w:pPr>
            <w:r>
              <w:rPr>
                <w:sz w:val="18"/>
              </w:rPr>
              <w:t>总吨</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吨位</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33</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w:t>
            </w: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r>
              <w:rPr>
                <w:sz w:val="18"/>
              </w:rPr>
              <w:t>—</w:t>
            </w: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260" w:firstLineChars="700"/>
              <w:rPr>
                <w:sz w:val="18"/>
              </w:rPr>
            </w:pPr>
            <w:r>
              <w:rPr>
                <w:sz w:val="18"/>
              </w:rPr>
              <w:t>功率</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千瓦</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34</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rPr>
                <w:sz w:val="18"/>
              </w:rPr>
            </w:pPr>
            <w:r>
              <w:rPr>
                <w:sz w:val="18"/>
              </w:rPr>
              <w:t>二、驳　船　　艘数</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艘</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35</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260" w:firstLineChars="700"/>
              <w:rPr>
                <w:sz w:val="18"/>
              </w:rPr>
            </w:pPr>
            <w:r>
              <w:rPr>
                <w:sz w:val="18"/>
              </w:rPr>
              <w:t>净载重量</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吨</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36</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noWrap/>
            <w:vAlign w:val="center"/>
          </w:tcPr>
          <w:p>
            <w:pPr>
              <w:keepNext/>
              <w:spacing w:line="0" w:lineRule="atLeast"/>
              <w:ind w:firstLine="1260" w:firstLineChars="700"/>
              <w:rPr>
                <w:sz w:val="18"/>
              </w:rPr>
            </w:pPr>
            <w:r>
              <w:rPr>
                <w:sz w:val="18"/>
              </w:rPr>
              <w:t>载客量</w:t>
            </w:r>
          </w:p>
        </w:tc>
        <w:tc>
          <w:tcPr>
            <w:tcW w:w="72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客位</w:t>
            </w:r>
          </w:p>
        </w:tc>
        <w:tc>
          <w:tcPr>
            <w:tcW w:w="625"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r>
              <w:rPr>
                <w:sz w:val="18"/>
              </w:rPr>
              <w:t>37</w:t>
            </w:r>
          </w:p>
        </w:tc>
        <w:tc>
          <w:tcPr>
            <w:tcW w:w="979"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8" w:space="0"/>
              <w:right w:val="single" w:color="auto" w:sz="2" w:space="0"/>
            </w:tcBorders>
            <w:noWrap/>
            <w:vAlign w:val="center"/>
          </w:tcPr>
          <w:p>
            <w:pPr>
              <w:keepNext/>
              <w:spacing w:line="0" w:lineRule="atLeast"/>
              <w:ind w:firstLine="1260" w:firstLineChars="700"/>
              <w:rPr>
                <w:sz w:val="18"/>
              </w:rPr>
            </w:pPr>
            <w:r>
              <w:rPr>
                <w:sz w:val="18"/>
              </w:rPr>
              <w:t>标准箱位</w:t>
            </w:r>
          </w:p>
        </w:tc>
        <w:tc>
          <w:tcPr>
            <w:tcW w:w="726"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sz w:val="18"/>
              </w:rPr>
            </w:pPr>
            <w:r>
              <w:rPr>
                <w:sz w:val="18"/>
              </w:rPr>
              <w:t>TEU</w:t>
            </w:r>
          </w:p>
        </w:tc>
        <w:tc>
          <w:tcPr>
            <w:tcW w:w="625"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sz w:val="18"/>
              </w:rPr>
            </w:pPr>
            <w:r>
              <w:rPr>
                <w:sz w:val="18"/>
              </w:rPr>
              <w:t>38</w:t>
            </w:r>
          </w:p>
        </w:tc>
        <w:tc>
          <w:tcPr>
            <w:tcW w:w="979"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rPr>
                <w:sz w:val="18"/>
              </w:rPr>
            </w:pPr>
          </w:p>
        </w:tc>
        <w:tc>
          <w:tcPr>
            <w:tcW w:w="820"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rPr>
                <w:sz w:val="18"/>
              </w:rPr>
            </w:pPr>
          </w:p>
        </w:tc>
        <w:tc>
          <w:tcPr>
            <w:tcW w:w="970"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8"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rPr>
                <w:sz w:val="18"/>
              </w:rPr>
            </w:pPr>
          </w:p>
        </w:tc>
        <w:tc>
          <w:tcPr>
            <w:tcW w:w="746" w:type="dxa"/>
            <w:tcBorders>
              <w:top w:val="single" w:color="auto" w:sz="2" w:space="0"/>
              <w:left w:val="single" w:color="auto" w:sz="2" w:space="0"/>
              <w:bottom w:val="single" w:color="auto" w:sz="8" w:space="0"/>
              <w:right w:val="single" w:color="auto" w:sz="2" w:space="0"/>
            </w:tcBorders>
            <w:noWrap/>
            <w:vAlign w:val="center"/>
          </w:tcPr>
          <w:p>
            <w:pPr>
              <w:keepNext/>
              <w:spacing w:line="0" w:lineRule="atLeast"/>
              <w:rPr>
                <w:sz w:val="18"/>
              </w:rPr>
            </w:pPr>
          </w:p>
        </w:tc>
        <w:tc>
          <w:tcPr>
            <w:tcW w:w="793" w:type="dxa"/>
            <w:tcBorders>
              <w:top w:val="single" w:color="auto" w:sz="2" w:space="0"/>
              <w:left w:val="single" w:color="auto" w:sz="2" w:space="0"/>
              <w:bottom w:val="single" w:color="auto" w:sz="8" w:space="0"/>
              <w:right w:val="nil"/>
            </w:tcBorders>
            <w:noWrap/>
            <w:vAlign w:val="center"/>
          </w:tcPr>
          <w:p>
            <w:pPr>
              <w:keepNext/>
              <w:spacing w:line="0" w:lineRule="atLeast"/>
              <w:rPr>
                <w:sz w:val="18"/>
              </w:rPr>
            </w:pPr>
          </w:p>
        </w:tc>
      </w:tr>
      <w:tr>
        <w:tblPrEx>
          <w:tblCellMar>
            <w:top w:w="0" w:type="dxa"/>
            <w:left w:w="0" w:type="dxa"/>
            <w:bottom w:w="0" w:type="dxa"/>
            <w:right w:w="0" w:type="dxa"/>
          </w:tblCellMar>
        </w:tblPrEx>
        <w:trPr>
          <w:cantSplit/>
          <w:trHeight w:val="20" w:hRule="atLeast"/>
          <w:jc w:val="center"/>
        </w:trPr>
        <w:tc>
          <w:tcPr>
            <w:tcW w:w="997" w:type="dxa"/>
            <w:tcBorders>
              <w:top w:val="single" w:color="auto" w:sz="8" w:space="0"/>
            </w:tcBorders>
            <w:noWrap/>
            <w:vAlign w:val="center"/>
          </w:tcPr>
          <w:p>
            <w:pPr>
              <w:pStyle w:val="49"/>
              <w:keepNext/>
              <w:widowControl w:val="0"/>
              <w:spacing w:before="0" w:beforeAutospacing="0" w:after="0" w:afterAutospacing="0" w:line="0" w:lineRule="atLeast"/>
              <w:rPr>
                <w:rFonts w:hint="default" w:ascii="Times New Roman" w:hAnsi="Times New Roman" w:cs="Times New Roman"/>
                <w:kern w:val="2"/>
                <w:sz w:val="18"/>
              </w:rPr>
            </w:pPr>
            <w:r>
              <w:rPr>
                <w:rFonts w:hint="default" w:ascii="Times New Roman" w:hAnsi="Times New Roman" w:cs="Times New Roman"/>
                <w:kern w:val="2"/>
                <w:sz w:val="18"/>
              </w:rPr>
              <w:t>补充资料：</w:t>
            </w:r>
          </w:p>
        </w:tc>
        <w:tc>
          <w:tcPr>
            <w:tcW w:w="230" w:type="dxa"/>
            <w:tcBorders>
              <w:top w:val="single" w:color="auto" w:sz="8" w:space="0"/>
            </w:tcBorders>
            <w:vAlign w:val="center"/>
          </w:tcPr>
          <w:p>
            <w:pPr>
              <w:keepNext/>
              <w:spacing w:line="0" w:lineRule="atLeast"/>
              <w:jc w:val="center"/>
              <w:rPr>
                <w:sz w:val="18"/>
              </w:rPr>
            </w:pPr>
            <w:r>
              <w:rPr>
                <w:sz w:val="18"/>
              </w:rPr>
              <w:t>1.</w:t>
            </w:r>
          </w:p>
        </w:tc>
        <w:tc>
          <w:tcPr>
            <w:tcW w:w="8186" w:type="dxa"/>
            <w:gridSpan w:val="10"/>
            <w:tcBorders>
              <w:top w:val="single" w:color="auto" w:sz="8" w:space="0"/>
            </w:tcBorders>
            <w:noWrap/>
            <w:vAlign w:val="center"/>
          </w:tcPr>
          <w:p>
            <w:pPr>
              <w:keepNext/>
              <w:spacing w:line="0" w:lineRule="atLeast"/>
              <w:jc w:val="left"/>
              <w:rPr>
                <w:sz w:val="18"/>
              </w:rPr>
            </w:pPr>
            <w:r>
              <w:rPr>
                <w:sz w:val="18"/>
              </w:rPr>
              <w:t>客船中，液化天然气燃料动力船</w:t>
            </w:r>
            <w:r>
              <w:rPr>
                <w:sz w:val="18"/>
                <w:u w:val="single"/>
              </w:rPr>
              <w:t>　</w:t>
            </w:r>
            <w:r>
              <w:rPr>
                <w:sz w:val="18"/>
              </w:rPr>
              <w:t>艘，氢燃料电池动力船</w:t>
            </w:r>
            <w:r>
              <w:rPr>
                <w:sz w:val="18"/>
                <w:u w:val="single"/>
              </w:rPr>
              <w:t>　</w:t>
            </w:r>
            <w:r>
              <w:rPr>
                <w:sz w:val="18"/>
              </w:rPr>
              <w:t>艘，甲醇/乙醇燃料动力船</w:t>
            </w:r>
            <w:r>
              <w:rPr>
                <w:sz w:val="18"/>
                <w:u w:val="single"/>
              </w:rPr>
              <w:t>　</w:t>
            </w:r>
            <w:r>
              <w:rPr>
                <w:sz w:val="18"/>
              </w:rPr>
              <w:t>艘，</w:t>
            </w:r>
          </w:p>
        </w:tc>
      </w:tr>
      <w:tr>
        <w:tblPrEx>
          <w:tblCellMar>
            <w:top w:w="0" w:type="dxa"/>
            <w:left w:w="0" w:type="dxa"/>
            <w:bottom w:w="0" w:type="dxa"/>
            <w:right w:w="0" w:type="dxa"/>
          </w:tblCellMar>
        </w:tblPrEx>
        <w:trPr>
          <w:cantSplit/>
          <w:trHeight w:val="23" w:hRule="atLeast"/>
          <w:jc w:val="center"/>
        </w:trPr>
        <w:tc>
          <w:tcPr>
            <w:tcW w:w="997" w:type="dxa"/>
            <w:noWrap/>
            <w:vAlign w:val="center"/>
          </w:tcPr>
          <w:p>
            <w:pPr>
              <w:keepNext/>
              <w:spacing w:line="0" w:lineRule="atLeast"/>
              <w:ind w:firstLine="1260" w:firstLineChars="700"/>
              <w:jc w:val="left"/>
              <w:rPr>
                <w:sz w:val="18"/>
              </w:rPr>
            </w:pPr>
          </w:p>
        </w:tc>
        <w:tc>
          <w:tcPr>
            <w:tcW w:w="230" w:type="dxa"/>
            <w:vAlign w:val="center"/>
          </w:tcPr>
          <w:p>
            <w:pPr>
              <w:keepNext/>
              <w:spacing w:line="0" w:lineRule="atLeast"/>
              <w:jc w:val="center"/>
              <w:rPr>
                <w:sz w:val="18"/>
              </w:rPr>
            </w:pPr>
          </w:p>
        </w:tc>
        <w:tc>
          <w:tcPr>
            <w:tcW w:w="8186" w:type="dxa"/>
            <w:gridSpan w:val="10"/>
            <w:noWrap/>
            <w:vAlign w:val="center"/>
          </w:tcPr>
          <w:p>
            <w:pPr>
              <w:keepNext/>
              <w:spacing w:line="0" w:lineRule="atLeast"/>
              <w:ind w:firstLine="720" w:firstLineChars="400"/>
              <w:jc w:val="left"/>
              <w:rPr>
                <w:sz w:val="18"/>
              </w:rPr>
            </w:pPr>
            <w:r>
              <w:rPr>
                <w:sz w:val="18"/>
              </w:rPr>
              <w:t>纯电动船</w:t>
            </w:r>
            <w:r>
              <w:rPr>
                <w:sz w:val="18"/>
                <w:u w:val="single"/>
              </w:rPr>
              <w:t>　</w:t>
            </w:r>
            <w:r>
              <w:rPr>
                <w:sz w:val="18"/>
              </w:rPr>
              <w:t>艘，其他新能源和清洁能源船</w:t>
            </w:r>
            <w:r>
              <w:rPr>
                <w:sz w:val="18"/>
                <w:u w:val="single"/>
              </w:rPr>
              <w:t>　</w:t>
            </w:r>
            <w:r>
              <w:rPr>
                <w:sz w:val="18"/>
              </w:rPr>
              <w:t>艘；</w:t>
            </w:r>
          </w:p>
        </w:tc>
      </w:tr>
      <w:tr>
        <w:tblPrEx>
          <w:tblCellMar>
            <w:top w:w="0" w:type="dxa"/>
            <w:left w:w="0" w:type="dxa"/>
            <w:bottom w:w="0" w:type="dxa"/>
            <w:right w:w="0" w:type="dxa"/>
          </w:tblCellMar>
        </w:tblPrEx>
        <w:trPr>
          <w:cantSplit/>
          <w:trHeight w:val="23" w:hRule="atLeast"/>
          <w:jc w:val="center"/>
        </w:trPr>
        <w:tc>
          <w:tcPr>
            <w:tcW w:w="997" w:type="dxa"/>
            <w:noWrap/>
            <w:vAlign w:val="center"/>
          </w:tcPr>
          <w:p>
            <w:pPr>
              <w:keepNext/>
              <w:spacing w:line="0" w:lineRule="atLeast"/>
              <w:ind w:firstLine="1260" w:firstLineChars="700"/>
              <w:jc w:val="left"/>
              <w:rPr>
                <w:sz w:val="18"/>
              </w:rPr>
            </w:pPr>
          </w:p>
        </w:tc>
        <w:tc>
          <w:tcPr>
            <w:tcW w:w="230" w:type="dxa"/>
            <w:vAlign w:val="center"/>
          </w:tcPr>
          <w:p>
            <w:pPr>
              <w:keepNext/>
              <w:spacing w:line="0" w:lineRule="atLeast"/>
              <w:jc w:val="center"/>
              <w:rPr>
                <w:sz w:val="18"/>
              </w:rPr>
            </w:pPr>
          </w:p>
        </w:tc>
        <w:tc>
          <w:tcPr>
            <w:tcW w:w="8186" w:type="dxa"/>
            <w:gridSpan w:val="10"/>
            <w:noWrap/>
            <w:vAlign w:val="center"/>
          </w:tcPr>
          <w:p>
            <w:pPr>
              <w:keepNext/>
              <w:spacing w:line="0" w:lineRule="atLeast"/>
              <w:jc w:val="left"/>
              <w:rPr>
                <w:sz w:val="18"/>
              </w:rPr>
            </w:pPr>
            <w:r>
              <w:rPr>
                <w:sz w:val="18"/>
              </w:rPr>
              <w:t>货船中，液化天然气燃料动力船</w:t>
            </w:r>
            <w:r>
              <w:rPr>
                <w:sz w:val="18"/>
                <w:u w:val="single"/>
              </w:rPr>
              <w:t>　</w:t>
            </w:r>
            <w:r>
              <w:rPr>
                <w:sz w:val="18"/>
              </w:rPr>
              <w:t>艘，氢燃料电池动力船</w:t>
            </w:r>
            <w:r>
              <w:rPr>
                <w:sz w:val="18"/>
                <w:u w:val="single"/>
              </w:rPr>
              <w:t>　</w:t>
            </w:r>
            <w:r>
              <w:rPr>
                <w:sz w:val="18"/>
              </w:rPr>
              <w:t>艘，甲醇/乙醇燃料动力船</w:t>
            </w:r>
            <w:r>
              <w:rPr>
                <w:sz w:val="18"/>
                <w:u w:val="single"/>
              </w:rPr>
              <w:t>　</w:t>
            </w:r>
            <w:r>
              <w:rPr>
                <w:sz w:val="18"/>
              </w:rPr>
              <w:t>艘，</w:t>
            </w:r>
          </w:p>
        </w:tc>
      </w:tr>
      <w:tr>
        <w:tblPrEx>
          <w:tblCellMar>
            <w:top w:w="0" w:type="dxa"/>
            <w:left w:w="0" w:type="dxa"/>
            <w:bottom w:w="0" w:type="dxa"/>
            <w:right w:w="0" w:type="dxa"/>
          </w:tblCellMar>
        </w:tblPrEx>
        <w:trPr>
          <w:cantSplit/>
          <w:trHeight w:val="23" w:hRule="atLeast"/>
          <w:jc w:val="center"/>
        </w:trPr>
        <w:tc>
          <w:tcPr>
            <w:tcW w:w="997" w:type="dxa"/>
            <w:noWrap/>
            <w:vAlign w:val="center"/>
          </w:tcPr>
          <w:p>
            <w:pPr>
              <w:keepNext/>
              <w:spacing w:line="0" w:lineRule="atLeast"/>
              <w:ind w:firstLine="1260" w:firstLineChars="700"/>
              <w:jc w:val="left"/>
              <w:rPr>
                <w:sz w:val="18"/>
              </w:rPr>
            </w:pPr>
          </w:p>
        </w:tc>
        <w:tc>
          <w:tcPr>
            <w:tcW w:w="230" w:type="dxa"/>
            <w:vAlign w:val="center"/>
          </w:tcPr>
          <w:p>
            <w:pPr>
              <w:keepNext/>
              <w:spacing w:line="0" w:lineRule="atLeast"/>
              <w:jc w:val="center"/>
              <w:rPr>
                <w:sz w:val="18"/>
              </w:rPr>
            </w:pPr>
          </w:p>
        </w:tc>
        <w:tc>
          <w:tcPr>
            <w:tcW w:w="8186" w:type="dxa"/>
            <w:gridSpan w:val="10"/>
            <w:noWrap/>
            <w:vAlign w:val="center"/>
          </w:tcPr>
          <w:p>
            <w:pPr>
              <w:keepNext/>
              <w:spacing w:line="0" w:lineRule="atLeast"/>
              <w:ind w:firstLine="720" w:firstLineChars="400"/>
              <w:jc w:val="left"/>
              <w:rPr>
                <w:sz w:val="18"/>
              </w:rPr>
            </w:pPr>
            <w:r>
              <w:rPr>
                <w:sz w:val="18"/>
              </w:rPr>
              <w:t>混合动力船</w:t>
            </w:r>
            <w:r>
              <w:rPr>
                <w:sz w:val="18"/>
                <w:u w:val="single"/>
              </w:rPr>
              <w:t>　</w:t>
            </w:r>
            <w:r>
              <w:rPr>
                <w:sz w:val="18"/>
              </w:rPr>
              <w:t>艘，其他新能源和清洁能源船</w:t>
            </w:r>
            <w:r>
              <w:rPr>
                <w:sz w:val="18"/>
                <w:u w:val="single"/>
              </w:rPr>
              <w:t>　</w:t>
            </w:r>
            <w:r>
              <w:rPr>
                <w:sz w:val="18"/>
              </w:rPr>
              <w:t>艘。</w:t>
            </w:r>
          </w:p>
        </w:tc>
      </w:tr>
      <w:tr>
        <w:tblPrEx>
          <w:tblCellMar>
            <w:top w:w="0" w:type="dxa"/>
            <w:left w:w="0" w:type="dxa"/>
            <w:bottom w:w="0" w:type="dxa"/>
            <w:right w:w="0" w:type="dxa"/>
          </w:tblCellMar>
        </w:tblPrEx>
        <w:trPr>
          <w:cantSplit/>
          <w:trHeight w:val="23" w:hRule="atLeast"/>
          <w:jc w:val="center"/>
        </w:trPr>
        <w:tc>
          <w:tcPr>
            <w:tcW w:w="997" w:type="dxa"/>
            <w:noWrap/>
            <w:vAlign w:val="center"/>
          </w:tcPr>
          <w:p>
            <w:pPr>
              <w:keepNext/>
              <w:spacing w:line="0" w:lineRule="atLeast"/>
              <w:ind w:firstLine="1260" w:firstLineChars="700"/>
              <w:jc w:val="left"/>
              <w:rPr>
                <w:sz w:val="18"/>
              </w:rPr>
            </w:pPr>
          </w:p>
        </w:tc>
        <w:tc>
          <w:tcPr>
            <w:tcW w:w="230" w:type="dxa"/>
            <w:vAlign w:val="center"/>
          </w:tcPr>
          <w:p>
            <w:pPr>
              <w:keepNext/>
              <w:spacing w:line="0" w:lineRule="atLeast"/>
              <w:jc w:val="center"/>
              <w:rPr>
                <w:sz w:val="18"/>
              </w:rPr>
            </w:pPr>
            <w:r>
              <w:rPr>
                <w:sz w:val="18"/>
              </w:rPr>
              <w:t>2.</w:t>
            </w:r>
          </w:p>
        </w:tc>
        <w:tc>
          <w:tcPr>
            <w:tcW w:w="8186" w:type="dxa"/>
            <w:gridSpan w:val="10"/>
            <w:noWrap/>
            <w:vAlign w:val="center"/>
          </w:tcPr>
          <w:p>
            <w:pPr>
              <w:keepNext/>
              <w:spacing w:line="0" w:lineRule="atLeast"/>
              <w:jc w:val="left"/>
              <w:rPr>
                <w:sz w:val="18"/>
              </w:rPr>
            </w:pPr>
            <w:r>
              <w:rPr>
                <w:sz w:val="18"/>
              </w:rPr>
              <w:t>客货船中，滚装船</w:t>
            </w:r>
            <w:r>
              <w:rPr>
                <w:sz w:val="18"/>
                <w:u w:val="single"/>
              </w:rPr>
              <w:t>　</w:t>
            </w:r>
            <w:r>
              <w:rPr>
                <w:sz w:val="18"/>
              </w:rPr>
              <w:t>艘、总吨</w:t>
            </w:r>
            <w:r>
              <w:rPr>
                <w:sz w:val="18"/>
                <w:u w:val="single"/>
              </w:rPr>
              <w:t>　</w:t>
            </w:r>
            <w:r>
              <w:rPr>
                <w:sz w:val="18"/>
              </w:rPr>
              <w:t>吨位、净载重量</w:t>
            </w:r>
            <w:r>
              <w:rPr>
                <w:sz w:val="18"/>
                <w:u w:val="single"/>
              </w:rPr>
              <w:t>　</w:t>
            </w:r>
            <w:r>
              <w:rPr>
                <w:sz w:val="18"/>
              </w:rPr>
              <w:t>吨、载客量</w:t>
            </w:r>
            <w:r>
              <w:rPr>
                <w:sz w:val="18"/>
                <w:u w:val="single"/>
              </w:rPr>
              <w:t>　</w:t>
            </w:r>
            <w:r>
              <w:rPr>
                <w:sz w:val="18"/>
              </w:rPr>
              <w:t>客位；</w:t>
            </w:r>
          </w:p>
        </w:tc>
      </w:tr>
      <w:tr>
        <w:tblPrEx>
          <w:tblCellMar>
            <w:top w:w="0" w:type="dxa"/>
            <w:left w:w="0" w:type="dxa"/>
            <w:bottom w:w="0" w:type="dxa"/>
            <w:right w:w="0" w:type="dxa"/>
          </w:tblCellMar>
        </w:tblPrEx>
        <w:trPr>
          <w:cantSplit/>
          <w:trHeight w:val="23" w:hRule="atLeast"/>
          <w:jc w:val="center"/>
        </w:trPr>
        <w:tc>
          <w:tcPr>
            <w:tcW w:w="997" w:type="dxa"/>
            <w:tcBorders>
              <w:bottom w:val="single" w:color="auto" w:sz="8" w:space="0"/>
            </w:tcBorders>
            <w:noWrap/>
            <w:vAlign w:val="center"/>
          </w:tcPr>
          <w:p>
            <w:pPr>
              <w:keepNext/>
              <w:spacing w:line="0" w:lineRule="atLeast"/>
              <w:ind w:firstLine="1260" w:firstLineChars="700"/>
              <w:jc w:val="left"/>
              <w:rPr>
                <w:sz w:val="18"/>
              </w:rPr>
            </w:pPr>
          </w:p>
        </w:tc>
        <w:tc>
          <w:tcPr>
            <w:tcW w:w="230" w:type="dxa"/>
            <w:tcBorders>
              <w:bottom w:val="single" w:color="auto" w:sz="8" w:space="0"/>
            </w:tcBorders>
            <w:vAlign w:val="center"/>
          </w:tcPr>
          <w:p>
            <w:pPr>
              <w:keepNext/>
              <w:spacing w:line="0" w:lineRule="atLeast"/>
              <w:jc w:val="center"/>
              <w:rPr>
                <w:sz w:val="18"/>
              </w:rPr>
            </w:pPr>
          </w:p>
        </w:tc>
        <w:tc>
          <w:tcPr>
            <w:tcW w:w="8186" w:type="dxa"/>
            <w:gridSpan w:val="10"/>
            <w:tcBorders>
              <w:bottom w:val="single" w:color="auto" w:sz="8" w:space="0"/>
            </w:tcBorders>
            <w:noWrap/>
            <w:vAlign w:val="center"/>
          </w:tcPr>
          <w:p>
            <w:pPr>
              <w:keepNext/>
              <w:spacing w:line="0" w:lineRule="atLeast"/>
              <w:jc w:val="left"/>
              <w:rPr>
                <w:sz w:val="18"/>
              </w:rPr>
            </w:pPr>
            <w:r>
              <w:rPr>
                <w:sz w:val="18"/>
              </w:rPr>
              <w:t>货　船中，滚装船</w:t>
            </w:r>
            <w:r>
              <w:rPr>
                <w:sz w:val="18"/>
                <w:u w:val="single"/>
              </w:rPr>
              <w:t>　</w:t>
            </w:r>
            <w:r>
              <w:rPr>
                <w:sz w:val="18"/>
              </w:rPr>
              <w:t>艘、总吨</w:t>
            </w:r>
            <w:r>
              <w:rPr>
                <w:sz w:val="18"/>
                <w:u w:val="single"/>
              </w:rPr>
              <w:t>　</w:t>
            </w:r>
            <w:r>
              <w:rPr>
                <w:sz w:val="18"/>
              </w:rPr>
              <w:t>吨位、净载重量</w:t>
            </w:r>
            <w:r>
              <w:rPr>
                <w:sz w:val="18"/>
                <w:u w:val="single"/>
              </w:rPr>
              <w:t>　</w:t>
            </w:r>
            <w:r>
              <w:rPr>
                <w:sz w:val="18"/>
              </w:rPr>
              <w:t>吨；多用途船</w:t>
            </w:r>
            <w:r>
              <w:rPr>
                <w:sz w:val="18"/>
                <w:u w:val="single"/>
              </w:rPr>
              <w:t>　</w:t>
            </w:r>
            <w:r>
              <w:rPr>
                <w:sz w:val="18"/>
              </w:rPr>
              <w:t>艘、总吨</w:t>
            </w:r>
            <w:r>
              <w:rPr>
                <w:sz w:val="18"/>
                <w:u w:val="single"/>
              </w:rPr>
              <w:t>　</w:t>
            </w:r>
            <w:r>
              <w:rPr>
                <w:sz w:val="18"/>
              </w:rPr>
              <w:t>吨位、净载重量</w:t>
            </w:r>
            <w:r>
              <w:rPr>
                <w:sz w:val="18"/>
                <w:u w:val="single"/>
              </w:rPr>
              <w:t>　</w:t>
            </w:r>
            <w:r>
              <w:rPr>
                <w:sz w:val="18"/>
              </w:rPr>
              <w:t>吨。</w:t>
            </w:r>
          </w:p>
        </w:tc>
      </w:tr>
    </w:tbl>
    <w:p>
      <w:pPr>
        <w:spacing w:line="0" w:lineRule="atLeast"/>
        <w:ind w:firstLine="360" w:firstLineChars="200"/>
        <w:jc w:val="left"/>
      </w:pPr>
      <w:r>
        <w:rPr>
          <w:bCs/>
          <w:sz w:val="18"/>
          <w:szCs w:val="18"/>
        </w:rPr>
        <mc:AlternateContent>
          <mc:Choice Requires="wps">
            <w:drawing>
              <wp:anchor distT="0" distB="0" distL="114300" distR="114300" simplePos="0" relativeHeight="251683840" behindDoc="0" locked="0" layoutInCell="1" allowOverlap="1">
                <wp:simplePos x="0" y="0"/>
                <wp:positionH relativeFrom="column">
                  <wp:posOffset>22225</wp:posOffset>
                </wp:positionH>
                <wp:positionV relativeFrom="paragraph">
                  <wp:posOffset>18415</wp:posOffset>
                </wp:positionV>
                <wp:extent cx="5934075" cy="157480"/>
                <wp:effectExtent l="0" t="0" r="28575" b="18415"/>
                <wp:wrapNone/>
                <wp:docPr id="28" name="Text Box 77"/>
                <wp:cNvGraphicFramePr/>
                <a:graphic xmlns:a="http://schemas.openxmlformats.org/drawingml/2006/main">
                  <a:graphicData uri="http://schemas.microsoft.com/office/word/2010/wordprocessingShape">
                    <wps:wsp>
                      <wps:cNvSpPr txBox="true">
                        <a:spLocks noChangeArrowheads="true"/>
                      </wps:cNvSpPr>
                      <wps:spPr bwMode="auto">
                        <a:xfrm>
                          <a:off x="0" y="0"/>
                          <a:ext cx="5934075" cy="157480"/>
                        </a:xfrm>
                        <a:prstGeom prst="rect">
                          <a:avLst/>
                        </a:prstGeom>
                        <a:solidFill>
                          <a:srgbClr val="FFFFFF"/>
                        </a:solidFill>
                        <a:ln w="9525">
                          <a:solidFill>
                            <a:srgbClr val="FFFFFF"/>
                          </a:solidFill>
                          <a:miter lim="800000"/>
                        </a:ln>
                      </wps:spPr>
                      <wps:txbx>
                        <w:txbxContent>
                          <w:p>
                            <w:pPr>
                              <w:tabs>
                                <w:tab w:val="left" w:pos="5760"/>
                              </w:tabs>
                              <w:spacing w:line="0" w:lineRule="atLeas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p>
                            <w:pPr>
                              <w:spacing w:line="0" w:lineRule="atLeast"/>
                              <w:jc w:val="left"/>
                              <w:rPr>
                                <w:rFonts w:ascii="宋体" w:hAnsi="宋体"/>
                                <w:sz w:val="18"/>
                              </w:rPr>
                            </w:pPr>
                          </w:p>
                        </w:txbxContent>
                      </wps:txbx>
                      <wps:bodyPr rot="0" vert="horz" wrap="square" lIns="0" tIns="0" rIns="0" bIns="0" anchor="t" anchorCtr="false" upright="true">
                        <a:spAutoFit/>
                      </wps:bodyPr>
                    </wps:wsp>
                  </a:graphicData>
                </a:graphic>
                <wp14:sizeRelH relativeFrom="page">
                  <wp14:pctWidth>0</wp14:pctWidth>
                </wp14:sizeRelH>
                <wp14:sizeRelV relativeFrom="margin">
                  <wp14:pctHeight>20000</wp14:pctHeight>
                </wp14:sizeRelV>
              </wp:anchor>
            </w:drawing>
          </mc:Choice>
          <mc:Fallback>
            <w:pict>
              <v:shape id="Text Box 77" o:spid="_x0000_s1026" o:spt="202" type="#_x0000_t202" style="position:absolute;left:0pt;margin-left:1.75pt;margin-top:1.45pt;height:12.4pt;width:467.25pt;z-index:251683840;mso-width-relative:page;mso-height-relative:margin;mso-height-percent:200;" fillcolor="#FFFFFF" filled="t" stroked="t" coordsize="21600,21600" o:gfxdata="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CYClQXTAAAABgEAAA8AAAAAAAAAAQAgAAAAOAAAAGRycy9kb3ducmV2LnhtbFBLAQIUABQAAAAI&#10;AIdO4kC9E5dZFQIAADcEAAAOAAAAAAAAAAEAIAAAADgBAABkcnMvZTJvRG9jLnhtbFBLBQYAAAAA&#10;BgAGAFkBAAC/BQAAAAA=&#10;">
                <v:fill on="t" focussize="0,0"/>
                <v:stroke color="#FFFFFF" miterlimit="8" joinstyle="miter"/>
                <v:imagedata o:title=""/>
                <o:lock v:ext="edit" aspectratio="f"/>
                <v:textbox inset="0mm,0mm,0mm,0mm" style="mso-fit-shape-to-text:t;">
                  <w:txbxContent>
                    <w:p>
                      <w:pPr>
                        <w:tabs>
                          <w:tab w:val="left" w:pos="5760"/>
                        </w:tabs>
                        <w:spacing w:line="0" w:lineRule="atLeas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p>
                      <w:pPr>
                        <w:spacing w:line="0" w:lineRule="atLeast"/>
                        <w:jc w:val="left"/>
                        <w:rPr>
                          <w:rFonts w:ascii="宋体" w:hAnsi="宋体"/>
                          <w:sz w:val="18"/>
                        </w:rPr>
                      </w:pPr>
                    </w:p>
                  </w:txbxContent>
                </v:textbox>
              </v:shape>
            </w:pict>
          </mc:Fallback>
        </mc:AlternateContent>
      </w:r>
    </w:p>
    <w:p>
      <w:pPr>
        <w:spacing w:line="0" w:lineRule="atLeast"/>
        <w:jc w:val="left"/>
        <w:rPr>
          <w:sz w:val="18"/>
        </w:rPr>
        <w:sectPr>
          <w:footerReference r:id="rId17" w:type="default"/>
          <w:footerReference r:id="rId18" w:type="even"/>
          <w:pgSz w:w="11907" w:h="16839"/>
          <w:pgMar w:top="1418" w:right="1247" w:bottom="1247" w:left="1247" w:header="851" w:footer="992" w:gutter="0"/>
          <w:cols w:space="425" w:num="1"/>
          <w:docGrid w:type="lines" w:linePitch="312" w:charSpace="0"/>
        </w:sectPr>
      </w:pPr>
    </w:p>
    <w:p>
      <w:pPr>
        <w:spacing w:line="0" w:lineRule="atLeast"/>
        <w:ind w:left="1566" w:hanging="1566" w:hangingChars="870"/>
        <w:jc w:val="left"/>
        <w:rPr>
          <w:sz w:val="18"/>
        </w:rPr>
      </w:pPr>
      <w:r>
        <w:rPr>
          <w:sz w:val="18"/>
        </w:rPr>
        <w:t>说明：1.统计范围：从事水上客、货运输活动的</w:t>
      </w:r>
      <w:r>
        <w:rPr>
          <w:rFonts w:hint="eastAsia"/>
          <w:sz w:val="18"/>
        </w:rPr>
        <w:t>我省</w:t>
      </w:r>
      <w:r>
        <w:rPr>
          <w:sz w:val="18"/>
        </w:rPr>
        <w:t>企业或私人拥有的营业性运输船舶（含</w:t>
      </w:r>
      <w:r>
        <w:rPr>
          <w:rFonts w:hint="eastAsia"/>
          <w:sz w:val="18"/>
        </w:rPr>
        <w:t>我省</w:t>
      </w:r>
      <w:r>
        <w:rPr>
          <w:sz w:val="18"/>
        </w:rPr>
        <w:t>企业或私人拥有的悬挂外国旗的船舶）。不包括以下船舶：</w:t>
      </w:r>
    </w:p>
    <w:p>
      <w:pPr>
        <w:spacing w:line="0" w:lineRule="atLeast"/>
        <w:ind w:left="1860" w:leftChars="800" w:hanging="180" w:hangingChars="100"/>
        <w:jc w:val="left"/>
        <w:rPr>
          <w:sz w:val="18"/>
        </w:rPr>
      </w:pPr>
      <w:r>
        <w:rPr>
          <w:sz w:val="18"/>
        </w:rPr>
        <w:t>（1）非运输船舶；</w:t>
      </w:r>
    </w:p>
    <w:p>
      <w:pPr>
        <w:spacing w:line="0" w:lineRule="atLeast"/>
        <w:ind w:left="1860" w:leftChars="800" w:hanging="180" w:hangingChars="100"/>
        <w:jc w:val="left"/>
        <w:rPr>
          <w:sz w:val="18"/>
        </w:rPr>
      </w:pPr>
      <w:r>
        <w:rPr>
          <w:sz w:val="18"/>
        </w:rPr>
        <w:t>（2）农业渔业生产船舶；</w:t>
      </w:r>
    </w:p>
    <w:p>
      <w:pPr>
        <w:spacing w:line="0" w:lineRule="atLeast"/>
        <w:ind w:left="1860" w:leftChars="800" w:hanging="180" w:hangingChars="100"/>
        <w:jc w:val="left"/>
        <w:rPr>
          <w:sz w:val="18"/>
        </w:rPr>
      </w:pPr>
      <w:r>
        <w:rPr>
          <w:sz w:val="18"/>
        </w:rPr>
        <w:t>（3）内河渡船。</w:t>
      </w:r>
    </w:p>
    <w:p>
      <w:pPr>
        <w:spacing w:line="0" w:lineRule="atLeast"/>
        <w:ind w:left="726" w:leftChars="260" w:hanging="180" w:hangingChars="100"/>
        <w:jc w:val="left"/>
        <w:rPr>
          <w:sz w:val="18"/>
        </w:rPr>
      </w:pPr>
      <w:r>
        <w:rPr>
          <w:sz w:val="18"/>
        </w:rPr>
        <w:t>2.表内逻辑关系：</w:t>
      </w:r>
    </w:p>
    <w:p>
      <w:pPr>
        <w:spacing w:line="0" w:lineRule="atLeast"/>
        <w:ind w:left="726" w:leftChars="260" w:hanging="180" w:hangingChars="100"/>
        <w:jc w:val="left"/>
        <w:rPr>
          <w:sz w:val="18"/>
        </w:rPr>
      </w:pPr>
      <w:r>
        <w:rPr>
          <w:sz w:val="18"/>
        </w:rPr>
        <w:t>（1）行逻辑关系：    01行=07行+12行+18行+32行；</w:t>
      </w:r>
    </w:p>
    <w:p>
      <w:pPr>
        <w:spacing w:line="0" w:lineRule="atLeast"/>
        <w:ind w:firstLine="2430" w:firstLineChars="1350"/>
        <w:jc w:val="left"/>
        <w:rPr>
          <w:sz w:val="18"/>
        </w:rPr>
      </w:pPr>
      <w:r>
        <w:rPr>
          <w:sz w:val="18"/>
        </w:rPr>
        <w:t>02行=08行+13行+19行+33行；</w:t>
      </w:r>
    </w:p>
    <w:p>
      <w:pPr>
        <w:spacing w:line="0" w:lineRule="atLeast"/>
        <w:ind w:firstLine="2430" w:firstLineChars="1350"/>
        <w:jc w:val="left"/>
        <w:rPr>
          <w:sz w:val="18"/>
        </w:rPr>
      </w:pPr>
      <w:r>
        <w:rPr>
          <w:sz w:val="18"/>
        </w:rPr>
        <w:t>03行=14行+20行；</w:t>
      </w:r>
    </w:p>
    <w:p>
      <w:pPr>
        <w:spacing w:line="0" w:lineRule="atLeast"/>
        <w:ind w:firstLine="2430" w:firstLineChars="1350"/>
        <w:jc w:val="left"/>
        <w:rPr>
          <w:sz w:val="18"/>
        </w:rPr>
      </w:pPr>
      <w:r>
        <w:rPr>
          <w:sz w:val="18"/>
        </w:rPr>
        <w:t>04行=10行+15行；</w:t>
      </w:r>
    </w:p>
    <w:p>
      <w:pPr>
        <w:spacing w:line="0" w:lineRule="atLeast"/>
        <w:ind w:firstLine="2430" w:firstLineChars="1350"/>
        <w:jc w:val="left"/>
        <w:rPr>
          <w:sz w:val="18"/>
        </w:rPr>
      </w:pPr>
      <w:r>
        <w:rPr>
          <w:sz w:val="18"/>
        </w:rPr>
        <w:t>05行=16行+21行；</w:t>
      </w:r>
    </w:p>
    <w:p>
      <w:pPr>
        <w:spacing w:line="0" w:lineRule="atLeast"/>
        <w:ind w:firstLine="2430" w:firstLineChars="1350"/>
        <w:jc w:val="left"/>
        <w:rPr>
          <w:sz w:val="18"/>
        </w:rPr>
      </w:pPr>
      <w:r>
        <w:rPr>
          <w:sz w:val="18"/>
        </w:rPr>
        <w:t>06行=11行+17行+22行+34行；</w:t>
      </w:r>
    </w:p>
    <w:p>
      <w:pPr>
        <w:spacing w:line="0" w:lineRule="atLeast"/>
        <w:ind w:firstLine="2430" w:firstLineChars="1350"/>
        <w:jc w:val="left"/>
        <w:rPr>
          <w:sz w:val="18"/>
        </w:rPr>
      </w:pPr>
      <w:r>
        <w:rPr>
          <w:sz w:val="18"/>
        </w:rPr>
        <w:t>23行+27行≤18行；24行+28行≤19行；25行+29行≤20行；</w:t>
      </w:r>
    </w:p>
    <w:p>
      <w:pPr>
        <w:spacing w:line="0" w:lineRule="atLeast"/>
        <w:ind w:firstLine="2430" w:firstLineChars="1350"/>
        <w:jc w:val="left"/>
        <w:rPr>
          <w:sz w:val="18"/>
        </w:rPr>
      </w:pPr>
      <w:r>
        <w:rPr>
          <w:sz w:val="18"/>
        </w:rPr>
        <w:t>26行+31行≤22行；30行≤21行。</w:t>
      </w:r>
    </w:p>
    <w:p>
      <w:pPr>
        <w:spacing w:line="0" w:lineRule="atLeast"/>
        <w:ind w:left="726" w:leftChars="260" w:hanging="180" w:hangingChars="100"/>
        <w:jc w:val="left"/>
        <w:rPr>
          <w:sz w:val="18"/>
        </w:rPr>
      </w:pPr>
      <w:r>
        <w:rPr>
          <w:sz w:val="18"/>
        </w:rPr>
        <w:t>（2）列逻辑关系：    01列（总计）=03列+05列+07列；</w:t>
      </w:r>
    </w:p>
    <w:p>
      <w:pPr>
        <w:spacing w:line="0" w:lineRule="atLeast"/>
        <w:ind w:firstLine="2430" w:firstLineChars="1350"/>
        <w:jc w:val="left"/>
        <w:rPr>
          <w:sz w:val="18"/>
        </w:rPr>
      </w:pPr>
      <w:r>
        <w:rPr>
          <w:sz w:val="18"/>
        </w:rPr>
        <w:t>02列（总计（个体））=04列+06列；</w:t>
      </w:r>
    </w:p>
    <w:p>
      <w:pPr>
        <w:spacing w:line="0" w:lineRule="atLeast"/>
        <w:ind w:firstLine="2430" w:firstLineChars="1350"/>
        <w:jc w:val="left"/>
        <w:rPr>
          <w:sz w:val="18"/>
        </w:rPr>
      </w:pPr>
      <w:r>
        <w:rPr>
          <w:sz w:val="18"/>
        </w:rPr>
        <w:t>02列≤01列。</w:t>
      </w:r>
    </w:p>
    <w:p>
      <w:pPr>
        <w:spacing w:line="0" w:lineRule="atLeast"/>
        <w:ind w:firstLine="2430" w:firstLineChars="1350"/>
        <w:jc w:val="left"/>
        <w:rPr>
          <w:sz w:val="18"/>
        </w:rPr>
      </w:pPr>
    </w:p>
    <w:p>
      <w:pPr>
        <w:spacing w:line="0" w:lineRule="atLeast"/>
        <w:jc w:val="left"/>
        <w:rPr>
          <w:sz w:val="18"/>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color w:val="000000" w:themeColor="text1"/>
          <w14:textFill>
            <w14:solidFill>
              <w14:schemeClr w14:val="tx1"/>
            </w14:solidFill>
          </w14:textFill>
        </w:rPr>
      </w:pPr>
      <w:bookmarkStart w:id="153" w:name="_Toc155970569"/>
      <w:bookmarkStart w:id="154" w:name="_Toc366829210"/>
      <w:bookmarkStart w:id="155" w:name="_Toc366829531"/>
      <w:bookmarkStart w:id="156" w:name="_Toc366830055"/>
      <w:bookmarkStart w:id="157" w:name="_Toc366828973"/>
      <w:bookmarkStart w:id="158" w:name="_Toc13670547"/>
      <w:bookmarkStart w:id="159" w:name="_Toc366827510"/>
      <w:bookmarkStart w:id="160" w:name="_Toc366829095"/>
      <w:bookmarkStart w:id="161" w:name="_Toc142657760"/>
      <w:bookmarkStart w:id="162" w:name="_Toc146542174"/>
      <w:bookmarkStart w:id="163" w:name="_Toc366829209"/>
      <w:bookmarkStart w:id="164" w:name="_Toc13670546"/>
      <w:bookmarkStart w:id="165" w:name="_Toc366827509"/>
      <w:bookmarkStart w:id="166" w:name="_Toc366830054"/>
      <w:bookmarkStart w:id="167" w:name="_Toc366829094"/>
      <w:bookmarkStart w:id="168" w:name="_Toc366828972"/>
      <w:bookmarkStart w:id="169" w:name="_Toc366829530"/>
      <w:r>
        <w:rPr>
          <w:rFonts w:ascii="Times New Roman" w:hAnsi="Times New Roman" w:eastAsia="宋体"/>
          <w:b w:val="0"/>
          <w:color w:val="000000" w:themeColor="text1"/>
          <w14:textFill>
            <w14:solidFill>
              <w14:schemeClr w14:val="tx1"/>
            </w14:solidFill>
          </w14:textFill>
        </w:rPr>
        <w:t>3.</w:t>
      </w:r>
      <w:r>
        <w:rPr>
          <w:rFonts w:hint="eastAsia" w:ascii="Times New Roman" w:hAnsi="Times New Roman" w:eastAsia="宋体"/>
          <w:b w:val="0"/>
          <w:color w:val="000000" w:themeColor="text1"/>
          <w14:textFill>
            <w14:solidFill>
              <w14:schemeClr w14:val="tx1"/>
            </w14:solidFill>
          </w14:textFill>
        </w:rPr>
        <w:t>运输生产</w:t>
      </w:r>
      <w:bookmarkEnd w:id="153"/>
    </w:p>
    <w:p>
      <w:pPr>
        <w:pStyle w:val="3"/>
        <w:spacing w:before="0" w:after="0" w:line="240" w:lineRule="auto"/>
        <w:jc w:val="center"/>
        <w:rPr>
          <w:rFonts w:ascii="Times New Roman" w:hAnsi="Times New Roman" w:eastAsia="宋体"/>
          <w:b w:val="0"/>
          <w:color w:val="000000" w:themeColor="text1"/>
          <w14:textFill>
            <w14:solidFill>
              <w14:schemeClr w14:val="tx1"/>
            </w14:solidFill>
          </w14:textFill>
        </w:rPr>
      </w:pPr>
      <w:bookmarkStart w:id="170" w:name="_Toc155970570"/>
      <w:r>
        <w:rPr>
          <w:rFonts w:ascii="Times New Roman" w:hAnsi="Times New Roman" w:eastAsia="宋体"/>
          <w:b w:val="0"/>
          <w:color w:val="000000" w:themeColor="text1"/>
          <w14:textFill>
            <w14:solidFill>
              <w14:schemeClr w14:val="tx1"/>
            </w14:solidFill>
          </w14:textFill>
        </w:rPr>
        <w:t>内河</w:t>
      </w:r>
      <w:bookmarkEnd w:id="154"/>
      <w:bookmarkEnd w:id="155"/>
      <w:bookmarkEnd w:id="156"/>
      <w:bookmarkEnd w:id="157"/>
      <w:bookmarkEnd w:id="158"/>
      <w:bookmarkEnd w:id="159"/>
      <w:bookmarkEnd w:id="160"/>
      <w:r>
        <w:rPr>
          <w:rFonts w:ascii="Times New Roman" w:hAnsi="Times New Roman" w:eastAsia="宋体"/>
          <w:b w:val="0"/>
          <w:color w:val="000000" w:themeColor="text1"/>
          <w14:textFill>
            <w14:solidFill>
              <w14:schemeClr w14:val="tx1"/>
            </w14:solidFill>
          </w14:textFill>
        </w:rPr>
        <w:t>货运月度生产情况</w:t>
      </w:r>
      <w:bookmarkEnd w:id="161"/>
      <w:bookmarkEnd w:id="162"/>
      <w:bookmarkEnd w:id="170"/>
    </w:p>
    <w:p>
      <w:pPr>
        <w:spacing w:line="0" w:lineRule="atLeast"/>
        <w:jc w:val="center"/>
        <w:rPr>
          <w:bCs/>
          <w:sz w:val="18"/>
          <w:szCs w:val="18"/>
        </w:rPr>
      </w:pPr>
      <w:r>
        <w:rPr>
          <w:bCs/>
          <w:sz w:val="18"/>
          <w:szCs w:val="18"/>
        </w:rPr>
        <mc:AlternateContent>
          <mc:Choice Requires="wps">
            <w:drawing>
              <wp:anchor distT="0" distB="0" distL="114300" distR="114300" simplePos="0" relativeHeight="251790336" behindDoc="0" locked="0" layoutInCell="1" allowOverlap="1">
                <wp:simplePos x="0" y="0"/>
                <wp:positionH relativeFrom="column">
                  <wp:posOffset>3975735</wp:posOffset>
                </wp:positionH>
                <wp:positionV relativeFrom="paragraph">
                  <wp:posOffset>13970</wp:posOffset>
                </wp:positionV>
                <wp:extent cx="609600" cy="748665"/>
                <wp:effectExtent l="0" t="0" r="19050" b="12065"/>
                <wp:wrapNone/>
                <wp:docPr id="3"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3.05pt;margin-top:1.1pt;height:58.95pt;width:48pt;z-index:251790336;mso-width-relative:page;mso-height-relative:page;" fillcolor="#FFFFFF" filled="t" stroked="t" coordsize="21600,21600" o:gfxdata="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D5&#10;0znw1wAAAAkBAAAPAAAAAAAAAAEAIAAAADgAAABkcnMvZG93bnJldi54bWxQSwECFAAUAAAACACH&#10;TuJAMuOMLw8CAAA1BAAADgAAAAAAAAABACAAAAA8AQAAZHJzL2Uyb0RvYy54bWxQSwUGAAAAAAYA&#10;BgBZAQAAvQ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bCs/>
          <w:sz w:val="18"/>
          <w:szCs w:val="18"/>
        </w:rPr>
        <mc:AlternateContent>
          <mc:Choice Requires="wps">
            <w:drawing>
              <wp:anchor distT="0" distB="0" distL="114300" distR="114300" simplePos="0" relativeHeight="251789312" behindDoc="0" locked="0" layoutInCell="1" allowOverlap="1">
                <wp:simplePos x="0" y="0"/>
                <wp:positionH relativeFrom="column">
                  <wp:posOffset>4589145</wp:posOffset>
                </wp:positionH>
                <wp:positionV relativeFrom="paragraph">
                  <wp:posOffset>10795</wp:posOffset>
                </wp:positionV>
                <wp:extent cx="1333500" cy="748665"/>
                <wp:effectExtent l="0" t="0" r="19050" b="12065"/>
                <wp:wrapNone/>
                <wp:docPr id="1"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交行统W401表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1.35pt;margin-top:0.85pt;height:58.95pt;width:105pt;z-index:251789312;mso-width-relative:page;mso-height-relative:page;" fillcolor="#FFFFFF" filled="t" stroked="t" coordsize="21600,21600" o:gfxdata="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Qnh+E2QAAAAkBAAAPAAAAAAAAAAEAIAAAADgAAABkcnMvZG93bnJldi54bWxQSwECFAAUAAAA&#10;CACHTuJAGkbu/RACAAA2BAAADgAAAAAAAAABACAAAAA+AQAAZHJzL2Uyb0RvYy54bWxQSwUGAAAA&#10;AAYABgBZAQAAwA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交行统W401表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center"/>
        <w:rPr>
          <w:bCs/>
          <w:color w:val="000000" w:themeColor="text1"/>
          <w:sz w:val="18"/>
          <w:szCs w:val="18"/>
          <w14:textFill>
            <w14:solidFill>
              <w14:schemeClr w14:val="tx1"/>
            </w14:solidFill>
          </w14:textFill>
        </w:rPr>
      </w:pPr>
    </w:p>
    <w:p>
      <w:pPr>
        <w:spacing w:line="0" w:lineRule="atLeast"/>
        <w:jc w:val="left"/>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填报单位：                                      </w:t>
      </w:r>
      <w:r>
        <w:rPr>
          <w:color w:val="000000" w:themeColor="text1"/>
          <w:sz w:val="18"/>
          <w14:textFill>
            <w14:solidFill>
              <w14:schemeClr w14:val="tx1"/>
            </w14:solidFill>
          </w14:textFill>
        </w:rPr>
        <w:t>20  年 月</w:t>
      </w:r>
    </w:p>
    <w:tbl>
      <w:tblPr>
        <w:tblStyle w:val="37"/>
        <w:tblW w:w="9407"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2611"/>
        <w:gridCol w:w="1103"/>
        <w:gridCol w:w="847"/>
        <w:gridCol w:w="2662"/>
        <w:gridCol w:w="218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2611" w:type="dxa"/>
            <w:vMerge w:val="restart"/>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指标名称</w:t>
            </w:r>
          </w:p>
        </w:tc>
        <w:tc>
          <w:tcPr>
            <w:tcW w:w="1103" w:type="dxa"/>
            <w:vMerge w:val="restart"/>
            <w:noWrap/>
            <w:vAlign w:val="center"/>
          </w:tcPr>
          <w:p>
            <w:pPr>
              <w:pStyle w:val="47"/>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color w:val="000000" w:themeColor="text1"/>
                <w:kern w:val="2"/>
                <w:sz w:val="18"/>
                <w:szCs w:val="24"/>
                <w14:textFill>
                  <w14:solidFill>
                    <w14:schemeClr w14:val="tx1"/>
                  </w14:solidFill>
                </w14:textFill>
              </w:rPr>
            </w:pPr>
            <w:r>
              <w:rPr>
                <w:rFonts w:ascii="Times New Roman" w:hAnsi="Times New Roman" w:eastAsia="宋体" w:cs="Times New Roman"/>
                <w:color w:val="000000" w:themeColor="text1"/>
                <w:kern w:val="2"/>
                <w:sz w:val="18"/>
                <w14:textFill>
                  <w14:solidFill>
                    <w14:schemeClr w14:val="tx1"/>
                  </w14:solidFill>
                </w14:textFill>
              </w:rPr>
              <w:t>计量单位</w:t>
            </w:r>
          </w:p>
        </w:tc>
        <w:tc>
          <w:tcPr>
            <w:tcW w:w="847" w:type="dxa"/>
            <w:vMerge w:val="restart"/>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代码</w:t>
            </w:r>
          </w:p>
        </w:tc>
        <w:tc>
          <w:tcPr>
            <w:tcW w:w="2662" w:type="dxa"/>
            <w:vMerge w:val="restart"/>
            <w:tcBorders>
              <w:right w:val="nil"/>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总计</w:t>
            </w:r>
          </w:p>
        </w:tc>
        <w:tc>
          <w:tcPr>
            <w:tcW w:w="2184" w:type="dxa"/>
            <w:tcBorders>
              <w:top w:val="single" w:color="auto" w:sz="8" w:space="0"/>
              <w:left w:val="nil"/>
              <w:bottom w:val="single" w:color="auto" w:sz="2" w:space="0"/>
            </w:tcBorders>
            <w:noWrap/>
            <w:vAlign w:val="center"/>
          </w:tcPr>
          <w:p>
            <w:pPr>
              <w:keepNext/>
              <w:spacing w:line="0" w:lineRule="atLeast"/>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2611" w:type="dxa"/>
            <w:vMerge w:val="continue"/>
            <w:vAlign w:val="center"/>
          </w:tcPr>
          <w:p>
            <w:pPr>
              <w:keepNext/>
              <w:spacing w:line="0" w:lineRule="atLeast"/>
              <w:rPr>
                <w:color w:val="000000" w:themeColor="text1"/>
                <w:sz w:val="18"/>
                <w14:textFill>
                  <w14:solidFill>
                    <w14:schemeClr w14:val="tx1"/>
                  </w14:solidFill>
                </w14:textFill>
              </w:rPr>
            </w:pPr>
          </w:p>
        </w:tc>
        <w:tc>
          <w:tcPr>
            <w:tcW w:w="1103" w:type="dxa"/>
            <w:vMerge w:val="continue"/>
            <w:vAlign w:val="center"/>
          </w:tcPr>
          <w:p>
            <w:pPr>
              <w:keepNext/>
              <w:spacing w:line="0" w:lineRule="atLeast"/>
              <w:rPr>
                <w:color w:val="000000" w:themeColor="text1"/>
                <w:sz w:val="18"/>
                <w14:textFill>
                  <w14:solidFill>
                    <w14:schemeClr w14:val="tx1"/>
                  </w14:solidFill>
                </w14:textFill>
              </w:rPr>
            </w:pPr>
          </w:p>
        </w:tc>
        <w:tc>
          <w:tcPr>
            <w:tcW w:w="847" w:type="dxa"/>
            <w:vMerge w:val="continue"/>
            <w:vAlign w:val="center"/>
          </w:tcPr>
          <w:p>
            <w:pPr>
              <w:keepNext/>
              <w:spacing w:line="0" w:lineRule="atLeast"/>
              <w:rPr>
                <w:color w:val="000000" w:themeColor="text1"/>
                <w:sz w:val="18"/>
                <w14:textFill>
                  <w14:solidFill>
                    <w14:schemeClr w14:val="tx1"/>
                  </w14:solidFill>
                </w14:textFill>
              </w:rPr>
            </w:pPr>
          </w:p>
        </w:tc>
        <w:tc>
          <w:tcPr>
            <w:tcW w:w="2662" w:type="dxa"/>
            <w:vMerge w:val="continue"/>
            <w:vAlign w:val="center"/>
          </w:tcPr>
          <w:p>
            <w:pPr>
              <w:keepNext/>
              <w:spacing w:line="0" w:lineRule="atLeast"/>
              <w:rPr>
                <w:color w:val="000000" w:themeColor="text1"/>
                <w:sz w:val="18"/>
                <w14:textFill>
                  <w14:solidFill>
                    <w14:schemeClr w14:val="tx1"/>
                  </w14:solidFill>
                </w14:textFill>
              </w:rPr>
            </w:pPr>
          </w:p>
        </w:tc>
        <w:tc>
          <w:tcPr>
            <w:tcW w:w="2184" w:type="dxa"/>
            <w:vMerge w:val="restart"/>
            <w:tcBorders>
              <w:top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个体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2611" w:type="dxa"/>
            <w:vMerge w:val="continue"/>
            <w:vAlign w:val="center"/>
          </w:tcPr>
          <w:p>
            <w:pPr>
              <w:keepNext/>
              <w:spacing w:line="0" w:lineRule="atLeast"/>
              <w:rPr>
                <w:color w:val="000000" w:themeColor="text1"/>
                <w:sz w:val="18"/>
                <w14:textFill>
                  <w14:solidFill>
                    <w14:schemeClr w14:val="tx1"/>
                  </w14:solidFill>
                </w14:textFill>
              </w:rPr>
            </w:pPr>
          </w:p>
        </w:tc>
        <w:tc>
          <w:tcPr>
            <w:tcW w:w="1103" w:type="dxa"/>
            <w:vMerge w:val="continue"/>
            <w:vAlign w:val="center"/>
          </w:tcPr>
          <w:p>
            <w:pPr>
              <w:keepNext/>
              <w:spacing w:line="0" w:lineRule="atLeast"/>
              <w:rPr>
                <w:color w:val="000000" w:themeColor="text1"/>
                <w:sz w:val="18"/>
                <w14:textFill>
                  <w14:solidFill>
                    <w14:schemeClr w14:val="tx1"/>
                  </w14:solidFill>
                </w14:textFill>
              </w:rPr>
            </w:pPr>
          </w:p>
        </w:tc>
        <w:tc>
          <w:tcPr>
            <w:tcW w:w="847" w:type="dxa"/>
            <w:vMerge w:val="continue"/>
            <w:vAlign w:val="center"/>
          </w:tcPr>
          <w:p>
            <w:pPr>
              <w:keepNext/>
              <w:spacing w:line="0" w:lineRule="atLeast"/>
              <w:rPr>
                <w:color w:val="000000" w:themeColor="text1"/>
                <w:sz w:val="18"/>
                <w14:textFill>
                  <w14:solidFill>
                    <w14:schemeClr w14:val="tx1"/>
                  </w14:solidFill>
                </w14:textFill>
              </w:rPr>
            </w:pPr>
          </w:p>
        </w:tc>
        <w:tc>
          <w:tcPr>
            <w:tcW w:w="2662" w:type="dxa"/>
            <w:vMerge w:val="continue"/>
            <w:vAlign w:val="center"/>
          </w:tcPr>
          <w:p>
            <w:pPr>
              <w:keepNext/>
              <w:spacing w:line="0" w:lineRule="atLeast"/>
              <w:rPr>
                <w:color w:val="000000" w:themeColor="text1"/>
                <w:sz w:val="18"/>
                <w14:textFill>
                  <w14:solidFill>
                    <w14:schemeClr w14:val="tx1"/>
                  </w14:solidFill>
                </w14:textFill>
              </w:rPr>
            </w:pPr>
          </w:p>
        </w:tc>
        <w:tc>
          <w:tcPr>
            <w:tcW w:w="2184" w:type="dxa"/>
            <w:vMerge w:val="continue"/>
            <w:vAlign w:val="center"/>
          </w:tcPr>
          <w:p>
            <w:pPr>
              <w:keepNext/>
              <w:spacing w:line="0" w:lineRule="atLeast"/>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2611"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甲</w:t>
            </w:r>
          </w:p>
        </w:tc>
        <w:tc>
          <w:tcPr>
            <w:tcW w:w="1103"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乙</w:t>
            </w:r>
          </w:p>
        </w:tc>
        <w:tc>
          <w:tcPr>
            <w:tcW w:w="847"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丙</w:t>
            </w:r>
          </w:p>
        </w:tc>
        <w:tc>
          <w:tcPr>
            <w:tcW w:w="2662"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01</w:t>
            </w:r>
          </w:p>
        </w:tc>
        <w:tc>
          <w:tcPr>
            <w:tcW w:w="2184"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2611" w:type="dxa"/>
            <w:noWrap/>
            <w:vAlign w:val="center"/>
          </w:tcPr>
          <w:p>
            <w:pPr>
              <w:keepNext/>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一、货运船舶    艘数</w:t>
            </w:r>
          </w:p>
        </w:tc>
        <w:tc>
          <w:tcPr>
            <w:tcW w:w="1103"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艘</w:t>
            </w:r>
          </w:p>
        </w:tc>
        <w:tc>
          <w:tcPr>
            <w:tcW w:w="847"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01</w:t>
            </w:r>
          </w:p>
        </w:tc>
        <w:tc>
          <w:tcPr>
            <w:tcW w:w="2662" w:type="dxa"/>
            <w:noWrap/>
            <w:vAlign w:val="center"/>
          </w:tcPr>
          <w:p>
            <w:pPr>
              <w:keepNext/>
              <w:spacing w:line="0" w:lineRule="atLeast"/>
              <w:rPr>
                <w:color w:val="000000" w:themeColor="text1"/>
                <w:sz w:val="18"/>
                <w14:textFill>
                  <w14:solidFill>
                    <w14:schemeClr w14:val="tx1"/>
                  </w14:solidFill>
                </w14:textFill>
              </w:rPr>
            </w:pPr>
          </w:p>
        </w:tc>
        <w:tc>
          <w:tcPr>
            <w:tcW w:w="2184" w:type="dxa"/>
            <w:vAlign w:val="center"/>
          </w:tcPr>
          <w:p>
            <w:pPr>
              <w:keepNext/>
              <w:spacing w:line="0" w:lineRule="atLeast"/>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2611" w:type="dxa"/>
            <w:noWrap/>
            <w:vAlign w:val="center"/>
          </w:tcPr>
          <w:p>
            <w:pPr>
              <w:keepNext/>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 xml:space="preserve">                净载重量</w:t>
            </w:r>
          </w:p>
        </w:tc>
        <w:tc>
          <w:tcPr>
            <w:tcW w:w="1103"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吨</w:t>
            </w:r>
          </w:p>
        </w:tc>
        <w:tc>
          <w:tcPr>
            <w:tcW w:w="847" w:type="dxa"/>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02</w:t>
            </w:r>
          </w:p>
        </w:tc>
        <w:tc>
          <w:tcPr>
            <w:tcW w:w="2662" w:type="dxa"/>
            <w:noWrap/>
            <w:vAlign w:val="center"/>
          </w:tcPr>
          <w:p>
            <w:pPr>
              <w:keepNext/>
              <w:spacing w:line="0" w:lineRule="atLeast"/>
              <w:rPr>
                <w:color w:val="000000" w:themeColor="text1"/>
                <w:sz w:val="18"/>
                <w14:textFill>
                  <w14:solidFill>
                    <w14:schemeClr w14:val="tx1"/>
                  </w14:solidFill>
                </w14:textFill>
              </w:rPr>
            </w:pPr>
          </w:p>
        </w:tc>
        <w:tc>
          <w:tcPr>
            <w:tcW w:w="2184" w:type="dxa"/>
            <w:vAlign w:val="center"/>
          </w:tcPr>
          <w:p>
            <w:pPr>
              <w:keepNext/>
              <w:spacing w:line="0" w:lineRule="atLeast"/>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2611" w:type="dxa"/>
            <w:tcBorders>
              <w:bottom w:val="single" w:color="auto" w:sz="2" w:space="0"/>
            </w:tcBorders>
            <w:noWrap/>
            <w:vAlign w:val="center"/>
          </w:tcPr>
          <w:p>
            <w:pPr>
              <w:keepNext/>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二、货运量</w:t>
            </w:r>
          </w:p>
        </w:tc>
        <w:tc>
          <w:tcPr>
            <w:tcW w:w="1103" w:type="dxa"/>
            <w:tcBorders>
              <w:bottom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万吨</w:t>
            </w:r>
          </w:p>
        </w:tc>
        <w:tc>
          <w:tcPr>
            <w:tcW w:w="847" w:type="dxa"/>
            <w:tcBorders>
              <w:bottom w:val="single" w:color="auto" w:sz="2"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03</w:t>
            </w:r>
          </w:p>
        </w:tc>
        <w:tc>
          <w:tcPr>
            <w:tcW w:w="2662" w:type="dxa"/>
            <w:tcBorders>
              <w:bottom w:val="single" w:color="auto" w:sz="2" w:space="0"/>
            </w:tcBorders>
            <w:noWrap/>
            <w:vAlign w:val="center"/>
          </w:tcPr>
          <w:p>
            <w:pPr>
              <w:keepNext/>
              <w:spacing w:line="0" w:lineRule="atLeast"/>
              <w:rPr>
                <w:color w:val="000000" w:themeColor="text1"/>
                <w:sz w:val="18"/>
                <w14:textFill>
                  <w14:solidFill>
                    <w14:schemeClr w14:val="tx1"/>
                  </w14:solidFill>
                </w14:textFill>
              </w:rPr>
            </w:pPr>
          </w:p>
        </w:tc>
        <w:tc>
          <w:tcPr>
            <w:tcW w:w="2184" w:type="dxa"/>
            <w:tcBorders>
              <w:bottom w:val="single" w:color="auto" w:sz="2" w:space="0"/>
            </w:tcBorders>
            <w:noWrap/>
            <w:vAlign w:val="center"/>
          </w:tcPr>
          <w:p>
            <w:pPr>
              <w:keepNext/>
              <w:spacing w:line="0" w:lineRule="atLeast"/>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2611" w:type="dxa"/>
            <w:tcBorders>
              <w:top w:val="single" w:color="auto" w:sz="2" w:space="0"/>
              <w:bottom w:val="single" w:color="auto" w:sz="8" w:space="0"/>
            </w:tcBorders>
            <w:noWrap/>
            <w:vAlign w:val="center"/>
          </w:tcPr>
          <w:p>
            <w:pPr>
              <w:keepNext/>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三、货物周转量</w:t>
            </w:r>
          </w:p>
        </w:tc>
        <w:tc>
          <w:tcPr>
            <w:tcW w:w="1103" w:type="dxa"/>
            <w:tcBorders>
              <w:top w:val="single" w:color="auto" w:sz="2" w:space="0"/>
              <w:bottom w:val="single" w:color="auto" w:sz="8"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万吨公里</w:t>
            </w:r>
          </w:p>
        </w:tc>
        <w:tc>
          <w:tcPr>
            <w:tcW w:w="847" w:type="dxa"/>
            <w:tcBorders>
              <w:top w:val="single" w:color="auto" w:sz="2" w:space="0"/>
              <w:bottom w:val="single" w:color="auto" w:sz="8" w:space="0"/>
            </w:tcBorders>
            <w:noWrap/>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04</w:t>
            </w:r>
          </w:p>
        </w:tc>
        <w:tc>
          <w:tcPr>
            <w:tcW w:w="2662" w:type="dxa"/>
            <w:tcBorders>
              <w:top w:val="single" w:color="auto" w:sz="2" w:space="0"/>
              <w:bottom w:val="single" w:color="auto" w:sz="8" w:space="0"/>
            </w:tcBorders>
            <w:noWrap/>
            <w:vAlign w:val="center"/>
          </w:tcPr>
          <w:p>
            <w:pPr>
              <w:keepNext/>
              <w:spacing w:line="0" w:lineRule="atLeast"/>
              <w:rPr>
                <w:color w:val="000000" w:themeColor="text1"/>
                <w:sz w:val="18"/>
                <w14:textFill>
                  <w14:solidFill>
                    <w14:schemeClr w14:val="tx1"/>
                  </w14:solidFill>
                </w14:textFill>
              </w:rPr>
            </w:pPr>
          </w:p>
        </w:tc>
        <w:tc>
          <w:tcPr>
            <w:tcW w:w="2184" w:type="dxa"/>
            <w:tcBorders>
              <w:top w:val="single" w:color="auto" w:sz="2" w:space="0"/>
              <w:bottom w:val="single" w:color="auto" w:sz="8" w:space="0"/>
            </w:tcBorders>
            <w:noWrap/>
            <w:vAlign w:val="center"/>
          </w:tcPr>
          <w:p>
            <w:pPr>
              <w:keepNext/>
              <w:spacing w:line="0" w:lineRule="atLeast"/>
              <w:rPr>
                <w:color w:val="000000" w:themeColor="text1"/>
                <w:sz w:val="18"/>
                <w14:textFill>
                  <w14:solidFill>
                    <w14:schemeClr w14:val="tx1"/>
                  </w14:solidFill>
                </w14:textFill>
              </w:rPr>
            </w:pP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jc w:val="left"/>
        <w:rPr>
          <w:color w:val="000000" w:themeColor="text1"/>
          <w:sz w:val="18"/>
          <w14:textFill>
            <w14:solidFill>
              <w14:schemeClr w14:val="tx1"/>
            </w14:solidFill>
          </w14:textFill>
        </w:rPr>
      </w:pPr>
    </w:p>
    <w:p>
      <w:pPr>
        <w:ind w:left="1630" w:leftChars="5" w:hanging="1620" w:hangingChars="900"/>
        <w:rPr>
          <w:color w:val="000000" w:themeColor="text1"/>
          <w:sz w:val="18"/>
          <w14:textFill>
            <w14:solidFill>
              <w14:schemeClr w14:val="tx1"/>
            </w14:solidFill>
          </w14:textFill>
        </w:rPr>
      </w:pPr>
      <w:r>
        <w:rPr>
          <w:color w:val="000000" w:themeColor="text1"/>
          <w:sz w:val="18"/>
          <w14:textFill>
            <w14:solidFill>
              <w14:schemeClr w14:val="tx1"/>
            </w14:solidFill>
          </w14:textFill>
        </w:rPr>
        <w:t>说明：1.统计范围：我</w:t>
      </w:r>
      <w:r>
        <w:rPr>
          <w:rFonts w:hint="eastAsia"/>
          <w:color w:val="000000" w:themeColor="text1"/>
          <w:sz w:val="18"/>
          <w14:textFill>
            <w14:solidFill>
              <w14:schemeClr w14:val="tx1"/>
            </w14:solidFill>
          </w14:textFill>
        </w:rPr>
        <w:t>省</w:t>
      </w:r>
      <w:r>
        <w:rPr>
          <w:color w:val="000000" w:themeColor="text1"/>
          <w:sz w:val="18"/>
          <w14:textFill>
            <w14:solidFill>
              <w14:schemeClr w14:val="tx1"/>
            </w14:solidFill>
          </w14:textFill>
        </w:rPr>
        <w:t>企业或私人拥有的营业性内河货运船舶及其运输量。包括机动船和驳船。</w:t>
      </w:r>
    </w:p>
    <w:p>
      <w:pPr>
        <w:ind w:firstLine="1584" w:firstLineChars="880"/>
        <w:rPr>
          <w:color w:val="000000" w:themeColor="text1"/>
          <w:sz w:val="18"/>
          <w14:textFill>
            <w14:solidFill>
              <w14:schemeClr w14:val="tx1"/>
            </w14:solidFill>
          </w14:textFill>
        </w:rPr>
      </w:pPr>
      <w:r>
        <w:rPr>
          <w:color w:val="000000" w:themeColor="text1"/>
          <w:sz w:val="18"/>
          <w14:textFill>
            <w14:solidFill>
              <w14:schemeClr w14:val="tx1"/>
            </w14:solidFill>
          </w14:textFill>
        </w:rPr>
        <w:t>不包括以下船舶：</w:t>
      </w:r>
    </w:p>
    <w:p>
      <w:pPr>
        <w:ind w:firstLine="1620" w:firstLineChars="900"/>
        <w:rPr>
          <w:color w:val="000000" w:themeColor="text1"/>
          <w:sz w:val="18"/>
          <w14:textFill>
            <w14:solidFill>
              <w14:schemeClr w14:val="tx1"/>
            </w14:solidFill>
          </w14:textFill>
        </w:rPr>
      </w:pPr>
      <w:r>
        <w:rPr>
          <w:color w:val="000000" w:themeColor="text1"/>
          <w:sz w:val="18"/>
          <w14:textFill>
            <w14:solidFill>
              <w14:schemeClr w14:val="tx1"/>
            </w14:solidFill>
          </w14:textFill>
        </w:rPr>
        <w:t>（1）工程作业船舶；</w:t>
      </w:r>
    </w:p>
    <w:p>
      <w:pPr>
        <w:ind w:firstLine="1620" w:firstLineChars="900"/>
        <w:rPr>
          <w:color w:val="000000" w:themeColor="text1"/>
          <w:sz w:val="18"/>
          <w14:textFill>
            <w14:solidFill>
              <w14:schemeClr w14:val="tx1"/>
            </w14:solidFill>
          </w14:textFill>
        </w:rPr>
      </w:pPr>
      <w:r>
        <w:rPr>
          <w:color w:val="000000" w:themeColor="text1"/>
          <w:sz w:val="18"/>
          <w14:textFill>
            <w14:solidFill>
              <w14:schemeClr w14:val="tx1"/>
            </w14:solidFill>
          </w14:textFill>
        </w:rPr>
        <w:t>（2）港口服务船舶；</w:t>
      </w:r>
    </w:p>
    <w:p>
      <w:pPr>
        <w:ind w:firstLine="1620" w:firstLineChars="900"/>
        <w:rPr>
          <w:color w:val="000000" w:themeColor="text1"/>
          <w:sz w:val="18"/>
          <w14:textFill>
            <w14:solidFill>
              <w14:schemeClr w14:val="tx1"/>
            </w14:solidFill>
          </w14:textFill>
        </w:rPr>
      </w:pPr>
      <w:r>
        <w:rPr>
          <w:color w:val="000000" w:themeColor="text1"/>
          <w:sz w:val="18"/>
          <w14:textFill>
            <w14:solidFill>
              <w14:schemeClr w14:val="tx1"/>
            </w14:solidFill>
          </w14:textFill>
        </w:rPr>
        <w:t>（3）巡逻稽查船舶；</w:t>
      </w:r>
    </w:p>
    <w:p>
      <w:pPr>
        <w:ind w:firstLine="1620" w:firstLineChars="900"/>
        <w:rPr>
          <w:color w:val="000000" w:themeColor="text1"/>
          <w:sz w:val="18"/>
          <w14:textFill>
            <w14:solidFill>
              <w14:schemeClr w14:val="tx1"/>
            </w14:solidFill>
          </w14:textFill>
        </w:rPr>
      </w:pPr>
      <w:r>
        <w:rPr>
          <w:color w:val="000000" w:themeColor="text1"/>
          <w:sz w:val="18"/>
          <w14:textFill>
            <w14:solidFill>
              <w14:schemeClr w14:val="tx1"/>
            </w14:solidFill>
          </w14:textFill>
        </w:rPr>
        <w:t>（4）农业渔业生产船舶；</w:t>
      </w:r>
    </w:p>
    <w:p>
      <w:pPr>
        <w:ind w:firstLine="1620" w:firstLineChars="900"/>
        <w:rPr>
          <w:color w:val="000000" w:themeColor="text1"/>
          <w:sz w:val="18"/>
          <w14:textFill>
            <w14:solidFill>
              <w14:schemeClr w14:val="tx1"/>
            </w14:solidFill>
          </w14:textFill>
        </w:rPr>
      </w:pPr>
      <w:r>
        <w:rPr>
          <w:color w:val="000000" w:themeColor="text1"/>
          <w:sz w:val="18"/>
          <w14:textFill>
            <w14:solidFill>
              <w14:schemeClr w14:val="tx1"/>
            </w14:solidFill>
          </w14:textFill>
        </w:rPr>
        <w:t>（5）内河渡船；</w:t>
      </w:r>
    </w:p>
    <w:p>
      <w:pPr>
        <w:ind w:firstLine="1620" w:firstLineChars="900"/>
        <w:rPr>
          <w:color w:val="000000" w:themeColor="text1"/>
          <w14:textFill>
            <w14:solidFill>
              <w14:schemeClr w14:val="tx1"/>
            </w14:solidFill>
          </w14:textFill>
        </w:rPr>
      </w:pPr>
      <w:r>
        <w:rPr>
          <w:color w:val="000000" w:themeColor="text1"/>
          <w:sz w:val="18"/>
          <w14:textFill>
            <w14:solidFill>
              <w14:schemeClr w14:val="tx1"/>
            </w14:solidFill>
          </w14:textFill>
        </w:rPr>
        <w:t>（6）其它非营业性运输船舶。</w:t>
      </w:r>
    </w:p>
    <w:p>
      <w:pPr>
        <w:spacing w:line="0" w:lineRule="atLeast"/>
        <w:ind w:left="726" w:leftChars="260" w:hanging="180" w:hangingChars="100"/>
        <w:jc w:val="left"/>
        <w:rPr>
          <w:sz w:val="18"/>
        </w:rPr>
      </w:pPr>
      <w:r>
        <w:rPr>
          <w:sz w:val="18"/>
        </w:rPr>
        <w:t>2.表内逻辑关系：02列≤01列</w:t>
      </w:r>
      <w:r>
        <w:rPr>
          <w:rFonts w:hint="eastAsia"/>
          <w:sz w:val="18"/>
        </w:rPr>
        <w:t>。</w:t>
      </w:r>
    </w:p>
    <w:p>
      <w:pPr>
        <w:spacing w:line="0" w:lineRule="atLeast"/>
        <w:jc w:val="left"/>
        <w:rPr>
          <w:sz w:val="18"/>
        </w:rPr>
      </w:pPr>
    </w:p>
    <w:p>
      <w:pPr>
        <w:spacing w:line="0" w:lineRule="atLeast"/>
        <w:jc w:val="left"/>
        <w:rPr>
          <w:sz w:val="18"/>
        </w:rPr>
      </w:pPr>
    </w:p>
    <w:p>
      <w:pPr>
        <w:spacing w:line="0" w:lineRule="atLeast"/>
        <w:jc w:val="left"/>
        <w:rPr>
          <w:sz w:val="18"/>
        </w:rPr>
        <w:sectPr>
          <w:pgSz w:w="11907" w:h="16839"/>
          <w:pgMar w:top="1418" w:right="1247" w:bottom="1247" w:left="1247" w:header="851" w:footer="992" w:gutter="0"/>
          <w:cols w:space="425" w:num="1"/>
          <w:docGrid w:type="linesAndChars" w:linePitch="312" w:charSpace="0"/>
        </w:sectPr>
      </w:pPr>
    </w:p>
    <w:p>
      <w:pPr>
        <w:pStyle w:val="3"/>
        <w:spacing w:before="0" w:after="0" w:line="240" w:lineRule="auto"/>
        <w:jc w:val="center"/>
        <w:rPr>
          <w:rFonts w:ascii="Times New Roman" w:hAnsi="Times New Roman" w:eastAsia="宋体"/>
          <w:b w:val="0"/>
        </w:rPr>
      </w:pPr>
      <w:bookmarkStart w:id="171" w:name="_Toc155970571"/>
      <w:r>
        <w:rPr>
          <w:rFonts w:hint="eastAsia" w:ascii="Times New Roman" w:hAnsi="Times New Roman" w:eastAsia="宋体"/>
          <w:b w:val="0"/>
        </w:rPr>
        <w:t>（四）港口</w:t>
      </w:r>
      <w:bookmarkEnd w:id="171"/>
    </w:p>
    <w:p>
      <w:pPr>
        <w:pStyle w:val="3"/>
        <w:spacing w:before="0" w:after="0" w:line="240" w:lineRule="auto"/>
        <w:jc w:val="center"/>
        <w:rPr>
          <w:rFonts w:ascii="Times New Roman" w:hAnsi="Times New Roman" w:eastAsia="宋体"/>
          <w:b w:val="0"/>
        </w:rPr>
      </w:pPr>
      <w:bookmarkStart w:id="172" w:name="_Toc155970572"/>
      <w:r>
        <w:rPr>
          <w:rFonts w:ascii="Times New Roman" w:hAnsi="Times New Roman" w:eastAsia="宋体"/>
          <w:b w:val="0"/>
        </w:rPr>
        <w:t>1.</w:t>
      </w:r>
      <w:r>
        <w:rPr>
          <w:rFonts w:hint="eastAsia" w:ascii="Times New Roman" w:hAnsi="Times New Roman" w:eastAsia="宋体"/>
          <w:b w:val="0"/>
        </w:rPr>
        <w:t>基础设施</w:t>
      </w:r>
      <w:bookmarkEnd w:id="172"/>
    </w:p>
    <w:p>
      <w:pPr>
        <w:pStyle w:val="3"/>
        <w:spacing w:before="0" w:after="0" w:line="240" w:lineRule="auto"/>
        <w:jc w:val="center"/>
        <w:rPr>
          <w:rFonts w:ascii="Times New Roman" w:hAnsi="Times New Roman" w:eastAsia="宋体"/>
          <w:b w:val="0"/>
        </w:rPr>
      </w:pPr>
      <w:bookmarkStart w:id="173" w:name="_Toc155970573"/>
      <w:r>
        <w:rPr>
          <w:rFonts w:ascii="Times New Roman" w:hAnsi="Times New Roman" w:eastAsia="宋体"/>
          <w:b w:val="0"/>
        </w:rPr>
        <w:t>港口</w:t>
      </w:r>
      <w:r>
        <w:rPr>
          <w:rFonts w:hint="eastAsia" w:ascii="Times New Roman" w:hAnsi="Times New Roman" w:eastAsia="宋体"/>
          <w:b w:val="0"/>
        </w:rPr>
        <w:t>基础设施情况（</w:t>
      </w:r>
      <w:r>
        <w:rPr>
          <w:rFonts w:ascii="Times New Roman" w:hAnsi="Times New Roman" w:eastAsia="宋体"/>
          <w:b w:val="0"/>
        </w:rPr>
        <w:t>年快报</w:t>
      </w:r>
      <w:r>
        <w:rPr>
          <w:rFonts w:hint="eastAsia" w:ascii="Times New Roman" w:hAnsi="Times New Roman" w:eastAsia="宋体"/>
          <w:b w:val="0"/>
        </w:rPr>
        <w:t>）</w:t>
      </w:r>
      <w:bookmarkEnd w:id="173"/>
    </w:p>
    <w:p>
      <w:pPr>
        <w:tabs>
          <w:tab w:val="left" w:pos="6303"/>
        </w:tabs>
        <w:spacing w:line="0" w:lineRule="atLeast"/>
        <w:jc w:val="center"/>
        <w:rPr>
          <w:bCs/>
          <w:sz w:val="18"/>
          <w:szCs w:val="18"/>
        </w:rPr>
      </w:pPr>
      <w:r>
        <w:rPr>
          <w:sz w:val="18"/>
          <w:szCs w:val="18"/>
        </w:rPr>
        <mc:AlternateContent>
          <mc:Choice Requires="wps">
            <w:drawing>
              <wp:anchor distT="0" distB="0" distL="114300" distR="114300" simplePos="0" relativeHeight="251771904" behindDoc="0" locked="0" layoutInCell="1" allowOverlap="1">
                <wp:simplePos x="0" y="0"/>
                <wp:positionH relativeFrom="column">
                  <wp:posOffset>4603115</wp:posOffset>
                </wp:positionH>
                <wp:positionV relativeFrom="paragraph">
                  <wp:posOffset>85090</wp:posOffset>
                </wp:positionV>
                <wp:extent cx="1333500" cy="748665"/>
                <wp:effectExtent l="0" t="0" r="19050" b="12065"/>
                <wp:wrapNone/>
                <wp:docPr id="1994926273"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交行统P101表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2.45pt;margin-top:6.7pt;height:58.95pt;width:105pt;z-index:251771904;mso-width-relative:page;mso-height-relative:page;" fillcolor="#FFFFFF" filled="t" stroked="t" coordsize="21600,21600" o:gfxdata="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uPCW1dkAAAAKAQAADwAAAAAAAAABACAAAAA4AAAAZHJzL2Rvd25yZXYueG1s&#10;UEsBAhQAFAAAAAgAh07iQBoBnPYaAgAAPwQAAA4AAAAAAAAAAQAgAAAAPgEAAGRycy9lMm9Eb2Mu&#10;eG1sUEsFBgAAAAAGAAYAWQEAAMo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交行统P101表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r>
        <w:rPr>
          <w:sz w:val="18"/>
          <w:szCs w:val="18"/>
        </w:rPr>
        <mc:AlternateContent>
          <mc:Choice Requires="wps">
            <w:drawing>
              <wp:anchor distT="0" distB="0" distL="114300" distR="114300" simplePos="0" relativeHeight="251772928" behindDoc="0" locked="0" layoutInCell="1" allowOverlap="1">
                <wp:simplePos x="0" y="0"/>
                <wp:positionH relativeFrom="column">
                  <wp:posOffset>3995420</wp:posOffset>
                </wp:positionH>
                <wp:positionV relativeFrom="paragraph">
                  <wp:posOffset>88265</wp:posOffset>
                </wp:positionV>
                <wp:extent cx="609600" cy="748665"/>
                <wp:effectExtent l="0" t="0" r="19050" b="12065"/>
                <wp:wrapNone/>
                <wp:docPr id="75673451"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4.6pt;margin-top:6.95pt;height:58.95pt;width:48pt;z-index:251772928;mso-width-relative:page;mso-height-relative:page;" fillcolor="#FFFFFF" filled="t" stroked="t" coordsize="21600,21600" o:gfxdata="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thrFB2QAAAAoBAAAPAAAAAAAAAAEAIAAAADgAAABkcnMvZG93bnJldi54bWxQSwEC&#10;FAAUAAAACACHTuJA9xhKxBYCAAA8BAAADgAAAAAAAAABACAAAAA+AQAAZHJzL2Uyb0RvYy54bWxQ&#10;SwUGAAAAAAYABgBZAQAAxg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p>
    <w:p>
      <w:pPr>
        <w:tabs>
          <w:tab w:val="left" w:pos="6303"/>
        </w:tabs>
        <w:spacing w:line="0" w:lineRule="atLeast"/>
        <w:jc w:val="center"/>
        <w:rPr>
          <w:bCs/>
          <w:sz w:val="18"/>
          <w:szCs w:val="18"/>
        </w:rPr>
      </w:pPr>
    </w:p>
    <w:p>
      <w:pPr>
        <w:tabs>
          <w:tab w:val="left" w:pos="6303"/>
        </w:tabs>
        <w:spacing w:line="0" w:lineRule="atLeast"/>
        <w:jc w:val="center"/>
        <w:rPr>
          <w:bCs/>
          <w:sz w:val="18"/>
          <w:szCs w:val="18"/>
        </w:rPr>
      </w:pPr>
    </w:p>
    <w:p>
      <w:pPr>
        <w:tabs>
          <w:tab w:val="left" w:pos="6303"/>
        </w:tabs>
        <w:spacing w:line="0" w:lineRule="atLeast"/>
        <w:jc w:val="center"/>
        <w:rPr>
          <w:sz w:val="18"/>
          <w:szCs w:val="18"/>
        </w:rPr>
      </w:pPr>
    </w:p>
    <w:p>
      <w:pPr>
        <w:tabs>
          <w:tab w:val="left" w:pos="6303"/>
        </w:tabs>
        <w:spacing w:line="0" w:lineRule="atLeast"/>
        <w:jc w:val="center"/>
        <w:rPr>
          <w:sz w:val="18"/>
          <w:szCs w:val="18"/>
        </w:rPr>
      </w:pPr>
    </w:p>
    <w:p>
      <w:pPr>
        <w:tabs>
          <w:tab w:val="left" w:pos="6303"/>
        </w:tabs>
        <w:spacing w:line="0" w:lineRule="atLeast"/>
        <w:jc w:val="center"/>
        <w:rPr>
          <w:bCs/>
          <w:sz w:val="18"/>
          <w:szCs w:val="18"/>
        </w:rPr>
      </w:pPr>
    </w:p>
    <w:p>
      <w:pPr>
        <w:tabs>
          <w:tab w:val="left" w:pos="3153"/>
          <w:tab w:val="left" w:pos="6303"/>
        </w:tabs>
        <w:spacing w:line="0" w:lineRule="atLeast"/>
        <w:jc w:val="left"/>
        <w:rPr>
          <w:bCs/>
          <w:sz w:val="18"/>
          <w:szCs w:val="18"/>
        </w:rPr>
      </w:pPr>
      <w:r>
        <w:rPr>
          <w:bCs/>
          <w:sz w:val="18"/>
          <w:szCs w:val="18"/>
        </w:rPr>
        <w:t>填报单位：                                       20   年</w:t>
      </w:r>
    </w:p>
    <w:tbl>
      <w:tblPr>
        <w:tblStyle w:val="37"/>
        <w:tblW w:w="9628"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580"/>
        <w:gridCol w:w="2526"/>
        <w:gridCol w:w="934"/>
        <w:gridCol w:w="641"/>
        <w:gridCol w:w="886"/>
        <w:gridCol w:w="749"/>
        <w:gridCol w:w="641"/>
        <w:gridCol w:w="845"/>
        <w:gridCol w:w="972"/>
        <w:gridCol w:w="85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588" w:hRule="exact"/>
        </w:trPr>
        <w:tc>
          <w:tcPr>
            <w:tcW w:w="3106" w:type="dxa"/>
            <w:gridSpan w:val="2"/>
            <w:tcBorders>
              <w:top w:val="single" w:color="auto" w:sz="8" w:space="0"/>
              <w:bottom w:val="single" w:color="auto" w:sz="2" w:space="0"/>
            </w:tcBorders>
            <w:vAlign w:val="center"/>
          </w:tcPr>
          <w:p>
            <w:pPr>
              <w:spacing w:line="0" w:lineRule="atLeast"/>
              <w:jc w:val="center"/>
              <w:rPr>
                <w:bCs/>
                <w:sz w:val="18"/>
                <w:szCs w:val="18"/>
              </w:rPr>
            </w:pPr>
            <w:r>
              <w:rPr>
                <w:bCs/>
                <w:sz w:val="18"/>
                <w:szCs w:val="18"/>
              </w:rPr>
              <w:t>指标名称</w:t>
            </w:r>
          </w:p>
        </w:tc>
        <w:tc>
          <w:tcPr>
            <w:tcW w:w="934" w:type="dxa"/>
            <w:tcBorders>
              <w:top w:val="single" w:color="auto" w:sz="8" w:space="0"/>
              <w:bottom w:val="single" w:color="auto" w:sz="2" w:space="0"/>
            </w:tcBorders>
            <w:vAlign w:val="center"/>
          </w:tcPr>
          <w:p>
            <w:pPr>
              <w:spacing w:line="0" w:lineRule="atLeast"/>
              <w:jc w:val="center"/>
              <w:rPr>
                <w:bCs/>
                <w:sz w:val="18"/>
                <w:szCs w:val="18"/>
              </w:rPr>
            </w:pPr>
            <w:r>
              <w:rPr>
                <w:bCs/>
                <w:sz w:val="18"/>
                <w:szCs w:val="18"/>
              </w:rPr>
              <w:t>计量</w:t>
            </w:r>
          </w:p>
          <w:p>
            <w:pPr>
              <w:spacing w:line="0" w:lineRule="atLeast"/>
              <w:jc w:val="center"/>
              <w:rPr>
                <w:bCs/>
                <w:sz w:val="18"/>
                <w:szCs w:val="18"/>
              </w:rPr>
            </w:pPr>
            <w:r>
              <w:rPr>
                <w:bCs/>
                <w:sz w:val="18"/>
                <w:szCs w:val="18"/>
              </w:rPr>
              <w:t>单位</w:t>
            </w:r>
          </w:p>
        </w:tc>
        <w:tc>
          <w:tcPr>
            <w:tcW w:w="641" w:type="dxa"/>
            <w:tcBorders>
              <w:top w:val="single" w:color="auto" w:sz="8" w:space="0"/>
              <w:bottom w:val="single" w:color="auto" w:sz="2" w:space="0"/>
            </w:tcBorders>
            <w:vAlign w:val="center"/>
          </w:tcPr>
          <w:p>
            <w:pPr>
              <w:spacing w:line="0" w:lineRule="atLeast"/>
              <w:jc w:val="center"/>
              <w:rPr>
                <w:bCs/>
                <w:sz w:val="18"/>
                <w:szCs w:val="18"/>
              </w:rPr>
            </w:pPr>
            <w:r>
              <w:rPr>
                <w:bCs/>
                <w:sz w:val="18"/>
                <w:szCs w:val="18"/>
              </w:rPr>
              <w:t>代码</w:t>
            </w:r>
          </w:p>
        </w:tc>
        <w:tc>
          <w:tcPr>
            <w:tcW w:w="886" w:type="dxa"/>
            <w:tcBorders>
              <w:top w:val="single" w:color="auto" w:sz="8" w:space="0"/>
              <w:bottom w:val="single" w:color="auto" w:sz="2" w:space="0"/>
            </w:tcBorders>
            <w:vAlign w:val="center"/>
          </w:tcPr>
          <w:p>
            <w:pPr>
              <w:spacing w:line="0" w:lineRule="atLeast"/>
              <w:jc w:val="center"/>
              <w:rPr>
                <w:bCs/>
                <w:sz w:val="18"/>
                <w:szCs w:val="18"/>
              </w:rPr>
            </w:pPr>
            <w:r>
              <w:rPr>
                <w:rFonts w:hint="eastAsia" w:ascii="宋体" w:hAnsi="宋体" w:cs="宋体"/>
                <w:bCs/>
                <w:sz w:val="18"/>
                <w:szCs w:val="18"/>
              </w:rPr>
              <w:t>⒈</w:t>
            </w:r>
            <w:r>
              <w:rPr>
                <w:bCs/>
                <w:sz w:val="18"/>
                <w:szCs w:val="18"/>
              </w:rPr>
              <w:t>沿海港口</w:t>
            </w:r>
          </w:p>
          <w:p>
            <w:pPr>
              <w:spacing w:line="0" w:lineRule="atLeast"/>
              <w:jc w:val="center"/>
              <w:rPr>
                <w:bCs/>
                <w:sz w:val="18"/>
                <w:szCs w:val="18"/>
              </w:rPr>
            </w:pPr>
            <w:r>
              <w:rPr>
                <w:bCs/>
                <w:sz w:val="18"/>
                <w:szCs w:val="18"/>
              </w:rPr>
              <w:t>合计</w:t>
            </w:r>
          </w:p>
        </w:tc>
        <w:tc>
          <w:tcPr>
            <w:tcW w:w="749" w:type="dxa"/>
            <w:tcBorders>
              <w:top w:val="single" w:color="auto" w:sz="8" w:space="0"/>
              <w:bottom w:val="single" w:color="auto" w:sz="2" w:space="0"/>
            </w:tcBorders>
            <w:vAlign w:val="center"/>
          </w:tcPr>
          <w:p>
            <w:pPr>
              <w:spacing w:line="0" w:lineRule="atLeast"/>
              <w:rPr>
                <w:bCs/>
                <w:sz w:val="18"/>
                <w:szCs w:val="18"/>
              </w:rPr>
            </w:pPr>
            <w:r>
              <w:rPr>
                <w:bCs/>
                <w:sz w:val="18"/>
                <w:szCs w:val="18"/>
              </w:rPr>
              <w:t>…港</w:t>
            </w:r>
          </w:p>
        </w:tc>
        <w:tc>
          <w:tcPr>
            <w:tcW w:w="641" w:type="dxa"/>
            <w:tcBorders>
              <w:top w:val="single" w:color="auto" w:sz="8" w:space="0"/>
              <w:bottom w:val="single" w:color="auto" w:sz="2" w:space="0"/>
            </w:tcBorders>
            <w:vAlign w:val="center"/>
          </w:tcPr>
          <w:p>
            <w:pPr>
              <w:spacing w:line="0" w:lineRule="atLeast"/>
              <w:jc w:val="center"/>
              <w:rPr>
                <w:bCs/>
                <w:sz w:val="18"/>
                <w:szCs w:val="18"/>
              </w:rPr>
            </w:pPr>
            <w:r>
              <w:rPr>
                <w:bCs/>
                <w:sz w:val="18"/>
                <w:szCs w:val="18"/>
              </w:rPr>
              <w:t>…港</w:t>
            </w:r>
          </w:p>
        </w:tc>
        <w:tc>
          <w:tcPr>
            <w:tcW w:w="845" w:type="dxa"/>
            <w:tcBorders>
              <w:top w:val="single" w:color="auto" w:sz="8" w:space="0"/>
              <w:bottom w:val="single" w:color="auto" w:sz="2" w:space="0"/>
            </w:tcBorders>
            <w:vAlign w:val="center"/>
          </w:tcPr>
          <w:p>
            <w:pPr>
              <w:spacing w:line="0" w:lineRule="atLeast"/>
              <w:jc w:val="center"/>
              <w:rPr>
                <w:bCs/>
                <w:sz w:val="18"/>
                <w:szCs w:val="18"/>
              </w:rPr>
            </w:pPr>
            <w:r>
              <w:rPr>
                <w:rFonts w:hint="eastAsia" w:ascii="宋体" w:hAnsi="宋体" w:cs="宋体"/>
                <w:bCs/>
                <w:sz w:val="18"/>
                <w:szCs w:val="18"/>
              </w:rPr>
              <w:t>⒉</w:t>
            </w:r>
            <w:r>
              <w:rPr>
                <w:bCs/>
                <w:sz w:val="18"/>
                <w:szCs w:val="18"/>
              </w:rPr>
              <w:t>内河港口</w:t>
            </w:r>
          </w:p>
          <w:p>
            <w:pPr>
              <w:spacing w:line="0" w:lineRule="atLeast"/>
              <w:jc w:val="center"/>
              <w:rPr>
                <w:bCs/>
                <w:sz w:val="18"/>
                <w:szCs w:val="18"/>
              </w:rPr>
            </w:pPr>
            <w:r>
              <w:rPr>
                <w:bCs/>
                <w:sz w:val="18"/>
                <w:szCs w:val="18"/>
              </w:rPr>
              <w:t>合计</w:t>
            </w:r>
          </w:p>
        </w:tc>
        <w:tc>
          <w:tcPr>
            <w:tcW w:w="972" w:type="dxa"/>
            <w:tcBorders>
              <w:top w:val="single" w:color="auto" w:sz="8" w:space="0"/>
              <w:bottom w:val="single" w:color="auto" w:sz="2" w:space="0"/>
            </w:tcBorders>
            <w:vAlign w:val="center"/>
          </w:tcPr>
          <w:p>
            <w:pPr>
              <w:spacing w:line="0" w:lineRule="atLeast"/>
              <w:rPr>
                <w:bCs/>
                <w:sz w:val="18"/>
                <w:szCs w:val="18"/>
              </w:rPr>
            </w:pPr>
            <w:r>
              <w:rPr>
                <w:bCs/>
                <w:sz w:val="18"/>
                <w:szCs w:val="18"/>
              </w:rPr>
              <w:t>…港</w:t>
            </w:r>
          </w:p>
        </w:tc>
        <w:tc>
          <w:tcPr>
            <w:tcW w:w="854" w:type="dxa"/>
            <w:tcBorders>
              <w:top w:val="single" w:color="auto" w:sz="8" w:space="0"/>
              <w:bottom w:val="single" w:color="auto" w:sz="2" w:space="0"/>
            </w:tcBorders>
            <w:vAlign w:val="center"/>
          </w:tcPr>
          <w:p>
            <w:pPr>
              <w:spacing w:line="0" w:lineRule="atLeast"/>
              <w:jc w:val="center"/>
              <w:rPr>
                <w:bCs/>
                <w:sz w:val="18"/>
                <w:szCs w:val="18"/>
              </w:rPr>
            </w:pPr>
            <w:r>
              <w:rPr>
                <w:bCs/>
                <w:sz w:val="18"/>
                <w:szCs w:val="18"/>
              </w:rPr>
              <w:t>…港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67" w:hRule="exact"/>
        </w:trPr>
        <w:tc>
          <w:tcPr>
            <w:tcW w:w="3106" w:type="dxa"/>
            <w:gridSpan w:val="2"/>
            <w:tcBorders>
              <w:top w:val="single" w:color="auto" w:sz="2" w:space="0"/>
              <w:bottom w:val="single" w:color="auto" w:sz="2" w:space="0"/>
            </w:tcBorders>
            <w:vAlign w:val="center"/>
          </w:tcPr>
          <w:p>
            <w:pPr>
              <w:spacing w:line="0" w:lineRule="atLeast"/>
              <w:jc w:val="center"/>
              <w:rPr>
                <w:bCs/>
                <w:sz w:val="18"/>
                <w:szCs w:val="18"/>
              </w:rPr>
            </w:pPr>
            <w:r>
              <w:rPr>
                <w:bCs/>
                <w:sz w:val="18"/>
                <w:szCs w:val="18"/>
              </w:rPr>
              <w:t>甲</w:t>
            </w:r>
          </w:p>
        </w:tc>
        <w:tc>
          <w:tcPr>
            <w:tcW w:w="934"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乙</w:t>
            </w:r>
          </w:p>
        </w:tc>
        <w:tc>
          <w:tcPr>
            <w:tcW w:w="641"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丙</w:t>
            </w:r>
          </w:p>
        </w:tc>
        <w:tc>
          <w:tcPr>
            <w:tcW w:w="886"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01</w:t>
            </w:r>
          </w:p>
        </w:tc>
        <w:tc>
          <w:tcPr>
            <w:tcW w:w="749"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02</w:t>
            </w:r>
          </w:p>
        </w:tc>
        <w:tc>
          <w:tcPr>
            <w:tcW w:w="641"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03</w:t>
            </w:r>
          </w:p>
        </w:tc>
        <w:tc>
          <w:tcPr>
            <w:tcW w:w="845"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04</w:t>
            </w:r>
          </w:p>
        </w:tc>
        <w:tc>
          <w:tcPr>
            <w:tcW w:w="972"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05</w:t>
            </w:r>
          </w:p>
        </w:tc>
        <w:tc>
          <w:tcPr>
            <w:tcW w:w="854"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680" w:hRule="exact"/>
        </w:trPr>
        <w:tc>
          <w:tcPr>
            <w:tcW w:w="580" w:type="dxa"/>
            <w:vMerge w:val="restart"/>
            <w:tcBorders>
              <w:top w:val="single" w:color="auto" w:sz="2" w:space="0"/>
              <w:bottom w:val="single" w:color="auto" w:sz="2" w:space="0"/>
            </w:tcBorders>
            <w:vAlign w:val="center"/>
          </w:tcPr>
          <w:p>
            <w:pPr>
              <w:spacing w:line="0" w:lineRule="atLeast"/>
              <w:jc w:val="center"/>
              <w:rPr>
                <w:bCs/>
                <w:sz w:val="18"/>
                <w:szCs w:val="18"/>
              </w:rPr>
            </w:pPr>
            <w:r>
              <w:rPr>
                <w:bCs/>
                <w:sz w:val="18"/>
                <w:szCs w:val="18"/>
              </w:rPr>
              <w:t>年底实有数</w:t>
            </w:r>
          </w:p>
        </w:tc>
        <w:tc>
          <w:tcPr>
            <w:tcW w:w="2526" w:type="dxa"/>
            <w:tcBorders>
              <w:top w:val="single" w:color="auto" w:sz="2" w:space="0"/>
              <w:bottom w:val="single" w:color="auto" w:sz="2" w:space="0"/>
            </w:tcBorders>
            <w:vAlign w:val="center"/>
          </w:tcPr>
          <w:p>
            <w:pPr>
              <w:spacing w:line="0" w:lineRule="atLeast"/>
              <w:rPr>
                <w:bCs/>
                <w:sz w:val="18"/>
                <w:szCs w:val="18"/>
              </w:rPr>
            </w:pPr>
            <w:r>
              <w:rPr>
                <w:bCs/>
                <w:sz w:val="18"/>
                <w:szCs w:val="18"/>
              </w:rPr>
              <w:t>生产用泊位个数</w:t>
            </w:r>
          </w:p>
        </w:tc>
        <w:tc>
          <w:tcPr>
            <w:tcW w:w="934"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个</w:t>
            </w:r>
          </w:p>
        </w:tc>
        <w:tc>
          <w:tcPr>
            <w:tcW w:w="641"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01</w:t>
            </w:r>
          </w:p>
        </w:tc>
        <w:tc>
          <w:tcPr>
            <w:tcW w:w="886" w:type="dxa"/>
            <w:tcBorders>
              <w:top w:val="single" w:color="auto" w:sz="2" w:space="0"/>
              <w:bottom w:val="single" w:color="auto" w:sz="2" w:space="0"/>
            </w:tcBorders>
            <w:vAlign w:val="center"/>
          </w:tcPr>
          <w:p>
            <w:pPr>
              <w:spacing w:line="0" w:lineRule="atLeast"/>
              <w:jc w:val="center"/>
              <w:rPr>
                <w:bCs/>
                <w:sz w:val="18"/>
                <w:szCs w:val="18"/>
              </w:rPr>
            </w:pPr>
          </w:p>
        </w:tc>
        <w:tc>
          <w:tcPr>
            <w:tcW w:w="749" w:type="dxa"/>
            <w:tcBorders>
              <w:top w:val="single" w:color="auto" w:sz="2" w:space="0"/>
              <w:bottom w:val="single" w:color="auto" w:sz="2" w:space="0"/>
            </w:tcBorders>
            <w:vAlign w:val="center"/>
          </w:tcPr>
          <w:p>
            <w:pPr>
              <w:spacing w:line="0" w:lineRule="atLeast"/>
              <w:jc w:val="center"/>
              <w:rPr>
                <w:bCs/>
                <w:sz w:val="18"/>
                <w:szCs w:val="18"/>
              </w:rPr>
            </w:pPr>
          </w:p>
        </w:tc>
        <w:tc>
          <w:tcPr>
            <w:tcW w:w="641" w:type="dxa"/>
            <w:tcBorders>
              <w:top w:val="single" w:color="auto" w:sz="2" w:space="0"/>
              <w:bottom w:val="single" w:color="auto" w:sz="2" w:space="0"/>
            </w:tcBorders>
            <w:vAlign w:val="center"/>
          </w:tcPr>
          <w:p>
            <w:pPr>
              <w:spacing w:line="0" w:lineRule="atLeast"/>
              <w:jc w:val="center"/>
              <w:rPr>
                <w:bCs/>
                <w:sz w:val="18"/>
                <w:szCs w:val="18"/>
              </w:rPr>
            </w:pPr>
          </w:p>
        </w:tc>
        <w:tc>
          <w:tcPr>
            <w:tcW w:w="845" w:type="dxa"/>
            <w:tcBorders>
              <w:top w:val="single" w:color="auto" w:sz="2" w:space="0"/>
              <w:bottom w:val="single" w:color="auto" w:sz="2" w:space="0"/>
            </w:tcBorders>
            <w:vAlign w:val="center"/>
          </w:tcPr>
          <w:p>
            <w:pPr>
              <w:spacing w:line="0" w:lineRule="atLeast"/>
              <w:jc w:val="center"/>
              <w:rPr>
                <w:bCs/>
                <w:sz w:val="18"/>
                <w:szCs w:val="18"/>
              </w:rPr>
            </w:pPr>
          </w:p>
        </w:tc>
        <w:tc>
          <w:tcPr>
            <w:tcW w:w="972" w:type="dxa"/>
            <w:tcBorders>
              <w:top w:val="single" w:color="auto" w:sz="2" w:space="0"/>
              <w:bottom w:val="single" w:color="auto" w:sz="2" w:space="0"/>
            </w:tcBorders>
            <w:vAlign w:val="center"/>
          </w:tcPr>
          <w:p>
            <w:pPr>
              <w:spacing w:line="0" w:lineRule="atLeast"/>
              <w:jc w:val="center"/>
              <w:rPr>
                <w:bCs/>
                <w:sz w:val="18"/>
                <w:szCs w:val="18"/>
              </w:rPr>
            </w:pPr>
          </w:p>
        </w:tc>
        <w:tc>
          <w:tcPr>
            <w:tcW w:w="854" w:type="dxa"/>
            <w:tcBorders>
              <w:top w:val="single" w:color="auto" w:sz="2" w:space="0"/>
              <w:bottom w:val="single" w:color="auto" w:sz="2" w:space="0"/>
            </w:tcBorders>
            <w:vAlign w:val="center"/>
          </w:tcPr>
          <w:p>
            <w:pPr>
              <w:spacing w:line="0" w:lineRule="atLeas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680" w:hRule="exact"/>
        </w:trPr>
        <w:tc>
          <w:tcPr>
            <w:tcW w:w="580" w:type="dxa"/>
            <w:vMerge w:val="continue"/>
            <w:tcBorders>
              <w:top w:val="single" w:color="auto" w:sz="2" w:space="0"/>
              <w:bottom w:val="single" w:color="auto" w:sz="2" w:space="0"/>
            </w:tcBorders>
          </w:tcPr>
          <w:p>
            <w:pPr>
              <w:spacing w:line="0" w:lineRule="atLeast"/>
              <w:rPr>
                <w:bCs/>
                <w:sz w:val="18"/>
                <w:szCs w:val="18"/>
              </w:rPr>
            </w:pPr>
          </w:p>
        </w:tc>
        <w:tc>
          <w:tcPr>
            <w:tcW w:w="2526" w:type="dxa"/>
            <w:tcBorders>
              <w:top w:val="single" w:color="auto" w:sz="2" w:space="0"/>
              <w:bottom w:val="single" w:color="auto" w:sz="2" w:space="0"/>
            </w:tcBorders>
            <w:vAlign w:val="center"/>
          </w:tcPr>
          <w:p>
            <w:pPr>
              <w:spacing w:line="0" w:lineRule="atLeast"/>
              <w:ind w:firstLine="180" w:firstLineChars="100"/>
              <w:rPr>
                <w:bCs/>
                <w:sz w:val="18"/>
                <w:szCs w:val="18"/>
              </w:rPr>
            </w:pPr>
            <w:r>
              <w:rPr>
                <w:bCs/>
                <w:sz w:val="18"/>
                <w:szCs w:val="18"/>
              </w:rPr>
              <w:t>其中：万吨级及以上</w:t>
            </w:r>
          </w:p>
        </w:tc>
        <w:tc>
          <w:tcPr>
            <w:tcW w:w="934"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个</w:t>
            </w:r>
          </w:p>
        </w:tc>
        <w:tc>
          <w:tcPr>
            <w:tcW w:w="641"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02</w:t>
            </w:r>
          </w:p>
        </w:tc>
        <w:tc>
          <w:tcPr>
            <w:tcW w:w="886" w:type="dxa"/>
            <w:tcBorders>
              <w:top w:val="single" w:color="auto" w:sz="2" w:space="0"/>
              <w:bottom w:val="single" w:color="auto" w:sz="2" w:space="0"/>
            </w:tcBorders>
            <w:vAlign w:val="center"/>
          </w:tcPr>
          <w:p>
            <w:pPr>
              <w:spacing w:line="0" w:lineRule="atLeast"/>
              <w:jc w:val="center"/>
              <w:rPr>
                <w:bCs/>
                <w:sz w:val="18"/>
                <w:szCs w:val="18"/>
              </w:rPr>
            </w:pPr>
          </w:p>
        </w:tc>
        <w:tc>
          <w:tcPr>
            <w:tcW w:w="749" w:type="dxa"/>
            <w:tcBorders>
              <w:top w:val="single" w:color="auto" w:sz="2" w:space="0"/>
              <w:bottom w:val="single" w:color="auto" w:sz="2" w:space="0"/>
            </w:tcBorders>
            <w:vAlign w:val="center"/>
          </w:tcPr>
          <w:p>
            <w:pPr>
              <w:spacing w:line="0" w:lineRule="atLeast"/>
              <w:jc w:val="center"/>
              <w:rPr>
                <w:bCs/>
                <w:sz w:val="18"/>
                <w:szCs w:val="18"/>
              </w:rPr>
            </w:pPr>
          </w:p>
        </w:tc>
        <w:tc>
          <w:tcPr>
            <w:tcW w:w="641" w:type="dxa"/>
            <w:tcBorders>
              <w:top w:val="single" w:color="auto" w:sz="2" w:space="0"/>
              <w:bottom w:val="single" w:color="auto" w:sz="2" w:space="0"/>
            </w:tcBorders>
            <w:vAlign w:val="center"/>
          </w:tcPr>
          <w:p>
            <w:pPr>
              <w:spacing w:line="0" w:lineRule="atLeast"/>
              <w:jc w:val="center"/>
              <w:rPr>
                <w:bCs/>
                <w:sz w:val="18"/>
                <w:szCs w:val="18"/>
              </w:rPr>
            </w:pPr>
          </w:p>
        </w:tc>
        <w:tc>
          <w:tcPr>
            <w:tcW w:w="845" w:type="dxa"/>
            <w:tcBorders>
              <w:top w:val="single" w:color="auto" w:sz="2" w:space="0"/>
              <w:bottom w:val="single" w:color="auto" w:sz="2" w:space="0"/>
            </w:tcBorders>
            <w:vAlign w:val="center"/>
          </w:tcPr>
          <w:p>
            <w:pPr>
              <w:spacing w:line="0" w:lineRule="atLeast"/>
              <w:jc w:val="center"/>
              <w:rPr>
                <w:bCs/>
                <w:sz w:val="18"/>
                <w:szCs w:val="18"/>
              </w:rPr>
            </w:pPr>
          </w:p>
        </w:tc>
        <w:tc>
          <w:tcPr>
            <w:tcW w:w="972" w:type="dxa"/>
            <w:tcBorders>
              <w:top w:val="single" w:color="auto" w:sz="2" w:space="0"/>
              <w:bottom w:val="single" w:color="auto" w:sz="2" w:space="0"/>
            </w:tcBorders>
            <w:vAlign w:val="center"/>
          </w:tcPr>
          <w:p>
            <w:pPr>
              <w:spacing w:line="0" w:lineRule="atLeast"/>
              <w:jc w:val="center"/>
              <w:rPr>
                <w:bCs/>
                <w:sz w:val="18"/>
                <w:szCs w:val="18"/>
              </w:rPr>
            </w:pPr>
          </w:p>
        </w:tc>
        <w:tc>
          <w:tcPr>
            <w:tcW w:w="854" w:type="dxa"/>
            <w:tcBorders>
              <w:top w:val="single" w:color="auto" w:sz="2" w:space="0"/>
              <w:bottom w:val="single" w:color="auto" w:sz="2" w:space="0"/>
            </w:tcBorders>
            <w:vAlign w:val="center"/>
          </w:tcPr>
          <w:p>
            <w:pPr>
              <w:spacing w:line="0" w:lineRule="atLeas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680" w:hRule="exact"/>
        </w:trPr>
        <w:tc>
          <w:tcPr>
            <w:tcW w:w="580" w:type="dxa"/>
            <w:vMerge w:val="continue"/>
            <w:tcBorders>
              <w:top w:val="single" w:color="auto" w:sz="2" w:space="0"/>
              <w:bottom w:val="single" w:color="auto" w:sz="8" w:space="0"/>
            </w:tcBorders>
          </w:tcPr>
          <w:p>
            <w:pPr>
              <w:spacing w:line="0" w:lineRule="atLeast"/>
              <w:rPr>
                <w:bCs/>
                <w:sz w:val="18"/>
                <w:szCs w:val="18"/>
              </w:rPr>
            </w:pPr>
          </w:p>
        </w:tc>
        <w:tc>
          <w:tcPr>
            <w:tcW w:w="2526" w:type="dxa"/>
            <w:tcBorders>
              <w:top w:val="single" w:color="auto" w:sz="2" w:space="0"/>
              <w:bottom w:val="single" w:color="auto" w:sz="8" w:space="0"/>
            </w:tcBorders>
            <w:vAlign w:val="center"/>
          </w:tcPr>
          <w:p>
            <w:pPr>
              <w:spacing w:line="0" w:lineRule="atLeast"/>
              <w:rPr>
                <w:bCs/>
                <w:sz w:val="18"/>
                <w:szCs w:val="18"/>
              </w:rPr>
            </w:pPr>
            <w:r>
              <w:rPr>
                <w:bCs/>
                <w:sz w:val="18"/>
                <w:szCs w:val="18"/>
              </w:rPr>
              <w:t>泊位通过能力</w:t>
            </w:r>
          </w:p>
        </w:tc>
        <w:tc>
          <w:tcPr>
            <w:tcW w:w="934" w:type="dxa"/>
            <w:tcBorders>
              <w:top w:val="single" w:color="auto" w:sz="2" w:space="0"/>
              <w:bottom w:val="single" w:color="auto" w:sz="8" w:space="0"/>
            </w:tcBorders>
            <w:vAlign w:val="center"/>
          </w:tcPr>
          <w:p>
            <w:pPr>
              <w:spacing w:line="0" w:lineRule="atLeast"/>
              <w:jc w:val="center"/>
              <w:rPr>
                <w:bCs/>
                <w:sz w:val="18"/>
                <w:szCs w:val="18"/>
              </w:rPr>
            </w:pPr>
            <w:r>
              <w:rPr>
                <w:bCs/>
                <w:sz w:val="18"/>
                <w:szCs w:val="18"/>
              </w:rPr>
              <w:t>万吨/年</w:t>
            </w:r>
          </w:p>
        </w:tc>
        <w:tc>
          <w:tcPr>
            <w:tcW w:w="641" w:type="dxa"/>
            <w:tcBorders>
              <w:top w:val="single" w:color="auto" w:sz="2" w:space="0"/>
              <w:bottom w:val="single" w:color="auto" w:sz="8" w:space="0"/>
            </w:tcBorders>
            <w:vAlign w:val="center"/>
          </w:tcPr>
          <w:p>
            <w:pPr>
              <w:spacing w:line="0" w:lineRule="atLeast"/>
              <w:jc w:val="center"/>
              <w:rPr>
                <w:bCs/>
                <w:sz w:val="18"/>
                <w:szCs w:val="18"/>
              </w:rPr>
            </w:pPr>
            <w:r>
              <w:rPr>
                <w:bCs/>
                <w:sz w:val="18"/>
                <w:szCs w:val="18"/>
              </w:rPr>
              <w:t>03</w:t>
            </w:r>
          </w:p>
        </w:tc>
        <w:tc>
          <w:tcPr>
            <w:tcW w:w="886" w:type="dxa"/>
            <w:tcBorders>
              <w:top w:val="single" w:color="auto" w:sz="2" w:space="0"/>
              <w:bottom w:val="single" w:color="auto" w:sz="8" w:space="0"/>
            </w:tcBorders>
            <w:vAlign w:val="center"/>
          </w:tcPr>
          <w:p>
            <w:pPr>
              <w:spacing w:line="0" w:lineRule="atLeast"/>
              <w:jc w:val="center"/>
              <w:rPr>
                <w:bCs/>
                <w:sz w:val="18"/>
                <w:szCs w:val="18"/>
              </w:rPr>
            </w:pPr>
          </w:p>
        </w:tc>
        <w:tc>
          <w:tcPr>
            <w:tcW w:w="749" w:type="dxa"/>
            <w:tcBorders>
              <w:top w:val="single" w:color="auto" w:sz="2" w:space="0"/>
              <w:bottom w:val="single" w:color="auto" w:sz="8" w:space="0"/>
            </w:tcBorders>
            <w:vAlign w:val="center"/>
          </w:tcPr>
          <w:p>
            <w:pPr>
              <w:spacing w:line="0" w:lineRule="atLeast"/>
              <w:jc w:val="center"/>
              <w:rPr>
                <w:bCs/>
                <w:sz w:val="18"/>
                <w:szCs w:val="18"/>
              </w:rPr>
            </w:pPr>
          </w:p>
        </w:tc>
        <w:tc>
          <w:tcPr>
            <w:tcW w:w="641" w:type="dxa"/>
            <w:tcBorders>
              <w:top w:val="single" w:color="auto" w:sz="2" w:space="0"/>
              <w:bottom w:val="single" w:color="auto" w:sz="8" w:space="0"/>
            </w:tcBorders>
            <w:vAlign w:val="center"/>
          </w:tcPr>
          <w:p>
            <w:pPr>
              <w:spacing w:line="0" w:lineRule="atLeast"/>
              <w:jc w:val="center"/>
              <w:rPr>
                <w:bCs/>
                <w:sz w:val="18"/>
                <w:szCs w:val="18"/>
              </w:rPr>
            </w:pPr>
          </w:p>
        </w:tc>
        <w:tc>
          <w:tcPr>
            <w:tcW w:w="845" w:type="dxa"/>
            <w:tcBorders>
              <w:top w:val="single" w:color="auto" w:sz="2" w:space="0"/>
              <w:bottom w:val="single" w:color="auto" w:sz="8" w:space="0"/>
            </w:tcBorders>
            <w:vAlign w:val="center"/>
          </w:tcPr>
          <w:p>
            <w:pPr>
              <w:spacing w:line="0" w:lineRule="atLeast"/>
              <w:jc w:val="center"/>
              <w:rPr>
                <w:bCs/>
                <w:sz w:val="18"/>
                <w:szCs w:val="18"/>
              </w:rPr>
            </w:pPr>
          </w:p>
        </w:tc>
        <w:tc>
          <w:tcPr>
            <w:tcW w:w="972" w:type="dxa"/>
            <w:tcBorders>
              <w:top w:val="single" w:color="auto" w:sz="2" w:space="0"/>
              <w:bottom w:val="single" w:color="auto" w:sz="8" w:space="0"/>
            </w:tcBorders>
            <w:vAlign w:val="center"/>
          </w:tcPr>
          <w:p>
            <w:pPr>
              <w:spacing w:line="0" w:lineRule="atLeast"/>
              <w:jc w:val="center"/>
              <w:rPr>
                <w:bCs/>
                <w:sz w:val="18"/>
                <w:szCs w:val="18"/>
              </w:rPr>
            </w:pPr>
          </w:p>
        </w:tc>
        <w:tc>
          <w:tcPr>
            <w:tcW w:w="854" w:type="dxa"/>
            <w:tcBorders>
              <w:top w:val="single" w:color="auto" w:sz="2" w:space="0"/>
              <w:bottom w:val="single" w:color="auto" w:sz="8" w:space="0"/>
            </w:tcBorders>
            <w:vAlign w:val="center"/>
          </w:tcPr>
          <w:p>
            <w:pPr>
              <w:spacing w:line="0" w:lineRule="atLeast"/>
              <w:jc w:val="center"/>
              <w:rPr>
                <w:bCs/>
                <w:sz w:val="18"/>
                <w:szCs w:val="18"/>
              </w:rPr>
            </w:pP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rPr>
          <w:b/>
          <w:bCs/>
          <w:sz w:val="28"/>
          <w:szCs w:val="28"/>
        </w:rPr>
      </w:pPr>
    </w:p>
    <w:p>
      <w:pPr>
        <w:spacing w:line="240" w:lineRule="exact"/>
        <w:rPr>
          <w:sz w:val="18"/>
          <w:szCs w:val="18"/>
          <w:highlight w:val="green"/>
        </w:rPr>
      </w:pPr>
      <w:r>
        <w:rPr>
          <w:sz w:val="18"/>
          <w:szCs w:val="18"/>
        </w:rPr>
        <w:t>说明：1.统计范围：</w:t>
      </w:r>
      <w:r>
        <w:rPr>
          <w:rFonts w:hint="eastAsia"/>
          <w:sz w:val="18"/>
          <w:szCs w:val="18"/>
        </w:rPr>
        <w:t>全省</w:t>
      </w:r>
      <w:r>
        <w:rPr>
          <w:sz w:val="18"/>
          <w:szCs w:val="18"/>
        </w:rPr>
        <w:t>所有取得港口经营许可的生产用泊位。</w:t>
      </w:r>
    </w:p>
    <w:p>
      <w:pPr>
        <w:spacing w:line="0" w:lineRule="atLeast"/>
        <w:ind w:left="672" w:leftChars="260" w:hanging="126" w:hangingChars="70"/>
        <w:jc w:val="left"/>
        <w:rPr>
          <w:sz w:val="18"/>
        </w:rPr>
      </w:pPr>
      <w:r>
        <w:rPr>
          <w:sz w:val="18"/>
        </w:rPr>
        <w:t>2.</w:t>
      </w:r>
      <w:r>
        <w:rPr>
          <w:rFonts w:hint="eastAsia"/>
          <w:sz w:val="18"/>
        </w:rPr>
        <w:t>表内“泊位通过能力”是指所有生产用泊位设计的年通过能力之和，包括散装、件杂货物、集装箱货物和滚装汽车货物的通过能力。</w:t>
      </w:r>
    </w:p>
    <w:p>
      <w:pPr>
        <w:spacing w:line="0" w:lineRule="atLeast"/>
        <w:ind w:left="672" w:leftChars="260" w:hanging="126" w:hangingChars="70"/>
        <w:jc w:val="left"/>
        <w:rPr>
          <w:sz w:val="18"/>
        </w:rPr>
      </w:pPr>
      <w:r>
        <w:rPr>
          <w:rFonts w:hint="eastAsia"/>
          <w:sz w:val="18"/>
        </w:rPr>
        <w:t>3.</w:t>
      </w:r>
      <w:r>
        <w:rPr>
          <w:sz w:val="18"/>
        </w:rPr>
        <w:t>本表数据都取至整数位。</w:t>
      </w:r>
    </w:p>
    <w:p>
      <w:pPr>
        <w:spacing w:line="0" w:lineRule="atLeast"/>
        <w:ind w:left="726" w:leftChars="260" w:hanging="180" w:hangingChars="100"/>
        <w:jc w:val="left"/>
        <w:rPr>
          <w:sz w:val="18"/>
        </w:rPr>
      </w:pPr>
      <w:r>
        <w:rPr>
          <w:rFonts w:hint="eastAsia"/>
          <w:sz w:val="18"/>
        </w:rPr>
        <w:t>4</w:t>
      </w:r>
      <w:r>
        <w:rPr>
          <w:sz w:val="18"/>
        </w:rPr>
        <w:t>.行逻辑关系：01行≥02行。</w:t>
      </w:r>
    </w:p>
    <w:p>
      <w:pPr>
        <w:spacing w:line="0" w:lineRule="atLeast"/>
        <w:ind w:left="726" w:leftChars="260" w:hanging="180" w:hangingChars="100"/>
        <w:jc w:val="left"/>
        <w:rPr>
          <w:sz w:val="18"/>
        </w:rPr>
      </w:pPr>
    </w:p>
    <w:p>
      <w:pPr>
        <w:spacing w:line="0" w:lineRule="atLeast"/>
        <w:jc w:val="left"/>
        <w:rPr>
          <w:sz w:val="18"/>
        </w:rPr>
        <w:sectPr>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174" w:name="_Toc155970574"/>
      <w:r>
        <w:rPr>
          <w:rFonts w:ascii="Times New Roman" w:hAnsi="Times New Roman" w:eastAsia="宋体"/>
          <w:b w:val="0"/>
        </w:rPr>
        <w:t>港口码头</w:t>
      </w:r>
      <w:r>
        <w:rPr>
          <w:rFonts w:hint="eastAsia" w:ascii="Times New Roman" w:hAnsi="Times New Roman" w:eastAsia="宋体"/>
          <w:b w:val="0"/>
        </w:rPr>
        <w:t>泊位</w:t>
      </w:r>
      <w:r>
        <w:rPr>
          <w:rFonts w:ascii="Times New Roman" w:hAnsi="Times New Roman" w:eastAsia="宋体"/>
          <w:b w:val="0"/>
        </w:rPr>
        <w:t>情况</w:t>
      </w:r>
      <w:bookmarkEnd w:id="174"/>
    </w:p>
    <w:p>
      <w:pPr>
        <w:jc w:val="center"/>
        <w:rPr>
          <w:sz w:val="18"/>
          <w:szCs w:val="18"/>
        </w:rPr>
      </w:pPr>
      <w:r>
        <w:rPr>
          <w:sz w:val="18"/>
          <w:szCs w:val="18"/>
        </w:rPr>
        <mc:AlternateContent>
          <mc:Choice Requires="wps">
            <w:drawing>
              <wp:anchor distT="0" distB="0" distL="114300" distR="114300" simplePos="0" relativeHeight="251770880" behindDoc="0" locked="0" layoutInCell="1" allowOverlap="1">
                <wp:simplePos x="0" y="0"/>
                <wp:positionH relativeFrom="column">
                  <wp:posOffset>3954780</wp:posOffset>
                </wp:positionH>
                <wp:positionV relativeFrom="paragraph">
                  <wp:posOffset>6350</wp:posOffset>
                </wp:positionV>
                <wp:extent cx="609600" cy="748665"/>
                <wp:effectExtent l="0" t="0" r="19050" b="12065"/>
                <wp:wrapNone/>
                <wp:docPr id="790767699"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1.4pt;margin-top:0.5pt;height:58.95pt;width:48pt;z-index:251770880;mso-width-relative:page;mso-height-relative:page;" fillcolor="#FFFFFF" filled="t" stroked="t" coordsize="21600,21600" o:gfxdata="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PKjn+vYAAAACQEAAA8AAAAAAAAAAQAgAAAAOAAAAGRycy9kb3ducmV2LnhtbFBLAQIU&#10;ABQAAAAIAIdO4kDGWyrNFgIAAD0EAAAOAAAAAAAAAAEAIAAAAD0BAABkcnMvZTJvRG9jLnhtbFBL&#10;BQYAAAAABgAGAFkBAADF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sz w:val="18"/>
          <w:szCs w:val="18"/>
        </w:rPr>
        <mc:AlternateContent>
          <mc:Choice Requires="wps">
            <w:drawing>
              <wp:anchor distT="0" distB="0" distL="114300" distR="114300" simplePos="0" relativeHeight="251769856" behindDoc="0" locked="0" layoutInCell="1" allowOverlap="1">
                <wp:simplePos x="0" y="0"/>
                <wp:positionH relativeFrom="column">
                  <wp:posOffset>4565015</wp:posOffset>
                </wp:positionH>
                <wp:positionV relativeFrom="paragraph">
                  <wp:posOffset>3175</wp:posOffset>
                </wp:positionV>
                <wp:extent cx="1333500" cy="748665"/>
                <wp:effectExtent l="0" t="0" r="19050" b="12065"/>
                <wp:wrapNone/>
                <wp:docPr id="570196762"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交行统P102表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59.45pt;margin-top:0.25pt;height:58.95pt;width:105pt;z-index:251769856;mso-width-relative:page;mso-height-relative:page;" fillcolor="#FFFFFF" filled="t" stroked="t" coordsize="21600,21600" o:gfxdata="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DbY+FLYAAAACAEAAA8AAAAAAAAAAQAgAAAAOAAAAGRycy9kb3ducmV2LnhtbFBL&#10;AQIUABQAAAAIAIdO4kDIUN7CGQIAAD4EAAAOAAAAAAAAAAEAIAAAAD0BAABkcnMvZTJvRG9jLnht&#10;bFBLBQYAAAAABgAGAFkBAADI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交行统P102表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p>
    <w:p>
      <w:pPr>
        <w:jc w:val="center"/>
        <w:rPr>
          <w:sz w:val="18"/>
          <w:szCs w:val="18"/>
        </w:rPr>
      </w:pPr>
    </w:p>
    <w:p>
      <w:pPr>
        <w:jc w:val="center"/>
        <w:rPr>
          <w:sz w:val="18"/>
          <w:szCs w:val="18"/>
        </w:rPr>
      </w:pPr>
    </w:p>
    <w:p>
      <w:pPr>
        <w:ind w:right="1080" w:firstLine="90" w:firstLineChars="50"/>
        <w:jc w:val="left"/>
        <w:rPr>
          <w:sz w:val="18"/>
          <w:szCs w:val="18"/>
        </w:rPr>
      </w:pPr>
      <w:r>
        <w:rPr>
          <w:sz w:val="18"/>
          <w:szCs w:val="18"/>
        </w:rPr>
        <w:t>填报单位：                                    20   年</w:t>
      </w:r>
    </w:p>
    <w:tbl>
      <w:tblPr>
        <w:tblStyle w:val="37"/>
        <w:tblW w:w="9413" w:type="dxa"/>
        <w:jc w:val="center"/>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1274"/>
        <w:gridCol w:w="569"/>
        <w:gridCol w:w="567"/>
        <w:gridCol w:w="992"/>
        <w:gridCol w:w="567"/>
        <w:gridCol w:w="565"/>
        <w:gridCol w:w="569"/>
        <w:gridCol w:w="708"/>
        <w:gridCol w:w="569"/>
        <w:gridCol w:w="567"/>
        <w:gridCol w:w="708"/>
        <w:gridCol w:w="851"/>
        <w:gridCol w:w="907"/>
      </w:tblGrid>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84" w:hRule="exact"/>
          <w:jc w:val="center"/>
        </w:trPr>
        <w:tc>
          <w:tcPr>
            <w:tcW w:w="1274" w:type="dxa"/>
            <w:vMerge w:val="restart"/>
            <w:tcMar>
              <w:top w:w="15" w:type="dxa"/>
              <w:left w:w="15" w:type="dxa"/>
              <w:bottom w:w="0" w:type="dxa"/>
              <w:right w:w="15" w:type="dxa"/>
            </w:tcMar>
            <w:vAlign w:val="center"/>
          </w:tcPr>
          <w:p>
            <w:pPr>
              <w:jc w:val="center"/>
              <w:rPr>
                <w:sz w:val="18"/>
                <w:szCs w:val="18"/>
              </w:rPr>
            </w:pPr>
            <w:r>
              <w:rPr>
                <w:sz w:val="18"/>
                <w:szCs w:val="18"/>
              </w:rPr>
              <w:t>港口管理单位</w:t>
            </w:r>
          </w:p>
        </w:tc>
        <w:tc>
          <w:tcPr>
            <w:tcW w:w="569" w:type="dxa"/>
            <w:vMerge w:val="restart"/>
            <w:tcMar>
              <w:top w:w="15" w:type="dxa"/>
              <w:left w:w="15" w:type="dxa"/>
              <w:bottom w:w="0" w:type="dxa"/>
              <w:right w:w="15" w:type="dxa"/>
            </w:tcMar>
            <w:vAlign w:val="center"/>
          </w:tcPr>
          <w:p>
            <w:pPr>
              <w:jc w:val="center"/>
              <w:rPr>
                <w:sz w:val="18"/>
                <w:szCs w:val="18"/>
              </w:rPr>
            </w:pPr>
            <w:r>
              <w:rPr>
                <w:sz w:val="18"/>
                <w:szCs w:val="18"/>
              </w:rPr>
              <w:t>港口</w:t>
            </w:r>
          </w:p>
        </w:tc>
        <w:tc>
          <w:tcPr>
            <w:tcW w:w="567" w:type="dxa"/>
            <w:vMerge w:val="restart"/>
            <w:tcMar>
              <w:top w:w="15" w:type="dxa"/>
              <w:left w:w="15" w:type="dxa"/>
              <w:bottom w:w="0" w:type="dxa"/>
              <w:right w:w="15" w:type="dxa"/>
            </w:tcMar>
            <w:vAlign w:val="center"/>
          </w:tcPr>
          <w:p>
            <w:pPr>
              <w:jc w:val="center"/>
              <w:rPr>
                <w:sz w:val="18"/>
                <w:szCs w:val="18"/>
              </w:rPr>
            </w:pPr>
          </w:p>
          <w:p>
            <w:pPr>
              <w:jc w:val="center"/>
              <w:rPr>
                <w:sz w:val="18"/>
                <w:szCs w:val="18"/>
              </w:rPr>
            </w:pPr>
            <w:r>
              <w:rPr>
                <w:sz w:val="18"/>
                <w:szCs w:val="18"/>
              </w:rPr>
              <w:t>港区</w:t>
            </w:r>
          </w:p>
          <w:p>
            <w:pPr>
              <w:jc w:val="center"/>
              <w:rPr>
                <w:sz w:val="18"/>
                <w:szCs w:val="18"/>
              </w:rPr>
            </w:pPr>
          </w:p>
        </w:tc>
        <w:tc>
          <w:tcPr>
            <w:tcW w:w="992" w:type="dxa"/>
            <w:vMerge w:val="restart"/>
            <w:tcMar>
              <w:top w:w="15" w:type="dxa"/>
              <w:left w:w="15" w:type="dxa"/>
              <w:bottom w:w="0" w:type="dxa"/>
              <w:right w:w="15" w:type="dxa"/>
            </w:tcMar>
            <w:vAlign w:val="center"/>
          </w:tcPr>
          <w:p>
            <w:pPr>
              <w:jc w:val="center"/>
              <w:rPr>
                <w:sz w:val="18"/>
                <w:szCs w:val="18"/>
              </w:rPr>
            </w:pPr>
            <w:r>
              <w:rPr>
                <w:sz w:val="18"/>
                <w:szCs w:val="18"/>
              </w:rPr>
              <w:t>港口企业或码头单位</w:t>
            </w:r>
          </w:p>
        </w:tc>
        <w:tc>
          <w:tcPr>
            <w:tcW w:w="567" w:type="dxa"/>
            <w:vMerge w:val="restart"/>
            <w:noWrap/>
            <w:tcMar>
              <w:top w:w="15" w:type="dxa"/>
              <w:left w:w="15" w:type="dxa"/>
              <w:bottom w:w="0" w:type="dxa"/>
              <w:right w:w="15" w:type="dxa"/>
            </w:tcMar>
            <w:vAlign w:val="center"/>
          </w:tcPr>
          <w:p>
            <w:pPr>
              <w:jc w:val="center"/>
              <w:rPr>
                <w:sz w:val="18"/>
                <w:szCs w:val="18"/>
              </w:rPr>
            </w:pPr>
            <w:r>
              <w:rPr>
                <w:sz w:val="18"/>
                <w:szCs w:val="18"/>
              </w:rPr>
              <w:t>泊位</w:t>
            </w:r>
          </w:p>
          <w:p>
            <w:pPr>
              <w:jc w:val="center"/>
              <w:rPr>
                <w:sz w:val="18"/>
                <w:szCs w:val="18"/>
              </w:rPr>
            </w:pPr>
            <w:r>
              <w:rPr>
                <w:sz w:val="18"/>
                <w:szCs w:val="18"/>
              </w:rPr>
              <w:t>名称</w:t>
            </w:r>
          </w:p>
        </w:tc>
        <w:tc>
          <w:tcPr>
            <w:tcW w:w="565" w:type="dxa"/>
            <w:vMerge w:val="restart"/>
            <w:vAlign w:val="center"/>
          </w:tcPr>
          <w:p>
            <w:pPr>
              <w:jc w:val="center"/>
              <w:rPr>
                <w:sz w:val="18"/>
                <w:szCs w:val="18"/>
              </w:rPr>
            </w:pPr>
            <w:r>
              <w:rPr>
                <w:sz w:val="18"/>
                <w:szCs w:val="18"/>
              </w:rPr>
              <w:t>泊位</w:t>
            </w:r>
          </w:p>
          <w:p>
            <w:pPr>
              <w:jc w:val="center"/>
              <w:rPr>
                <w:sz w:val="18"/>
                <w:szCs w:val="18"/>
              </w:rPr>
            </w:pPr>
            <w:r>
              <w:rPr>
                <w:sz w:val="18"/>
                <w:szCs w:val="18"/>
              </w:rPr>
              <w:t>代码</w:t>
            </w:r>
          </w:p>
        </w:tc>
        <w:tc>
          <w:tcPr>
            <w:tcW w:w="569" w:type="dxa"/>
            <w:vMerge w:val="restart"/>
            <w:vAlign w:val="center"/>
          </w:tcPr>
          <w:p>
            <w:pPr>
              <w:jc w:val="center"/>
              <w:rPr>
                <w:sz w:val="18"/>
                <w:szCs w:val="18"/>
              </w:rPr>
            </w:pPr>
            <w:r>
              <w:rPr>
                <w:sz w:val="18"/>
                <w:szCs w:val="18"/>
              </w:rPr>
              <w:t>泊位</w:t>
            </w:r>
          </w:p>
          <w:p>
            <w:pPr>
              <w:jc w:val="center"/>
              <w:rPr>
                <w:sz w:val="18"/>
                <w:szCs w:val="18"/>
              </w:rPr>
            </w:pPr>
            <w:r>
              <w:rPr>
                <w:sz w:val="18"/>
                <w:szCs w:val="18"/>
              </w:rPr>
              <w:t>属性</w:t>
            </w:r>
          </w:p>
        </w:tc>
        <w:tc>
          <w:tcPr>
            <w:tcW w:w="708" w:type="dxa"/>
            <w:vMerge w:val="restart"/>
            <w:vAlign w:val="center"/>
          </w:tcPr>
          <w:p>
            <w:pPr>
              <w:jc w:val="center"/>
              <w:rPr>
                <w:sz w:val="18"/>
                <w:szCs w:val="18"/>
              </w:rPr>
            </w:pPr>
            <w:r>
              <w:rPr>
                <w:sz w:val="18"/>
                <w:szCs w:val="18"/>
              </w:rPr>
              <w:t>泊位</w:t>
            </w:r>
          </w:p>
          <w:p>
            <w:pPr>
              <w:jc w:val="center"/>
              <w:rPr>
                <w:sz w:val="18"/>
                <w:szCs w:val="18"/>
              </w:rPr>
            </w:pPr>
            <w:r>
              <w:rPr>
                <w:sz w:val="18"/>
                <w:szCs w:val="18"/>
              </w:rPr>
              <w:t>所在</w:t>
            </w:r>
          </w:p>
          <w:p>
            <w:pPr>
              <w:jc w:val="center"/>
              <w:rPr>
                <w:sz w:val="18"/>
                <w:szCs w:val="18"/>
              </w:rPr>
            </w:pPr>
            <w:r>
              <w:rPr>
                <w:sz w:val="18"/>
                <w:szCs w:val="18"/>
              </w:rPr>
              <w:t>水系</w:t>
            </w:r>
          </w:p>
        </w:tc>
        <w:tc>
          <w:tcPr>
            <w:tcW w:w="569" w:type="dxa"/>
            <w:vMerge w:val="restart"/>
            <w:vAlign w:val="center"/>
          </w:tcPr>
          <w:p>
            <w:pPr>
              <w:jc w:val="center"/>
              <w:rPr>
                <w:sz w:val="18"/>
                <w:szCs w:val="18"/>
              </w:rPr>
            </w:pPr>
            <w:r>
              <w:rPr>
                <w:sz w:val="18"/>
                <w:szCs w:val="18"/>
              </w:rPr>
              <w:t>生产</w:t>
            </w:r>
          </w:p>
          <w:p>
            <w:pPr>
              <w:jc w:val="center"/>
              <w:rPr>
                <w:sz w:val="18"/>
                <w:szCs w:val="18"/>
              </w:rPr>
            </w:pPr>
            <w:r>
              <w:rPr>
                <w:sz w:val="18"/>
                <w:szCs w:val="18"/>
              </w:rPr>
              <w:t>类型</w:t>
            </w:r>
          </w:p>
        </w:tc>
        <w:tc>
          <w:tcPr>
            <w:tcW w:w="567" w:type="dxa"/>
            <w:vMerge w:val="restart"/>
            <w:vAlign w:val="center"/>
          </w:tcPr>
          <w:p>
            <w:pPr>
              <w:jc w:val="center"/>
              <w:rPr>
                <w:sz w:val="18"/>
                <w:szCs w:val="18"/>
              </w:rPr>
            </w:pPr>
            <w:r>
              <w:rPr>
                <w:sz w:val="18"/>
                <w:szCs w:val="18"/>
              </w:rPr>
              <w:t>服务</w:t>
            </w:r>
          </w:p>
          <w:p>
            <w:pPr>
              <w:jc w:val="center"/>
              <w:rPr>
                <w:sz w:val="18"/>
                <w:szCs w:val="18"/>
              </w:rPr>
            </w:pPr>
            <w:r>
              <w:rPr>
                <w:sz w:val="18"/>
                <w:szCs w:val="18"/>
              </w:rPr>
              <w:t>类型</w:t>
            </w:r>
          </w:p>
        </w:tc>
        <w:tc>
          <w:tcPr>
            <w:tcW w:w="708" w:type="dxa"/>
            <w:vMerge w:val="restart"/>
            <w:vAlign w:val="center"/>
          </w:tcPr>
          <w:p>
            <w:pPr>
              <w:jc w:val="center"/>
              <w:rPr>
                <w:sz w:val="18"/>
                <w:szCs w:val="18"/>
              </w:rPr>
            </w:pPr>
            <w:r>
              <w:rPr>
                <w:sz w:val="18"/>
                <w:szCs w:val="18"/>
              </w:rPr>
              <w:t>主要</w:t>
            </w:r>
          </w:p>
          <w:p>
            <w:pPr>
              <w:jc w:val="center"/>
              <w:rPr>
                <w:sz w:val="18"/>
                <w:szCs w:val="18"/>
              </w:rPr>
            </w:pPr>
            <w:r>
              <w:rPr>
                <w:sz w:val="18"/>
                <w:szCs w:val="18"/>
              </w:rPr>
              <w:t>用途</w:t>
            </w:r>
          </w:p>
        </w:tc>
        <w:tc>
          <w:tcPr>
            <w:tcW w:w="851" w:type="dxa"/>
            <w:vMerge w:val="restart"/>
            <w:vAlign w:val="center"/>
          </w:tcPr>
          <w:p>
            <w:pPr>
              <w:jc w:val="center"/>
              <w:rPr>
                <w:sz w:val="18"/>
                <w:szCs w:val="18"/>
              </w:rPr>
            </w:pPr>
            <w:r>
              <w:rPr>
                <w:sz w:val="18"/>
                <w:szCs w:val="18"/>
              </w:rPr>
              <w:t>投产</w:t>
            </w:r>
          </w:p>
          <w:p>
            <w:pPr>
              <w:jc w:val="center"/>
              <w:rPr>
                <w:sz w:val="18"/>
                <w:szCs w:val="18"/>
              </w:rPr>
            </w:pPr>
            <w:r>
              <w:rPr>
                <w:sz w:val="18"/>
                <w:szCs w:val="18"/>
              </w:rPr>
              <w:t>年份</w:t>
            </w:r>
          </w:p>
        </w:tc>
        <w:tc>
          <w:tcPr>
            <w:tcW w:w="907" w:type="dxa"/>
            <w:vMerge w:val="restart"/>
            <w:vAlign w:val="center"/>
          </w:tcPr>
          <w:p>
            <w:pPr>
              <w:jc w:val="center"/>
              <w:rPr>
                <w:sz w:val="18"/>
                <w:szCs w:val="18"/>
              </w:rPr>
            </w:pPr>
            <w:r>
              <w:rPr>
                <w:sz w:val="18"/>
                <w:szCs w:val="18"/>
              </w:rPr>
              <w:t>竣工</w:t>
            </w:r>
          </w:p>
          <w:p>
            <w:pPr>
              <w:jc w:val="center"/>
              <w:rPr>
                <w:sz w:val="18"/>
                <w:szCs w:val="18"/>
              </w:rPr>
            </w:pPr>
            <w:r>
              <w:rPr>
                <w:sz w:val="18"/>
                <w:szCs w:val="18"/>
              </w:rPr>
              <w:t>验收</w:t>
            </w:r>
          </w:p>
          <w:p>
            <w:pPr>
              <w:jc w:val="center"/>
              <w:rPr>
                <w:sz w:val="18"/>
                <w:szCs w:val="18"/>
              </w:rPr>
            </w:pPr>
            <w:r>
              <w:rPr>
                <w:sz w:val="18"/>
                <w:szCs w:val="18"/>
              </w:rPr>
              <w:t>年份</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654" w:hRule="exact"/>
          <w:jc w:val="center"/>
        </w:trPr>
        <w:tc>
          <w:tcPr>
            <w:tcW w:w="1274" w:type="dxa"/>
            <w:vMerge w:val="continue"/>
            <w:vAlign w:val="center"/>
          </w:tcPr>
          <w:p>
            <w:pPr>
              <w:jc w:val="center"/>
              <w:rPr>
                <w:sz w:val="18"/>
                <w:szCs w:val="18"/>
              </w:rPr>
            </w:pPr>
          </w:p>
        </w:tc>
        <w:tc>
          <w:tcPr>
            <w:tcW w:w="569" w:type="dxa"/>
            <w:vMerge w:val="continue"/>
            <w:vAlign w:val="center"/>
          </w:tcPr>
          <w:p>
            <w:pPr>
              <w:jc w:val="center"/>
              <w:rPr>
                <w:sz w:val="18"/>
                <w:szCs w:val="18"/>
              </w:rPr>
            </w:pPr>
          </w:p>
        </w:tc>
        <w:tc>
          <w:tcPr>
            <w:tcW w:w="567" w:type="dxa"/>
            <w:vMerge w:val="continue"/>
            <w:vAlign w:val="center"/>
          </w:tcPr>
          <w:p>
            <w:pPr>
              <w:jc w:val="center"/>
              <w:rPr>
                <w:sz w:val="18"/>
                <w:szCs w:val="18"/>
              </w:rPr>
            </w:pPr>
          </w:p>
        </w:tc>
        <w:tc>
          <w:tcPr>
            <w:tcW w:w="992" w:type="dxa"/>
            <w:vMerge w:val="continue"/>
            <w:vAlign w:val="center"/>
          </w:tcPr>
          <w:p>
            <w:pPr>
              <w:jc w:val="center"/>
              <w:rPr>
                <w:sz w:val="18"/>
                <w:szCs w:val="18"/>
              </w:rPr>
            </w:pPr>
          </w:p>
        </w:tc>
        <w:tc>
          <w:tcPr>
            <w:tcW w:w="567" w:type="dxa"/>
            <w:vMerge w:val="continue"/>
            <w:vAlign w:val="center"/>
          </w:tcPr>
          <w:p>
            <w:pPr>
              <w:jc w:val="center"/>
              <w:rPr>
                <w:sz w:val="18"/>
                <w:szCs w:val="18"/>
              </w:rPr>
            </w:pPr>
          </w:p>
        </w:tc>
        <w:tc>
          <w:tcPr>
            <w:tcW w:w="565" w:type="dxa"/>
            <w:vMerge w:val="continue"/>
            <w:vAlign w:val="center"/>
          </w:tcPr>
          <w:p>
            <w:pPr>
              <w:jc w:val="center"/>
              <w:rPr>
                <w:sz w:val="18"/>
                <w:szCs w:val="18"/>
              </w:rPr>
            </w:pPr>
          </w:p>
        </w:tc>
        <w:tc>
          <w:tcPr>
            <w:tcW w:w="569" w:type="dxa"/>
            <w:vMerge w:val="continue"/>
            <w:vAlign w:val="center"/>
          </w:tcPr>
          <w:p>
            <w:pPr>
              <w:jc w:val="center"/>
              <w:rPr>
                <w:sz w:val="18"/>
                <w:szCs w:val="18"/>
              </w:rPr>
            </w:pPr>
          </w:p>
        </w:tc>
        <w:tc>
          <w:tcPr>
            <w:tcW w:w="708" w:type="dxa"/>
            <w:vMerge w:val="continue"/>
            <w:vAlign w:val="center"/>
          </w:tcPr>
          <w:p>
            <w:pPr>
              <w:jc w:val="center"/>
              <w:rPr>
                <w:sz w:val="18"/>
                <w:szCs w:val="18"/>
              </w:rPr>
            </w:pPr>
          </w:p>
        </w:tc>
        <w:tc>
          <w:tcPr>
            <w:tcW w:w="569" w:type="dxa"/>
            <w:vMerge w:val="continue"/>
            <w:vAlign w:val="center"/>
          </w:tcPr>
          <w:p>
            <w:pPr>
              <w:jc w:val="center"/>
              <w:rPr>
                <w:sz w:val="18"/>
                <w:szCs w:val="18"/>
              </w:rPr>
            </w:pPr>
          </w:p>
        </w:tc>
        <w:tc>
          <w:tcPr>
            <w:tcW w:w="567" w:type="dxa"/>
            <w:vMerge w:val="continue"/>
            <w:vAlign w:val="center"/>
          </w:tcPr>
          <w:p>
            <w:pPr>
              <w:jc w:val="center"/>
              <w:rPr>
                <w:sz w:val="18"/>
                <w:szCs w:val="18"/>
              </w:rPr>
            </w:pPr>
          </w:p>
        </w:tc>
        <w:tc>
          <w:tcPr>
            <w:tcW w:w="708" w:type="dxa"/>
            <w:vMerge w:val="continue"/>
            <w:vAlign w:val="center"/>
          </w:tcPr>
          <w:p>
            <w:pPr>
              <w:jc w:val="center"/>
              <w:rPr>
                <w:sz w:val="18"/>
                <w:szCs w:val="18"/>
              </w:rPr>
            </w:pPr>
          </w:p>
        </w:tc>
        <w:tc>
          <w:tcPr>
            <w:tcW w:w="851" w:type="dxa"/>
            <w:vMerge w:val="continue"/>
            <w:vAlign w:val="center"/>
          </w:tcPr>
          <w:p>
            <w:pPr>
              <w:jc w:val="center"/>
              <w:rPr>
                <w:sz w:val="18"/>
                <w:szCs w:val="18"/>
              </w:rPr>
            </w:pPr>
          </w:p>
        </w:tc>
        <w:tc>
          <w:tcPr>
            <w:tcW w:w="907" w:type="dxa"/>
            <w:vMerge w:val="continue"/>
            <w:vAlign w:val="center"/>
          </w:tcPr>
          <w:p>
            <w:pPr>
              <w:jc w:val="center"/>
              <w:rPr>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629" w:hRule="atLeast"/>
          <w:jc w:val="center"/>
        </w:trPr>
        <w:tc>
          <w:tcPr>
            <w:tcW w:w="1274" w:type="dxa"/>
            <w:vMerge w:val="continue"/>
            <w:vAlign w:val="center"/>
          </w:tcPr>
          <w:p>
            <w:pPr>
              <w:jc w:val="center"/>
              <w:rPr>
                <w:sz w:val="18"/>
                <w:szCs w:val="18"/>
              </w:rPr>
            </w:pPr>
          </w:p>
        </w:tc>
        <w:tc>
          <w:tcPr>
            <w:tcW w:w="569" w:type="dxa"/>
            <w:vMerge w:val="continue"/>
            <w:vAlign w:val="center"/>
          </w:tcPr>
          <w:p>
            <w:pPr>
              <w:jc w:val="center"/>
              <w:rPr>
                <w:sz w:val="18"/>
                <w:szCs w:val="18"/>
              </w:rPr>
            </w:pPr>
          </w:p>
        </w:tc>
        <w:tc>
          <w:tcPr>
            <w:tcW w:w="567" w:type="dxa"/>
            <w:vMerge w:val="continue"/>
            <w:vAlign w:val="center"/>
          </w:tcPr>
          <w:p>
            <w:pPr>
              <w:jc w:val="center"/>
              <w:rPr>
                <w:sz w:val="18"/>
                <w:szCs w:val="18"/>
              </w:rPr>
            </w:pPr>
          </w:p>
        </w:tc>
        <w:tc>
          <w:tcPr>
            <w:tcW w:w="992" w:type="dxa"/>
            <w:vMerge w:val="continue"/>
            <w:vAlign w:val="center"/>
          </w:tcPr>
          <w:p>
            <w:pPr>
              <w:jc w:val="center"/>
              <w:rPr>
                <w:sz w:val="18"/>
                <w:szCs w:val="18"/>
              </w:rPr>
            </w:pPr>
          </w:p>
        </w:tc>
        <w:tc>
          <w:tcPr>
            <w:tcW w:w="567" w:type="dxa"/>
            <w:vMerge w:val="continue"/>
            <w:vAlign w:val="center"/>
          </w:tcPr>
          <w:p>
            <w:pPr>
              <w:jc w:val="center"/>
              <w:rPr>
                <w:sz w:val="18"/>
                <w:szCs w:val="18"/>
              </w:rPr>
            </w:pPr>
          </w:p>
        </w:tc>
        <w:tc>
          <w:tcPr>
            <w:tcW w:w="565" w:type="dxa"/>
            <w:vMerge w:val="continue"/>
            <w:vAlign w:val="center"/>
          </w:tcPr>
          <w:p>
            <w:pPr>
              <w:jc w:val="center"/>
              <w:rPr>
                <w:sz w:val="18"/>
                <w:szCs w:val="18"/>
              </w:rPr>
            </w:pPr>
          </w:p>
        </w:tc>
        <w:tc>
          <w:tcPr>
            <w:tcW w:w="569" w:type="dxa"/>
            <w:vMerge w:val="continue"/>
            <w:vAlign w:val="center"/>
          </w:tcPr>
          <w:p>
            <w:pPr>
              <w:jc w:val="center"/>
              <w:rPr>
                <w:sz w:val="18"/>
                <w:szCs w:val="18"/>
              </w:rPr>
            </w:pPr>
          </w:p>
        </w:tc>
        <w:tc>
          <w:tcPr>
            <w:tcW w:w="708" w:type="dxa"/>
            <w:vMerge w:val="continue"/>
            <w:vAlign w:val="center"/>
          </w:tcPr>
          <w:p>
            <w:pPr>
              <w:jc w:val="center"/>
              <w:rPr>
                <w:sz w:val="18"/>
                <w:szCs w:val="18"/>
              </w:rPr>
            </w:pPr>
          </w:p>
        </w:tc>
        <w:tc>
          <w:tcPr>
            <w:tcW w:w="569" w:type="dxa"/>
            <w:vMerge w:val="continue"/>
            <w:vAlign w:val="center"/>
          </w:tcPr>
          <w:p>
            <w:pPr>
              <w:jc w:val="center"/>
              <w:rPr>
                <w:sz w:val="18"/>
                <w:szCs w:val="18"/>
              </w:rPr>
            </w:pPr>
          </w:p>
        </w:tc>
        <w:tc>
          <w:tcPr>
            <w:tcW w:w="567" w:type="dxa"/>
            <w:vMerge w:val="continue"/>
            <w:vAlign w:val="center"/>
          </w:tcPr>
          <w:p>
            <w:pPr>
              <w:jc w:val="center"/>
              <w:rPr>
                <w:sz w:val="18"/>
                <w:szCs w:val="18"/>
              </w:rPr>
            </w:pPr>
          </w:p>
        </w:tc>
        <w:tc>
          <w:tcPr>
            <w:tcW w:w="708" w:type="dxa"/>
            <w:vMerge w:val="continue"/>
            <w:vAlign w:val="center"/>
          </w:tcPr>
          <w:p>
            <w:pPr>
              <w:jc w:val="center"/>
              <w:rPr>
                <w:sz w:val="18"/>
                <w:szCs w:val="18"/>
              </w:rPr>
            </w:pPr>
          </w:p>
        </w:tc>
        <w:tc>
          <w:tcPr>
            <w:tcW w:w="851" w:type="dxa"/>
            <w:vMerge w:val="continue"/>
            <w:vAlign w:val="center"/>
          </w:tcPr>
          <w:p>
            <w:pPr>
              <w:jc w:val="center"/>
              <w:rPr>
                <w:sz w:val="18"/>
                <w:szCs w:val="18"/>
              </w:rPr>
            </w:pPr>
          </w:p>
        </w:tc>
        <w:tc>
          <w:tcPr>
            <w:tcW w:w="907" w:type="dxa"/>
            <w:vMerge w:val="continue"/>
            <w:vAlign w:val="center"/>
          </w:tcPr>
          <w:p>
            <w:pPr>
              <w:jc w:val="center"/>
              <w:rPr>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98" w:hRule="exact"/>
          <w:jc w:val="center"/>
        </w:trPr>
        <w:tc>
          <w:tcPr>
            <w:tcW w:w="1274" w:type="dxa"/>
            <w:noWrap/>
            <w:tcMar>
              <w:top w:w="15" w:type="dxa"/>
              <w:left w:w="15" w:type="dxa"/>
              <w:bottom w:w="0" w:type="dxa"/>
              <w:right w:w="15" w:type="dxa"/>
            </w:tcMar>
            <w:vAlign w:val="center"/>
          </w:tcPr>
          <w:p>
            <w:pPr>
              <w:spacing w:line="0" w:lineRule="atLeast"/>
              <w:jc w:val="center"/>
              <w:rPr>
                <w:sz w:val="18"/>
                <w:szCs w:val="18"/>
              </w:rPr>
            </w:pPr>
            <w:r>
              <w:rPr>
                <w:sz w:val="18"/>
                <w:szCs w:val="18"/>
              </w:rPr>
              <w:t>甲</w:t>
            </w:r>
          </w:p>
        </w:tc>
        <w:tc>
          <w:tcPr>
            <w:tcW w:w="569" w:type="dxa"/>
            <w:noWrap/>
            <w:tcMar>
              <w:top w:w="15" w:type="dxa"/>
              <w:left w:w="15" w:type="dxa"/>
              <w:bottom w:w="0" w:type="dxa"/>
              <w:right w:w="15" w:type="dxa"/>
            </w:tcMar>
            <w:vAlign w:val="center"/>
          </w:tcPr>
          <w:p>
            <w:pPr>
              <w:spacing w:line="0" w:lineRule="atLeast"/>
              <w:jc w:val="center"/>
              <w:rPr>
                <w:sz w:val="18"/>
                <w:szCs w:val="18"/>
              </w:rPr>
            </w:pPr>
            <w:r>
              <w:rPr>
                <w:sz w:val="18"/>
                <w:szCs w:val="18"/>
              </w:rPr>
              <w:t>乙</w:t>
            </w:r>
          </w:p>
        </w:tc>
        <w:tc>
          <w:tcPr>
            <w:tcW w:w="567" w:type="dxa"/>
            <w:tcMar>
              <w:top w:w="15" w:type="dxa"/>
              <w:left w:w="15" w:type="dxa"/>
              <w:bottom w:w="0" w:type="dxa"/>
              <w:right w:w="15" w:type="dxa"/>
            </w:tcMar>
            <w:vAlign w:val="center"/>
          </w:tcPr>
          <w:p>
            <w:pPr>
              <w:spacing w:line="0" w:lineRule="atLeast"/>
              <w:jc w:val="center"/>
              <w:rPr>
                <w:sz w:val="18"/>
                <w:szCs w:val="18"/>
              </w:rPr>
            </w:pPr>
            <w:r>
              <w:rPr>
                <w:sz w:val="18"/>
                <w:szCs w:val="18"/>
              </w:rPr>
              <w:t>丙</w:t>
            </w:r>
          </w:p>
        </w:tc>
        <w:tc>
          <w:tcPr>
            <w:tcW w:w="992" w:type="dxa"/>
            <w:tcMar>
              <w:top w:w="15" w:type="dxa"/>
              <w:left w:w="15" w:type="dxa"/>
              <w:bottom w:w="0" w:type="dxa"/>
              <w:right w:w="15" w:type="dxa"/>
            </w:tcMar>
            <w:vAlign w:val="center"/>
          </w:tcPr>
          <w:p>
            <w:pPr>
              <w:spacing w:line="0" w:lineRule="atLeast"/>
              <w:jc w:val="center"/>
              <w:rPr>
                <w:sz w:val="18"/>
                <w:szCs w:val="18"/>
              </w:rPr>
            </w:pPr>
            <w:r>
              <w:rPr>
                <w:sz w:val="18"/>
                <w:szCs w:val="18"/>
              </w:rPr>
              <w:t>丁</w:t>
            </w:r>
          </w:p>
        </w:tc>
        <w:tc>
          <w:tcPr>
            <w:tcW w:w="567" w:type="dxa"/>
            <w:noWrap/>
            <w:tcMar>
              <w:top w:w="15" w:type="dxa"/>
              <w:left w:w="15" w:type="dxa"/>
              <w:bottom w:w="0" w:type="dxa"/>
              <w:right w:w="15" w:type="dxa"/>
            </w:tcMar>
            <w:vAlign w:val="center"/>
          </w:tcPr>
          <w:p>
            <w:pPr>
              <w:spacing w:line="0" w:lineRule="atLeast"/>
              <w:jc w:val="center"/>
              <w:rPr>
                <w:sz w:val="18"/>
                <w:szCs w:val="18"/>
              </w:rPr>
            </w:pPr>
            <w:r>
              <w:rPr>
                <w:sz w:val="18"/>
                <w:szCs w:val="18"/>
              </w:rPr>
              <w:t>戊</w:t>
            </w:r>
          </w:p>
        </w:tc>
        <w:tc>
          <w:tcPr>
            <w:tcW w:w="565" w:type="dxa"/>
            <w:tcMar>
              <w:top w:w="15" w:type="dxa"/>
              <w:left w:w="15" w:type="dxa"/>
              <w:bottom w:w="0" w:type="dxa"/>
              <w:right w:w="15" w:type="dxa"/>
            </w:tcMar>
            <w:vAlign w:val="center"/>
          </w:tcPr>
          <w:p>
            <w:pPr>
              <w:spacing w:line="0" w:lineRule="atLeast"/>
              <w:jc w:val="center"/>
              <w:rPr>
                <w:sz w:val="18"/>
                <w:szCs w:val="18"/>
              </w:rPr>
            </w:pPr>
            <w:r>
              <w:rPr>
                <w:sz w:val="18"/>
                <w:szCs w:val="18"/>
              </w:rPr>
              <w:t>己</w:t>
            </w:r>
          </w:p>
        </w:tc>
        <w:tc>
          <w:tcPr>
            <w:tcW w:w="569" w:type="dxa"/>
            <w:tcMar>
              <w:top w:w="15" w:type="dxa"/>
              <w:left w:w="15" w:type="dxa"/>
              <w:bottom w:w="0" w:type="dxa"/>
              <w:right w:w="15" w:type="dxa"/>
            </w:tcMar>
            <w:vAlign w:val="center"/>
          </w:tcPr>
          <w:p>
            <w:pPr>
              <w:spacing w:line="0" w:lineRule="atLeast"/>
              <w:jc w:val="center"/>
              <w:rPr>
                <w:sz w:val="18"/>
                <w:szCs w:val="18"/>
              </w:rPr>
            </w:pPr>
            <w:r>
              <w:rPr>
                <w:sz w:val="18"/>
                <w:szCs w:val="18"/>
              </w:rPr>
              <w:t>庚</w:t>
            </w:r>
          </w:p>
        </w:tc>
        <w:tc>
          <w:tcPr>
            <w:tcW w:w="708" w:type="dxa"/>
            <w:noWrap/>
            <w:tcMar>
              <w:top w:w="15" w:type="dxa"/>
              <w:left w:w="15" w:type="dxa"/>
              <w:bottom w:w="0" w:type="dxa"/>
              <w:right w:w="15" w:type="dxa"/>
            </w:tcMar>
            <w:vAlign w:val="center"/>
          </w:tcPr>
          <w:p>
            <w:pPr>
              <w:spacing w:line="0" w:lineRule="atLeast"/>
              <w:jc w:val="center"/>
              <w:rPr>
                <w:sz w:val="18"/>
                <w:szCs w:val="18"/>
              </w:rPr>
            </w:pPr>
            <w:r>
              <w:rPr>
                <w:sz w:val="18"/>
                <w:szCs w:val="18"/>
              </w:rPr>
              <w:t>辛</w:t>
            </w:r>
          </w:p>
        </w:tc>
        <w:tc>
          <w:tcPr>
            <w:tcW w:w="569" w:type="dxa"/>
            <w:noWrap/>
            <w:tcMar>
              <w:top w:w="15" w:type="dxa"/>
              <w:left w:w="15" w:type="dxa"/>
              <w:bottom w:w="0" w:type="dxa"/>
              <w:right w:w="15" w:type="dxa"/>
            </w:tcMar>
            <w:vAlign w:val="center"/>
          </w:tcPr>
          <w:p>
            <w:pPr>
              <w:spacing w:line="0" w:lineRule="atLeast"/>
              <w:jc w:val="center"/>
              <w:rPr>
                <w:sz w:val="18"/>
                <w:szCs w:val="18"/>
              </w:rPr>
            </w:pPr>
            <w:r>
              <w:rPr>
                <w:sz w:val="18"/>
                <w:szCs w:val="18"/>
              </w:rPr>
              <w:t>壬</w:t>
            </w:r>
          </w:p>
        </w:tc>
        <w:tc>
          <w:tcPr>
            <w:tcW w:w="567" w:type="dxa"/>
            <w:tcMar>
              <w:top w:w="15" w:type="dxa"/>
              <w:left w:w="15" w:type="dxa"/>
              <w:bottom w:w="0" w:type="dxa"/>
              <w:right w:w="15" w:type="dxa"/>
            </w:tcMar>
            <w:vAlign w:val="center"/>
          </w:tcPr>
          <w:p>
            <w:pPr>
              <w:spacing w:line="0" w:lineRule="atLeast"/>
              <w:jc w:val="center"/>
              <w:rPr>
                <w:sz w:val="18"/>
                <w:szCs w:val="18"/>
              </w:rPr>
            </w:pPr>
            <w:r>
              <w:rPr>
                <w:sz w:val="18"/>
                <w:szCs w:val="18"/>
              </w:rPr>
              <w:t>癸</w:t>
            </w:r>
          </w:p>
        </w:tc>
        <w:tc>
          <w:tcPr>
            <w:tcW w:w="708" w:type="dxa"/>
            <w:noWrap/>
            <w:tcMar>
              <w:top w:w="15" w:type="dxa"/>
              <w:left w:w="15" w:type="dxa"/>
              <w:bottom w:w="0" w:type="dxa"/>
              <w:right w:w="15" w:type="dxa"/>
            </w:tcMar>
            <w:vAlign w:val="center"/>
          </w:tcPr>
          <w:p>
            <w:pPr>
              <w:spacing w:line="0" w:lineRule="atLeast"/>
              <w:jc w:val="center"/>
              <w:rPr>
                <w:sz w:val="18"/>
                <w:szCs w:val="18"/>
              </w:rPr>
            </w:pPr>
            <w:r>
              <w:rPr>
                <w:rFonts w:hint="eastAsia"/>
                <w:sz w:val="18"/>
                <w:szCs w:val="18"/>
              </w:rPr>
              <w:t>子</w:t>
            </w:r>
          </w:p>
        </w:tc>
        <w:tc>
          <w:tcPr>
            <w:tcW w:w="851" w:type="dxa"/>
            <w:noWrap/>
            <w:tcMar>
              <w:top w:w="15" w:type="dxa"/>
              <w:left w:w="15" w:type="dxa"/>
              <w:bottom w:w="0" w:type="dxa"/>
              <w:right w:w="15" w:type="dxa"/>
            </w:tcMar>
            <w:vAlign w:val="center"/>
          </w:tcPr>
          <w:p>
            <w:pPr>
              <w:spacing w:line="0" w:lineRule="atLeast"/>
              <w:jc w:val="center"/>
              <w:rPr>
                <w:sz w:val="18"/>
                <w:szCs w:val="18"/>
              </w:rPr>
            </w:pPr>
            <w:r>
              <w:rPr>
                <w:sz w:val="18"/>
                <w:szCs w:val="18"/>
              </w:rPr>
              <w:t>丑</w:t>
            </w:r>
          </w:p>
        </w:tc>
        <w:tc>
          <w:tcPr>
            <w:tcW w:w="907" w:type="dxa"/>
            <w:tcMar>
              <w:top w:w="15" w:type="dxa"/>
              <w:left w:w="15" w:type="dxa"/>
              <w:bottom w:w="0" w:type="dxa"/>
              <w:right w:w="15" w:type="dxa"/>
            </w:tcMar>
            <w:vAlign w:val="center"/>
          </w:tcPr>
          <w:p>
            <w:pPr>
              <w:pStyle w:val="24"/>
              <w:pBdr>
                <w:bottom w:val="none" w:color="auto" w:sz="0" w:space="0"/>
              </w:pBdr>
              <w:tabs>
                <w:tab w:val="clear" w:pos="4153"/>
                <w:tab w:val="clear" w:pos="8306"/>
              </w:tabs>
              <w:snapToGrid/>
              <w:spacing w:line="0" w:lineRule="atLeast"/>
            </w:pPr>
            <w:r>
              <w:t>寅</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94" w:hRule="atLeast"/>
          <w:jc w:val="center"/>
        </w:trPr>
        <w:tc>
          <w:tcPr>
            <w:tcW w:w="1274" w:type="dxa"/>
            <w:noWrap/>
            <w:tcMar>
              <w:top w:w="15" w:type="dxa"/>
              <w:left w:w="15" w:type="dxa"/>
              <w:bottom w:w="0" w:type="dxa"/>
              <w:right w:w="15" w:type="dxa"/>
            </w:tcMar>
            <w:vAlign w:val="center"/>
          </w:tcPr>
          <w:p>
            <w:pPr>
              <w:jc w:val="center"/>
              <w:rPr>
                <w:sz w:val="18"/>
                <w:szCs w:val="18"/>
              </w:rPr>
            </w:pPr>
            <w:r>
              <w:rPr>
                <w:sz w:val="18"/>
                <w:szCs w:val="18"/>
              </w:rPr>
              <w:t>…</w:t>
            </w:r>
          </w:p>
        </w:tc>
        <w:tc>
          <w:tcPr>
            <w:tcW w:w="569" w:type="dxa"/>
            <w:noWrap/>
            <w:tcMar>
              <w:top w:w="15" w:type="dxa"/>
              <w:left w:w="15" w:type="dxa"/>
              <w:bottom w:w="0" w:type="dxa"/>
              <w:right w:w="15" w:type="dxa"/>
            </w:tcMar>
            <w:vAlign w:val="center"/>
          </w:tcPr>
          <w:p>
            <w:pPr>
              <w:jc w:val="center"/>
              <w:rPr>
                <w:sz w:val="18"/>
                <w:szCs w:val="18"/>
              </w:rPr>
            </w:pPr>
          </w:p>
        </w:tc>
        <w:tc>
          <w:tcPr>
            <w:tcW w:w="567" w:type="dxa"/>
            <w:tcMar>
              <w:top w:w="15" w:type="dxa"/>
              <w:left w:w="15" w:type="dxa"/>
              <w:bottom w:w="0" w:type="dxa"/>
              <w:right w:w="15" w:type="dxa"/>
            </w:tcMar>
            <w:vAlign w:val="center"/>
          </w:tcPr>
          <w:p>
            <w:pPr>
              <w:jc w:val="center"/>
              <w:rPr>
                <w:sz w:val="18"/>
                <w:szCs w:val="18"/>
              </w:rPr>
            </w:pPr>
          </w:p>
        </w:tc>
        <w:tc>
          <w:tcPr>
            <w:tcW w:w="992" w:type="dxa"/>
            <w:tcMar>
              <w:top w:w="15" w:type="dxa"/>
              <w:left w:w="15" w:type="dxa"/>
              <w:bottom w:w="0" w:type="dxa"/>
              <w:right w:w="15" w:type="dxa"/>
            </w:tcMar>
            <w:vAlign w:val="center"/>
          </w:tcPr>
          <w:p>
            <w:pPr>
              <w:jc w:val="center"/>
              <w:rPr>
                <w:sz w:val="18"/>
                <w:szCs w:val="18"/>
              </w:rPr>
            </w:pPr>
          </w:p>
        </w:tc>
        <w:tc>
          <w:tcPr>
            <w:tcW w:w="567" w:type="dxa"/>
            <w:noWrap/>
            <w:tcMar>
              <w:top w:w="15" w:type="dxa"/>
              <w:left w:w="15" w:type="dxa"/>
              <w:bottom w:w="0" w:type="dxa"/>
              <w:right w:w="15" w:type="dxa"/>
            </w:tcMar>
            <w:vAlign w:val="center"/>
          </w:tcPr>
          <w:p>
            <w:pPr>
              <w:jc w:val="center"/>
              <w:rPr>
                <w:sz w:val="18"/>
                <w:szCs w:val="18"/>
              </w:rPr>
            </w:pPr>
          </w:p>
        </w:tc>
        <w:tc>
          <w:tcPr>
            <w:tcW w:w="565" w:type="dxa"/>
            <w:tcMar>
              <w:top w:w="15" w:type="dxa"/>
              <w:left w:w="15" w:type="dxa"/>
              <w:bottom w:w="0" w:type="dxa"/>
              <w:right w:w="15" w:type="dxa"/>
            </w:tcMar>
            <w:vAlign w:val="center"/>
          </w:tcPr>
          <w:p>
            <w:pPr>
              <w:jc w:val="center"/>
              <w:rPr>
                <w:sz w:val="18"/>
                <w:szCs w:val="18"/>
              </w:rPr>
            </w:pPr>
          </w:p>
        </w:tc>
        <w:tc>
          <w:tcPr>
            <w:tcW w:w="569" w:type="dxa"/>
            <w:tcMar>
              <w:top w:w="15" w:type="dxa"/>
              <w:left w:w="15" w:type="dxa"/>
              <w:bottom w:w="0" w:type="dxa"/>
              <w:right w:w="15" w:type="dxa"/>
            </w:tcMar>
            <w:vAlign w:val="center"/>
          </w:tcPr>
          <w:p>
            <w:pPr>
              <w:jc w:val="center"/>
              <w:rPr>
                <w:sz w:val="18"/>
                <w:szCs w:val="18"/>
              </w:rPr>
            </w:pPr>
          </w:p>
        </w:tc>
        <w:tc>
          <w:tcPr>
            <w:tcW w:w="708" w:type="dxa"/>
            <w:noWrap/>
            <w:tcMar>
              <w:top w:w="15" w:type="dxa"/>
              <w:left w:w="15" w:type="dxa"/>
              <w:bottom w:w="0" w:type="dxa"/>
              <w:right w:w="15" w:type="dxa"/>
            </w:tcMar>
            <w:vAlign w:val="center"/>
          </w:tcPr>
          <w:p>
            <w:pPr>
              <w:jc w:val="center"/>
              <w:rPr>
                <w:sz w:val="18"/>
                <w:szCs w:val="18"/>
              </w:rPr>
            </w:pPr>
          </w:p>
        </w:tc>
        <w:tc>
          <w:tcPr>
            <w:tcW w:w="569" w:type="dxa"/>
            <w:noWrap/>
            <w:tcMar>
              <w:top w:w="15" w:type="dxa"/>
              <w:left w:w="15" w:type="dxa"/>
              <w:bottom w:w="0" w:type="dxa"/>
              <w:right w:w="15" w:type="dxa"/>
            </w:tcMar>
            <w:vAlign w:val="center"/>
          </w:tcPr>
          <w:p>
            <w:pPr>
              <w:jc w:val="center"/>
              <w:rPr>
                <w:sz w:val="18"/>
                <w:szCs w:val="18"/>
              </w:rPr>
            </w:pPr>
          </w:p>
        </w:tc>
        <w:tc>
          <w:tcPr>
            <w:tcW w:w="567" w:type="dxa"/>
            <w:tcMar>
              <w:top w:w="15" w:type="dxa"/>
              <w:left w:w="15" w:type="dxa"/>
              <w:bottom w:w="0" w:type="dxa"/>
              <w:right w:w="15" w:type="dxa"/>
            </w:tcMar>
            <w:vAlign w:val="center"/>
          </w:tcPr>
          <w:p>
            <w:pPr>
              <w:jc w:val="center"/>
              <w:rPr>
                <w:sz w:val="18"/>
                <w:szCs w:val="18"/>
              </w:rPr>
            </w:pPr>
          </w:p>
        </w:tc>
        <w:tc>
          <w:tcPr>
            <w:tcW w:w="708" w:type="dxa"/>
            <w:noWrap/>
            <w:tcMar>
              <w:top w:w="15" w:type="dxa"/>
              <w:left w:w="15" w:type="dxa"/>
              <w:bottom w:w="0" w:type="dxa"/>
              <w:right w:w="15" w:type="dxa"/>
            </w:tcMar>
            <w:vAlign w:val="center"/>
          </w:tcPr>
          <w:p>
            <w:pPr>
              <w:jc w:val="center"/>
              <w:rPr>
                <w:sz w:val="18"/>
                <w:szCs w:val="18"/>
              </w:rPr>
            </w:pPr>
          </w:p>
        </w:tc>
        <w:tc>
          <w:tcPr>
            <w:tcW w:w="851" w:type="dxa"/>
            <w:noWrap/>
            <w:tcMar>
              <w:top w:w="15" w:type="dxa"/>
              <w:left w:w="15" w:type="dxa"/>
              <w:bottom w:w="0" w:type="dxa"/>
              <w:right w:w="15" w:type="dxa"/>
            </w:tcMar>
            <w:vAlign w:val="center"/>
          </w:tcPr>
          <w:p>
            <w:pPr>
              <w:jc w:val="center"/>
              <w:rPr>
                <w:sz w:val="18"/>
                <w:szCs w:val="18"/>
              </w:rPr>
            </w:pPr>
          </w:p>
        </w:tc>
        <w:tc>
          <w:tcPr>
            <w:tcW w:w="907" w:type="dxa"/>
            <w:tcMar>
              <w:top w:w="15" w:type="dxa"/>
              <w:left w:w="15" w:type="dxa"/>
              <w:bottom w:w="0" w:type="dxa"/>
              <w:right w:w="15" w:type="dxa"/>
            </w:tcMar>
            <w:vAlign w:val="center"/>
          </w:tcPr>
          <w:p>
            <w:pPr>
              <w:jc w:val="center"/>
              <w:rPr>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84" w:hRule="exact"/>
          <w:jc w:val="center"/>
        </w:trPr>
        <w:tc>
          <w:tcPr>
            <w:tcW w:w="1274" w:type="dxa"/>
            <w:tcBorders>
              <w:bottom w:val="single" w:color="auto" w:sz="2" w:space="0"/>
            </w:tcBorders>
            <w:noWrap/>
            <w:tcMar>
              <w:top w:w="15" w:type="dxa"/>
              <w:left w:w="15" w:type="dxa"/>
              <w:bottom w:w="0" w:type="dxa"/>
              <w:right w:w="15" w:type="dxa"/>
            </w:tcMar>
            <w:vAlign w:val="center"/>
          </w:tcPr>
          <w:p>
            <w:pPr>
              <w:jc w:val="center"/>
              <w:rPr>
                <w:sz w:val="18"/>
                <w:szCs w:val="18"/>
              </w:rPr>
            </w:pPr>
            <w:r>
              <w:rPr>
                <w:sz w:val="18"/>
                <w:szCs w:val="18"/>
              </w:rPr>
              <w:t>…</w:t>
            </w:r>
          </w:p>
        </w:tc>
        <w:tc>
          <w:tcPr>
            <w:tcW w:w="569" w:type="dxa"/>
            <w:tcBorders>
              <w:bottom w:val="single" w:color="auto" w:sz="2" w:space="0"/>
            </w:tcBorders>
            <w:noWrap/>
            <w:tcMar>
              <w:top w:w="15" w:type="dxa"/>
              <w:left w:w="15" w:type="dxa"/>
              <w:bottom w:w="0" w:type="dxa"/>
              <w:right w:w="15" w:type="dxa"/>
            </w:tcMar>
            <w:vAlign w:val="center"/>
          </w:tcPr>
          <w:p>
            <w:pPr>
              <w:jc w:val="center"/>
              <w:rPr>
                <w:sz w:val="18"/>
                <w:szCs w:val="18"/>
              </w:rPr>
            </w:pPr>
          </w:p>
        </w:tc>
        <w:tc>
          <w:tcPr>
            <w:tcW w:w="567" w:type="dxa"/>
            <w:tcBorders>
              <w:bottom w:val="single" w:color="auto" w:sz="2" w:space="0"/>
            </w:tcBorders>
            <w:tcMar>
              <w:top w:w="15" w:type="dxa"/>
              <w:left w:w="15" w:type="dxa"/>
              <w:bottom w:w="0" w:type="dxa"/>
              <w:right w:w="15" w:type="dxa"/>
            </w:tcMar>
            <w:vAlign w:val="center"/>
          </w:tcPr>
          <w:p>
            <w:pPr>
              <w:jc w:val="center"/>
              <w:rPr>
                <w:sz w:val="18"/>
                <w:szCs w:val="18"/>
              </w:rPr>
            </w:pPr>
          </w:p>
        </w:tc>
        <w:tc>
          <w:tcPr>
            <w:tcW w:w="992" w:type="dxa"/>
            <w:tcBorders>
              <w:bottom w:val="single" w:color="auto" w:sz="2" w:space="0"/>
            </w:tcBorders>
            <w:tcMar>
              <w:top w:w="15" w:type="dxa"/>
              <w:left w:w="15" w:type="dxa"/>
              <w:bottom w:w="0" w:type="dxa"/>
              <w:right w:w="15" w:type="dxa"/>
            </w:tcMar>
            <w:vAlign w:val="center"/>
          </w:tcPr>
          <w:p>
            <w:pPr>
              <w:jc w:val="center"/>
              <w:rPr>
                <w:sz w:val="18"/>
                <w:szCs w:val="18"/>
              </w:rPr>
            </w:pPr>
          </w:p>
        </w:tc>
        <w:tc>
          <w:tcPr>
            <w:tcW w:w="567" w:type="dxa"/>
            <w:tcBorders>
              <w:bottom w:val="single" w:color="auto" w:sz="2" w:space="0"/>
            </w:tcBorders>
            <w:noWrap/>
            <w:tcMar>
              <w:top w:w="15" w:type="dxa"/>
              <w:left w:w="15" w:type="dxa"/>
              <w:bottom w:w="0" w:type="dxa"/>
              <w:right w:w="15" w:type="dxa"/>
            </w:tcMar>
            <w:vAlign w:val="center"/>
          </w:tcPr>
          <w:p>
            <w:pPr>
              <w:jc w:val="center"/>
              <w:rPr>
                <w:sz w:val="18"/>
                <w:szCs w:val="18"/>
              </w:rPr>
            </w:pPr>
          </w:p>
        </w:tc>
        <w:tc>
          <w:tcPr>
            <w:tcW w:w="565" w:type="dxa"/>
            <w:tcBorders>
              <w:bottom w:val="single" w:color="auto" w:sz="2" w:space="0"/>
            </w:tcBorders>
            <w:tcMar>
              <w:top w:w="15" w:type="dxa"/>
              <w:left w:w="15" w:type="dxa"/>
              <w:bottom w:w="0" w:type="dxa"/>
              <w:right w:w="15" w:type="dxa"/>
            </w:tcMar>
            <w:vAlign w:val="center"/>
          </w:tcPr>
          <w:p>
            <w:pPr>
              <w:jc w:val="center"/>
              <w:rPr>
                <w:sz w:val="18"/>
                <w:szCs w:val="18"/>
              </w:rPr>
            </w:pPr>
          </w:p>
        </w:tc>
        <w:tc>
          <w:tcPr>
            <w:tcW w:w="569" w:type="dxa"/>
            <w:tcBorders>
              <w:bottom w:val="single" w:color="auto" w:sz="2" w:space="0"/>
            </w:tcBorders>
            <w:tcMar>
              <w:top w:w="15" w:type="dxa"/>
              <w:left w:w="15" w:type="dxa"/>
              <w:bottom w:w="0" w:type="dxa"/>
              <w:right w:w="15" w:type="dxa"/>
            </w:tcMar>
            <w:vAlign w:val="center"/>
          </w:tcPr>
          <w:p>
            <w:pPr>
              <w:jc w:val="center"/>
              <w:rPr>
                <w:sz w:val="18"/>
                <w:szCs w:val="18"/>
              </w:rPr>
            </w:pPr>
          </w:p>
        </w:tc>
        <w:tc>
          <w:tcPr>
            <w:tcW w:w="708" w:type="dxa"/>
            <w:tcBorders>
              <w:bottom w:val="single" w:color="auto" w:sz="2" w:space="0"/>
            </w:tcBorders>
            <w:noWrap/>
            <w:tcMar>
              <w:top w:w="15" w:type="dxa"/>
              <w:left w:w="15" w:type="dxa"/>
              <w:bottom w:w="0" w:type="dxa"/>
              <w:right w:w="15" w:type="dxa"/>
            </w:tcMar>
            <w:vAlign w:val="center"/>
          </w:tcPr>
          <w:p>
            <w:pPr>
              <w:jc w:val="center"/>
              <w:rPr>
                <w:sz w:val="18"/>
                <w:szCs w:val="18"/>
              </w:rPr>
            </w:pPr>
          </w:p>
        </w:tc>
        <w:tc>
          <w:tcPr>
            <w:tcW w:w="569" w:type="dxa"/>
            <w:tcBorders>
              <w:bottom w:val="single" w:color="auto" w:sz="2" w:space="0"/>
            </w:tcBorders>
            <w:noWrap/>
            <w:tcMar>
              <w:top w:w="15" w:type="dxa"/>
              <w:left w:w="15" w:type="dxa"/>
              <w:bottom w:w="0" w:type="dxa"/>
              <w:right w:w="15" w:type="dxa"/>
            </w:tcMar>
            <w:vAlign w:val="center"/>
          </w:tcPr>
          <w:p>
            <w:pPr>
              <w:jc w:val="center"/>
              <w:rPr>
                <w:sz w:val="18"/>
                <w:szCs w:val="18"/>
              </w:rPr>
            </w:pPr>
          </w:p>
        </w:tc>
        <w:tc>
          <w:tcPr>
            <w:tcW w:w="567" w:type="dxa"/>
            <w:tcBorders>
              <w:bottom w:val="single" w:color="auto" w:sz="2" w:space="0"/>
            </w:tcBorders>
            <w:tcMar>
              <w:top w:w="15" w:type="dxa"/>
              <w:left w:w="15" w:type="dxa"/>
              <w:bottom w:w="0" w:type="dxa"/>
              <w:right w:w="15" w:type="dxa"/>
            </w:tcMar>
            <w:vAlign w:val="center"/>
          </w:tcPr>
          <w:p>
            <w:pPr>
              <w:jc w:val="center"/>
              <w:rPr>
                <w:sz w:val="18"/>
                <w:szCs w:val="18"/>
              </w:rPr>
            </w:pPr>
          </w:p>
        </w:tc>
        <w:tc>
          <w:tcPr>
            <w:tcW w:w="708" w:type="dxa"/>
            <w:tcBorders>
              <w:bottom w:val="single" w:color="auto" w:sz="2" w:space="0"/>
            </w:tcBorders>
            <w:noWrap/>
            <w:tcMar>
              <w:top w:w="15" w:type="dxa"/>
              <w:left w:w="15" w:type="dxa"/>
              <w:bottom w:w="0" w:type="dxa"/>
              <w:right w:w="15" w:type="dxa"/>
            </w:tcMar>
            <w:vAlign w:val="center"/>
          </w:tcPr>
          <w:p>
            <w:pPr>
              <w:jc w:val="center"/>
              <w:rPr>
                <w:sz w:val="18"/>
                <w:szCs w:val="18"/>
              </w:rPr>
            </w:pPr>
          </w:p>
        </w:tc>
        <w:tc>
          <w:tcPr>
            <w:tcW w:w="851" w:type="dxa"/>
            <w:tcBorders>
              <w:bottom w:val="single" w:color="auto" w:sz="2" w:space="0"/>
            </w:tcBorders>
            <w:noWrap/>
            <w:tcMar>
              <w:top w:w="15" w:type="dxa"/>
              <w:left w:w="15" w:type="dxa"/>
              <w:bottom w:w="0" w:type="dxa"/>
              <w:right w:w="15" w:type="dxa"/>
            </w:tcMar>
            <w:vAlign w:val="center"/>
          </w:tcPr>
          <w:p>
            <w:pPr>
              <w:jc w:val="center"/>
              <w:rPr>
                <w:sz w:val="18"/>
                <w:szCs w:val="18"/>
              </w:rPr>
            </w:pPr>
          </w:p>
        </w:tc>
        <w:tc>
          <w:tcPr>
            <w:tcW w:w="907" w:type="dxa"/>
            <w:tcBorders>
              <w:bottom w:val="single" w:color="auto" w:sz="2" w:space="0"/>
            </w:tcBorders>
            <w:tcMar>
              <w:top w:w="15" w:type="dxa"/>
              <w:left w:w="15" w:type="dxa"/>
              <w:bottom w:w="0" w:type="dxa"/>
              <w:right w:w="15" w:type="dxa"/>
            </w:tcMar>
            <w:vAlign w:val="center"/>
          </w:tcPr>
          <w:p>
            <w:pPr>
              <w:jc w:val="center"/>
              <w:rPr>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284" w:hRule="exact"/>
          <w:jc w:val="center"/>
        </w:trPr>
        <w:tc>
          <w:tcPr>
            <w:tcW w:w="1274" w:type="dxa"/>
            <w:tcBorders>
              <w:top w:val="single" w:color="auto" w:sz="2" w:space="0"/>
              <w:bottom w:val="single" w:color="auto" w:sz="8" w:space="0"/>
            </w:tcBorders>
            <w:noWrap/>
            <w:tcMar>
              <w:top w:w="15" w:type="dxa"/>
              <w:left w:w="15" w:type="dxa"/>
              <w:bottom w:w="0" w:type="dxa"/>
              <w:right w:w="15" w:type="dxa"/>
            </w:tcMar>
            <w:vAlign w:val="center"/>
          </w:tcPr>
          <w:p>
            <w:pPr>
              <w:jc w:val="center"/>
              <w:rPr>
                <w:sz w:val="18"/>
                <w:szCs w:val="18"/>
              </w:rPr>
            </w:pPr>
            <w:r>
              <w:rPr>
                <w:sz w:val="18"/>
                <w:szCs w:val="18"/>
              </w:rPr>
              <w:t>…</w:t>
            </w:r>
          </w:p>
        </w:tc>
        <w:tc>
          <w:tcPr>
            <w:tcW w:w="569" w:type="dxa"/>
            <w:tcBorders>
              <w:top w:val="single" w:color="auto" w:sz="2" w:space="0"/>
              <w:bottom w:val="single" w:color="auto" w:sz="8" w:space="0"/>
            </w:tcBorders>
            <w:noWrap/>
            <w:tcMar>
              <w:top w:w="15" w:type="dxa"/>
              <w:left w:w="15" w:type="dxa"/>
              <w:bottom w:w="0" w:type="dxa"/>
              <w:right w:w="15" w:type="dxa"/>
            </w:tcMar>
            <w:vAlign w:val="center"/>
          </w:tcPr>
          <w:p>
            <w:pPr>
              <w:jc w:val="center"/>
              <w:rPr>
                <w:sz w:val="18"/>
                <w:szCs w:val="18"/>
              </w:rPr>
            </w:pPr>
          </w:p>
        </w:tc>
        <w:tc>
          <w:tcPr>
            <w:tcW w:w="567" w:type="dxa"/>
            <w:tcBorders>
              <w:top w:val="single" w:color="auto" w:sz="2" w:space="0"/>
              <w:bottom w:val="single" w:color="auto" w:sz="8" w:space="0"/>
            </w:tcBorders>
            <w:tcMar>
              <w:top w:w="15" w:type="dxa"/>
              <w:left w:w="15" w:type="dxa"/>
              <w:bottom w:w="0" w:type="dxa"/>
              <w:right w:w="15" w:type="dxa"/>
            </w:tcMar>
            <w:vAlign w:val="center"/>
          </w:tcPr>
          <w:p>
            <w:pPr>
              <w:jc w:val="center"/>
              <w:rPr>
                <w:sz w:val="18"/>
                <w:szCs w:val="18"/>
              </w:rPr>
            </w:pPr>
          </w:p>
        </w:tc>
        <w:tc>
          <w:tcPr>
            <w:tcW w:w="992" w:type="dxa"/>
            <w:tcBorders>
              <w:top w:val="single" w:color="auto" w:sz="2" w:space="0"/>
              <w:bottom w:val="single" w:color="auto" w:sz="8" w:space="0"/>
            </w:tcBorders>
            <w:tcMar>
              <w:top w:w="15" w:type="dxa"/>
              <w:left w:w="15" w:type="dxa"/>
              <w:bottom w:w="0" w:type="dxa"/>
              <w:right w:w="15" w:type="dxa"/>
            </w:tcMar>
            <w:vAlign w:val="center"/>
          </w:tcPr>
          <w:p>
            <w:pPr>
              <w:jc w:val="center"/>
              <w:rPr>
                <w:sz w:val="18"/>
                <w:szCs w:val="18"/>
              </w:rPr>
            </w:pPr>
          </w:p>
        </w:tc>
        <w:tc>
          <w:tcPr>
            <w:tcW w:w="567" w:type="dxa"/>
            <w:tcBorders>
              <w:top w:val="single" w:color="auto" w:sz="2" w:space="0"/>
              <w:bottom w:val="single" w:color="auto" w:sz="8" w:space="0"/>
            </w:tcBorders>
            <w:noWrap/>
            <w:tcMar>
              <w:top w:w="15" w:type="dxa"/>
              <w:left w:w="15" w:type="dxa"/>
              <w:bottom w:w="0" w:type="dxa"/>
              <w:right w:w="15" w:type="dxa"/>
            </w:tcMar>
            <w:vAlign w:val="center"/>
          </w:tcPr>
          <w:p>
            <w:pPr>
              <w:jc w:val="center"/>
              <w:rPr>
                <w:sz w:val="18"/>
                <w:szCs w:val="18"/>
              </w:rPr>
            </w:pPr>
          </w:p>
        </w:tc>
        <w:tc>
          <w:tcPr>
            <w:tcW w:w="565" w:type="dxa"/>
            <w:tcBorders>
              <w:top w:val="single" w:color="auto" w:sz="2" w:space="0"/>
              <w:bottom w:val="single" w:color="auto" w:sz="8" w:space="0"/>
            </w:tcBorders>
            <w:tcMar>
              <w:top w:w="15" w:type="dxa"/>
              <w:left w:w="15" w:type="dxa"/>
              <w:bottom w:w="0" w:type="dxa"/>
              <w:right w:w="15" w:type="dxa"/>
            </w:tcMar>
            <w:vAlign w:val="center"/>
          </w:tcPr>
          <w:p>
            <w:pPr>
              <w:jc w:val="center"/>
              <w:rPr>
                <w:sz w:val="18"/>
                <w:szCs w:val="18"/>
              </w:rPr>
            </w:pPr>
          </w:p>
        </w:tc>
        <w:tc>
          <w:tcPr>
            <w:tcW w:w="569" w:type="dxa"/>
            <w:tcBorders>
              <w:top w:val="single" w:color="auto" w:sz="2" w:space="0"/>
              <w:bottom w:val="single" w:color="auto" w:sz="8" w:space="0"/>
            </w:tcBorders>
            <w:tcMar>
              <w:top w:w="15" w:type="dxa"/>
              <w:left w:w="15" w:type="dxa"/>
              <w:bottom w:w="0" w:type="dxa"/>
              <w:right w:w="15" w:type="dxa"/>
            </w:tcMar>
            <w:vAlign w:val="center"/>
          </w:tcPr>
          <w:p>
            <w:pPr>
              <w:jc w:val="center"/>
              <w:rPr>
                <w:sz w:val="18"/>
                <w:szCs w:val="18"/>
              </w:rPr>
            </w:pPr>
          </w:p>
        </w:tc>
        <w:tc>
          <w:tcPr>
            <w:tcW w:w="708" w:type="dxa"/>
            <w:tcBorders>
              <w:top w:val="single" w:color="auto" w:sz="2" w:space="0"/>
              <w:bottom w:val="single" w:color="auto" w:sz="8" w:space="0"/>
            </w:tcBorders>
            <w:noWrap/>
            <w:tcMar>
              <w:top w:w="15" w:type="dxa"/>
              <w:left w:w="15" w:type="dxa"/>
              <w:bottom w:w="0" w:type="dxa"/>
              <w:right w:w="15" w:type="dxa"/>
            </w:tcMar>
            <w:vAlign w:val="center"/>
          </w:tcPr>
          <w:p>
            <w:pPr>
              <w:jc w:val="center"/>
              <w:rPr>
                <w:sz w:val="18"/>
                <w:szCs w:val="18"/>
              </w:rPr>
            </w:pPr>
          </w:p>
        </w:tc>
        <w:tc>
          <w:tcPr>
            <w:tcW w:w="569" w:type="dxa"/>
            <w:tcBorders>
              <w:top w:val="single" w:color="auto" w:sz="2" w:space="0"/>
              <w:bottom w:val="single" w:color="auto" w:sz="8" w:space="0"/>
            </w:tcBorders>
            <w:noWrap/>
            <w:tcMar>
              <w:top w:w="15" w:type="dxa"/>
              <w:left w:w="15" w:type="dxa"/>
              <w:bottom w:w="0" w:type="dxa"/>
              <w:right w:w="15" w:type="dxa"/>
            </w:tcMar>
            <w:vAlign w:val="center"/>
          </w:tcPr>
          <w:p>
            <w:pPr>
              <w:jc w:val="center"/>
              <w:rPr>
                <w:sz w:val="18"/>
                <w:szCs w:val="18"/>
              </w:rPr>
            </w:pPr>
          </w:p>
        </w:tc>
        <w:tc>
          <w:tcPr>
            <w:tcW w:w="567" w:type="dxa"/>
            <w:tcBorders>
              <w:top w:val="single" w:color="auto" w:sz="2" w:space="0"/>
              <w:bottom w:val="single" w:color="auto" w:sz="8" w:space="0"/>
            </w:tcBorders>
            <w:tcMar>
              <w:top w:w="15" w:type="dxa"/>
              <w:left w:w="15" w:type="dxa"/>
              <w:bottom w:w="0" w:type="dxa"/>
              <w:right w:w="15" w:type="dxa"/>
            </w:tcMar>
            <w:vAlign w:val="center"/>
          </w:tcPr>
          <w:p>
            <w:pPr>
              <w:jc w:val="center"/>
              <w:rPr>
                <w:sz w:val="18"/>
                <w:szCs w:val="18"/>
              </w:rPr>
            </w:pPr>
          </w:p>
        </w:tc>
        <w:tc>
          <w:tcPr>
            <w:tcW w:w="708" w:type="dxa"/>
            <w:tcBorders>
              <w:top w:val="single" w:color="auto" w:sz="2" w:space="0"/>
              <w:bottom w:val="single" w:color="auto" w:sz="8" w:space="0"/>
            </w:tcBorders>
            <w:noWrap/>
            <w:tcMar>
              <w:top w:w="15" w:type="dxa"/>
              <w:left w:w="15" w:type="dxa"/>
              <w:bottom w:w="0" w:type="dxa"/>
              <w:right w:w="15" w:type="dxa"/>
            </w:tcMar>
            <w:vAlign w:val="center"/>
          </w:tcPr>
          <w:p>
            <w:pPr>
              <w:jc w:val="center"/>
              <w:rPr>
                <w:sz w:val="18"/>
                <w:szCs w:val="18"/>
              </w:rPr>
            </w:pPr>
          </w:p>
        </w:tc>
        <w:tc>
          <w:tcPr>
            <w:tcW w:w="851" w:type="dxa"/>
            <w:tcBorders>
              <w:top w:val="single" w:color="auto" w:sz="2" w:space="0"/>
              <w:bottom w:val="single" w:color="auto" w:sz="8" w:space="0"/>
            </w:tcBorders>
            <w:noWrap/>
            <w:tcMar>
              <w:top w:w="15" w:type="dxa"/>
              <w:left w:w="15" w:type="dxa"/>
              <w:bottom w:w="0" w:type="dxa"/>
              <w:right w:w="15" w:type="dxa"/>
            </w:tcMar>
            <w:vAlign w:val="center"/>
          </w:tcPr>
          <w:p>
            <w:pPr>
              <w:jc w:val="center"/>
              <w:rPr>
                <w:sz w:val="18"/>
                <w:szCs w:val="18"/>
              </w:rPr>
            </w:pPr>
          </w:p>
        </w:tc>
        <w:tc>
          <w:tcPr>
            <w:tcW w:w="907" w:type="dxa"/>
            <w:tcBorders>
              <w:top w:val="single" w:color="auto" w:sz="2" w:space="0"/>
              <w:bottom w:val="single" w:color="auto" w:sz="8" w:space="0"/>
            </w:tcBorders>
            <w:tcMar>
              <w:top w:w="15" w:type="dxa"/>
              <w:left w:w="15" w:type="dxa"/>
              <w:bottom w:w="0" w:type="dxa"/>
              <w:right w:w="15" w:type="dxa"/>
            </w:tcMar>
            <w:vAlign w:val="center"/>
          </w:tcPr>
          <w:p>
            <w:pPr>
              <w:jc w:val="center"/>
              <w:rPr>
                <w:sz w:val="18"/>
                <w:szCs w:val="18"/>
              </w:rPr>
            </w:pPr>
          </w:p>
        </w:tc>
      </w:tr>
    </w:tbl>
    <w:p>
      <w:pPr>
        <w:tabs>
          <w:tab w:val="left" w:pos="5760"/>
        </w:tabs>
        <w:spacing w:before="156" w:beforeLines="5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续表（一）</w:t>
      </w:r>
    </w:p>
    <w:tbl>
      <w:tblPr>
        <w:tblStyle w:val="37"/>
        <w:tblW w:w="9413" w:type="dxa"/>
        <w:jc w:val="center"/>
        <w:tblLayout w:type="fixed"/>
        <w:tblCellMar>
          <w:top w:w="0" w:type="dxa"/>
          <w:left w:w="0" w:type="dxa"/>
          <w:bottom w:w="0" w:type="dxa"/>
          <w:right w:w="0" w:type="dxa"/>
        </w:tblCellMar>
      </w:tblPr>
      <w:tblGrid>
        <w:gridCol w:w="800"/>
        <w:gridCol w:w="793"/>
        <w:gridCol w:w="1137"/>
        <w:gridCol w:w="966"/>
        <w:gridCol w:w="1407"/>
        <w:gridCol w:w="1279"/>
        <w:gridCol w:w="1056"/>
        <w:gridCol w:w="1158"/>
        <w:gridCol w:w="817"/>
      </w:tblGrid>
      <w:tr>
        <w:tblPrEx>
          <w:tblCellMar>
            <w:top w:w="0" w:type="dxa"/>
            <w:left w:w="0" w:type="dxa"/>
            <w:bottom w:w="0" w:type="dxa"/>
            <w:right w:w="0" w:type="dxa"/>
          </w:tblCellMar>
        </w:tblPrEx>
        <w:trPr>
          <w:cantSplit/>
          <w:trHeight w:val="284" w:hRule="exact"/>
          <w:jc w:val="center"/>
        </w:trPr>
        <w:tc>
          <w:tcPr>
            <w:tcW w:w="800" w:type="dxa"/>
            <w:vMerge w:val="restart"/>
            <w:tcBorders>
              <w:top w:val="single" w:color="auto" w:sz="8" w:space="0"/>
              <w:right w:val="single" w:color="auto" w:sz="2" w:space="0"/>
            </w:tcBorders>
            <w:vAlign w:val="center"/>
          </w:tcPr>
          <w:p>
            <w:pPr>
              <w:jc w:val="center"/>
              <w:rPr>
                <w:sz w:val="18"/>
                <w:szCs w:val="18"/>
              </w:rPr>
            </w:pPr>
            <w:r>
              <w:rPr>
                <w:sz w:val="18"/>
                <w:szCs w:val="18"/>
              </w:rPr>
              <w:t>泊位</w:t>
            </w:r>
          </w:p>
          <w:p>
            <w:pPr>
              <w:jc w:val="center"/>
              <w:rPr>
                <w:sz w:val="18"/>
                <w:szCs w:val="18"/>
              </w:rPr>
            </w:pPr>
            <w:r>
              <w:rPr>
                <w:sz w:val="18"/>
                <w:szCs w:val="18"/>
              </w:rPr>
              <w:t>长度</w:t>
            </w:r>
          </w:p>
          <w:p>
            <w:pPr>
              <w:jc w:val="center"/>
              <w:rPr>
                <w:sz w:val="18"/>
                <w:szCs w:val="18"/>
              </w:rPr>
            </w:pPr>
            <w:r>
              <w:rPr>
                <w:sz w:val="18"/>
                <w:szCs w:val="18"/>
              </w:rPr>
              <w:t>（米）</w:t>
            </w:r>
          </w:p>
        </w:tc>
        <w:tc>
          <w:tcPr>
            <w:tcW w:w="793" w:type="dxa"/>
            <w:vMerge w:val="restart"/>
            <w:tcBorders>
              <w:top w:val="single" w:color="auto" w:sz="8" w:space="0"/>
              <w:left w:val="single" w:color="auto" w:sz="2" w:space="0"/>
              <w:right w:val="single" w:color="auto" w:sz="2" w:space="0"/>
            </w:tcBorders>
            <w:vAlign w:val="center"/>
          </w:tcPr>
          <w:p>
            <w:pPr>
              <w:jc w:val="center"/>
              <w:rPr>
                <w:sz w:val="18"/>
                <w:szCs w:val="18"/>
              </w:rPr>
            </w:pPr>
            <w:r>
              <w:rPr>
                <w:sz w:val="18"/>
                <w:szCs w:val="18"/>
              </w:rPr>
              <w:t>泊位</w:t>
            </w:r>
          </w:p>
          <w:p>
            <w:pPr>
              <w:jc w:val="center"/>
              <w:rPr>
                <w:sz w:val="18"/>
                <w:szCs w:val="18"/>
              </w:rPr>
            </w:pPr>
            <w:r>
              <w:rPr>
                <w:sz w:val="18"/>
                <w:szCs w:val="18"/>
              </w:rPr>
              <w:t>个数</w:t>
            </w:r>
          </w:p>
          <w:p>
            <w:pPr>
              <w:jc w:val="center"/>
              <w:rPr>
                <w:sz w:val="18"/>
                <w:szCs w:val="18"/>
              </w:rPr>
            </w:pPr>
            <w:r>
              <w:rPr>
                <w:sz w:val="18"/>
                <w:szCs w:val="18"/>
              </w:rPr>
              <w:t>（个）</w:t>
            </w:r>
          </w:p>
        </w:tc>
        <w:tc>
          <w:tcPr>
            <w:tcW w:w="1137" w:type="dxa"/>
            <w:vMerge w:val="restart"/>
            <w:tcBorders>
              <w:top w:val="single" w:color="auto" w:sz="8" w:space="0"/>
              <w:left w:val="single" w:color="auto" w:sz="2" w:space="0"/>
              <w:right w:val="single" w:color="auto" w:sz="2" w:space="0"/>
            </w:tcBorders>
            <w:vAlign w:val="center"/>
          </w:tcPr>
          <w:p>
            <w:pPr>
              <w:jc w:val="center"/>
              <w:rPr>
                <w:sz w:val="18"/>
                <w:szCs w:val="18"/>
              </w:rPr>
            </w:pPr>
            <w:r>
              <w:rPr>
                <w:sz w:val="18"/>
                <w:szCs w:val="18"/>
              </w:rPr>
              <w:t>设计靠</w:t>
            </w:r>
          </w:p>
          <w:p>
            <w:pPr>
              <w:jc w:val="center"/>
              <w:rPr>
                <w:sz w:val="18"/>
                <w:szCs w:val="18"/>
              </w:rPr>
            </w:pPr>
            <w:r>
              <w:rPr>
                <w:sz w:val="18"/>
                <w:szCs w:val="18"/>
              </w:rPr>
              <w:t>泊能力</w:t>
            </w:r>
          </w:p>
          <w:p>
            <w:pPr>
              <w:jc w:val="center"/>
              <w:rPr>
                <w:sz w:val="18"/>
                <w:szCs w:val="18"/>
              </w:rPr>
            </w:pPr>
            <w:r>
              <w:rPr>
                <w:sz w:val="18"/>
                <w:szCs w:val="18"/>
              </w:rPr>
              <w:t>（吨级）</w:t>
            </w:r>
          </w:p>
        </w:tc>
        <w:tc>
          <w:tcPr>
            <w:tcW w:w="6683" w:type="dxa"/>
            <w:gridSpan w:val="6"/>
            <w:tcBorders>
              <w:top w:val="single" w:color="auto" w:sz="8" w:space="0"/>
              <w:left w:val="single" w:color="auto" w:sz="2" w:space="0"/>
              <w:bottom w:val="single" w:color="auto" w:sz="2" w:space="0"/>
            </w:tcBorders>
            <w:vAlign w:val="center"/>
          </w:tcPr>
          <w:p>
            <w:pPr>
              <w:jc w:val="center"/>
              <w:rPr>
                <w:sz w:val="18"/>
                <w:szCs w:val="18"/>
              </w:rPr>
            </w:pPr>
            <w:r>
              <w:rPr>
                <w:sz w:val="18"/>
                <w:szCs w:val="18"/>
              </w:rPr>
              <w:t>泊位设计年通过能力</w:t>
            </w:r>
          </w:p>
        </w:tc>
      </w:tr>
      <w:tr>
        <w:tblPrEx>
          <w:tblCellMar>
            <w:top w:w="0" w:type="dxa"/>
            <w:left w:w="0" w:type="dxa"/>
            <w:bottom w:w="0" w:type="dxa"/>
            <w:right w:w="0" w:type="dxa"/>
          </w:tblCellMar>
        </w:tblPrEx>
        <w:trPr>
          <w:cantSplit/>
          <w:trHeight w:val="654" w:hRule="exact"/>
          <w:jc w:val="center"/>
        </w:trPr>
        <w:tc>
          <w:tcPr>
            <w:tcW w:w="800" w:type="dxa"/>
            <w:vMerge w:val="continue"/>
            <w:tcBorders>
              <w:right w:val="single" w:color="auto" w:sz="2" w:space="0"/>
            </w:tcBorders>
            <w:vAlign w:val="center"/>
          </w:tcPr>
          <w:p>
            <w:pPr>
              <w:jc w:val="center"/>
              <w:rPr>
                <w:sz w:val="18"/>
                <w:szCs w:val="18"/>
              </w:rPr>
            </w:pPr>
          </w:p>
        </w:tc>
        <w:tc>
          <w:tcPr>
            <w:tcW w:w="793" w:type="dxa"/>
            <w:vMerge w:val="continue"/>
            <w:tcBorders>
              <w:left w:val="single" w:color="auto" w:sz="2" w:space="0"/>
              <w:right w:val="single" w:color="auto" w:sz="2" w:space="0"/>
            </w:tcBorders>
            <w:vAlign w:val="center"/>
          </w:tcPr>
          <w:p>
            <w:pPr>
              <w:jc w:val="center"/>
              <w:rPr>
                <w:sz w:val="18"/>
                <w:szCs w:val="18"/>
              </w:rPr>
            </w:pPr>
          </w:p>
        </w:tc>
        <w:tc>
          <w:tcPr>
            <w:tcW w:w="1137" w:type="dxa"/>
            <w:vMerge w:val="continue"/>
            <w:tcBorders>
              <w:left w:val="single" w:color="auto" w:sz="2" w:space="0"/>
              <w:right w:val="single" w:color="auto" w:sz="2" w:space="0"/>
            </w:tcBorders>
            <w:vAlign w:val="center"/>
          </w:tcPr>
          <w:p>
            <w:pPr>
              <w:jc w:val="center"/>
              <w:rPr>
                <w:sz w:val="18"/>
                <w:szCs w:val="18"/>
              </w:rPr>
            </w:pPr>
          </w:p>
        </w:tc>
        <w:tc>
          <w:tcPr>
            <w:tcW w:w="96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散装、件</w:t>
            </w:r>
          </w:p>
          <w:p>
            <w:pPr>
              <w:jc w:val="center"/>
              <w:rPr>
                <w:sz w:val="18"/>
                <w:szCs w:val="18"/>
              </w:rPr>
            </w:pPr>
            <w:r>
              <w:rPr>
                <w:sz w:val="18"/>
                <w:szCs w:val="18"/>
              </w:rPr>
              <w:t>杂货物</w:t>
            </w:r>
          </w:p>
        </w:tc>
        <w:tc>
          <w:tcPr>
            <w:tcW w:w="2686"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集装箱</w:t>
            </w:r>
          </w:p>
        </w:tc>
        <w:tc>
          <w:tcPr>
            <w:tcW w:w="1056"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旅客</w:t>
            </w:r>
          </w:p>
        </w:tc>
        <w:tc>
          <w:tcPr>
            <w:tcW w:w="1975" w:type="dxa"/>
            <w:gridSpan w:val="2"/>
            <w:tcBorders>
              <w:top w:val="single" w:color="auto" w:sz="2" w:space="0"/>
              <w:left w:val="single" w:color="auto" w:sz="2" w:space="0"/>
              <w:bottom w:val="single" w:color="auto" w:sz="2" w:space="0"/>
            </w:tcBorders>
            <w:vAlign w:val="center"/>
          </w:tcPr>
          <w:p>
            <w:pPr>
              <w:jc w:val="center"/>
              <w:rPr>
                <w:sz w:val="18"/>
                <w:szCs w:val="18"/>
              </w:rPr>
            </w:pPr>
            <w:r>
              <w:rPr>
                <w:sz w:val="18"/>
                <w:szCs w:val="18"/>
              </w:rPr>
              <w:t>滚装汽车</w:t>
            </w:r>
          </w:p>
        </w:tc>
      </w:tr>
      <w:tr>
        <w:tblPrEx>
          <w:tblCellMar>
            <w:top w:w="0" w:type="dxa"/>
            <w:left w:w="0" w:type="dxa"/>
            <w:bottom w:w="0" w:type="dxa"/>
            <w:right w:w="0" w:type="dxa"/>
          </w:tblCellMar>
        </w:tblPrEx>
        <w:trPr>
          <w:cantSplit/>
          <w:trHeight w:val="629" w:hRule="atLeast"/>
          <w:jc w:val="center"/>
        </w:trPr>
        <w:tc>
          <w:tcPr>
            <w:tcW w:w="800" w:type="dxa"/>
            <w:vMerge w:val="continue"/>
            <w:tcBorders>
              <w:bottom w:val="single" w:color="auto" w:sz="2" w:space="0"/>
              <w:right w:val="single" w:color="auto" w:sz="2" w:space="0"/>
            </w:tcBorders>
            <w:tcMar>
              <w:top w:w="15" w:type="dxa"/>
              <w:left w:w="15" w:type="dxa"/>
              <w:bottom w:w="0" w:type="dxa"/>
              <w:right w:w="15" w:type="dxa"/>
            </w:tcMar>
          </w:tcPr>
          <w:p>
            <w:pPr>
              <w:jc w:val="center"/>
              <w:rPr>
                <w:sz w:val="18"/>
                <w:szCs w:val="18"/>
              </w:rPr>
            </w:pPr>
          </w:p>
        </w:tc>
        <w:tc>
          <w:tcPr>
            <w:tcW w:w="793" w:type="dxa"/>
            <w:vMerge w:val="continue"/>
            <w:tcBorders>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1137" w:type="dxa"/>
            <w:vMerge w:val="continue"/>
            <w:tcBorders>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96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（万吨）</w:t>
            </w:r>
          </w:p>
        </w:tc>
        <w:tc>
          <w:tcPr>
            <w:tcW w:w="1407" w:type="dxa"/>
            <w:tcBorders>
              <w:top w:val="single" w:color="auto" w:sz="2"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jc w:val="center"/>
              <w:rPr>
                <w:sz w:val="18"/>
                <w:szCs w:val="18"/>
              </w:rPr>
            </w:pPr>
            <w:r>
              <w:rPr>
                <w:sz w:val="18"/>
                <w:szCs w:val="18"/>
              </w:rPr>
              <w:t>（万TEU）</w:t>
            </w:r>
          </w:p>
        </w:tc>
        <w:tc>
          <w:tcPr>
            <w:tcW w:w="127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（万吨）</w:t>
            </w:r>
          </w:p>
        </w:tc>
        <w:tc>
          <w:tcPr>
            <w:tcW w:w="1056" w:type="dxa"/>
            <w:tcBorders>
              <w:top w:val="single" w:color="auto" w:sz="2"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jc w:val="center"/>
              <w:rPr>
                <w:sz w:val="18"/>
                <w:szCs w:val="18"/>
              </w:rPr>
            </w:pPr>
            <w:r>
              <w:rPr>
                <w:sz w:val="18"/>
                <w:szCs w:val="18"/>
              </w:rPr>
              <w:t>（万人）</w:t>
            </w:r>
          </w:p>
        </w:tc>
        <w:tc>
          <w:tcPr>
            <w:tcW w:w="1158" w:type="dxa"/>
            <w:tcBorders>
              <w:top w:val="single" w:color="auto" w:sz="2"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jc w:val="center"/>
              <w:rPr>
                <w:sz w:val="18"/>
                <w:szCs w:val="18"/>
              </w:rPr>
            </w:pPr>
            <w:r>
              <w:rPr>
                <w:sz w:val="18"/>
                <w:szCs w:val="18"/>
              </w:rPr>
              <w:t>（万辆）</w:t>
            </w:r>
          </w:p>
        </w:tc>
        <w:tc>
          <w:tcPr>
            <w:tcW w:w="817"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（万吨）</w:t>
            </w:r>
          </w:p>
        </w:tc>
      </w:tr>
      <w:tr>
        <w:tblPrEx>
          <w:tblCellMar>
            <w:top w:w="0" w:type="dxa"/>
            <w:left w:w="0" w:type="dxa"/>
            <w:bottom w:w="0" w:type="dxa"/>
            <w:right w:w="0" w:type="dxa"/>
          </w:tblCellMar>
        </w:tblPrEx>
        <w:trPr>
          <w:cantSplit/>
          <w:trHeight w:val="398" w:hRule="exact"/>
          <w:jc w:val="center"/>
        </w:trPr>
        <w:tc>
          <w:tcPr>
            <w:tcW w:w="800" w:type="dxa"/>
            <w:tcBorders>
              <w:top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sz w:val="18"/>
                <w:szCs w:val="18"/>
              </w:rPr>
            </w:pPr>
            <w:r>
              <w:rPr>
                <w:sz w:val="18"/>
                <w:szCs w:val="18"/>
              </w:rPr>
              <w:t>01</w:t>
            </w:r>
          </w:p>
        </w:tc>
        <w:tc>
          <w:tcPr>
            <w:tcW w:w="793" w:type="dxa"/>
            <w:tcBorders>
              <w:top w:val="single" w:color="auto" w:sz="2"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spacing w:line="0" w:lineRule="atLeast"/>
              <w:jc w:val="center"/>
              <w:rPr>
                <w:sz w:val="18"/>
                <w:szCs w:val="18"/>
              </w:rPr>
            </w:pPr>
            <w:r>
              <w:rPr>
                <w:sz w:val="18"/>
                <w:szCs w:val="18"/>
              </w:rPr>
              <w:t>02</w:t>
            </w:r>
          </w:p>
        </w:tc>
        <w:tc>
          <w:tcPr>
            <w:tcW w:w="1137" w:type="dxa"/>
            <w:tcBorders>
              <w:top w:val="single" w:color="auto" w:sz="2"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spacing w:line="0" w:lineRule="atLeast"/>
              <w:jc w:val="center"/>
              <w:rPr>
                <w:sz w:val="18"/>
                <w:szCs w:val="18"/>
              </w:rPr>
            </w:pPr>
            <w:r>
              <w:rPr>
                <w:sz w:val="18"/>
                <w:szCs w:val="18"/>
              </w:rPr>
              <w:t>03</w:t>
            </w:r>
          </w:p>
        </w:tc>
        <w:tc>
          <w:tcPr>
            <w:tcW w:w="966" w:type="dxa"/>
            <w:tcBorders>
              <w:top w:val="single" w:color="auto" w:sz="2"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spacing w:line="0" w:lineRule="atLeast"/>
              <w:jc w:val="center"/>
              <w:rPr>
                <w:sz w:val="18"/>
                <w:szCs w:val="18"/>
              </w:rPr>
            </w:pPr>
            <w:r>
              <w:rPr>
                <w:sz w:val="18"/>
                <w:szCs w:val="18"/>
              </w:rPr>
              <w:t>04</w:t>
            </w:r>
          </w:p>
        </w:tc>
        <w:tc>
          <w:tcPr>
            <w:tcW w:w="1407" w:type="dxa"/>
            <w:tcBorders>
              <w:top w:val="single" w:color="auto" w:sz="2"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spacing w:line="0" w:lineRule="atLeast"/>
              <w:jc w:val="center"/>
              <w:rPr>
                <w:sz w:val="18"/>
                <w:szCs w:val="18"/>
              </w:rPr>
            </w:pPr>
            <w:r>
              <w:rPr>
                <w:sz w:val="18"/>
                <w:szCs w:val="18"/>
              </w:rPr>
              <w:t>05</w:t>
            </w:r>
          </w:p>
        </w:tc>
        <w:tc>
          <w:tcPr>
            <w:tcW w:w="127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sz w:val="18"/>
                <w:szCs w:val="18"/>
              </w:rPr>
            </w:pPr>
            <w:r>
              <w:rPr>
                <w:sz w:val="18"/>
                <w:szCs w:val="18"/>
              </w:rPr>
              <w:t>06</w:t>
            </w:r>
          </w:p>
        </w:tc>
        <w:tc>
          <w:tcPr>
            <w:tcW w:w="1056" w:type="dxa"/>
            <w:tcBorders>
              <w:top w:val="single" w:color="auto" w:sz="2"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spacing w:line="0" w:lineRule="atLeast"/>
              <w:jc w:val="center"/>
              <w:rPr>
                <w:sz w:val="18"/>
                <w:szCs w:val="18"/>
              </w:rPr>
            </w:pPr>
            <w:r>
              <w:rPr>
                <w:sz w:val="18"/>
                <w:szCs w:val="18"/>
              </w:rPr>
              <w:t>07</w:t>
            </w:r>
          </w:p>
        </w:tc>
        <w:tc>
          <w:tcPr>
            <w:tcW w:w="1158" w:type="dxa"/>
            <w:tcBorders>
              <w:top w:val="single" w:color="auto" w:sz="2"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spacing w:line="0" w:lineRule="atLeast"/>
              <w:jc w:val="center"/>
              <w:rPr>
                <w:sz w:val="18"/>
                <w:szCs w:val="18"/>
              </w:rPr>
            </w:pPr>
            <w:r>
              <w:rPr>
                <w:sz w:val="18"/>
                <w:szCs w:val="18"/>
              </w:rPr>
              <w:t>08</w:t>
            </w:r>
          </w:p>
        </w:tc>
        <w:tc>
          <w:tcPr>
            <w:tcW w:w="817" w:type="dxa"/>
            <w:tcBorders>
              <w:top w:val="single" w:color="auto" w:sz="2" w:space="0"/>
              <w:left w:val="single" w:color="auto" w:sz="2" w:space="0"/>
              <w:bottom w:val="single" w:color="auto" w:sz="2" w:space="0"/>
            </w:tcBorders>
            <w:vAlign w:val="center"/>
          </w:tcPr>
          <w:p>
            <w:pPr>
              <w:spacing w:line="0" w:lineRule="atLeast"/>
              <w:jc w:val="center"/>
              <w:rPr>
                <w:sz w:val="18"/>
                <w:szCs w:val="18"/>
              </w:rPr>
            </w:pPr>
            <w:r>
              <w:rPr>
                <w:sz w:val="18"/>
                <w:szCs w:val="18"/>
              </w:rPr>
              <w:t>09</w:t>
            </w:r>
          </w:p>
        </w:tc>
      </w:tr>
      <w:tr>
        <w:tblPrEx>
          <w:tblCellMar>
            <w:top w:w="0" w:type="dxa"/>
            <w:left w:w="0" w:type="dxa"/>
            <w:bottom w:w="0" w:type="dxa"/>
            <w:right w:w="0" w:type="dxa"/>
          </w:tblCellMar>
        </w:tblPrEx>
        <w:trPr>
          <w:cantSplit/>
          <w:trHeight w:val="294" w:hRule="atLeast"/>
          <w:jc w:val="center"/>
        </w:trPr>
        <w:tc>
          <w:tcPr>
            <w:tcW w:w="800" w:type="dxa"/>
            <w:tcBorders>
              <w:top w:val="single" w:color="auto" w:sz="2" w:space="0"/>
              <w:bottom w:val="single" w:color="auto" w:sz="2" w:space="0"/>
              <w:right w:val="single" w:color="auto" w:sz="2" w:space="0"/>
            </w:tcBorders>
            <w:tcMar>
              <w:top w:w="15" w:type="dxa"/>
              <w:left w:w="15" w:type="dxa"/>
              <w:bottom w:w="0" w:type="dxa"/>
              <w:right w:w="15" w:type="dxa"/>
            </w:tcMar>
          </w:tcPr>
          <w:p>
            <w:pPr>
              <w:jc w:val="center"/>
              <w:rPr>
                <w:sz w:val="18"/>
                <w:szCs w:val="18"/>
              </w:rPr>
            </w:pPr>
          </w:p>
        </w:tc>
        <w:tc>
          <w:tcPr>
            <w:tcW w:w="793" w:type="dxa"/>
            <w:tcBorders>
              <w:top w:val="single" w:color="auto" w:sz="2"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jc w:val="center"/>
              <w:rPr>
                <w:sz w:val="18"/>
                <w:szCs w:val="18"/>
              </w:rPr>
            </w:pPr>
          </w:p>
        </w:tc>
        <w:tc>
          <w:tcPr>
            <w:tcW w:w="1137" w:type="dxa"/>
            <w:tcBorders>
              <w:top w:val="single" w:color="auto" w:sz="2"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jc w:val="center"/>
              <w:rPr>
                <w:sz w:val="18"/>
                <w:szCs w:val="18"/>
              </w:rPr>
            </w:pPr>
          </w:p>
        </w:tc>
        <w:tc>
          <w:tcPr>
            <w:tcW w:w="966" w:type="dxa"/>
            <w:tcBorders>
              <w:top w:val="single" w:color="auto" w:sz="2"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jc w:val="center"/>
              <w:rPr>
                <w:sz w:val="18"/>
                <w:szCs w:val="18"/>
              </w:rPr>
            </w:pPr>
          </w:p>
        </w:tc>
        <w:tc>
          <w:tcPr>
            <w:tcW w:w="1407" w:type="dxa"/>
            <w:tcBorders>
              <w:top w:val="single" w:color="auto" w:sz="2"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jc w:val="center"/>
              <w:rPr>
                <w:sz w:val="18"/>
                <w:szCs w:val="18"/>
              </w:rPr>
            </w:pPr>
          </w:p>
        </w:tc>
        <w:tc>
          <w:tcPr>
            <w:tcW w:w="127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1056" w:type="dxa"/>
            <w:tcBorders>
              <w:top w:val="single" w:color="auto" w:sz="2"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jc w:val="center"/>
              <w:rPr>
                <w:sz w:val="18"/>
                <w:szCs w:val="18"/>
              </w:rPr>
            </w:pPr>
          </w:p>
        </w:tc>
        <w:tc>
          <w:tcPr>
            <w:tcW w:w="1158" w:type="dxa"/>
            <w:tcBorders>
              <w:top w:val="single" w:color="auto" w:sz="2"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jc w:val="center"/>
              <w:rPr>
                <w:sz w:val="18"/>
                <w:szCs w:val="18"/>
              </w:rPr>
            </w:pPr>
          </w:p>
        </w:tc>
        <w:tc>
          <w:tcPr>
            <w:tcW w:w="817" w:type="dxa"/>
            <w:tcBorders>
              <w:top w:val="single" w:color="auto" w:sz="2" w:space="0"/>
              <w:left w:val="single" w:color="auto" w:sz="2" w:space="0"/>
              <w:bottom w:val="single" w:color="auto" w:sz="2" w:space="0"/>
            </w:tcBorders>
            <w:vAlign w:val="center"/>
          </w:tcPr>
          <w:p>
            <w:pPr>
              <w:jc w:val="center"/>
              <w:rPr>
                <w:sz w:val="18"/>
                <w:szCs w:val="18"/>
              </w:rPr>
            </w:pPr>
          </w:p>
        </w:tc>
      </w:tr>
      <w:tr>
        <w:tblPrEx>
          <w:tblCellMar>
            <w:top w:w="0" w:type="dxa"/>
            <w:left w:w="0" w:type="dxa"/>
            <w:bottom w:w="0" w:type="dxa"/>
            <w:right w:w="0" w:type="dxa"/>
          </w:tblCellMar>
        </w:tblPrEx>
        <w:trPr>
          <w:cantSplit/>
          <w:trHeight w:val="284" w:hRule="exact"/>
          <w:jc w:val="center"/>
        </w:trPr>
        <w:tc>
          <w:tcPr>
            <w:tcW w:w="800" w:type="dxa"/>
            <w:tcBorders>
              <w:top w:val="single" w:color="auto" w:sz="2" w:space="0"/>
              <w:bottom w:val="single" w:color="auto" w:sz="2" w:space="0"/>
              <w:right w:val="single" w:color="auto" w:sz="2" w:space="0"/>
            </w:tcBorders>
            <w:tcMar>
              <w:top w:w="15" w:type="dxa"/>
              <w:left w:w="15" w:type="dxa"/>
              <w:bottom w:w="0" w:type="dxa"/>
              <w:right w:w="15" w:type="dxa"/>
            </w:tcMar>
          </w:tcPr>
          <w:p>
            <w:pPr>
              <w:jc w:val="center"/>
              <w:rPr>
                <w:sz w:val="18"/>
                <w:szCs w:val="18"/>
              </w:rPr>
            </w:pPr>
          </w:p>
        </w:tc>
        <w:tc>
          <w:tcPr>
            <w:tcW w:w="793" w:type="dxa"/>
            <w:tcBorders>
              <w:top w:val="single" w:color="auto" w:sz="2"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jc w:val="center"/>
              <w:rPr>
                <w:sz w:val="18"/>
                <w:szCs w:val="18"/>
              </w:rPr>
            </w:pPr>
          </w:p>
        </w:tc>
        <w:tc>
          <w:tcPr>
            <w:tcW w:w="1137" w:type="dxa"/>
            <w:tcBorders>
              <w:top w:val="single" w:color="auto" w:sz="2"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jc w:val="center"/>
              <w:rPr>
                <w:sz w:val="18"/>
                <w:szCs w:val="18"/>
              </w:rPr>
            </w:pPr>
          </w:p>
        </w:tc>
        <w:tc>
          <w:tcPr>
            <w:tcW w:w="966" w:type="dxa"/>
            <w:tcBorders>
              <w:top w:val="single" w:color="auto" w:sz="2"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jc w:val="center"/>
              <w:rPr>
                <w:sz w:val="18"/>
                <w:szCs w:val="18"/>
              </w:rPr>
            </w:pPr>
          </w:p>
        </w:tc>
        <w:tc>
          <w:tcPr>
            <w:tcW w:w="1407" w:type="dxa"/>
            <w:tcBorders>
              <w:top w:val="single" w:color="auto" w:sz="2"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jc w:val="center"/>
              <w:rPr>
                <w:sz w:val="18"/>
                <w:szCs w:val="18"/>
              </w:rPr>
            </w:pPr>
          </w:p>
        </w:tc>
        <w:tc>
          <w:tcPr>
            <w:tcW w:w="127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1056" w:type="dxa"/>
            <w:tcBorders>
              <w:top w:val="single" w:color="auto" w:sz="2"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jc w:val="center"/>
              <w:rPr>
                <w:sz w:val="18"/>
                <w:szCs w:val="18"/>
              </w:rPr>
            </w:pPr>
          </w:p>
        </w:tc>
        <w:tc>
          <w:tcPr>
            <w:tcW w:w="1158" w:type="dxa"/>
            <w:tcBorders>
              <w:top w:val="single" w:color="auto" w:sz="2"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jc w:val="center"/>
              <w:rPr>
                <w:sz w:val="18"/>
                <w:szCs w:val="18"/>
              </w:rPr>
            </w:pPr>
          </w:p>
        </w:tc>
        <w:tc>
          <w:tcPr>
            <w:tcW w:w="817" w:type="dxa"/>
            <w:tcBorders>
              <w:top w:val="single" w:color="auto" w:sz="2" w:space="0"/>
              <w:left w:val="single" w:color="auto" w:sz="2" w:space="0"/>
              <w:bottom w:val="single" w:color="auto" w:sz="2" w:space="0"/>
            </w:tcBorders>
            <w:vAlign w:val="center"/>
          </w:tcPr>
          <w:p>
            <w:pPr>
              <w:jc w:val="center"/>
              <w:rPr>
                <w:sz w:val="18"/>
                <w:szCs w:val="18"/>
              </w:rPr>
            </w:pPr>
          </w:p>
        </w:tc>
      </w:tr>
      <w:tr>
        <w:tblPrEx>
          <w:tblCellMar>
            <w:top w:w="0" w:type="dxa"/>
            <w:left w:w="0" w:type="dxa"/>
            <w:bottom w:w="0" w:type="dxa"/>
            <w:right w:w="0" w:type="dxa"/>
          </w:tblCellMar>
        </w:tblPrEx>
        <w:trPr>
          <w:cantSplit/>
          <w:trHeight w:val="284" w:hRule="exact"/>
          <w:jc w:val="center"/>
        </w:trPr>
        <w:tc>
          <w:tcPr>
            <w:tcW w:w="800" w:type="dxa"/>
            <w:tcBorders>
              <w:top w:val="single" w:color="auto" w:sz="2" w:space="0"/>
              <w:bottom w:val="single" w:color="auto" w:sz="8" w:space="0"/>
              <w:right w:val="single" w:color="auto" w:sz="2" w:space="0"/>
            </w:tcBorders>
            <w:tcMar>
              <w:top w:w="15" w:type="dxa"/>
              <w:left w:w="15" w:type="dxa"/>
              <w:bottom w:w="0" w:type="dxa"/>
              <w:right w:w="15" w:type="dxa"/>
            </w:tcMar>
          </w:tcPr>
          <w:p>
            <w:pPr>
              <w:jc w:val="center"/>
              <w:rPr>
                <w:sz w:val="18"/>
                <w:szCs w:val="18"/>
              </w:rPr>
            </w:pPr>
          </w:p>
        </w:tc>
        <w:tc>
          <w:tcPr>
            <w:tcW w:w="793" w:type="dxa"/>
            <w:tcBorders>
              <w:top w:val="single" w:color="auto" w:sz="2" w:space="0"/>
              <w:left w:val="single" w:color="auto" w:sz="2" w:space="0"/>
              <w:bottom w:val="single" w:color="auto" w:sz="8" w:space="0"/>
              <w:right w:val="single" w:color="auto" w:sz="2" w:space="0"/>
            </w:tcBorders>
            <w:noWrap/>
            <w:tcMar>
              <w:top w:w="15" w:type="dxa"/>
              <w:left w:w="15" w:type="dxa"/>
              <w:bottom w:w="0" w:type="dxa"/>
              <w:right w:w="15" w:type="dxa"/>
            </w:tcMar>
            <w:vAlign w:val="center"/>
          </w:tcPr>
          <w:p>
            <w:pPr>
              <w:jc w:val="center"/>
              <w:rPr>
                <w:sz w:val="18"/>
                <w:szCs w:val="18"/>
              </w:rPr>
            </w:pPr>
          </w:p>
        </w:tc>
        <w:tc>
          <w:tcPr>
            <w:tcW w:w="1137" w:type="dxa"/>
            <w:tcBorders>
              <w:top w:val="single" w:color="auto" w:sz="2" w:space="0"/>
              <w:left w:val="single" w:color="auto" w:sz="2" w:space="0"/>
              <w:bottom w:val="single" w:color="auto" w:sz="8" w:space="0"/>
              <w:right w:val="single" w:color="auto" w:sz="2" w:space="0"/>
            </w:tcBorders>
            <w:noWrap/>
            <w:tcMar>
              <w:top w:w="15" w:type="dxa"/>
              <w:left w:w="15" w:type="dxa"/>
              <w:bottom w:w="0" w:type="dxa"/>
              <w:right w:w="15" w:type="dxa"/>
            </w:tcMar>
            <w:vAlign w:val="center"/>
          </w:tcPr>
          <w:p>
            <w:pPr>
              <w:jc w:val="center"/>
              <w:rPr>
                <w:sz w:val="18"/>
                <w:szCs w:val="18"/>
              </w:rPr>
            </w:pPr>
          </w:p>
        </w:tc>
        <w:tc>
          <w:tcPr>
            <w:tcW w:w="966" w:type="dxa"/>
            <w:tcBorders>
              <w:top w:val="single" w:color="auto" w:sz="2" w:space="0"/>
              <w:left w:val="single" w:color="auto" w:sz="2" w:space="0"/>
              <w:bottom w:val="single" w:color="auto" w:sz="8" w:space="0"/>
              <w:right w:val="single" w:color="auto" w:sz="2" w:space="0"/>
            </w:tcBorders>
            <w:noWrap/>
            <w:tcMar>
              <w:top w:w="15" w:type="dxa"/>
              <w:left w:w="15" w:type="dxa"/>
              <w:bottom w:w="0" w:type="dxa"/>
              <w:right w:w="15" w:type="dxa"/>
            </w:tcMar>
            <w:vAlign w:val="center"/>
          </w:tcPr>
          <w:p>
            <w:pPr>
              <w:jc w:val="center"/>
              <w:rPr>
                <w:sz w:val="18"/>
                <w:szCs w:val="18"/>
              </w:rPr>
            </w:pPr>
          </w:p>
        </w:tc>
        <w:tc>
          <w:tcPr>
            <w:tcW w:w="1407" w:type="dxa"/>
            <w:tcBorders>
              <w:top w:val="single" w:color="auto" w:sz="2" w:space="0"/>
              <w:left w:val="single" w:color="auto" w:sz="2" w:space="0"/>
              <w:bottom w:val="single" w:color="auto" w:sz="8" w:space="0"/>
              <w:right w:val="single" w:color="auto" w:sz="2" w:space="0"/>
            </w:tcBorders>
            <w:noWrap/>
            <w:tcMar>
              <w:top w:w="15" w:type="dxa"/>
              <w:left w:w="15" w:type="dxa"/>
              <w:bottom w:w="0" w:type="dxa"/>
              <w:right w:w="15" w:type="dxa"/>
            </w:tcMar>
            <w:vAlign w:val="center"/>
          </w:tcPr>
          <w:p>
            <w:pPr>
              <w:jc w:val="center"/>
              <w:rPr>
                <w:sz w:val="18"/>
                <w:szCs w:val="18"/>
              </w:rPr>
            </w:pPr>
          </w:p>
        </w:tc>
        <w:tc>
          <w:tcPr>
            <w:tcW w:w="1279"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center"/>
              <w:rPr>
                <w:sz w:val="18"/>
                <w:szCs w:val="18"/>
              </w:rPr>
            </w:pPr>
          </w:p>
        </w:tc>
        <w:tc>
          <w:tcPr>
            <w:tcW w:w="1056" w:type="dxa"/>
            <w:tcBorders>
              <w:top w:val="single" w:color="auto" w:sz="2" w:space="0"/>
              <w:left w:val="single" w:color="auto" w:sz="2" w:space="0"/>
              <w:bottom w:val="single" w:color="auto" w:sz="8" w:space="0"/>
              <w:right w:val="single" w:color="auto" w:sz="2" w:space="0"/>
            </w:tcBorders>
            <w:noWrap/>
            <w:tcMar>
              <w:top w:w="15" w:type="dxa"/>
              <w:left w:w="15" w:type="dxa"/>
              <w:bottom w:w="0" w:type="dxa"/>
              <w:right w:w="15" w:type="dxa"/>
            </w:tcMar>
            <w:vAlign w:val="center"/>
          </w:tcPr>
          <w:p>
            <w:pPr>
              <w:jc w:val="center"/>
              <w:rPr>
                <w:sz w:val="18"/>
                <w:szCs w:val="18"/>
              </w:rPr>
            </w:pPr>
          </w:p>
        </w:tc>
        <w:tc>
          <w:tcPr>
            <w:tcW w:w="1158" w:type="dxa"/>
            <w:tcBorders>
              <w:top w:val="single" w:color="auto" w:sz="2" w:space="0"/>
              <w:left w:val="single" w:color="auto" w:sz="2" w:space="0"/>
              <w:bottom w:val="single" w:color="auto" w:sz="8" w:space="0"/>
              <w:right w:val="single" w:color="auto" w:sz="2" w:space="0"/>
            </w:tcBorders>
            <w:noWrap/>
            <w:tcMar>
              <w:top w:w="15" w:type="dxa"/>
              <w:left w:w="15" w:type="dxa"/>
              <w:bottom w:w="0" w:type="dxa"/>
              <w:right w:w="15" w:type="dxa"/>
            </w:tcMar>
            <w:vAlign w:val="center"/>
          </w:tcPr>
          <w:p>
            <w:pPr>
              <w:jc w:val="center"/>
              <w:rPr>
                <w:sz w:val="18"/>
                <w:szCs w:val="18"/>
              </w:rPr>
            </w:pPr>
          </w:p>
        </w:tc>
        <w:tc>
          <w:tcPr>
            <w:tcW w:w="817" w:type="dxa"/>
            <w:tcBorders>
              <w:top w:val="single" w:color="auto" w:sz="2" w:space="0"/>
              <w:left w:val="single" w:color="auto" w:sz="2" w:space="0"/>
              <w:bottom w:val="single" w:color="auto" w:sz="8" w:space="0"/>
            </w:tcBorders>
            <w:vAlign w:val="center"/>
          </w:tcPr>
          <w:p>
            <w:pPr>
              <w:jc w:val="center"/>
              <w:rPr>
                <w:sz w:val="18"/>
                <w:szCs w:val="18"/>
              </w:rPr>
            </w:pPr>
          </w:p>
        </w:tc>
      </w:tr>
    </w:tbl>
    <w:p>
      <w:r>
        <w:t>续表（二）</w:t>
      </w:r>
    </w:p>
    <w:tbl>
      <w:tblPr>
        <w:tblStyle w:val="37"/>
        <w:tblW w:w="9413" w:type="dxa"/>
        <w:jc w:val="center"/>
        <w:tblLayout w:type="fixed"/>
        <w:tblCellMar>
          <w:top w:w="0" w:type="dxa"/>
          <w:left w:w="0" w:type="dxa"/>
          <w:bottom w:w="0" w:type="dxa"/>
          <w:right w:w="0" w:type="dxa"/>
        </w:tblCellMar>
      </w:tblPr>
      <w:tblGrid>
        <w:gridCol w:w="1178"/>
        <w:gridCol w:w="1065"/>
        <w:gridCol w:w="1126"/>
        <w:gridCol w:w="1286"/>
        <w:gridCol w:w="1286"/>
        <w:gridCol w:w="1128"/>
        <w:gridCol w:w="1152"/>
        <w:gridCol w:w="1192"/>
      </w:tblGrid>
      <w:tr>
        <w:tblPrEx>
          <w:tblCellMar>
            <w:top w:w="0" w:type="dxa"/>
            <w:left w:w="0" w:type="dxa"/>
            <w:bottom w:w="0" w:type="dxa"/>
            <w:right w:w="0" w:type="dxa"/>
          </w:tblCellMar>
        </w:tblPrEx>
        <w:trPr>
          <w:cantSplit/>
          <w:trHeight w:val="284" w:hRule="exact"/>
          <w:jc w:val="center"/>
        </w:trPr>
        <w:tc>
          <w:tcPr>
            <w:tcW w:w="7069" w:type="dxa"/>
            <w:gridSpan w:val="6"/>
            <w:tcBorders>
              <w:top w:val="single" w:color="auto" w:sz="8" w:space="0"/>
              <w:bottom w:val="single" w:color="auto" w:sz="2" w:space="0"/>
              <w:right w:val="single" w:color="auto" w:sz="2" w:space="0"/>
            </w:tcBorders>
            <w:vAlign w:val="center"/>
          </w:tcPr>
          <w:p>
            <w:pPr>
              <w:jc w:val="center"/>
              <w:rPr>
                <w:sz w:val="18"/>
                <w:szCs w:val="18"/>
              </w:rPr>
            </w:pPr>
            <w:r>
              <w:rPr>
                <w:sz w:val="18"/>
                <w:szCs w:val="18"/>
              </w:rPr>
              <w:t>泊位核查年通过能力</w:t>
            </w:r>
          </w:p>
        </w:tc>
        <w:tc>
          <w:tcPr>
            <w:tcW w:w="1152" w:type="dxa"/>
            <w:vMerge w:val="restart"/>
            <w:tcBorders>
              <w:top w:val="single" w:color="auto" w:sz="8" w:space="0"/>
              <w:left w:val="single" w:color="auto" w:sz="2" w:space="0"/>
              <w:right w:val="single" w:color="auto" w:sz="2" w:space="0"/>
            </w:tcBorders>
            <w:vAlign w:val="center"/>
          </w:tcPr>
          <w:p>
            <w:pPr>
              <w:jc w:val="center"/>
              <w:rPr>
                <w:sz w:val="18"/>
                <w:szCs w:val="18"/>
              </w:rPr>
            </w:pPr>
            <w:r>
              <w:rPr>
                <w:rFonts w:hint="eastAsia"/>
                <w:sz w:val="18"/>
                <w:szCs w:val="18"/>
              </w:rPr>
              <w:t>变更类型</w:t>
            </w:r>
          </w:p>
        </w:tc>
        <w:tc>
          <w:tcPr>
            <w:tcW w:w="1192" w:type="dxa"/>
            <w:vMerge w:val="restart"/>
            <w:tcBorders>
              <w:top w:val="single" w:color="auto" w:sz="8" w:space="0"/>
              <w:left w:val="single" w:color="auto" w:sz="2" w:space="0"/>
            </w:tcBorders>
            <w:vAlign w:val="center"/>
          </w:tcPr>
          <w:p>
            <w:pPr>
              <w:jc w:val="center"/>
              <w:rPr>
                <w:sz w:val="18"/>
                <w:szCs w:val="18"/>
              </w:rPr>
            </w:pPr>
            <w:r>
              <w:rPr>
                <w:sz w:val="18"/>
                <w:szCs w:val="18"/>
              </w:rPr>
              <w:t>备注</w:t>
            </w:r>
          </w:p>
        </w:tc>
      </w:tr>
      <w:tr>
        <w:tblPrEx>
          <w:tblCellMar>
            <w:top w:w="0" w:type="dxa"/>
            <w:left w:w="0" w:type="dxa"/>
            <w:bottom w:w="0" w:type="dxa"/>
            <w:right w:w="0" w:type="dxa"/>
          </w:tblCellMar>
        </w:tblPrEx>
        <w:trPr>
          <w:cantSplit/>
          <w:trHeight w:val="654" w:hRule="exact"/>
          <w:jc w:val="center"/>
        </w:trPr>
        <w:tc>
          <w:tcPr>
            <w:tcW w:w="1178" w:type="dxa"/>
            <w:tcBorders>
              <w:top w:val="single" w:color="auto" w:sz="2" w:space="0"/>
              <w:bottom w:val="single" w:color="auto" w:sz="2" w:space="0"/>
              <w:right w:val="single" w:color="auto" w:sz="2" w:space="0"/>
            </w:tcBorders>
            <w:vAlign w:val="center"/>
          </w:tcPr>
          <w:p>
            <w:pPr>
              <w:jc w:val="center"/>
              <w:rPr>
                <w:sz w:val="18"/>
                <w:szCs w:val="18"/>
              </w:rPr>
            </w:pPr>
            <w:r>
              <w:rPr>
                <w:sz w:val="18"/>
                <w:szCs w:val="18"/>
              </w:rPr>
              <w:t>散装、件</w:t>
            </w:r>
          </w:p>
          <w:p>
            <w:pPr>
              <w:jc w:val="center"/>
              <w:rPr>
                <w:sz w:val="18"/>
                <w:szCs w:val="18"/>
              </w:rPr>
            </w:pPr>
            <w:r>
              <w:rPr>
                <w:sz w:val="18"/>
                <w:szCs w:val="18"/>
              </w:rPr>
              <w:t>杂货物</w:t>
            </w:r>
          </w:p>
        </w:tc>
        <w:tc>
          <w:tcPr>
            <w:tcW w:w="2191" w:type="dxa"/>
            <w:gridSpan w:val="2"/>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集装箱</w:t>
            </w:r>
          </w:p>
        </w:tc>
        <w:tc>
          <w:tcPr>
            <w:tcW w:w="1286"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旅客</w:t>
            </w:r>
          </w:p>
        </w:tc>
        <w:tc>
          <w:tcPr>
            <w:tcW w:w="2414" w:type="dxa"/>
            <w:gridSpan w:val="2"/>
            <w:tcBorders>
              <w:top w:val="single" w:color="auto" w:sz="2" w:space="0"/>
              <w:left w:val="single" w:color="auto" w:sz="2" w:space="0"/>
              <w:bottom w:val="single" w:color="auto" w:sz="2" w:space="0"/>
              <w:right w:val="single" w:color="auto" w:sz="2" w:space="0"/>
            </w:tcBorders>
            <w:vAlign w:val="center"/>
          </w:tcPr>
          <w:p>
            <w:pPr>
              <w:pStyle w:val="24"/>
              <w:pBdr>
                <w:bottom w:val="none" w:color="auto" w:sz="0" w:space="0"/>
              </w:pBdr>
              <w:tabs>
                <w:tab w:val="clear" w:pos="4153"/>
                <w:tab w:val="clear" w:pos="8306"/>
              </w:tabs>
              <w:snapToGrid/>
            </w:pPr>
            <w:r>
              <w:t>滚装汽车</w:t>
            </w:r>
          </w:p>
        </w:tc>
        <w:tc>
          <w:tcPr>
            <w:tcW w:w="1152" w:type="dxa"/>
            <w:vMerge w:val="continue"/>
            <w:tcBorders>
              <w:left w:val="single" w:color="auto" w:sz="2" w:space="0"/>
              <w:right w:val="single" w:color="auto" w:sz="2" w:space="0"/>
            </w:tcBorders>
            <w:vAlign w:val="center"/>
          </w:tcPr>
          <w:p>
            <w:pPr>
              <w:jc w:val="center"/>
              <w:rPr>
                <w:sz w:val="18"/>
                <w:szCs w:val="18"/>
              </w:rPr>
            </w:pPr>
          </w:p>
        </w:tc>
        <w:tc>
          <w:tcPr>
            <w:tcW w:w="1192" w:type="dxa"/>
            <w:vMerge w:val="continue"/>
            <w:tcBorders>
              <w:left w:val="single" w:color="auto" w:sz="2" w:space="0"/>
            </w:tcBorders>
            <w:vAlign w:val="center"/>
          </w:tcPr>
          <w:p>
            <w:pPr>
              <w:jc w:val="center"/>
              <w:rPr>
                <w:sz w:val="18"/>
                <w:szCs w:val="18"/>
              </w:rPr>
            </w:pPr>
          </w:p>
        </w:tc>
      </w:tr>
      <w:tr>
        <w:tblPrEx>
          <w:tblCellMar>
            <w:top w:w="0" w:type="dxa"/>
            <w:left w:w="0" w:type="dxa"/>
            <w:bottom w:w="0" w:type="dxa"/>
            <w:right w:w="0" w:type="dxa"/>
          </w:tblCellMar>
        </w:tblPrEx>
        <w:trPr>
          <w:cantSplit/>
          <w:trHeight w:val="629" w:hRule="atLeast"/>
          <w:jc w:val="center"/>
        </w:trPr>
        <w:tc>
          <w:tcPr>
            <w:tcW w:w="1178" w:type="dxa"/>
            <w:tcBorders>
              <w:top w:val="single" w:color="auto" w:sz="2" w:space="0"/>
              <w:bottom w:val="single" w:color="auto" w:sz="2" w:space="0"/>
              <w:right w:val="single" w:color="auto" w:sz="2" w:space="0"/>
            </w:tcBorders>
            <w:vAlign w:val="center"/>
          </w:tcPr>
          <w:p>
            <w:pPr>
              <w:jc w:val="center"/>
              <w:rPr>
                <w:sz w:val="18"/>
                <w:szCs w:val="18"/>
              </w:rPr>
            </w:pPr>
            <w:r>
              <w:rPr>
                <w:sz w:val="18"/>
                <w:szCs w:val="18"/>
              </w:rPr>
              <w:t>（万吨）</w:t>
            </w:r>
          </w:p>
        </w:tc>
        <w:tc>
          <w:tcPr>
            <w:tcW w:w="1065"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（万TEU）</w:t>
            </w:r>
          </w:p>
        </w:tc>
        <w:tc>
          <w:tcPr>
            <w:tcW w:w="1126"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（万吨）</w:t>
            </w:r>
          </w:p>
        </w:tc>
        <w:tc>
          <w:tcPr>
            <w:tcW w:w="1286"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（万人）</w:t>
            </w:r>
          </w:p>
        </w:tc>
        <w:tc>
          <w:tcPr>
            <w:tcW w:w="1286"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（万辆）</w:t>
            </w:r>
          </w:p>
        </w:tc>
        <w:tc>
          <w:tcPr>
            <w:tcW w:w="1128"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（万吨）</w:t>
            </w:r>
          </w:p>
        </w:tc>
        <w:tc>
          <w:tcPr>
            <w:tcW w:w="1152" w:type="dxa"/>
            <w:vMerge w:val="continue"/>
            <w:tcBorders>
              <w:left w:val="single" w:color="auto" w:sz="2" w:space="0"/>
              <w:bottom w:val="single" w:color="auto" w:sz="2" w:space="0"/>
              <w:right w:val="single" w:color="auto" w:sz="2" w:space="0"/>
            </w:tcBorders>
            <w:vAlign w:val="center"/>
          </w:tcPr>
          <w:p>
            <w:pPr>
              <w:jc w:val="center"/>
              <w:rPr>
                <w:sz w:val="18"/>
                <w:szCs w:val="18"/>
              </w:rPr>
            </w:pPr>
          </w:p>
        </w:tc>
        <w:tc>
          <w:tcPr>
            <w:tcW w:w="1192" w:type="dxa"/>
            <w:vMerge w:val="continue"/>
            <w:tcBorders>
              <w:left w:val="single" w:color="auto" w:sz="2" w:space="0"/>
              <w:bottom w:val="single" w:color="auto" w:sz="2" w:space="0"/>
            </w:tcBorders>
            <w:vAlign w:val="center"/>
          </w:tcPr>
          <w:p>
            <w:pPr>
              <w:jc w:val="center"/>
              <w:rPr>
                <w:sz w:val="18"/>
                <w:szCs w:val="18"/>
              </w:rPr>
            </w:pPr>
          </w:p>
        </w:tc>
      </w:tr>
      <w:tr>
        <w:tblPrEx>
          <w:tblCellMar>
            <w:top w:w="0" w:type="dxa"/>
            <w:left w:w="0" w:type="dxa"/>
            <w:bottom w:w="0" w:type="dxa"/>
            <w:right w:w="0" w:type="dxa"/>
          </w:tblCellMar>
        </w:tblPrEx>
        <w:trPr>
          <w:cantSplit/>
          <w:trHeight w:val="398" w:hRule="exact"/>
          <w:jc w:val="center"/>
        </w:trPr>
        <w:tc>
          <w:tcPr>
            <w:tcW w:w="1178" w:type="dxa"/>
            <w:tcBorders>
              <w:top w:val="single" w:color="auto" w:sz="2" w:space="0"/>
              <w:bottom w:val="single" w:color="auto" w:sz="2" w:space="0"/>
              <w:right w:val="single" w:color="auto" w:sz="2" w:space="0"/>
            </w:tcBorders>
            <w:vAlign w:val="center"/>
          </w:tcPr>
          <w:p>
            <w:pPr>
              <w:spacing w:line="0" w:lineRule="atLeast"/>
              <w:jc w:val="center"/>
              <w:rPr>
                <w:sz w:val="18"/>
                <w:szCs w:val="18"/>
              </w:rPr>
            </w:pPr>
            <w:r>
              <w:rPr>
                <w:sz w:val="18"/>
                <w:szCs w:val="18"/>
              </w:rPr>
              <w:t>10</w:t>
            </w:r>
          </w:p>
        </w:tc>
        <w:tc>
          <w:tcPr>
            <w:tcW w:w="1065" w:type="dxa"/>
            <w:tcBorders>
              <w:top w:val="single" w:color="auto" w:sz="2" w:space="0"/>
              <w:left w:val="single" w:color="auto" w:sz="2" w:space="0"/>
              <w:bottom w:val="single" w:color="auto" w:sz="2" w:space="0"/>
              <w:right w:val="single" w:color="auto" w:sz="2" w:space="0"/>
            </w:tcBorders>
            <w:vAlign w:val="center"/>
          </w:tcPr>
          <w:p>
            <w:pPr>
              <w:pStyle w:val="24"/>
              <w:pBdr>
                <w:bottom w:val="none" w:color="auto" w:sz="0" w:space="0"/>
              </w:pBdr>
              <w:tabs>
                <w:tab w:val="clear" w:pos="4153"/>
                <w:tab w:val="clear" w:pos="8306"/>
              </w:tabs>
              <w:snapToGrid/>
              <w:spacing w:line="0" w:lineRule="atLeast"/>
            </w:pPr>
            <w:r>
              <w:t>11</w:t>
            </w:r>
          </w:p>
        </w:tc>
        <w:tc>
          <w:tcPr>
            <w:tcW w:w="1126" w:type="dxa"/>
            <w:tcBorders>
              <w:top w:val="single" w:color="auto" w:sz="2" w:space="0"/>
              <w:left w:val="single" w:color="auto" w:sz="2" w:space="0"/>
              <w:bottom w:val="single" w:color="auto" w:sz="2" w:space="0"/>
              <w:right w:val="single" w:color="auto" w:sz="2" w:space="0"/>
            </w:tcBorders>
            <w:vAlign w:val="center"/>
          </w:tcPr>
          <w:p>
            <w:pPr>
              <w:pStyle w:val="24"/>
              <w:pBdr>
                <w:bottom w:val="none" w:color="auto" w:sz="0" w:space="0"/>
              </w:pBdr>
              <w:tabs>
                <w:tab w:val="clear" w:pos="4153"/>
                <w:tab w:val="clear" w:pos="8306"/>
              </w:tabs>
              <w:snapToGrid/>
              <w:spacing w:line="0" w:lineRule="atLeast"/>
            </w:pPr>
            <w:r>
              <w:t>12</w:t>
            </w:r>
          </w:p>
        </w:tc>
        <w:tc>
          <w:tcPr>
            <w:tcW w:w="1286" w:type="dxa"/>
            <w:tcBorders>
              <w:top w:val="single" w:color="auto" w:sz="2" w:space="0"/>
              <w:left w:val="single" w:color="auto" w:sz="2" w:space="0"/>
              <w:bottom w:val="single" w:color="auto" w:sz="2" w:space="0"/>
              <w:right w:val="single" w:color="auto" w:sz="2" w:space="0"/>
            </w:tcBorders>
            <w:vAlign w:val="center"/>
          </w:tcPr>
          <w:p>
            <w:pPr>
              <w:pStyle w:val="24"/>
              <w:pBdr>
                <w:bottom w:val="none" w:color="auto" w:sz="0" w:space="0"/>
              </w:pBdr>
              <w:tabs>
                <w:tab w:val="clear" w:pos="4153"/>
                <w:tab w:val="clear" w:pos="8306"/>
              </w:tabs>
              <w:snapToGrid/>
              <w:spacing w:line="0" w:lineRule="atLeast"/>
            </w:pPr>
            <w:r>
              <w:t>13</w:t>
            </w:r>
          </w:p>
        </w:tc>
        <w:tc>
          <w:tcPr>
            <w:tcW w:w="1286" w:type="dxa"/>
            <w:tcBorders>
              <w:top w:val="single" w:color="auto" w:sz="2" w:space="0"/>
              <w:left w:val="single" w:color="auto" w:sz="2" w:space="0"/>
              <w:bottom w:val="single" w:color="auto" w:sz="2" w:space="0"/>
              <w:right w:val="single" w:color="auto" w:sz="2" w:space="0"/>
            </w:tcBorders>
            <w:vAlign w:val="center"/>
          </w:tcPr>
          <w:p>
            <w:pPr>
              <w:pStyle w:val="24"/>
              <w:pBdr>
                <w:bottom w:val="none" w:color="auto" w:sz="0" w:space="0"/>
              </w:pBdr>
              <w:tabs>
                <w:tab w:val="clear" w:pos="4153"/>
                <w:tab w:val="clear" w:pos="8306"/>
              </w:tabs>
              <w:snapToGrid/>
              <w:spacing w:line="0" w:lineRule="atLeast"/>
            </w:pPr>
            <w:r>
              <w:t>14</w:t>
            </w:r>
          </w:p>
        </w:tc>
        <w:tc>
          <w:tcPr>
            <w:tcW w:w="1128" w:type="dxa"/>
            <w:tcBorders>
              <w:top w:val="single" w:color="auto" w:sz="2" w:space="0"/>
              <w:left w:val="single" w:color="auto" w:sz="2" w:space="0"/>
              <w:bottom w:val="single" w:color="auto" w:sz="2" w:space="0"/>
              <w:right w:val="single" w:color="auto" w:sz="2" w:space="0"/>
            </w:tcBorders>
            <w:vAlign w:val="center"/>
          </w:tcPr>
          <w:p>
            <w:pPr>
              <w:pStyle w:val="24"/>
              <w:pBdr>
                <w:bottom w:val="none" w:color="auto" w:sz="0" w:space="0"/>
              </w:pBdr>
              <w:tabs>
                <w:tab w:val="clear" w:pos="4153"/>
                <w:tab w:val="clear" w:pos="8306"/>
              </w:tabs>
              <w:snapToGrid/>
              <w:spacing w:line="0" w:lineRule="atLeast"/>
            </w:pPr>
            <w:r>
              <w:t>15</w:t>
            </w:r>
          </w:p>
        </w:tc>
        <w:tc>
          <w:tcPr>
            <w:tcW w:w="1152" w:type="dxa"/>
            <w:tcBorders>
              <w:top w:val="single" w:color="auto" w:sz="2" w:space="0"/>
              <w:left w:val="single" w:color="auto" w:sz="2" w:space="0"/>
              <w:bottom w:val="single" w:color="auto" w:sz="2" w:space="0"/>
              <w:right w:val="single" w:color="auto" w:sz="2" w:space="0"/>
            </w:tcBorders>
            <w:vAlign w:val="center"/>
          </w:tcPr>
          <w:p>
            <w:pPr>
              <w:pStyle w:val="24"/>
              <w:pBdr>
                <w:bottom w:val="none" w:color="auto" w:sz="0" w:space="0"/>
              </w:pBdr>
              <w:tabs>
                <w:tab w:val="clear" w:pos="4153"/>
                <w:tab w:val="clear" w:pos="8306"/>
              </w:tabs>
              <w:snapToGrid/>
              <w:spacing w:line="0" w:lineRule="atLeast"/>
            </w:pPr>
            <w:r>
              <w:rPr>
                <w:rFonts w:hint="eastAsia"/>
              </w:rPr>
              <w:t>卯</w:t>
            </w:r>
          </w:p>
        </w:tc>
        <w:tc>
          <w:tcPr>
            <w:tcW w:w="1192" w:type="dxa"/>
            <w:tcBorders>
              <w:top w:val="single" w:color="auto" w:sz="2" w:space="0"/>
              <w:left w:val="single" w:color="auto" w:sz="2" w:space="0"/>
              <w:bottom w:val="single" w:color="auto" w:sz="2" w:space="0"/>
            </w:tcBorders>
            <w:vAlign w:val="center"/>
          </w:tcPr>
          <w:p>
            <w:pPr>
              <w:pStyle w:val="24"/>
              <w:pBdr>
                <w:bottom w:val="none" w:color="auto" w:sz="0" w:space="0"/>
              </w:pBdr>
              <w:tabs>
                <w:tab w:val="clear" w:pos="4153"/>
                <w:tab w:val="clear" w:pos="8306"/>
              </w:tabs>
              <w:snapToGrid/>
              <w:spacing w:line="0" w:lineRule="atLeast"/>
            </w:pPr>
            <w:r>
              <w:rPr>
                <w:rFonts w:hint="eastAsia"/>
              </w:rPr>
              <w:t>辰</w:t>
            </w:r>
          </w:p>
        </w:tc>
      </w:tr>
      <w:tr>
        <w:tblPrEx>
          <w:tblCellMar>
            <w:top w:w="0" w:type="dxa"/>
            <w:left w:w="0" w:type="dxa"/>
            <w:bottom w:w="0" w:type="dxa"/>
            <w:right w:w="0" w:type="dxa"/>
          </w:tblCellMar>
        </w:tblPrEx>
        <w:trPr>
          <w:cantSplit/>
          <w:trHeight w:val="294" w:hRule="atLeast"/>
          <w:jc w:val="center"/>
        </w:trPr>
        <w:tc>
          <w:tcPr>
            <w:tcW w:w="1178" w:type="dxa"/>
            <w:tcBorders>
              <w:top w:val="single" w:color="auto" w:sz="2" w:space="0"/>
              <w:bottom w:val="single" w:color="auto" w:sz="2" w:space="0"/>
              <w:right w:val="single" w:color="auto" w:sz="2" w:space="0"/>
            </w:tcBorders>
            <w:vAlign w:val="center"/>
          </w:tcPr>
          <w:p>
            <w:pPr>
              <w:jc w:val="center"/>
              <w:rPr>
                <w:sz w:val="18"/>
                <w:szCs w:val="18"/>
              </w:rPr>
            </w:pPr>
          </w:p>
        </w:tc>
        <w:tc>
          <w:tcPr>
            <w:tcW w:w="1065"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126"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286"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286"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128"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152"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192" w:type="dxa"/>
            <w:tcBorders>
              <w:top w:val="single" w:color="auto" w:sz="2" w:space="0"/>
              <w:left w:val="single" w:color="auto" w:sz="2" w:space="0"/>
              <w:bottom w:val="single" w:color="auto" w:sz="2" w:space="0"/>
            </w:tcBorders>
            <w:vAlign w:val="center"/>
          </w:tcPr>
          <w:p>
            <w:pPr>
              <w:rPr>
                <w:sz w:val="18"/>
                <w:szCs w:val="18"/>
              </w:rPr>
            </w:pPr>
          </w:p>
        </w:tc>
      </w:tr>
      <w:tr>
        <w:tblPrEx>
          <w:tblCellMar>
            <w:top w:w="0" w:type="dxa"/>
            <w:left w:w="0" w:type="dxa"/>
            <w:bottom w:w="0" w:type="dxa"/>
            <w:right w:w="0" w:type="dxa"/>
          </w:tblCellMar>
        </w:tblPrEx>
        <w:trPr>
          <w:cantSplit/>
          <w:trHeight w:val="284" w:hRule="exact"/>
          <w:jc w:val="center"/>
        </w:trPr>
        <w:tc>
          <w:tcPr>
            <w:tcW w:w="1178" w:type="dxa"/>
            <w:tcBorders>
              <w:top w:val="single" w:color="auto" w:sz="2" w:space="0"/>
              <w:bottom w:val="single" w:color="auto" w:sz="2" w:space="0"/>
              <w:right w:val="single" w:color="auto" w:sz="2" w:space="0"/>
            </w:tcBorders>
            <w:vAlign w:val="center"/>
          </w:tcPr>
          <w:p>
            <w:pPr>
              <w:jc w:val="center"/>
              <w:rPr>
                <w:sz w:val="18"/>
                <w:szCs w:val="18"/>
              </w:rPr>
            </w:pPr>
          </w:p>
        </w:tc>
        <w:tc>
          <w:tcPr>
            <w:tcW w:w="1065"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126"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286"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286"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128"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152"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192" w:type="dxa"/>
            <w:tcBorders>
              <w:top w:val="single" w:color="auto" w:sz="2" w:space="0"/>
              <w:left w:val="single" w:color="auto" w:sz="2" w:space="0"/>
              <w:bottom w:val="single" w:color="auto" w:sz="2" w:space="0"/>
            </w:tcBorders>
            <w:vAlign w:val="center"/>
          </w:tcPr>
          <w:p>
            <w:pPr>
              <w:rPr>
                <w:sz w:val="18"/>
                <w:szCs w:val="18"/>
              </w:rPr>
            </w:pPr>
          </w:p>
        </w:tc>
      </w:tr>
      <w:tr>
        <w:tblPrEx>
          <w:tblCellMar>
            <w:top w:w="0" w:type="dxa"/>
            <w:left w:w="0" w:type="dxa"/>
            <w:bottom w:w="0" w:type="dxa"/>
            <w:right w:w="0" w:type="dxa"/>
          </w:tblCellMar>
        </w:tblPrEx>
        <w:trPr>
          <w:cantSplit/>
          <w:trHeight w:val="284" w:hRule="exact"/>
          <w:jc w:val="center"/>
        </w:trPr>
        <w:tc>
          <w:tcPr>
            <w:tcW w:w="1178" w:type="dxa"/>
            <w:tcBorders>
              <w:top w:val="single" w:color="auto" w:sz="2" w:space="0"/>
              <w:bottom w:val="single" w:color="auto" w:sz="8" w:space="0"/>
              <w:right w:val="single" w:color="auto" w:sz="2" w:space="0"/>
            </w:tcBorders>
            <w:vAlign w:val="center"/>
          </w:tcPr>
          <w:p>
            <w:pPr>
              <w:jc w:val="center"/>
              <w:rPr>
                <w:sz w:val="18"/>
                <w:szCs w:val="18"/>
              </w:rPr>
            </w:pPr>
          </w:p>
        </w:tc>
        <w:tc>
          <w:tcPr>
            <w:tcW w:w="1065" w:type="dxa"/>
            <w:tcBorders>
              <w:top w:val="single" w:color="auto" w:sz="2" w:space="0"/>
              <w:left w:val="single" w:color="auto" w:sz="2" w:space="0"/>
              <w:bottom w:val="single" w:color="auto" w:sz="8" w:space="0"/>
              <w:right w:val="single" w:color="auto" w:sz="2" w:space="0"/>
            </w:tcBorders>
            <w:vAlign w:val="center"/>
          </w:tcPr>
          <w:p>
            <w:pPr>
              <w:rPr>
                <w:sz w:val="18"/>
                <w:szCs w:val="18"/>
              </w:rPr>
            </w:pPr>
          </w:p>
        </w:tc>
        <w:tc>
          <w:tcPr>
            <w:tcW w:w="1126" w:type="dxa"/>
            <w:tcBorders>
              <w:top w:val="single" w:color="auto" w:sz="2" w:space="0"/>
              <w:left w:val="single" w:color="auto" w:sz="2" w:space="0"/>
              <w:bottom w:val="single" w:color="auto" w:sz="8" w:space="0"/>
              <w:right w:val="single" w:color="auto" w:sz="2" w:space="0"/>
            </w:tcBorders>
            <w:vAlign w:val="center"/>
          </w:tcPr>
          <w:p>
            <w:pPr>
              <w:rPr>
                <w:sz w:val="18"/>
                <w:szCs w:val="18"/>
              </w:rPr>
            </w:pPr>
          </w:p>
        </w:tc>
        <w:tc>
          <w:tcPr>
            <w:tcW w:w="1286" w:type="dxa"/>
            <w:tcBorders>
              <w:top w:val="single" w:color="auto" w:sz="2" w:space="0"/>
              <w:left w:val="single" w:color="auto" w:sz="2" w:space="0"/>
              <w:bottom w:val="single" w:color="auto" w:sz="8" w:space="0"/>
              <w:right w:val="single" w:color="auto" w:sz="2" w:space="0"/>
            </w:tcBorders>
            <w:vAlign w:val="center"/>
          </w:tcPr>
          <w:p>
            <w:pPr>
              <w:rPr>
                <w:sz w:val="18"/>
                <w:szCs w:val="18"/>
              </w:rPr>
            </w:pPr>
          </w:p>
        </w:tc>
        <w:tc>
          <w:tcPr>
            <w:tcW w:w="1286" w:type="dxa"/>
            <w:tcBorders>
              <w:top w:val="single" w:color="auto" w:sz="2" w:space="0"/>
              <w:left w:val="single" w:color="auto" w:sz="2" w:space="0"/>
              <w:bottom w:val="single" w:color="auto" w:sz="8" w:space="0"/>
              <w:right w:val="single" w:color="auto" w:sz="2" w:space="0"/>
            </w:tcBorders>
            <w:vAlign w:val="center"/>
          </w:tcPr>
          <w:p>
            <w:pPr>
              <w:rPr>
                <w:sz w:val="18"/>
                <w:szCs w:val="18"/>
              </w:rPr>
            </w:pPr>
          </w:p>
        </w:tc>
        <w:tc>
          <w:tcPr>
            <w:tcW w:w="1128" w:type="dxa"/>
            <w:tcBorders>
              <w:top w:val="single" w:color="auto" w:sz="2" w:space="0"/>
              <w:left w:val="single" w:color="auto" w:sz="2" w:space="0"/>
              <w:bottom w:val="single" w:color="auto" w:sz="8" w:space="0"/>
              <w:right w:val="single" w:color="auto" w:sz="2" w:space="0"/>
            </w:tcBorders>
            <w:vAlign w:val="center"/>
          </w:tcPr>
          <w:p>
            <w:pPr>
              <w:rPr>
                <w:sz w:val="18"/>
                <w:szCs w:val="18"/>
              </w:rPr>
            </w:pPr>
          </w:p>
        </w:tc>
        <w:tc>
          <w:tcPr>
            <w:tcW w:w="1152" w:type="dxa"/>
            <w:tcBorders>
              <w:top w:val="single" w:color="auto" w:sz="2" w:space="0"/>
              <w:left w:val="single" w:color="auto" w:sz="2" w:space="0"/>
              <w:bottom w:val="single" w:color="auto" w:sz="8" w:space="0"/>
              <w:right w:val="single" w:color="auto" w:sz="2" w:space="0"/>
            </w:tcBorders>
            <w:vAlign w:val="center"/>
          </w:tcPr>
          <w:p>
            <w:pPr>
              <w:rPr>
                <w:sz w:val="18"/>
                <w:szCs w:val="18"/>
              </w:rPr>
            </w:pPr>
          </w:p>
        </w:tc>
        <w:tc>
          <w:tcPr>
            <w:tcW w:w="1192" w:type="dxa"/>
            <w:tcBorders>
              <w:top w:val="single" w:color="auto" w:sz="2" w:space="0"/>
              <w:left w:val="single" w:color="auto" w:sz="2" w:space="0"/>
              <w:bottom w:val="single" w:color="auto" w:sz="8" w:space="0"/>
            </w:tcBorders>
            <w:vAlign w:val="center"/>
          </w:tcPr>
          <w:p>
            <w:pPr>
              <w:rPr>
                <w:sz w:val="18"/>
                <w:szCs w:val="18"/>
              </w:rPr>
            </w:pPr>
          </w:p>
        </w:tc>
      </w:tr>
    </w:tbl>
    <w:p>
      <w:pPr>
        <w:tabs>
          <w:tab w:val="left" w:pos="5760"/>
        </w:tabs>
        <w:spacing w:line="0" w:lineRule="atLeast"/>
        <w:jc w:val="left"/>
        <w:rPr>
          <w:color w:val="000000" w:themeColor="text1"/>
          <w:sz w:val="18"/>
          <w14:textFill>
            <w14:solidFill>
              <w14:schemeClr w14:val="tx1"/>
            </w14:solidFill>
          </w14:textFill>
        </w:rPr>
      </w:pPr>
    </w:p>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rPr>
          <w:sz w:val="18"/>
          <w:szCs w:val="18"/>
        </w:rPr>
      </w:pPr>
    </w:p>
    <w:p>
      <w:pPr>
        <w:spacing w:line="240" w:lineRule="exact"/>
        <w:ind w:left="1620" w:hanging="1620" w:hangingChars="900"/>
        <w:rPr>
          <w:sz w:val="18"/>
          <w:szCs w:val="18"/>
        </w:rPr>
      </w:pPr>
      <w:r>
        <w:rPr>
          <w:sz w:val="18"/>
          <w:szCs w:val="18"/>
        </w:rPr>
        <w:t>说明：1.统计范围：</w:t>
      </w:r>
      <w:r>
        <w:rPr>
          <w:rFonts w:hint="eastAsia"/>
          <w:sz w:val="18"/>
          <w:szCs w:val="18"/>
        </w:rPr>
        <w:t>全省</w:t>
      </w:r>
      <w:r>
        <w:rPr>
          <w:sz w:val="18"/>
          <w:szCs w:val="18"/>
        </w:rPr>
        <w:t>所有取得港口经营许可的泊位。不包括以下基础设施：</w:t>
      </w:r>
    </w:p>
    <w:p>
      <w:pPr>
        <w:spacing w:line="240" w:lineRule="exact"/>
        <w:ind w:left="1680" w:leftChars="800"/>
        <w:rPr>
          <w:sz w:val="18"/>
          <w:szCs w:val="18"/>
        </w:rPr>
      </w:pPr>
      <w:r>
        <w:rPr>
          <w:sz w:val="18"/>
          <w:szCs w:val="18"/>
        </w:rPr>
        <w:t>（1）无固定设备设施的自然岸坡；</w:t>
      </w:r>
    </w:p>
    <w:p>
      <w:pPr>
        <w:spacing w:line="240" w:lineRule="exact"/>
        <w:ind w:left="1860" w:leftChars="800" w:hanging="180" w:hangingChars="100"/>
        <w:rPr>
          <w:sz w:val="18"/>
          <w:szCs w:val="18"/>
        </w:rPr>
      </w:pPr>
      <w:r>
        <w:rPr>
          <w:sz w:val="18"/>
          <w:szCs w:val="18"/>
        </w:rPr>
        <w:t>（2）渔业、舾装、军用等泊位。</w:t>
      </w:r>
    </w:p>
    <w:p>
      <w:pPr>
        <w:spacing w:line="0" w:lineRule="atLeast"/>
        <w:ind w:left="726" w:leftChars="260" w:hanging="180" w:hangingChars="100"/>
        <w:jc w:val="left"/>
        <w:rPr>
          <w:sz w:val="18"/>
          <w:szCs w:val="18"/>
        </w:rPr>
      </w:pPr>
      <w:r>
        <w:rPr>
          <w:sz w:val="18"/>
        </w:rPr>
        <w:t>2.本表01栏保留一位小数，其余数据都取至整数位。</w:t>
      </w:r>
    </w:p>
    <w:p>
      <w:pPr>
        <w:spacing w:line="0" w:lineRule="atLeast"/>
        <w:jc w:val="left"/>
        <w:rPr>
          <w:sz w:val="18"/>
        </w:rPr>
      </w:pPr>
    </w:p>
    <w:p>
      <w:pPr>
        <w:spacing w:line="0" w:lineRule="atLeast"/>
        <w:jc w:val="left"/>
        <w:rPr>
          <w:sz w:val="18"/>
        </w:rPr>
      </w:pPr>
    </w:p>
    <w:p>
      <w:pPr>
        <w:spacing w:line="0" w:lineRule="atLeast"/>
        <w:jc w:val="left"/>
        <w:rPr>
          <w:sz w:val="18"/>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175" w:name="_Toc155970575"/>
      <w:bookmarkStart w:id="176" w:name="_Toc142657761"/>
      <w:bookmarkStart w:id="177" w:name="_Toc13670556"/>
      <w:bookmarkStart w:id="178" w:name="_Toc146542178"/>
      <w:bookmarkStart w:id="179" w:name="_Toc522010380"/>
      <w:bookmarkStart w:id="180" w:name="_Toc522006375"/>
      <w:r>
        <w:rPr>
          <w:rFonts w:hint="eastAsia" w:ascii="Times New Roman" w:hAnsi="Times New Roman" w:eastAsia="宋体"/>
          <w:b w:val="0"/>
        </w:rPr>
        <w:t>（五）城市客运</w:t>
      </w:r>
      <w:bookmarkEnd w:id="175"/>
    </w:p>
    <w:p>
      <w:pPr>
        <w:pStyle w:val="3"/>
        <w:spacing w:before="0" w:after="0" w:line="240" w:lineRule="auto"/>
        <w:jc w:val="center"/>
        <w:rPr>
          <w:rFonts w:ascii="Times New Roman" w:hAnsi="Times New Roman" w:eastAsia="宋体"/>
          <w:b w:val="0"/>
        </w:rPr>
      </w:pPr>
      <w:bookmarkStart w:id="181" w:name="_Toc155970576"/>
      <w:r>
        <w:rPr>
          <w:rFonts w:ascii="Times New Roman" w:hAnsi="Times New Roman" w:eastAsia="宋体"/>
          <w:b w:val="0"/>
        </w:rPr>
        <w:t>1.</w:t>
      </w:r>
      <w:r>
        <w:rPr>
          <w:rFonts w:hint="eastAsia" w:ascii="Times New Roman" w:hAnsi="Times New Roman" w:eastAsia="宋体"/>
          <w:b w:val="0"/>
        </w:rPr>
        <w:t>基础设施</w:t>
      </w:r>
      <w:bookmarkEnd w:id="181"/>
    </w:p>
    <w:p>
      <w:pPr>
        <w:pStyle w:val="3"/>
        <w:spacing w:before="0" w:after="0" w:line="240" w:lineRule="auto"/>
        <w:jc w:val="center"/>
        <w:rPr>
          <w:rFonts w:ascii="Times New Roman" w:hAnsi="Times New Roman" w:eastAsia="宋体"/>
          <w:b w:val="0"/>
        </w:rPr>
      </w:pPr>
      <w:bookmarkStart w:id="182" w:name="_Toc155970577"/>
      <w:r>
        <w:rPr>
          <w:rFonts w:ascii="Times New Roman" w:hAnsi="Times New Roman"/>
          <w:sz w:val="18"/>
          <w:szCs w:val="18"/>
        </w:rPr>
        <mc:AlternateContent>
          <mc:Choice Requires="wps">
            <w:drawing>
              <wp:anchor distT="0" distB="0" distL="114300" distR="114300" simplePos="0" relativeHeight="251740160" behindDoc="0" locked="0" layoutInCell="1" allowOverlap="1">
                <wp:simplePos x="0" y="0"/>
                <wp:positionH relativeFrom="column">
                  <wp:posOffset>4011295</wp:posOffset>
                </wp:positionH>
                <wp:positionV relativeFrom="paragraph">
                  <wp:posOffset>379095</wp:posOffset>
                </wp:positionV>
                <wp:extent cx="609600" cy="748665"/>
                <wp:effectExtent l="0" t="0" r="19050" b="12065"/>
                <wp:wrapNone/>
                <wp:docPr id="102"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5.85pt;margin-top:29.85pt;height:58.95pt;width:48pt;z-index:251740160;mso-width-relative:page;mso-height-relative:page;" fillcolor="#FFFFFF" filled="t" stroked="t" coordsize="21600,21600" o:gfxdata="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BbBHdoAAAAKAQAADwAAAAAAAAABACAAAAA4AAAAZHJzL2Rvd25yZXYueG1sUEsBAhQAFAAA&#10;AAgAh07iQP/LpFYQAgAANwQAAA4AAAAAAAAAAQAgAAAAPwEAAGRycy9lMm9Eb2MueG1sUEsFBgAA&#10;AAAGAAYAWQEAAMEFA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rFonts w:ascii="Times New Roman" w:hAnsi="Times New Roman"/>
          <w:sz w:val="18"/>
          <w:szCs w:val="18"/>
        </w:rPr>
        <mc:AlternateContent>
          <mc:Choice Requires="wps">
            <w:drawing>
              <wp:anchor distT="0" distB="0" distL="114300" distR="114300" simplePos="0" relativeHeight="251739136" behindDoc="0" locked="0" layoutInCell="1" allowOverlap="1">
                <wp:simplePos x="0" y="0"/>
                <wp:positionH relativeFrom="column">
                  <wp:posOffset>4618990</wp:posOffset>
                </wp:positionH>
                <wp:positionV relativeFrom="paragraph">
                  <wp:posOffset>375920</wp:posOffset>
                </wp:positionV>
                <wp:extent cx="1333500" cy="748665"/>
                <wp:effectExtent l="0" t="0" r="19050" b="12065"/>
                <wp:wrapNone/>
                <wp:docPr id="101"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交行统U101表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3.7pt;margin-top:29.6pt;height:58.95pt;width:105pt;z-index:251739136;mso-width-relative:page;mso-height-relative:page;" fillcolor="#FFFFFF" filled="t" stroked="t" coordsize="21600,21600" o:gfxdata="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BRykpm2gAAAAoBAAAPAAAAAAAAAAEAIAAAADgAAABkcnMvZG93bnJldi54bWxQSwECFAAU&#10;AAAACACHTuJAcnHSZRICAAA4BAAADgAAAAAAAAABACAAAAA/AQAAZHJzL2Uyb0RvYy54bWxQSwUG&#10;AAAAAAYABgBZAQAAww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交行统U101表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r>
        <w:rPr>
          <w:rFonts w:ascii="Times New Roman" w:hAnsi="Times New Roman" w:eastAsia="宋体"/>
          <w:b w:val="0"/>
        </w:rPr>
        <mc:AlternateContent>
          <mc:Choice Requires="wpg">
            <w:drawing>
              <wp:anchor distT="0" distB="0" distL="114300" distR="114300" simplePos="0" relativeHeight="251736064" behindDoc="0" locked="0" layoutInCell="1" allowOverlap="1">
                <wp:simplePos x="0" y="0"/>
                <wp:positionH relativeFrom="column">
                  <wp:posOffset>1236345</wp:posOffset>
                </wp:positionH>
                <wp:positionV relativeFrom="paragraph">
                  <wp:posOffset>9825990</wp:posOffset>
                </wp:positionV>
                <wp:extent cx="5257800" cy="198120"/>
                <wp:effectExtent l="7620" t="5715" r="11430" b="5715"/>
                <wp:wrapNone/>
                <wp:docPr id="59" name="组合 59"/>
                <wp:cNvGraphicFramePr/>
                <a:graphic xmlns:a="http://schemas.openxmlformats.org/drawingml/2006/main">
                  <a:graphicData uri="http://schemas.microsoft.com/office/word/2010/wordprocessingGroup">
                    <wpg:wgp>
                      <wpg:cNvGrpSpPr/>
                      <wpg:grpSpPr>
                        <a:xfrm>
                          <a:off x="0" y="0"/>
                          <a:ext cx="5257800" cy="198120"/>
                          <a:chOff x="1620" y="7836"/>
                          <a:chExt cx="8280" cy="312"/>
                        </a:xfrm>
                      </wpg:grpSpPr>
                      <wps:wsp>
                        <wps:cNvPr id="60" name="Text Box 12"/>
                        <wps:cNvSpPr txBox="true">
                          <a:spLocks noChangeArrowheads="true"/>
                        </wps:cNvSpPr>
                        <wps:spPr bwMode="auto">
                          <a:xfrm>
                            <a:off x="162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61" name="Text Box 13"/>
                        <wps:cNvSpPr txBox="true">
                          <a:spLocks noChangeArrowheads="true"/>
                        </wps:cNvSpPr>
                        <wps:spPr bwMode="auto">
                          <a:xfrm>
                            <a:off x="360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62" name="Text Box 14"/>
                        <wps:cNvSpPr txBox="true">
                          <a:spLocks noChangeArrowheads="true"/>
                        </wps:cNvSpPr>
                        <wps:spPr bwMode="auto">
                          <a:xfrm>
                            <a:off x="558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63" name="Text Box 15"/>
                        <wps:cNvSpPr txBox="true">
                          <a:spLocks noChangeArrowheads="true"/>
                        </wps:cNvSpPr>
                        <wps:spPr bwMode="auto">
                          <a:xfrm>
                            <a:off x="7740" y="7836"/>
                            <a:ext cx="2160" cy="312"/>
                          </a:xfrm>
                          <a:prstGeom prst="rect">
                            <a:avLst/>
                          </a:prstGeom>
                          <a:solidFill>
                            <a:srgbClr val="FFFFFF"/>
                          </a:solidFill>
                          <a:ln w="9525">
                            <a:solidFill>
                              <a:srgbClr val="FFFFFF"/>
                            </a:solidFill>
                            <a:miter lim="800000"/>
                          </a:ln>
                        </wps:spPr>
                        <wps:txbx>
                          <w:txbxContent>
                            <w:p>
                              <w:pPr>
                                <w:rPr>
                                  <w:rFonts w:ascii="宋体" w:hAnsi="宋体" w:cs="宋体"/>
                                  <w:kern w:val="0"/>
                                  <w:sz w:val="18"/>
                                  <w:szCs w:val="18"/>
                                </w:rPr>
                              </w:pPr>
                            </w:p>
                          </w:txbxContent>
                        </wps:txbx>
                        <wps:bodyPr rot="0" vert="horz" wrap="square" lIns="0" tIns="0" rIns="0" bIns="0" anchor="t" anchorCtr="false" upright="true">
                          <a:noAutofit/>
                        </wps:bodyPr>
                      </wps:wsp>
                    </wpg:wgp>
                  </a:graphicData>
                </a:graphic>
              </wp:anchor>
            </w:drawing>
          </mc:Choice>
          <mc:Fallback>
            <w:pict>
              <v:group id="_x0000_s1026" o:spid="_x0000_s1026" o:spt="203" style="position:absolute;left:0pt;margin-left:97.35pt;margin-top:773.7pt;height:15.6pt;width:414pt;z-index:251736064;mso-width-relative:page;mso-height-relative:page;" coordorigin="1620,7836" coordsize="8280,312" o:gfxdata="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BYAAABkcnMvUEsBAhQAFAAAAAgAh07iQIj8LXfcAAAADgEAAA8AAAAA&#10;AAAAAQAgAAAAOAAAAGRycy9kb3ducmV2LnhtbFBLAQIUABQAAAAIAIdO4kD5gG2K3gIAAF0NAAAO&#10;AAAAAAAAAAEAIAAAAEEBAABkcnMvZTJvRG9jLnhtbFBLBQYAAAAABgAGAFkBAACRBgAAAAA=&#10;">
                <o:lock v:ext="edit" aspectratio="f"/>
                <v:shape id="Text Box 12" o:spid="_x0000_s1026" o:spt="202" type="#_x0000_t202" style="position:absolute;left:1620;top:7836;height:312;width:1080;" fillcolor="#FFFFFF" filled="t" stroked="t" coordsize="21600,21600" o:gfxdata="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nXQNL0AAADbAAAADwAAAAAAAAABACAAAAA4AAAAZHJzL2Rvd25yZXYu&#10;eG1sUEsBAhQAFAAAAAgAh07iQDMvBZ47AAAAOQAAABAAAAAAAAAAAQAgAAAAIgEAAGRycy9zaGFw&#10;ZXhtbC54bWxQSwUGAAAAAAYABgBbAQAAzAMAAAAA&#10;">
                  <v:fill on="t" focussize="0,0"/>
                  <v:stroke color="#FFFFFF" miterlimit="8" joinstyle="miter"/>
                  <v:imagedata o:title=""/>
                  <o:lock v:ext="edit" aspectratio="f"/>
                  <v:textbox inset="0mm,0mm,0mm,0mm">
                    <w:txbxContent>
                      <w:p/>
                    </w:txbxContent>
                  </v:textbox>
                </v:shape>
                <v:shape id="Text Box 13" o:spid="_x0000_s1026" o:spt="202" type="#_x0000_t202" style="position:absolute;left:3600;top:7836;height:312;width:1080;" fillcolor="#FFFFFF" filled="t" stroked="t" coordsize="21600,21600" o:gfxdata="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Tl1r70AAADbAAAADwAAAAAAAAABACAAAAA4AAAAZHJzL2Rvd25yZXYu&#10;eG1sUEsBAhQAFAAAAAgAh07iQDMvBZ47AAAAOQAAABAAAAAAAAAAAQAgAAAAIgEAAGRycy9zaGFw&#10;ZXhtbC54bWxQSwUGAAAAAAYABgBbAQAAzAMAAAAA&#10;">
                  <v:fill on="t" focussize="0,0"/>
                  <v:stroke color="#FFFFFF" miterlimit="8" joinstyle="miter"/>
                  <v:imagedata o:title=""/>
                  <o:lock v:ext="edit" aspectratio="f"/>
                  <v:textbox inset="0mm,0mm,0mm,0mm">
                    <w:txbxContent>
                      <w:p/>
                    </w:txbxContent>
                  </v:textbox>
                </v:shape>
                <v:shape id="Text Box 14" o:spid="_x0000_s1026" o:spt="202" type="#_x0000_t202" style="position:absolute;left:5580;top:7836;height:312;width:1080;" fillcolor="#FFFFFF" filled="t" stroked="t" coordsize="21600,21600" o:gfxdata="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Z6+vYvAAAANsAAAAPAAAAAAAAAAEAIAAAADgAAABkcnMvZG93bnJldi54&#10;bWxQSwECFAAUAAAACACHTuJAMy8FnjsAAAA5AAAAEAAAAAAAAAABACAAAAAhAQAAZHJzL3NoYXBl&#10;eG1sLnhtbFBLBQYAAAAABgAGAFsBAADLAwAAAAA=&#10;">
                  <v:fill on="t" focussize="0,0"/>
                  <v:stroke color="#FFFFFF" miterlimit="8" joinstyle="miter"/>
                  <v:imagedata o:title=""/>
                  <o:lock v:ext="edit" aspectratio="f"/>
                  <v:textbox inset="0mm,0mm,0mm,0mm">
                    <w:txbxContent>
                      <w:p/>
                    </w:txbxContent>
                  </v:textbox>
                </v:shape>
                <v:shape id="Text Box 15" o:spid="_x0000_s1026" o:spt="202" type="#_x0000_t202" style="position:absolute;left:7740;top:7836;height:312;width:2160;" fillcolor="#FFFFFF" filled="t" stroked="t" coordsize="21600,21600" o:gfxdata="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anTkO+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pPr>
                          <w:rPr>
                            <w:rFonts w:ascii="宋体" w:hAnsi="宋体" w:cs="宋体"/>
                            <w:kern w:val="0"/>
                            <w:sz w:val="18"/>
                            <w:szCs w:val="18"/>
                          </w:rPr>
                        </w:pPr>
                      </w:p>
                    </w:txbxContent>
                  </v:textbox>
                </v:shape>
              </v:group>
            </w:pict>
          </mc:Fallback>
        </mc:AlternateContent>
      </w:r>
      <w:r>
        <w:rPr>
          <w:rFonts w:ascii="Times New Roman" w:hAnsi="Times New Roman" w:eastAsia="宋体"/>
          <w:b w:val="0"/>
        </w:rPr>
        <w:t>城市客运</w:t>
      </w:r>
      <w:r>
        <w:rPr>
          <w:rFonts w:hint="eastAsia" w:ascii="Times New Roman" w:hAnsi="Times New Roman" w:eastAsia="宋体"/>
          <w:b w:val="0"/>
        </w:rPr>
        <w:t>基础设施</w:t>
      </w:r>
      <w:r>
        <w:rPr>
          <w:rFonts w:ascii="Times New Roman" w:hAnsi="Times New Roman" w:eastAsia="宋体"/>
          <w:b w:val="0"/>
        </w:rPr>
        <w:t>情况</w:t>
      </w:r>
      <w:bookmarkEnd w:id="176"/>
      <w:bookmarkEnd w:id="177"/>
      <w:bookmarkEnd w:id="178"/>
      <w:bookmarkEnd w:id="179"/>
      <w:bookmarkEnd w:id="180"/>
      <w:bookmarkEnd w:id="182"/>
    </w:p>
    <w:p>
      <w:pPr>
        <w:jc w:val="center"/>
        <w:rPr>
          <w:bCs/>
          <w:sz w:val="18"/>
          <w:szCs w:val="18"/>
        </w:rPr>
      </w:pPr>
    </w:p>
    <w:p>
      <w:pPr>
        <w:jc w:val="center"/>
        <w:rPr>
          <w:bCs/>
          <w:sz w:val="18"/>
          <w:szCs w:val="18"/>
        </w:rPr>
      </w:pPr>
    </w:p>
    <w:p>
      <w:pPr>
        <w:jc w:val="center"/>
        <w:rPr>
          <w:bCs/>
          <w:sz w:val="18"/>
          <w:szCs w:val="18"/>
        </w:rPr>
      </w:pPr>
    </w:p>
    <w:p>
      <w:r>
        <w:rPr>
          <w:bCs/>
          <w:sz w:val="18"/>
          <w:szCs w:val="18"/>
        </w:rPr>
        <w:t xml:space="preserve">填报单位：                                      </w:t>
      </w:r>
      <w:r>
        <w:rPr>
          <w:sz w:val="18"/>
          <w:szCs w:val="18"/>
        </w:rPr>
        <w:t>20   年</w:t>
      </w:r>
    </w:p>
    <w:tbl>
      <w:tblPr>
        <w:tblStyle w:val="37"/>
        <w:tblW w:w="9628" w:type="dxa"/>
        <w:jc w:val="center"/>
        <w:tblLayout w:type="fixed"/>
        <w:tblCellMar>
          <w:top w:w="0" w:type="dxa"/>
          <w:left w:w="108" w:type="dxa"/>
          <w:bottom w:w="0" w:type="dxa"/>
          <w:right w:w="108" w:type="dxa"/>
        </w:tblCellMar>
      </w:tblPr>
      <w:tblGrid>
        <w:gridCol w:w="3816"/>
        <w:gridCol w:w="1450"/>
        <w:gridCol w:w="1562"/>
        <w:gridCol w:w="2800"/>
      </w:tblGrid>
      <w:tr>
        <w:tblPrEx>
          <w:tblCellMar>
            <w:top w:w="0" w:type="dxa"/>
            <w:left w:w="108" w:type="dxa"/>
            <w:bottom w:w="0" w:type="dxa"/>
            <w:right w:w="108" w:type="dxa"/>
          </w:tblCellMar>
        </w:tblPrEx>
        <w:trPr>
          <w:trHeight w:val="284" w:hRule="exact"/>
          <w:jc w:val="center"/>
        </w:trPr>
        <w:tc>
          <w:tcPr>
            <w:tcW w:w="3816" w:type="dxa"/>
            <w:tcBorders>
              <w:top w:val="single" w:color="auto" w:sz="8" w:space="0"/>
              <w:left w:val="nil"/>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指标名称</w:t>
            </w:r>
          </w:p>
        </w:tc>
        <w:tc>
          <w:tcPr>
            <w:tcW w:w="1450" w:type="dxa"/>
            <w:tcBorders>
              <w:top w:val="single" w:color="auto" w:sz="8"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计量单位</w:t>
            </w:r>
          </w:p>
        </w:tc>
        <w:tc>
          <w:tcPr>
            <w:tcW w:w="1562" w:type="dxa"/>
            <w:tcBorders>
              <w:top w:val="single" w:color="auto" w:sz="8"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代码</w:t>
            </w:r>
          </w:p>
        </w:tc>
        <w:tc>
          <w:tcPr>
            <w:tcW w:w="2800" w:type="dxa"/>
            <w:tcBorders>
              <w:top w:val="single" w:color="auto" w:sz="8" w:space="0"/>
              <w:left w:val="single" w:color="auto" w:sz="2" w:space="0"/>
              <w:bottom w:val="single" w:color="auto" w:sz="2" w:space="0"/>
            </w:tcBorders>
            <w:shd w:val="clear" w:color="auto" w:fill="FFFFFF"/>
            <w:vAlign w:val="center"/>
          </w:tcPr>
          <w:p>
            <w:pPr>
              <w:spacing w:line="0" w:lineRule="atLeast"/>
              <w:jc w:val="center"/>
              <w:rPr>
                <w:kern w:val="0"/>
                <w:sz w:val="18"/>
                <w:szCs w:val="18"/>
              </w:rPr>
            </w:pPr>
            <w:r>
              <w:rPr>
                <w:kern w:val="0"/>
                <w:sz w:val="18"/>
                <w:szCs w:val="18"/>
              </w:rPr>
              <w:t>数量</w:t>
            </w:r>
          </w:p>
        </w:tc>
      </w:tr>
      <w:tr>
        <w:tblPrEx>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甲</w:t>
            </w:r>
          </w:p>
        </w:tc>
        <w:tc>
          <w:tcPr>
            <w:tcW w:w="1450"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乙</w:t>
            </w:r>
          </w:p>
        </w:tc>
        <w:tc>
          <w:tcPr>
            <w:tcW w:w="156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丙</w:t>
            </w:r>
          </w:p>
        </w:tc>
        <w:tc>
          <w:tcPr>
            <w:tcW w:w="2800" w:type="dxa"/>
            <w:tcBorders>
              <w:top w:val="single" w:color="auto" w:sz="2" w:space="0"/>
              <w:left w:val="single" w:color="auto" w:sz="2" w:space="0"/>
              <w:bottom w:val="single" w:color="auto" w:sz="2" w:space="0"/>
            </w:tcBorders>
            <w:shd w:val="clear" w:color="auto" w:fill="FFFFFF"/>
            <w:noWrap/>
            <w:vAlign w:val="center"/>
          </w:tcPr>
          <w:p>
            <w:pPr>
              <w:spacing w:line="0" w:lineRule="atLeast"/>
              <w:jc w:val="center"/>
              <w:rPr>
                <w:kern w:val="0"/>
                <w:sz w:val="18"/>
                <w:szCs w:val="18"/>
              </w:rPr>
            </w:pPr>
            <w:r>
              <w:rPr>
                <w:kern w:val="0"/>
                <w:sz w:val="18"/>
                <w:szCs w:val="18"/>
              </w:rPr>
              <w:t>01</w:t>
            </w:r>
          </w:p>
        </w:tc>
      </w:tr>
      <w:tr>
        <w:tblPrEx>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rPr>
                <w:kern w:val="0"/>
                <w:sz w:val="18"/>
                <w:szCs w:val="18"/>
              </w:rPr>
            </w:pPr>
            <w:r>
              <w:rPr>
                <w:kern w:val="0"/>
                <w:sz w:val="18"/>
                <w:szCs w:val="18"/>
              </w:rPr>
              <w:t>公交专用车道长度</w:t>
            </w:r>
          </w:p>
        </w:tc>
        <w:tc>
          <w:tcPr>
            <w:tcW w:w="1450"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公里</w:t>
            </w:r>
          </w:p>
        </w:tc>
        <w:tc>
          <w:tcPr>
            <w:tcW w:w="156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01</w:t>
            </w:r>
          </w:p>
        </w:tc>
        <w:tc>
          <w:tcPr>
            <w:tcW w:w="2800" w:type="dxa"/>
            <w:tcBorders>
              <w:top w:val="single" w:color="auto" w:sz="2" w:space="0"/>
              <w:left w:val="single" w:color="auto" w:sz="2" w:space="0"/>
              <w:bottom w:val="single" w:color="auto" w:sz="2" w:space="0"/>
            </w:tcBorders>
            <w:shd w:val="clear" w:color="auto" w:fill="FFFFFF"/>
            <w:noWrap/>
            <w:vAlign w:val="center"/>
          </w:tcPr>
          <w:p>
            <w:pPr>
              <w:spacing w:line="0" w:lineRule="atLeast"/>
              <w:jc w:val="center"/>
              <w:rPr>
                <w:kern w:val="0"/>
                <w:sz w:val="18"/>
                <w:szCs w:val="18"/>
              </w:rPr>
            </w:pPr>
          </w:p>
        </w:tc>
      </w:tr>
      <w:tr>
        <w:trPr>
          <w:trHeight w:val="339" w:hRule="exact"/>
          <w:jc w:val="center"/>
        </w:trPr>
        <w:tc>
          <w:tcPr>
            <w:tcW w:w="3816"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rPr>
                <w:kern w:val="0"/>
                <w:sz w:val="18"/>
                <w:szCs w:val="18"/>
              </w:rPr>
            </w:pPr>
            <w:r>
              <w:rPr>
                <w:bCs/>
                <w:kern w:val="0"/>
                <w:sz w:val="18"/>
                <w:szCs w:val="18"/>
              </w:rPr>
              <w:t>公共汽电车停保场面积</w:t>
            </w:r>
          </w:p>
        </w:tc>
        <w:tc>
          <w:tcPr>
            <w:tcW w:w="1450"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平方米</w:t>
            </w:r>
          </w:p>
        </w:tc>
        <w:tc>
          <w:tcPr>
            <w:tcW w:w="156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02</w:t>
            </w:r>
          </w:p>
        </w:tc>
        <w:tc>
          <w:tcPr>
            <w:tcW w:w="2800" w:type="dxa"/>
            <w:tcBorders>
              <w:top w:val="single" w:color="auto" w:sz="2" w:space="0"/>
              <w:left w:val="single" w:color="auto" w:sz="2" w:space="0"/>
              <w:bottom w:val="single" w:color="auto" w:sz="2" w:space="0"/>
            </w:tcBorders>
            <w:shd w:val="clear" w:color="auto" w:fill="FFFFFF"/>
            <w:noWrap/>
            <w:vAlign w:val="center"/>
          </w:tcPr>
          <w:p>
            <w:pPr>
              <w:spacing w:line="0" w:lineRule="atLeast"/>
              <w:jc w:val="center"/>
              <w:rPr>
                <w:kern w:val="0"/>
                <w:sz w:val="18"/>
                <w:szCs w:val="18"/>
              </w:rPr>
            </w:pPr>
          </w:p>
        </w:tc>
      </w:tr>
      <w:tr>
        <w:tblPrEx>
          <w:tblCellMar>
            <w:top w:w="0" w:type="dxa"/>
            <w:left w:w="108" w:type="dxa"/>
            <w:bottom w:w="0" w:type="dxa"/>
            <w:right w:w="108" w:type="dxa"/>
          </w:tblCellMar>
        </w:tblPrEx>
        <w:trPr>
          <w:trHeight w:val="339" w:hRule="exact"/>
          <w:jc w:val="center"/>
        </w:trPr>
        <w:tc>
          <w:tcPr>
            <w:tcW w:w="3816"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rPr>
                <w:kern w:val="0"/>
                <w:sz w:val="18"/>
                <w:szCs w:val="18"/>
              </w:rPr>
            </w:pPr>
            <w:r>
              <w:rPr>
                <w:kern w:val="0"/>
                <w:sz w:val="18"/>
                <w:szCs w:val="18"/>
              </w:rPr>
              <w:t xml:space="preserve">城市轨道交通运营车站数  </w:t>
            </w:r>
          </w:p>
        </w:tc>
        <w:tc>
          <w:tcPr>
            <w:tcW w:w="1450"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座</w:t>
            </w:r>
          </w:p>
        </w:tc>
        <w:tc>
          <w:tcPr>
            <w:tcW w:w="156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03</w:t>
            </w:r>
          </w:p>
        </w:tc>
        <w:tc>
          <w:tcPr>
            <w:tcW w:w="2800" w:type="dxa"/>
            <w:tcBorders>
              <w:top w:val="single" w:color="auto" w:sz="2" w:space="0"/>
              <w:left w:val="single" w:color="auto" w:sz="2" w:space="0"/>
              <w:bottom w:val="single" w:color="auto" w:sz="2" w:space="0"/>
            </w:tcBorders>
            <w:shd w:val="clear" w:color="auto" w:fill="FFFFFF"/>
            <w:noWrap/>
            <w:vAlign w:val="center"/>
          </w:tcPr>
          <w:p>
            <w:pPr>
              <w:spacing w:line="0" w:lineRule="atLeast"/>
              <w:jc w:val="center"/>
              <w:rPr>
                <w:kern w:val="0"/>
                <w:sz w:val="18"/>
                <w:szCs w:val="18"/>
              </w:rPr>
            </w:pPr>
          </w:p>
        </w:tc>
      </w:tr>
      <w:tr>
        <w:tblPrEx>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rPr>
                <w:kern w:val="0"/>
                <w:sz w:val="18"/>
                <w:szCs w:val="18"/>
              </w:rPr>
            </w:pPr>
            <w:r>
              <w:rPr>
                <w:kern w:val="0"/>
                <w:sz w:val="18"/>
                <w:szCs w:val="18"/>
              </w:rPr>
              <w:t xml:space="preserve">  其中：换乘站数 </w:t>
            </w:r>
          </w:p>
        </w:tc>
        <w:tc>
          <w:tcPr>
            <w:tcW w:w="1450"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座</w:t>
            </w:r>
          </w:p>
        </w:tc>
        <w:tc>
          <w:tcPr>
            <w:tcW w:w="156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04</w:t>
            </w:r>
          </w:p>
        </w:tc>
        <w:tc>
          <w:tcPr>
            <w:tcW w:w="2800" w:type="dxa"/>
            <w:tcBorders>
              <w:top w:val="single" w:color="auto" w:sz="2" w:space="0"/>
              <w:left w:val="single" w:color="auto" w:sz="2" w:space="0"/>
              <w:bottom w:val="single" w:color="auto" w:sz="2" w:space="0"/>
            </w:tcBorders>
            <w:shd w:val="clear" w:color="auto" w:fill="FFFFFF"/>
            <w:noWrap/>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rPr>
                <w:kern w:val="0"/>
                <w:sz w:val="18"/>
                <w:szCs w:val="18"/>
              </w:rPr>
            </w:pPr>
            <w:r>
              <w:rPr>
                <w:rFonts w:hint="eastAsia"/>
                <w:kern w:val="0"/>
                <w:sz w:val="18"/>
                <w:szCs w:val="18"/>
              </w:rPr>
              <w:t>城市轨道交通运营车站出入口数</w:t>
            </w:r>
          </w:p>
        </w:tc>
        <w:tc>
          <w:tcPr>
            <w:tcW w:w="1450"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rFonts w:hint="eastAsia"/>
                <w:kern w:val="0"/>
                <w:sz w:val="18"/>
                <w:szCs w:val="18"/>
              </w:rPr>
              <w:t>个</w:t>
            </w:r>
          </w:p>
        </w:tc>
        <w:tc>
          <w:tcPr>
            <w:tcW w:w="156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rFonts w:hint="eastAsia"/>
                <w:kern w:val="0"/>
                <w:sz w:val="18"/>
                <w:szCs w:val="18"/>
              </w:rPr>
              <w:t>0</w:t>
            </w:r>
            <w:r>
              <w:rPr>
                <w:kern w:val="0"/>
                <w:sz w:val="18"/>
                <w:szCs w:val="18"/>
              </w:rPr>
              <w:t>5</w:t>
            </w:r>
          </w:p>
        </w:tc>
        <w:tc>
          <w:tcPr>
            <w:tcW w:w="2800" w:type="dxa"/>
            <w:tcBorders>
              <w:top w:val="single" w:color="auto" w:sz="2" w:space="0"/>
              <w:left w:val="single" w:color="auto" w:sz="2" w:space="0"/>
              <w:bottom w:val="single" w:color="auto" w:sz="2" w:space="0"/>
            </w:tcBorders>
            <w:shd w:val="clear" w:color="auto" w:fill="FFFFFF"/>
            <w:noWrap/>
            <w:vAlign w:val="center"/>
          </w:tcPr>
          <w:p>
            <w:pPr>
              <w:widowControl/>
              <w:spacing w:line="0" w:lineRule="atLeast"/>
              <w:jc w:val="center"/>
              <w:rPr>
                <w:kern w:val="0"/>
                <w:sz w:val="18"/>
                <w:szCs w:val="18"/>
              </w:rPr>
            </w:pPr>
          </w:p>
        </w:tc>
      </w:tr>
      <w:tr>
        <w:trPr>
          <w:trHeight w:val="284" w:hRule="exact"/>
          <w:jc w:val="center"/>
        </w:trPr>
        <w:tc>
          <w:tcPr>
            <w:tcW w:w="3816" w:type="dxa"/>
            <w:tcBorders>
              <w:top w:val="single" w:color="auto" w:sz="2" w:space="0"/>
              <w:left w:val="nil"/>
              <w:bottom w:val="single" w:color="auto" w:sz="8" w:space="0"/>
              <w:right w:val="single" w:color="auto" w:sz="2" w:space="0"/>
            </w:tcBorders>
            <w:shd w:val="clear" w:color="auto" w:fill="FFFFFF"/>
            <w:noWrap/>
            <w:vAlign w:val="center"/>
          </w:tcPr>
          <w:p>
            <w:pPr>
              <w:widowControl/>
              <w:spacing w:line="0" w:lineRule="atLeast"/>
              <w:rPr>
                <w:bCs/>
                <w:kern w:val="0"/>
                <w:sz w:val="18"/>
                <w:szCs w:val="18"/>
              </w:rPr>
            </w:pPr>
            <w:r>
              <w:rPr>
                <w:bCs/>
                <w:kern w:val="0"/>
                <w:sz w:val="18"/>
                <w:szCs w:val="18"/>
              </w:rPr>
              <w:t>城市客运轮渡在用码头数</w:t>
            </w:r>
          </w:p>
        </w:tc>
        <w:tc>
          <w:tcPr>
            <w:tcW w:w="1450" w:type="dxa"/>
            <w:tcBorders>
              <w:top w:val="single" w:color="auto" w:sz="2" w:space="0"/>
              <w:left w:val="single" w:color="auto" w:sz="2" w:space="0"/>
              <w:bottom w:val="single" w:color="auto" w:sz="8"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个</w:t>
            </w:r>
          </w:p>
        </w:tc>
        <w:tc>
          <w:tcPr>
            <w:tcW w:w="1562" w:type="dxa"/>
            <w:tcBorders>
              <w:top w:val="single" w:color="auto" w:sz="2" w:space="0"/>
              <w:left w:val="single" w:color="auto" w:sz="2" w:space="0"/>
              <w:bottom w:val="single" w:color="auto" w:sz="8"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06</w:t>
            </w:r>
          </w:p>
        </w:tc>
        <w:tc>
          <w:tcPr>
            <w:tcW w:w="2800" w:type="dxa"/>
            <w:tcBorders>
              <w:top w:val="single" w:color="auto" w:sz="2" w:space="0"/>
              <w:left w:val="single" w:color="auto" w:sz="2" w:space="0"/>
              <w:bottom w:val="single" w:color="auto" w:sz="8" w:space="0"/>
            </w:tcBorders>
            <w:shd w:val="clear" w:color="auto" w:fill="FFFFFF"/>
            <w:noWrap/>
            <w:vAlign w:val="center"/>
          </w:tcPr>
          <w:p>
            <w:pPr>
              <w:spacing w:line="0" w:lineRule="atLeast"/>
              <w:jc w:val="center"/>
              <w:rPr>
                <w:kern w:val="0"/>
                <w:sz w:val="18"/>
                <w:szCs w:val="18"/>
              </w:rPr>
            </w:pPr>
          </w:p>
        </w:tc>
      </w:tr>
    </w:tbl>
    <w:p>
      <w:pPr>
        <w:tabs>
          <w:tab w:val="left" w:pos="5760"/>
        </w:tabs>
        <w:spacing w:line="0" w:lineRule="atLeast"/>
        <w:jc w:val="left"/>
        <w:rPr>
          <w:color w:val="000000"/>
          <w:sz w:val="18"/>
        </w:rPr>
      </w:pPr>
      <w:r>
        <w:rPr>
          <w:color w:val="000000"/>
          <w:sz w:val="18"/>
        </w:rPr>
        <w:t>单位负责人：       统计负责人：        填表人：        联系电话：           报出日期：20  年    月    日</w:t>
      </w:r>
    </w:p>
    <w:p>
      <w:pPr>
        <w:spacing w:line="0" w:lineRule="atLeast"/>
        <w:rPr>
          <w:kern w:val="0"/>
          <w:sz w:val="18"/>
          <w:szCs w:val="18"/>
        </w:rPr>
      </w:pPr>
    </w:p>
    <w:p>
      <w:pPr>
        <w:spacing w:line="240" w:lineRule="exact"/>
        <w:jc w:val="left"/>
        <w:rPr>
          <w:sz w:val="18"/>
        </w:rPr>
      </w:pPr>
      <w:r>
        <w:rPr>
          <w:kern w:val="0"/>
          <w:sz w:val="18"/>
          <w:szCs w:val="18"/>
        </w:rPr>
        <w:t>说明：1</w:t>
      </w:r>
      <w:r>
        <w:rPr>
          <w:sz w:val="18"/>
        </w:rPr>
        <w:t>.本表第01</w:t>
      </w:r>
      <w:r>
        <w:rPr>
          <w:rFonts w:hint="eastAsia"/>
          <w:sz w:val="18"/>
        </w:rPr>
        <w:t>、0</w:t>
      </w:r>
      <w:r>
        <w:rPr>
          <w:sz w:val="18"/>
        </w:rPr>
        <w:t>2行指标保留一位小数，其余各项指标均保留整数位。</w:t>
      </w:r>
    </w:p>
    <w:p>
      <w:pPr>
        <w:spacing w:line="0" w:lineRule="atLeast"/>
        <w:ind w:firstLine="540" w:firstLineChars="300"/>
        <w:jc w:val="left"/>
        <w:rPr>
          <w:sz w:val="18"/>
        </w:rPr>
      </w:pPr>
      <w:r>
        <w:rPr>
          <w:sz w:val="18"/>
        </w:rPr>
        <w:t>2.表内逻辑关系：03行≥04行</w:t>
      </w:r>
      <w:r>
        <w:rPr>
          <w:rFonts w:hint="eastAsia"/>
          <w:sz w:val="18"/>
        </w:rPr>
        <w:t>。</w:t>
      </w:r>
    </w:p>
    <w:p>
      <w:pPr>
        <w:tabs>
          <w:tab w:val="left" w:pos="2268"/>
          <w:tab w:val="left" w:pos="2552"/>
        </w:tabs>
        <w:spacing w:line="240" w:lineRule="exact"/>
        <w:ind w:firstLine="1944" w:firstLineChars="1080"/>
        <w:rPr>
          <w:kern w:val="0"/>
          <w:sz w:val="18"/>
          <w:szCs w:val="18"/>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183" w:name="_Toc155970578"/>
      <w:r>
        <w:rPr>
          <w:rFonts w:ascii="Times New Roman" w:hAnsi="Times New Roman" w:eastAsia="宋体"/>
          <w:b w:val="0"/>
        </w:rPr>
        <w:t>2.</w:t>
      </w:r>
      <w:r>
        <w:rPr>
          <w:rFonts w:hint="eastAsia" w:ascii="Times New Roman" w:hAnsi="Times New Roman" w:eastAsia="宋体"/>
          <w:b w:val="0"/>
        </w:rPr>
        <w:t>运输装备</w:t>
      </w:r>
      <w:bookmarkEnd w:id="183"/>
    </w:p>
    <w:p>
      <w:pPr>
        <w:pStyle w:val="3"/>
        <w:spacing w:before="0" w:after="0" w:line="240" w:lineRule="auto"/>
        <w:jc w:val="center"/>
        <w:rPr>
          <w:rFonts w:ascii="Times New Roman" w:hAnsi="Times New Roman" w:eastAsia="宋体"/>
          <w:b w:val="0"/>
        </w:rPr>
      </w:pPr>
      <w:bookmarkStart w:id="184" w:name="_Toc155970579"/>
      <w:r>
        <w:rPr>
          <w:rFonts w:ascii="Times New Roman" w:hAnsi="Times New Roman" w:eastAsia="宋体"/>
          <w:b w:val="0"/>
        </w:rPr>
        <mc:AlternateContent>
          <mc:Choice Requires="wpg">
            <w:drawing>
              <wp:anchor distT="0" distB="0" distL="114300" distR="114300" simplePos="0" relativeHeight="251759616" behindDoc="0" locked="0" layoutInCell="1" allowOverlap="1">
                <wp:simplePos x="0" y="0"/>
                <wp:positionH relativeFrom="column">
                  <wp:posOffset>1236345</wp:posOffset>
                </wp:positionH>
                <wp:positionV relativeFrom="paragraph">
                  <wp:posOffset>9825990</wp:posOffset>
                </wp:positionV>
                <wp:extent cx="5257800" cy="198120"/>
                <wp:effectExtent l="7620" t="5715" r="11430" b="5715"/>
                <wp:wrapNone/>
                <wp:docPr id="1710684659" name="组合 1710684659"/>
                <wp:cNvGraphicFramePr/>
                <a:graphic xmlns:a="http://schemas.openxmlformats.org/drawingml/2006/main">
                  <a:graphicData uri="http://schemas.microsoft.com/office/word/2010/wordprocessingGroup">
                    <wpg:wgp>
                      <wpg:cNvGrpSpPr/>
                      <wpg:grpSpPr>
                        <a:xfrm>
                          <a:off x="0" y="0"/>
                          <a:ext cx="5257800" cy="198120"/>
                          <a:chOff x="1620" y="7836"/>
                          <a:chExt cx="8280" cy="312"/>
                        </a:xfrm>
                      </wpg:grpSpPr>
                      <wps:wsp>
                        <wps:cNvPr id="1441711934" name="Text Box 7"/>
                        <wps:cNvSpPr txBox="true">
                          <a:spLocks noChangeArrowheads="true"/>
                        </wps:cNvSpPr>
                        <wps:spPr bwMode="auto">
                          <a:xfrm>
                            <a:off x="162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720832940" name="Text Box 8"/>
                        <wps:cNvSpPr txBox="true">
                          <a:spLocks noChangeArrowheads="true"/>
                        </wps:cNvSpPr>
                        <wps:spPr bwMode="auto">
                          <a:xfrm>
                            <a:off x="360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950985533" name="Text Box 9"/>
                        <wps:cNvSpPr txBox="true">
                          <a:spLocks noChangeArrowheads="true"/>
                        </wps:cNvSpPr>
                        <wps:spPr bwMode="auto">
                          <a:xfrm>
                            <a:off x="558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1508027980" name="Text Box 10"/>
                        <wps:cNvSpPr txBox="true">
                          <a:spLocks noChangeArrowheads="true"/>
                        </wps:cNvSpPr>
                        <wps:spPr bwMode="auto">
                          <a:xfrm>
                            <a:off x="7740" y="7836"/>
                            <a:ext cx="2160" cy="312"/>
                          </a:xfrm>
                          <a:prstGeom prst="rect">
                            <a:avLst/>
                          </a:prstGeom>
                          <a:solidFill>
                            <a:srgbClr val="FFFFFF"/>
                          </a:solidFill>
                          <a:ln w="9525">
                            <a:solidFill>
                              <a:srgbClr val="FFFFFF"/>
                            </a:solidFill>
                            <a:miter lim="800000"/>
                          </a:ln>
                        </wps:spPr>
                        <wps:txbx>
                          <w:txbxContent>
                            <w:p>
                              <w:pPr>
                                <w:rPr>
                                  <w:rFonts w:ascii="宋体" w:hAnsi="宋体" w:cs="宋体"/>
                                  <w:kern w:val="0"/>
                                  <w:sz w:val="18"/>
                                  <w:szCs w:val="18"/>
                                </w:rPr>
                              </w:pPr>
                            </w:p>
                          </w:txbxContent>
                        </wps:txbx>
                        <wps:bodyPr rot="0" vert="horz" wrap="square" lIns="0" tIns="0" rIns="0" bIns="0" anchor="t" anchorCtr="false" upright="true">
                          <a:noAutofit/>
                        </wps:bodyPr>
                      </wps:wsp>
                    </wpg:wgp>
                  </a:graphicData>
                </a:graphic>
              </wp:anchor>
            </w:drawing>
          </mc:Choice>
          <mc:Fallback>
            <w:pict>
              <v:group id="_x0000_s1026" o:spid="_x0000_s1026" o:spt="203" style="position:absolute;left:0pt;margin-left:97.35pt;margin-top:773.7pt;height:15.6pt;width:414pt;z-index:251759616;mso-width-relative:page;mso-height-relative:page;" coordorigin="1620,7836" coordsize="8280,312" o:gfxdata="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WAAAAZHJz&#10;L1BLAQIUABQAAAAIAIdO4kCI/C133AAAAA4BAAAPAAAAAAAAAAEAIAAAADgAAABkcnMvZG93bnJl&#10;di54bWxQSwECFAAUAAAACACHTuJAvMwBJgADAACIDQAADgAAAAAAAAABACAAAABBAQAAZHJzL2Uy&#10;b0RvYy54bWxQSwUGAAAAAAYABgBZAQAAswYAAAAA&#10;">
                <o:lock v:ext="edit" aspectratio="f"/>
                <v:shape id="Text Box 7" o:spid="_x0000_s1026" o:spt="202" type="#_x0000_t202" style="position:absolute;left:1620;top:7836;height:312;width:1080;" fillcolor="#FFFFFF" filled="t" stroked="t" coordsize="21600,21600" o:gfxdata="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">
                  <v:fill on="t" focussize="0,0"/>
                  <v:stroke color="#FFFFFF" miterlimit="8" joinstyle="miter"/>
                  <v:imagedata o:title=""/>
                  <o:lock v:ext="edit" aspectratio="f"/>
                  <v:textbox inset="0mm,0mm,0mm,0mm">
                    <w:txbxContent>
                      <w:p/>
                    </w:txbxContent>
                  </v:textbox>
                </v:shape>
                <v:shape id="Text Box 8" o:spid="_x0000_s1026" o:spt="202" type="#_x0000_t202" style="position:absolute;left:3600;top:7836;height:312;width:1080;" fillcolor="#FFFFFF" filled="t" stroked="t" coordsize="21600,21600" o:gfxdata="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">
                  <v:fill on="t" focussize="0,0"/>
                  <v:stroke color="#FFFFFF" miterlimit="8" joinstyle="miter"/>
                  <v:imagedata o:title=""/>
                  <o:lock v:ext="edit" aspectratio="f"/>
                  <v:textbox inset="0mm,0mm,0mm,0mm">
                    <w:txbxContent>
                      <w:p/>
                    </w:txbxContent>
                  </v:textbox>
                </v:shape>
                <v:shape id="Text Box 9" o:spid="_x0000_s1026" o:spt="202" type="#_x0000_t202" style="position:absolute;left:5580;top:7836;height:312;width:1080;" fillcolor="#FFFFFF" filled="t" stroked="t" coordsize="21600,21600" o:gfxdata="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">
                  <v:fill on="t" focussize="0,0"/>
                  <v:stroke color="#FFFFFF" miterlimit="8" joinstyle="miter"/>
                  <v:imagedata o:title=""/>
                  <o:lock v:ext="edit" aspectratio="f"/>
                  <v:textbox inset="0mm,0mm,0mm,0mm">
                    <w:txbxContent>
                      <w:p/>
                    </w:txbxContent>
                  </v:textbox>
                </v:shape>
                <v:shape id="Text Box 10" o:spid="_x0000_s1026" o:spt="202" type="#_x0000_t202" style="position:absolute;left:7740;top:7836;height:312;width:2160;" fillcolor="#FFFFFF" filled="t" stroked="t" coordsize="21600,21600" o:gfxdata="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">
                  <v:fill on="t" focussize="0,0"/>
                  <v:stroke color="#FFFFFF" miterlimit="8" joinstyle="miter"/>
                  <v:imagedata o:title=""/>
                  <o:lock v:ext="edit" aspectratio="f"/>
                  <v:textbox inset="0mm,0mm,0mm,0mm">
                    <w:txbxContent>
                      <w:p>
                        <w:pPr>
                          <w:rPr>
                            <w:rFonts w:ascii="宋体" w:hAnsi="宋体" w:cs="宋体"/>
                            <w:kern w:val="0"/>
                            <w:sz w:val="18"/>
                            <w:szCs w:val="18"/>
                          </w:rPr>
                        </w:pPr>
                      </w:p>
                    </w:txbxContent>
                  </v:textbox>
                </v:shape>
              </v:group>
            </w:pict>
          </mc:Fallback>
        </mc:AlternateContent>
      </w:r>
      <w:r>
        <w:rPr>
          <w:rFonts w:ascii="Times New Roman" w:hAnsi="Times New Roman" w:eastAsia="宋体"/>
          <w:b w:val="0"/>
        </w:rPr>
        <w:t>巡游出租汽车</w:t>
      </w:r>
      <w:r>
        <w:rPr>
          <w:rFonts w:hint="eastAsia" w:ascii="Times New Roman" w:hAnsi="Times New Roman" w:eastAsia="宋体"/>
          <w:b w:val="0"/>
        </w:rPr>
        <w:t>营运车辆拥有</w:t>
      </w:r>
      <w:r>
        <w:rPr>
          <w:rFonts w:ascii="Times New Roman" w:hAnsi="Times New Roman" w:eastAsia="宋体"/>
          <w:b w:val="0"/>
        </w:rPr>
        <w:t>情况</w:t>
      </w:r>
      <w:bookmarkEnd w:id="184"/>
    </w:p>
    <w:p/>
    <w:p>
      <w:r>
        <mc:AlternateContent>
          <mc:Choice Requires="wps">
            <w:drawing>
              <wp:anchor distT="0" distB="0" distL="114300" distR="114300" simplePos="0" relativeHeight="251763712" behindDoc="0" locked="0" layoutInCell="1" allowOverlap="1">
                <wp:simplePos x="0" y="0"/>
                <wp:positionH relativeFrom="column">
                  <wp:posOffset>4014470</wp:posOffset>
                </wp:positionH>
                <wp:positionV relativeFrom="paragraph">
                  <wp:posOffset>177165</wp:posOffset>
                </wp:positionV>
                <wp:extent cx="609600" cy="748665"/>
                <wp:effectExtent l="0" t="0" r="19050" b="12065"/>
                <wp:wrapNone/>
                <wp:docPr id="764011901"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6.1pt;margin-top:13.95pt;height:58.95pt;width:48pt;z-index:251763712;mso-width-relative:page;mso-height-relative:page;" fillcolor="#FFFFFF" filled="t" stroked="t" coordsize="21600,21600" o:gfxdata="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IEDqNXaAAAACgEAAA8AAAAAAAAAAQAgAAAAOAAAAGRycy9kb3ducmV2LnhtbFBL&#10;AQIUABQAAAAIAIdO4kAIpcP2FwIAAD0EAAAOAAAAAAAAAAEAIAAAAD8BAABkcnMvZTJvRG9jLnht&#10;bFBLBQYAAAAABgAGAFkBAADI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mc:AlternateContent>
          <mc:Choice Requires="wps">
            <w:drawing>
              <wp:anchor distT="0" distB="0" distL="114300" distR="114300" simplePos="0" relativeHeight="251762688" behindDoc="0" locked="0" layoutInCell="1" allowOverlap="1">
                <wp:simplePos x="0" y="0"/>
                <wp:positionH relativeFrom="column">
                  <wp:posOffset>4627880</wp:posOffset>
                </wp:positionH>
                <wp:positionV relativeFrom="paragraph">
                  <wp:posOffset>181610</wp:posOffset>
                </wp:positionV>
                <wp:extent cx="1333500" cy="748665"/>
                <wp:effectExtent l="0" t="0" r="19050" b="12065"/>
                <wp:wrapNone/>
                <wp:docPr id="1000416624"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交行统U201表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4.4pt;margin-top:14.3pt;height:58.95pt;width:105pt;z-index:251762688;mso-width-relative:page;mso-height-relative:page;" fillcolor="#FFFFFF" filled="t" stroked="t" coordsize="21600,21600" o:gfxdata="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g3wIE2gAAAAoBAAAPAAAAAAAAAAEAIAAAADgAAABkcnMvZG93bnJldi54bWxQ&#10;SwECFAAUAAAACACHTuJAHUYPbRgCAAA/BAAADgAAAAAAAAABACAAAAA/AQAAZHJzL2Uyb0RvYy54&#10;bWxQSwUGAAAAAAYABgBZAQAAyQ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交行统U201表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p>
    <w:p/>
    <w:p/>
    <w:p/>
    <w:p>
      <w:r>
        <w:rPr>
          <w:bCs/>
          <w:sz w:val="18"/>
          <w:szCs w:val="18"/>
        </w:rPr>
        <w:t xml:space="preserve">填报单位：                                         </w:t>
      </w:r>
      <w:r>
        <w:rPr>
          <w:sz w:val="18"/>
          <w:szCs w:val="18"/>
        </w:rPr>
        <w:t>20  年</w:t>
      </w:r>
    </w:p>
    <w:tbl>
      <w:tblPr>
        <w:tblStyle w:val="37"/>
        <w:tblW w:w="9469" w:type="dxa"/>
        <w:jc w:val="center"/>
        <w:tblLayout w:type="fixed"/>
        <w:tblCellMar>
          <w:top w:w="0" w:type="dxa"/>
          <w:left w:w="108" w:type="dxa"/>
          <w:bottom w:w="0" w:type="dxa"/>
          <w:right w:w="108" w:type="dxa"/>
        </w:tblCellMar>
      </w:tblPr>
      <w:tblGrid>
        <w:gridCol w:w="4129"/>
        <w:gridCol w:w="1560"/>
        <w:gridCol w:w="1560"/>
        <w:gridCol w:w="2220"/>
      </w:tblGrid>
      <w:tr>
        <w:tblPrEx>
          <w:tblCellMar>
            <w:top w:w="0" w:type="dxa"/>
            <w:left w:w="108" w:type="dxa"/>
            <w:bottom w:w="0" w:type="dxa"/>
            <w:right w:w="108" w:type="dxa"/>
          </w:tblCellMar>
        </w:tblPrEx>
        <w:trPr>
          <w:trHeight w:val="284" w:hRule="atLeast"/>
          <w:jc w:val="center"/>
        </w:trPr>
        <w:tc>
          <w:tcPr>
            <w:tcW w:w="4129" w:type="dxa"/>
            <w:tcBorders>
              <w:top w:val="single" w:color="auto" w:sz="8" w:space="0"/>
              <w:left w:val="nil"/>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指标名称</w:t>
            </w:r>
          </w:p>
        </w:tc>
        <w:tc>
          <w:tcPr>
            <w:tcW w:w="1560" w:type="dxa"/>
            <w:tcBorders>
              <w:top w:val="single" w:color="auto" w:sz="8"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计量单位</w:t>
            </w:r>
          </w:p>
        </w:tc>
        <w:tc>
          <w:tcPr>
            <w:tcW w:w="1560" w:type="dxa"/>
            <w:tcBorders>
              <w:top w:val="single" w:color="auto" w:sz="8"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代码</w:t>
            </w:r>
          </w:p>
        </w:tc>
        <w:tc>
          <w:tcPr>
            <w:tcW w:w="2220" w:type="dxa"/>
            <w:tcBorders>
              <w:top w:val="single" w:color="auto" w:sz="8" w:space="0"/>
              <w:left w:val="single" w:color="auto" w:sz="2" w:space="0"/>
              <w:bottom w:val="single" w:color="auto" w:sz="2" w:space="0"/>
            </w:tcBorders>
            <w:shd w:val="clear" w:color="auto" w:fill="FFFFFF"/>
            <w:vAlign w:val="center"/>
          </w:tcPr>
          <w:p>
            <w:pPr>
              <w:widowControl/>
              <w:jc w:val="center"/>
              <w:rPr>
                <w:kern w:val="0"/>
                <w:sz w:val="18"/>
                <w:szCs w:val="18"/>
              </w:rPr>
            </w:pPr>
            <w:r>
              <w:rPr>
                <w:kern w:val="0"/>
                <w:sz w:val="18"/>
                <w:szCs w:val="18"/>
              </w:rPr>
              <w:t>数量</w:t>
            </w:r>
          </w:p>
        </w:tc>
      </w:tr>
      <w:tr>
        <w:tblPrEx>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甲</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乙</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丙</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r>
              <w:rPr>
                <w:kern w:val="0"/>
                <w:sz w:val="18"/>
                <w:szCs w:val="18"/>
              </w:rPr>
              <w:t>01</w:t>
            </w:r>
          </w:p>
        </w:tc>
      </w:tr>
      <w:tr>
        <w:tblPrEx>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360" w:firstLineChars="200"/>
              <w:rPr>
                <w:kern w:val="0"/>
                <w:sz w:val="18"/>
                <w:szCs w:val="18"/>
              </w:rPr>
            </w:pPr>
            <w:r>
              <w:rPr>
                <w:kern w:val="0"/>
                <w:sz w:val="18"/>
                <w:szCs w:val="18"/>
              </w:rPr>
              <w:t>运营车数</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01</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720" w:firstLineChars="400"/>
              <w:rPr>
                <w:kern w:val="0"/>
                <w:sz w:val="18"/>
                <w:szCs w:val="18"/>
              </w:rPr>
            </w:pPr>
            <w:r>
              <w:rPr>
                <w:kern w:val="0"/>
                <w:sz w:val="18"/>
                <w:szCs w:val="18"/>
              </w:rPr>
              <w:t>其中：个体车辆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02</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720" w:firstLineChars="400"/>
              <w:rPr>
                <w:kern w:val="0"/>
                <w:sz w:val="18"/>
                <w:szCs w:val="18"/>
              </w:rPr>
            </w:pPr>
            <w:r>
              <w:rPr>
                <w:kern w:val="0"/>
                <w:sz w:val="18"/>
                <w:szCs w:val="18"/>
              </w:rPr>
              <w:t>其中：安装卫星定位车载终端的车辆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03</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1080" w:firstLineChars="600"/>
              <w:rPr>
                <w:kern w:val="0"/>
                <w:sz w:val="18"/>
                <w:szCs w:val="18"/>
              </w:rPr>
            </w:pPr>
            <w:r>
              <w:rPr>
                <w:kern w:val="0"/>
                <w:sz w:val="18"/>
                <w:szCs w:val="18"/>
              </w:rPr>
              <w:t>其中：安装北斗兼容终端的车辆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bottom"/>
          </w:tcPr>
          <w:p>
            <w:pPr>
              <w:widowControl/>
              <w:jc w:val="center"/>
              <w:rPr>
                <w:sz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bottom"/>
          </w:tcPr>
          <w:p>
            <w:pPr>
              <w:widowControl/>
              <w:jc w:val="center"/>
              <w:rPr>
                <w:sz w:val="18"/>
              </w:rPr>
            </w:pPr>
            <w:r>
              <w:rPr>
                <w:sz w:val="18"/>
              </w:rPr>
              <w:t>04</w:t>
            </w:r>
          </w:p>
        </w:tc>
        <w:tc>
          <w:tcPr>
            <w:tcW w:w="2220" w:type="dxa"/>
            <w:tcBorders>
              <w:top w:val="single" w:color="auto" w:sz="2" w:space="0"/>
              <w:left w:val="single" w:color="auto" w:sz="2" w:space="0"/>
              <w:bottom w:val="single" w:color="auto" w:sz="2" w:space="0"/>
            </w:tcBorders>
            <w:shd w:val="clear" w:color="auto" w:fill="FFFFFF"/>
            <w:vAlign w:val="bottom"/>
          </w:tcPr>
          <w:p>
            <w:pPr>
              <w:widowControl/>
              <w:jc w:val="center"/>
              <w:rPr>
                <w:sz w:val="18"/>
              </w:rPr>
            </w:pPr>
          </w:p>
        </w:tc>
      </w:tr>
      <w:tr>
        <w:tblPrEx>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360" w:firstLineChars="200"/>
              <w:rPr>
                <w:rFonts w:eastAsia="楷体"/>
                <w:kern w:val="0"/>
                <w:sz w:val="18"/>
                <w:szCs w:val="18"/>
              </w:rPr>
            </w:pPr>
            <w:r>
              <w:rPr>
                <w:kern w:val="0"/>
                <w:sz w:val="18"/>
                <w:szCs w:val="18"/>
              </w:rPr>
              <w:t>按燃料类型分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bottom"/>
          </w:tcPr>
          <w:p>
            <w:pPr>
              <w:widowControl/>
              <w:jc w:val="center"/>
              <w:rPr>
                <w:kern w:val="0"/>
                <w:sz w:val="18"/>
                <w:szCs w:val="18"/>
              </w:rPr>
            </w:pPr>
            <w:r>
              <w:rPr>
                <w:sz w:val="18"/>
              </w:rPr>
              <w:t>—</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bottom"/>
          </w:tcPr>
          <w:p>
            <w:pPr>
              <w:widowControl/>
              <w:jc w:val="center"/>
              <w:rPr>
                <w:kern w:val="0"/>
                <w:sz w:val="18"/>
                <w:szCs w:val="18"/>
              </w:rPr>
            </w:pPr>
            <w:r>
              <w:rPr>
                <w:sz w:val="18"/>
              </w:rPr>
              <w:t>—</w:t>
            </w:r>
          </w:p>
        </w:tc>
        <w:tc>
          <w:tcPr>
            <w:tcW w:w="2220" w:type="dxa"/>
            <w:tcBorders>
              <w:top w:val="single" w:color="auto" w:sz="2" w:space="0"/>
              <w:left w:val="single" w:color="auto" w:sz="2" w:space="0"/>
              <w:bottom w:val="single" w:color="auto" w:sz="2" w:space="0"/>
            </w:tcBorders>
            <w:shd w:val="clear" w:color="auto" w:fill="FFFFFF"/>
            <w:vAlign w:val="bottom"/>
          </w:tcPr>
          <w:p>
            <w:pPr>
              <w:widowControl/>
              <w:jc w:val="center"/>
              <w:rPr>
                <w:kern w:val="0"/>
                <w:sz w:val="18"/>
                <w:szCs w:val="18"/>
              </w:rPr>
            </w:pPr>
            <w:r>
              <w:rPr>
                <w:sz w:val="18"/>
              </w:rPr>
              <w:t>—</w:t>
            </w:r>
          </w:p>
        </w:tc>
      </w:tr>
      <w:tr>
        <w:tblPrEx>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720" w:firstLineChars="400"/>
              <w:rPr>
                <w:kern w:val="0"/>
                <w:sz w:val="18"/>
                <w:szCs w:val="18"/>
              </w:rPr>
            </w:pPr>
            <w:r>
              <w:rPr>
                <w:kern w:val="0"/>
                <w:sz w:val="18"/>
                <w:szCs w:val="18"/>
              </w:rPr>
              <w:t>汽油车</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05</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720" w:firstLineChars="400"/>
              <w:rPr>
                <w:kern w:val="0"/>
                <w:sz w:val="18"/>
                <w:szCs w:val="18"/>
              </w:rPr>
            </w:pPr>
            <w:r>
              <w:rPr>
                <w:kern w:val="0"/>
                <w:sz w:val="18"/>
                <w:szCs w:val="18"/>
              </w:rPr>
              <w:t>乙醇汽油车</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06</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vAlign w:val="center"/>
          </w:tcPr>
          <w:p>
            <w:pPr>
              <w:widowControl/>
              <w:ind w:firstLine="720" w:firstLineChars="400"/>
              <w:rPr>
                <w:kern w:val="0"/>
                <w:sz w:val="18"/>
                <w:szCs w:val="18"/>
              </w:rPr>
            </w:pPr>
            <w:r>
              <w:rPr>
                <w:kern w:val="0"/>
                <w:sz w:val="18"/>
                <w:szCs w:val="18"/>
              </w:rPr>
              <w:t>压缩天然气车</w:t>
            </w:r>
          </w:p>
        </w:tc>
        <w:tc>
          <w:tcPr>
            <w:tcW w:w="1560"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07</w:t>
            </w:r>
          </w:p>
        </w:tc>
        <w:tc>
          <w:tcPr>
            <w:tcW w:w="2220" w:type="dxa"/>
            <w:tcBorders>
              <w:top w:val="single" w:color="auto" w:sz="2" w:space="0"/>
              <w:left w:val="single" w:color="auto" w:sz="2" w:space="0"/>
              <w:bottom w:val="single" w:color="auto" w:sz="2"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720" w:firstLineChars="400"/>
              <w:rPr>
                <w:kern w:val="0"/>
                <w:sz w:val="18"/>
                <w:szCs w:val="18"/>
              </w:rPr>
            </w:pPr>
            <w:r>
              <w:rPr>
                <w:kern w:val="0"/>
                <w:sz w:val="18"/>
                <w:szCs w:val="18"/>
              </w:rPr>
              <w:t>液化天然气车</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08</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CellMar>
            <w:top w:w="0" w:type="dxa"/>
            <w:left w:w="108" w:type="dxa"/>
            <w:bottom w:w="0" w:type="dxa"/>
            <w:right w:w="108" w:type="dxa"/>
          </w:tblCellMar>
        </w:tblPrEx>
        <w:trPr>
          <w:trHeight w:val="292"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720" w:firstLineChars="400"/>
              <w:rPr>
                <w:kern w:val="0"/>
                <w:sz w:val="18"/>
                <w:szCs w:val="18"/>
              </w:rPr>
            </w:pPr>
            <w:r>
              <w:rPr>
                <w:kern w:val="0"/>
                <w:sz w:val="18"/>
                <w:szCs w:val="18"/>
              </w:rPr>
              <w:t>双燃料车</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09</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720" w:firstLineChars="400"/>
              <w:rPr>
                <w:kern w:val="0"/>
                <w:sz w:val="18"/>
                <w:szCs w:val="18"/>
              </w:rPr>
            </w:pPr>
            <w:r>
              <w:rPr>
                <w:kern w:val="0"/>
                <w:sz w:val="18"/>
                <w:szCs w:val="18"/>
              </w:rPr>
              <w:t>纯电动车</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10</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CellMar>
            <w:top w:w="0" w:type="dxa"/>
            <w:left w:w="108" w:type="dxa"/>
            <w:bottom w:w="0" w:type="dxa"/>
            <w:right w:w="108" w:type="dxa"/>
          </w:tblCellMar>
        </w:tblPrEx>
        <w:trPr>
          <w:trHeight w:val="90"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720" w:firstLineChars="400"/>
              <w:rPr>
                <w:kern w:val="0"/>
                <w:sz w:val="18"/>
                <w:szCs w:val="18"/>
              </w:rPr>
            </w:pPr>
            <w:r>
              <w:rPr>
                <w:kern w:val="0"/>
                <w:sz w:val="18"/>
                <w:szCs w:val="18"/>
              </w:rPr>
              <w:t>混合动力车</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11</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720" w:firstLineChars="400"/>
              <w:rPr>
                <w:kern w:val="0"/>
                <w:sz w:val="18"/>
                <w:szCs w:val="18"/>
              </w:rPr>
            </w:pPr>
            <w:r>
              <w:rPr>
                <w:kern w:val="0"/>
                <w:sz w:val="18"/>
                <w:szCs w:val="18"/>
              </w:rPr>
              <w:t xml:space="preserve">    其中：插电式混合动力车</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12</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720" w:firstLineChars="400"/>
              <w:rPr>
                <w:kern w:val="0"/>
                <w:sz w:val="18"/>
                <w:szCs w:val="18"/>
              </w:rPr>
            </w:pPr>
            <w:r>
              <w:rPr>
                <w:kern w:val="0"/>
                <w:sz w:val="18"/>
                <w:szCs w:val="18"/>
              </w:rPr>
              <w:t>氢能源车</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13</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8" w:space="0"/>
              <w:right w:val="single" w:color="auto" w:sz="2" w:space="0"/>
            </w:tcBorders>
            <w:shd w:val="clear" w:color="auto" w:fill="FFFFFF"/>
            <w:vAlign w:val="center"/>
          </w:tcPr>
          <w:p>
            <w:pPr>
              <w:widowControl/>
              <w:ind w:firstLine="720" w:firstLineChars="400"/>
              <w:rPr>
                <w:kern w:val="0"/>
                <w:sz w:val="18"/>
                <w:szCs w:val="18"/>
              </w:rPr>
            </w:pPr>
            <w:r>
              <w:rPr>
                <w:kern w:val="0"/>
                <w:sz w:val="18"/>
                <w:szCs w:val="18"/>
              </w:rPr>
              <w:t>其他</w:t>
            </w:r>
          </w:p>
        </w:tc>
        <w:tc>
          <w:tcPr>
            <w:tcW w:w="1560" w:type="dxa"/>
            <w:tcBorders>
              <w:top w:val="single" w:color="auto" w:sz="2" w:space="0"/>
              <w:left w:val="single" w:color="auto" w:sz="2" w:space="0"/>
              <w:bottom w:val="single" w:color="auto" w:sz="8"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8" w:space="0"/>
              <w:right w:val="single" w:color="auto" w:sz="2" w:space="0"/>
            </w:tcBorders>
            <w:shd w:val="clear" w:color="auto" w:fill="FFFFFF"/>
            <w:vAlign w:val="center"/>
          </w:tcPr>
          <w:p>
            <w:pPr>
              <w:widowControl/>
              <w:jc w:val="center"/>
              <w:rPr>
                <w:kern w:val="0"/>
                <w:sz w:val="18"/>
                <w:szCs w:val="18"/>
              </w:rPr>
            </w:pPr>
            <w:r>
              <w:rPr>
                <w:kern w:val="0"/>
                <w:sz w:val="18"/>
                <w:szCs w:val="18"/>
              </w:rPr>
              <w:t>14</w:t>
            </w:r>
          </w:p>
        </w:tc>
        <w:tc>
          <w:tcPr>
            <w:tcW w:w="2220" w:type="dxa"/>
            <w:tcBorders>
              <w:top w:val="single" w:color="auto" w:sz="2" w:space="0"/>
              <w:left w:val="single" w:color="auto" w:sz="2" w:space="0"/>
              <w:bottom w:val="single" w:color="auto" w:sz="8" w:space="0"/>
            </w:tcBorders>
            <w:shd w:val="clear" w:color="auto" w:fill="FFFFFF"/>
            <w:vAlign w:val="center"/>
          </w:tcPr>
          <w:p>
            <w:pPr>
              <w:widowControl/>
              <w:jc w:val="center"/>
              <w:rPr>
                <w:kern w:val="0"/>
                <w:sz w:val="18"/>
                <w:szCs w:val="18"/>
              </w:rPr>
            </w:pPr>
          </w:p>
        </w:tc>
      </w:tr>
    </w:tbl>
    <w:p>
      <w:pPr>
        <w:tabs>
          <w:tab w:val="left" w:pos="5760"/>
        </w:tabs>
        <w:spacing w:line="0" w:lineRule="atLeast"/>
        <w:jc w:val="left"/>
        <w:rPr>
          <w:color w:val="000000"/>
          <w:sz w:val="18"/>
        </w:rPr>
      </w:pPr>
      <w:r>
        <w:rPr>
          <w:color w:val="000000"/>
          <w:sz w:val="18"/>
        </w:rPr>
        <w:t>单位负责人：       统计负责人：        填表人：        联系电话：           报出日期：20  年    月    日</w:t>
      </w:r>
    </w:p>
    <w:p>
      <w:pPr>
        <w:spacing w:line="0" w:lineRule="atLeast"/>
        <w:ind w:left="990" w:hanging="990" w:hangingChars="550"/>
        <w:rPr>
          <w:kern w:val="0"/>
          <w:sz w:val="18"/>
          <w:szCs w:val="18"/>
        </w:rPr>
      </w:pPr>
    </w:p>
    <w:p>
      <w:pPr>
        <w:spacing w:line="0" w:lineRule="atLeast"/>
        <w:ind w:left="990" w:hanging="990" w:hangingChars="550"/>
        <w:rPr>
          <w:sz w:val="18"/>
        </w:rPr>
      </w:pPr>
      <w:r>
        <w:rPr>
          <w:kern w:val="0"/>
          <w:sz w:val="18"/>
          <w:szCs w:val="18"/>
        </w:rPr>
        <w:t>说明：</w:t>
      </w:r>
      <w:r>
        <w:rPr>
          <w:sz w:val="18"/>
        </w:rPr>
        <w:t>1.本表由</w:t>
      </w:r>
      <w:r>
        <w:rPr>
          <w:rFonts w:hint="eastAsia"/>
          <w:sz w:val="18"/>
        </w:rPr>
        <w:t>省运输</w:t>
      </w:r>
      <w:r>
        <w:rPr>
          <w:sz w:val="18"/>
        </w:rPr>
        <w:t>中心组织各地市填报。</w:t>
      </w:r>
    </w:p>
    <w:p>
      <w:pPr>
        <w:spacing w:line="0" w:lineRule="atLeast"/>
        <w:ind w:left="636" w:leftChars="260" w:hanging="90" w:hangingChars="50"/>
        <w:jc w:val="left"/>
        <w:rPr>
          <w:sz w:val="18"/>
        </w:rPr>
      </w:pPr>
      <w:r>
        <w:rPr>
          <w:sz w:val="18"/>
        </w:rPr>
        <w:t>2.表内逻辑关系：01行（运营车数）≥02行；01行（运营车数）≥03行；01行（运营车数）≥04行；</w:t>
      </w:r>
    </w:p>
    <w:p>
      <w:pPr>
        <w:tabs>
          <w:tab w:val="left" w:pos="1805"/>
        </w:tabs>
        <w:spacing w:line="0" w:lineRule="atLeast"/>
        <w:ind w:firstLine="1938" w:firstLineChars="1077"/>
        <w:rPr>
          <w:kern w:val="0"/>
          <w:sz w:val="18"/>
          <w:szCs w:val="18"/>
        </w:rPr>
      </w:pPr>
      <w:r>
        <w:rPr>
          <w:kern w:val="0"/>
          <w:sz w:val="18"/>
          <w:szCs w:val="18"/>
        </w:rPr>
        <w:t>01行=05行+06行+07行+08行+09行+10行+11行+13行+14行；</w:t>
      </w:r>
      <w:r>
        <w:rPr>
          <w:sz w:val="18"/>
        </w:rPr>
        <w:t>11行≥12行</w:t>
      </w:r>
      <w:r>
        <w:rPr>
          <w:rFonts w:hint="eastAsia"/>
          <w:sz w:val="18"/>
        </w:rPr>
        <w:t>。</w:t>
      </w:r>
    </w:p>
    <w:p>
      <w:pPr>
        <w:tabs>
          <w:tab w:val="left" w:pos="2268"/>
          <w:tab w:val="left" w:pos="2552"/>
        </w:tabs>
        <w:spacing w:line="240" w:lineRule="exact"/>
        <w:ind w:firstLine="1944" w:firstLineChars="1080"/>
        <w:rPr>
          <w:kern w:val="0"/>
          <w:sz w:val="18"/>
          <w:szCs w:val="18"/>
        </w:rPr>
      </w:pPr>
    </w:p>
    <w:p>
      <w:pPr>
        <w:tabs>
          <w:tab w:val="left" w:pos="2268"/>
          <w:tab w:val="left" w:pos="2552"/>
        </w:tabs>
        <w:spacing w:line="240" w:lineRule="exact"/>
        <w:ind w:firstLine="1944" w:firstLineChars="1080"/>
        <w:rPr>
          <w:kern w:val="0"/>
          <w:sz w:val="18"/>
          <w:szCs w:val="18"/>
        </w:rPr>
        <w:sectPr>
          <w:footerReference r:id="rId19" w:type="default"/>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185" w:name="_Toc155970580"/>
      <w:r>
        <w:rPr>
          <w:rFonts w:ascii="Times New Roman" w:hAnsi="Times New Roman" w:eastAsia="宋体"/>
          <w:b w:val="0"/>
        </w:rPr>
        <w:t>3.</w:t>
      </w:r>
      <w:r>
        <w:rPr>
          <w:rFonts w:hint="eastAsia" w:ascii="Times New Roman" w:hAnsi="Times New Roman" w:eastAsia="宋体"/>
          <w:b w:val="0"/>
        </w:rPr>
        <w:t>经营业户</w:t>
      </w:r>
      <w:bookmarkEnd w:id="185"/>
    </w:p>
    <w:p>
      <w:pPr>
        <w:pStyle w:val="3"/>
        <w:spacing w:before="0" w:after="0" w:line="240" w:lineRule="auto"/>
        <w:jc w:val="center"/>
        <w:rPr>
          <w:rFonts w:ascii="Times New Roman" w:hAnsi="Times New Roman" w:eastAsia="宋体"/>
          <w:b w:val="0"/>
        </w:rPr>
      </w:pPr>
      <w:bookmarkStart w:id="186" w:name="_Toc155970581"/>
      <w:r>
        <w:rPr>
          <w:rFonts w:ascii="Times New Roman" w:hAnsi="Times New Roman"/>
          <w:sz w:val="18"/>
          <w:szCs w:val="18"/>
        </w:rPr>
        <mc:AlternateContent>
          <mc:Choice Requires="wps">
            <w:drawing>
              <wp:anchor distT="0" distB="0" distL="114300" distR="114300" simplePos="0" relativeHeight="251758592" behindDoc="0" locked="0" layoutInCell="1" allowOverlap="1">
                <wp:simplePos x="0" y="0"/>
                <wp:positionH relativeFrom="column">
                  <wp:posOffset>4011295</wp:posOffset>
                </wp:positionH>
                <wp:positionV relativeFrom="paragraph">
                  <wp:posOffset>373380</wp:posOffset>
                </wp:positionV>
                <wp:extent cx="609600" cy="748665"/>
                <wp:effectExtent l="0" t="0" r="19050" b="12065"/>
                <wp:wrapNone/>
                <wp:docPr id="543749951"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5.85pt;margin-top:29.4pt;height:58.95pt;width:48pt;z-index:251758592;mso-width-relative:page;mso-height-relative:page;" fillcolor="#FFFFFF" filled="t" stroked="t" coordsize="21600,21600" o:gfxdata="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KGUWMraAAAACgEAAA8AAAAAAAAAAQAgAAAAOAAAAGRycy9kb3ducmV2LnhtbFBL&#10;AQIUABQAAAAIAIdO4kBRFz/LFwIAAD0EAAAOAAAAAAAAAAEAIAAAAD8BAABkcnMvZTJvRG9jLnht&#10;bFBLBQYAAAAABgAGAFkBAADI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rFonts w:ascii="Times New Roman" w:hAnsi="Times New Roman"/>
          <w:sz w:val="18"/>
          <w:szCs w:val="18"/>
        </w:rPr>
        <mc:AlternateContent>
          <mc:Choice Requires="wps">
            <w:drawing>
              <wp:anchor distT="0" distB="0" distL="114300" distR="114300" simplePos="0" relativeHeight="251757568" behindDoc="0" locked="0" layoutInCell="1" allowOverlap="1">
                <wp:simplePos x="0" y="0"/>
                <wp:positionH relativeFrom="column">
                  <wp:posOffset>4618990</wp:posOffset>
                </wp:positionH>
                <wp:positionV relativeFrom="paragraph">
                  <wp:posOffset>375920</wp:posOffset>
                </wp:positionV>
                <wp:extent cx="1333500" cy="748665"/>
                <wp:effectExtent l="0" t="0" r="19050" b="12065"/>
                <wp:wrapNone/>
                <wp:docPr id="748029387"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交行统U301表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3.7pt;margin-top:29.6pt;height:58.95pt;width:105pt;z-index:251757568;mso-width-relative:page;mso-height-relative:page;" fillcolor="#FFFFFF" filled="t" stroked="t" coordsize="21600,21600" o:gfxdata="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FHKSmbaAAAACgEAAA8AAAAAAAAAAQAgAAAAOAAAAGRycy9kb3ducmV2LnhtbFBL&#10;AQIUABQAAAAIAIdO4kD1WtHkFwIAAD4EAAAOAAAAAAAAAAEAIAAAAD8BAABkcnMvZTJvRG9jLnht&#10;bFBLBQYAAAAABgAGAFkBAADI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交行统U301表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r>
        <w:rPr>
          <w:rFonts w:ascii="Times New Roman" w:hAnsi="Times New Roman" w:eastAsia="宋体"/>
          <w:b w:val="0"/>
        </w:rPr>
        <mc:AlternateContent>
          <mc:Choice Requires="wpg">
            <w:drawing>
              <wp:anchor distT="0" distB="0" distL="114300" distR="114300" simplePos="0" relativeHeight="251754496" behindDoc="0" locked="0" layoutInCell="1" allowOverlap="1">
                <wp:simplePos x="0" y="0"/>
                <wp:positionH relativeFrom="column">
                  <wp:posOffset>1236345</wp:posOffset>
                </wp:positionH>
                <wp:positionV relativeFrom="paragraph">
                  <wp:posOffset>9825990</wp:posOffset>
                </wp:positionV>
                <wp:extent cx="5257800" cy="198120"/>
                <wp:effectExtent l="7620" t="5715" r="11430" b="5715"/>
                <wp:wrapNone/>
                <wp:docPr id="754712900" name="组合 754712900"/>
                <wp:cNvGraphicFramePr/>
                <a:graphic xmlns:a="http://schemas.openxmlformats.org/drawingml/2006/main">
                  <a:graphicData uri="http://schemas.microsoft.com/office/word/2010/wordprocessingGroup">
                    <wpg:wgp>
                      <wpg:cNvGrpSpPr/>
                      <wpg:grpSpPr>
                        <a:xfrm>
                          <a:off x="0" y="0"/>
                          <a:ext cx="5257800" cy="198120"/>
                          <a:chOff x="1620" y="7836"/>
                          <a:chExt cx="8280" cy="312"/>
                        </a:xfrm>
                      </wpg:grpSpPr>
                      <wps:wsp>
                        <wps:cNvPr id="938022495" name="Text Box 12"/>
                        <wps:cNvSpPr txBox="true">
                          <a:spLocks noChangeArrowheads="true"/>
                        </wps:cNvSpPr>
                        <wps:spPr bwMode="auto">
                          <a:xfrm>
                            <a:off x="162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90692589" name="Text Box 13"/>
                        <wps:cNvSpPr txBox="true">
                          <a:spLocks noChangeArrowheads="true"/>
                        </wps:cNvSpPr>
                        <wps:spPr bwMode="auto">
                          <a:xfrm>
                            <a:off x="360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37881676" name="Text Box 14"/>
                        <wps:cNvSpPr txBox="true">
                          <a:spLocks noChangeArrowheads="true"/>
                        </wps:cNvSpPr>
                        <wps:spPr bwMode="auto">
                          <a:xfrm>
                            <a:off x="558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362733935" name="Text Box 15"/>
                        <wps:cNvSpPr txBox="true">
                          <a:spLocks noChangeArrowheads="true"/>
                        </wps:cNvSpPr>
                        <wps:spPr bwMode="auto">
                          <a:xfrm>
                            <a:off x="7740" y="7836"/>
                            <a:ext cx="2160" cy="312"/>
                          </a:xfrm>
                          <a:prstGeom prst="rect">
                            <a:avLst/>
                          </a:prstGeom>
                          <a:solidFill>
                            <a:srgbClr val="FFFFFF"/>
                          </a:solidFill>
                          <a:ln w="9525">
                            <a:solidFill>
                              <a:srgbClr val="FFFFFF"/>
                            </a:solidFill>
                            <a:miter lim="800000"/>
                          </a:ln>
                        </wps:spPr>
                        <wps:txbx>
                          <w:txbxContent>
                            <w:p>
                              <w:pPr>
                                <w:rPr>
                                  <w:rFonts w:ascii="宋体" w:hAnsi="宋体" w:cs="宋体"/>
                                  <w:kern w:val="0"/>
                                  <w:sz w:val="18"/>
                                  <w:szCs w:val="18"/>
                                </w:rPr>
                              </w:pPr>
                            </w:p>
                          </w:txbxContent>
                        </wps:txbx>
                        <wps:bodyPr rot="0" vert="horz" wrap="square" lIns="0" tIns="0" rIns="0" bIns="0" anchor="t" anchorCtr="false" upright="true">
                          <a:noAutofit/>
                        </wps:bodyPr>
                      </wps:wsp>
                    </wpg:wgp>
                  </a:graphicData>
                </a:graphic>
              </wp:anchor>
            </w:drawing>
          </mc:Choice>
          <mc:Fallback>
            <w:pict>
              <v:group id="_x0000_s1026" o:spid="_x0000_s1026" o:spt="203" style="position:absolute;left:0pt;margin-left:97.35pt;margin-top:773.7pt;height:15.6pt;width:414pt;z-index:251754496;mso-width-relative:page;mso-height-relative:page;" coordorigin="1620,7836" coordsize="8280,312" o:gfxdata="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FgAAAGRycy9QSwECFAAU&#10;AAAACACHTuJAiPwtd9wAAAAOAQAADwAAAAAAAAABACAAAAA4AAAAZHJzL2Rvd25yZXYueG1sUEsB&#10;AhQAFAAAAAgAh07iQOBSxfr4AgAAhQ0AAA4AAAAAAAAAAQAgAAAAQQEAAGRycy9lMm9Eb2MueG1s&#10;UEsFBgAAAAAGAAYAWQEAAKsGAAAAAA==&#10;">
                <o:lock v:ext="edit" aspectratio="f"/>
                <v:shape id="Text Box 12" o:spid="_x0000_s1026" o:spt="202" type="#_x0000_t202" style="position:absolute;left:1620;top:7836;height:312;width:1080;" fillcolor="#FFFFFF" filled="t" stroked="t" coordsize="21600,21600" o:gfxdata="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">
                  <v:fill on="t" focussize="0,0"/>
                  <v:stroke color="#FFFFFF" miterlimit="8" joinstyle="miter"/>
                  <v:imagedata o:title=""/>
                  <o:lock v:ext="edit" aspectratio="f"/>
                  <v:textbox inset="0mm,0mm,0mm,0mm">
                    <w:txbxContent>
                      <w:p/>
                    </w:txbxContent>
                  </v:textbox>
                </v:shape>
                <v:shape id="Text Box 13" o:spid="_x0000_s1026" o:spt="202" type="#_x0000_t202" style="position:absolute;left:3600;top:7836;height:312;width:1080;" fillcolor="#FFFFFF" filled="t" stroked="t" coordsize="21600,21600" o:gfxdata="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">
                  <v:fill on="t" focussize="0,0"/>
                  <v:stroke color="#FFFFFF" miterlimit="8" joinstyle="miter"/>
                  <v:imagedata o:title=""/>
                  <o:lock v:ext="edit" aspectratio="f"/>
                  <v:textbox inset="0mm,0mm,0mm,0mm">
                    <w:txbxContent>
                      <w:p/>
                    </w:txbxContent>
                  </v:textbox>
                </v:shape>
                <v:shape id="Text Box 14" o:spid="_x0000_s1026" o:spt="202" type="#_x0000_t202" style="position:absolute;left:5580;top:7836;height:312;width:1080;" fillcolor="#FFFFFF" filled="t" stroked="t" coordsize="21600,21600" o:gfxdata="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">
                  <v:fill on="t" focussize="0,0"/>
                  <v:stroke color="#FFFFFF" miterlimit="8" joinstyle="miter"/>
                  <v:imagedata o:title=""/>
                  <o:lock v:ext="edit" aspectratio="f"/>
                  <v:textbox inset="0mm,0mm,0mm,0mm">
                    <w:txbxContent>
                      <w:p/>
                    </w:txbxContent>
                  </v:textbox>
                </v:shape>
                <v:shape id="Text Box 15" o:spid="_x0000_s1026" o:spt="202" type="#_x0000_t202" style="position:absolute;left:7740;top:7836;height:312;width:2160;" fillcolor="#FFFFFF" filled="t" stroked="t" coordsize="21600,21600" o:gfxdata="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">
                  <v:fill on="t" focussize="0,0"/>
                  <v:stroke color="#FFFFFF" miterlimit="8" joinstyle="miter"/>
                  <v:imagedata o:title=""/>
                  <o:lock v:ext="edit" aspectratio="f"/>
                  <v:textbox inset="0mm,0mm,0mm,0mm">
                    <w:txbxContent>
                      <w:p>
                        <w:pPr>
                          <w:rPr>
                            <w:rFonts w:ascii="宋体" w:hAnsi="宋体" w:cs="宋体"/>
                            <w:kern w:val="0"/>
                            <w:sz w:val="18"/>
                            <w:szCs w:val="18"/>
                          </w:rPr>
                        </w:pPr>
                      </w:p>
                    </w:txbxContent>
                  </v:textbox>
                </v:shape>
              </v:group>
            </w:pict>
          </mc:Fallback>
        </mc:AlternateContent>
      </w:r>
      <w:r>
        <w:rPr>
          <w:rFonts w:ascii="Times New Roman" w:hAnsi="Times New Roman" w:eastAsia="宋体"/>
          <w:b w:val="0"/>
        </w:rPr>
        <w:t>城市客运</w:t>
      </w:r>
      <w:r>
        <w:rPr>
          <w:rFonts w:hint="eastAsia" w:ascii="Times New Roman" w:hAnsi="Times New Roman" w:eastAsia="宋体"/>
          <w:b w:val="0"/>
        </w:rPr>
        <w:t>经营业户</w:t>
      </w:r>
      <w:r>
        <w:rPr>
          <w:rFonts w:ascii="Times New Roman" w:hAnsi="Times New Roman" w:eastAsia="宋体"/>
          <w:b w:val="0"/>
        </w:rPr>
        <w:t>情况</w:t>
      </w:r>
      <w:bookmarkEnd w:id="186"/>
    </w:p>
    <w:p>
      <w:pPr>
        <w:jc w:val="center"/>
        <w:rPr>
          <w:bCs/>
          <w:sz w:val="18"/>
          <w:szCs w:val="18"/>
        </w:rPr>
      </w:pPr>
    </w:p>
    <w:p>
      <w:pPr>
        <w:jc w:val="center"/>
        <w:rPr>
          <w:bCs/>
          <w:sz w:val="18"/>
          <w:szCs w:val="18"/>
        </w:rPr>
      </w:pPr>
    </w:p>
    <w:p>
      <w:pPr>
        <w:jc w:val="center"/>
        <w:rPr>
          <w:bCs/>
          <w:sz w:val="18"/>
          <w:szCs w:val="18"/>
        </w:rPr>
      </w:pPr>
    </w:p>
    <w:p>
      <w:r>
        <w:rPr>
          <w:bCs/>
          <w:sz w:val="18"/>
          <w:szCs w:val="18"/>
        </w:rPr>
        <w:t xml:space="preserve">填报单位：                                      </w:t>
      </w:r>
      <w:r>
        <w:rPr>
          <w:sz w:val="18"/>
          <w:szCs w:val="18"/>
        </w:rPr>
        <w:t>20   年</w:t>
      </w:r>
    </w:p>
    <w:tbl>
      <w:tblPr>
        <w:tblStyle w:val="37"/>
        <w:tblW w:w="9628" w:type="dxa"/>
        <w:jc w:val="center"/>
        <w:tblLayout w:type="fixed"/>
        <w:tblCellMar>
          <w:top w:w="0" w:type="dxa"/>
          <w:left w:w="108" w:type="dxa"/>
          <w:bottom w:w="0" w:type="dxa"/>
          <w:right w:w="108" w:type="dxa"/>
        </w:tblCellMar>
      </w:tblPr>
      <w:tblGrid>
        <w:gridCol w:w="3816"/>
        <w:gridCol w:w="1450"/>
        <w:gridCol w:w="1562"/>
        <w:gridCol w:w="2800"/>
      </w:tblGrid>
      <w:tr>
        <w:tblPrEx>
          <w:tblCellMar>
            <w:top w:w="0" w:type="dxa"/>
            <w:left w:w="108" w:type="dxa"/>
            <w:bottom w:w="0" w:type="dxa"/>
            <w:right w:w="108" w:type="dxa"/>
          </w:tblCellMar>
        </w:tblPrEx>
        <w:trPr>
          <w:trHeight w:val="284" w:hRule="exact"/>
          <w:jc w:val="center"/>
        </w:trPr>
        <w:tc>
          <w:tcPr>
            <w:tcW w:w="3816" w:type="dxa"/>
            <w:tcBorders>
              <w:top w:val="single" w:color="auto" w:sz="8" w:space="0"/>
              <w:left w:val="nil"/>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指标名称</w:t>
            </w:r>
          </w:p>
        </w:tc>
        <w:tc>
          <w:tcPr>
            <w:tcW w:w="1450" w:type="dxa"/>
            <w:tcBorders>
              <w:top w:val="single" w:color="auto" w:sz="8"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计量单位</w:t>
            </w:r>
          </w:p>
        </w:tc>
        <w:tc>
          <w:tcPr>
            <w:tcW w:w="1562" w:type="dxa"/>
            <w:tcBorders>
              <w:top w:val="single" w:color="auto" w:sz="8"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代码</w:t>
            </w:r>
          </w:p>
        </w:tc>
        <w:tc>
          <w:tcPr>
            <w:tcW w:w="2800" w:type="dxa"/>
            <w:tcBorders>
              <w:top w:val="single" w:color="auto" w:sz="8" w:space="0"/>
              <w:left w:val="single" w:color="auto" w:sz="2" w:space="0"/>
              <w:bottom w:val="single" w:color="auto" w:sz="2" w:space="0"/>
            </w:tcBorders>
            <w:shd w:val="clear" w:color="auto" w:fill="FFFFFF"/>
            <w:vAlign w:val="center"/>
          </w:tcPr>
          <w:p>
            <w:pPr>
              <w:spacing w:line="0" w:lineRule="atLeast"/>
              <w:jc w:val="center"/>
              <w:rPr>
                <w:kern w:val="0"/>
                <w:sz w:val="18"/>
                <w:szCs w:val="18"/>
              </w:rPr>
            </w:pPr>
            <w:r>
              <w:rPr>
                <w:kern w:val="0"/>
                <w:sz w:val="18"/>
                <w:szCs w:val="18"/>
              </w:rPr>
              <w:t>数量</w:t>
            </w:r>
          </w:p>
        </w:tc>
      </w:tr>
      <w:tr>
        <w:tblPrEx>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甲</w:t>
            </w:r>
          </w:p>
        </w:tc>
        <w:tc>
          <w:tcPr>
            <w:tcW w:w="1450"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乙</w:t>
            </w:r>
          </w:p>
        </w:tc>
        <w:tc>
          <w:tcPr>
            <w:tcW w:w="156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丙</w:t>
            </w:r>
          </w:p>
        </w:tc>
        <w:tc>
          <w:tcPr>
            <w:tcW w:w="2800" w:type="dxa"/>
            <w:tcBorders>
              <w:top w:val="single" w:color="auto" w:sz="2" w:space="0"/>
              <w:left w:val="single" w:color="auto" w:sz="2" w:space="0"/>
              <w:bottom w:val="single" w:color="auto" w:sz="2" w:space="0"/>
            </w:tcBorders>
            <w:shd w:val="clear" w:color="auto" w:fill="FFFFFF"/>
            <w:noWrap/>
            <w:vAlign w:val="center"/>
          </w:tcPr>
          <w:p>
            <w:pPr>
              <w:spacing w:line="0" w:lineRule="atLeast"/>
              <w:jc w:val="center"/>
              <w:rPr>
                <w:kern w:val="0"/>
                <w:sz w:val="18"/>
                <w:szCs w:val="18"/>
              </w:rPr>
            </w:pPr>
            <w:r>
              <w:rPr>
                <w:kern w:val="0"/>
                <w:sz w:val="18"/>
                <w:szCs w:val="18"/>
              </w:rPr>
              <w:t>01</w:t>
            </w:r>
          </w:p>
        </w:tc>
      </w:tr>
      <w:tr>
        <w:tblPrEx>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rPr>
                <w:bCs/>
                <w:kern w:val="0"/>
                <w:sz w:val="18"/>
                <w:szCs w:val="18"/>
              </w:rPr>
            </w:pPr>
            <w:r>
              <w:rPr>
                <w:bCs/>
                <w:kern w:val="0"/>
                <w:sz w:val="18"/>
                <w:szCs w:val="18"/>
              </w:rPr>
              <w:t>公共汽电车经营业户数</w:t>
            </w:r>
          </w:p>
        </w:tc>
        <w:tc>
          <w:tcPr>
            <w:tcW w:w="1450"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bCs/>
                <w:kern w:val="0"/>
                <w:sz w:val="18"/>
                <w:szCs w:val="18"/>
              </w:rP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bCs/>
                <w:kern w:val="0"/>
                <w:sz w:val="18"/>
                <w:szCs w:val="18"/>
              </w:rPr>
            </w:pPr>
            <w:r>
              <w:rPr>
                <w:bCs/>
                <w:kern w:val="0"/>
                <w:sz w:val="18"/>
                <w:szCs w:val="18"/>
              </w:rPr>
              <w:t>01</w:t>
            </w:r>
          </w:p>
        </w:tc>
        <w:tc>
          <w:tcPr>
            <w:tcW w:w="2800" w:type="dxa"/>
            <w:tcBorders>
              <w:top w:val="single" w:color="auto" w:sz="2" w:space="0"/>
              <w:left w:val="single" w:color="auto" w:sz="2" w:space="0"/>
              <w:bottom w:val="single" w:color="auto" w:sz="2" w:space="0"/>
            </w:tcBorders>
            <w:shd w:val="clear" w:color="auto" w:fill="FFFFFF"/>
            <w:noWrap/>
            <w:vAlign w:val="center"/>
          </w:tcPr>
          <w:p>
            <w:pPr>
              <w:widowControl/>
              <w:spacing w:line="0" w:lineRule="atLeast"/>
              <w:jc w:val="center"/>
              <w:rPr>
                <w:bCs/>
                <w:kern w:val="0"/>
                <w:sz w:val="18"/>
                <w:szCs w:val="18"/>
              </w:rPr>
            </w:pPr>
          </w:p>
        </w:tc>
      </w:tr>
      <w:tr>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ind w:firstLine="180" w:firstLineChars="100"/>
              <w:rPr>
                <w:bCs/>
                <w:kern w:val="0"/>
                <w:sz w:val="18"/>
                <w:szCs w:val="18"/>
              </w:rPr>
            </w:pPr>
            <w:r>
              <w:rPr>
                <w:bCs/>
                <w:kern w:val="0"/>
                <w:sz w:val="18"/>
                <w:szCs w:val="18"/>
              </w:rPr>
              <w:t>其中：国有企业</w:t>
            </w:r>
          </w:p>
        </w:tc>
        <w:tc>
          <w:tcPr>
            <w:tcW w:w="1450" w:type="dxa"/>
            <w:tcBorders>
              <w:top w:val="single" w:color="auto" w:sz="2" w:space="0"/>
              <w:left w:val="single" w:color="auto" w:sz="2" w:space="0"/>
              <w:bottom w:val="single" w:color="auto" w:sz="2" w:space="0"/>
              <w:right w:val="single" w:color="auto" w:sz="2" w:space="0"/>
            </w:tcBorders>
            <w:shd w:val="clear" w:color="auto" w:fill="FFFFFF"/>
            <w:noWrap/>
          </w:tcPr>
          <w:p>
            <w:pPr>
              <w:spacing w:line="0" w:lineRule="atLeast"/>
              <w:jc w:val="cente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bCs/>
                <w:kern w:val="0"/>
                <w:sz w:val="18"/>
                <w:szCs w:val="18"/>
              </w:rPr>
            </w:pPr>
            <w:r>
              <w:rPr>
                <w:bCs/>
                <w:kern w:val="0"/>
                <w:sz w:val="18"/>
                <w:szCs w:val="18"/>
              </w:rPr>
              <w:t>02</w:t>
            </w:r>
          </w:p>
        </w:tc>
        <w:tc>
          <w:tcPr>
            <w:tcW w:w="2800" w:type="dxa"/>
            <w:tcBorders>
              <w:top w:val="single" w:color="auto" w:sz="2" w:space="0"/>
              <w:left w:val="single" w:color="auto" w:sz="2" w:space="0"/>
              <w:bottom w:val="single" w:color="auto" w:sz="2" w:space="0"/>
            </w:tcBorders>
            <w:shd w:val="clear" w:color="auto" w:fill="FFFFFF"/>
            <w:noWrap/>
            <w:vAlign w:val="center"/>
          </w:tcPr>
          <w:p>
            <w:pPr>
              <w:widowControl/>
              <w:spacing w:line="0" w:lineRule="atLeast"/>
              <w:jc w:val="center"/>
              <w:rPr>
                <w:bCs/>
                <w:kern w:val="0"/>
                <w:sz w:val="18"/>
                <w:szCs w:val="18"/>
              </w:rPr>
            </w:pPr>
          </w:p>
        </w:tc>
      </w:tr>
      <w:tr>
        <w:tblPrEx>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ind w:firstLine="720" w:firstLineChars="400"/>
              <w:rPr>
                <w:bCs/>
                <w:kern w:val="0"/>
                <w:sz w:val="18"/>
                <w:szCs w:val="18"/>
              </w:rPr>
            </w:pPr>
            <w:r>
              <w:rPr>
                <w:bCs/>
                <w:kern w:val="0"/>
                <w:sz w:val="18"/>
                <w:szCs w:val="18"/>
              </w:rPr>
              <w:t>国有控股企业</w:t>
            </w:r>
          </w:p>
        </w:tc>
        <w:tc>
          <w:tcPr>
            <w:tcW w:w="1450" w:type="dxa"/>
            <w:tcBorders>
              <w:top w:val="single" w:color="auto" w:sz="2" w:space="0"/>
              <w:left w:val="single" w:color="auto" w:sz="2" w:space="0"/>
              <w:bottom w:val="single" w:color="auto" w:sz="2" w:space="0"/>
              <w:right w:val="single" w:color="auto" w:sz="2" w:space="0"/>
            </w:tcBorders>
            <w:shd w:val="clear" w:color="auto" w:fill="FFFFFF"/>
            <w:noWrap/>
          </w:tcPr>
          <w:p>
            <w:pPr>
              <w:spacing w:line="0" w:lineRule="atLeast"/>
              <w:jc w:val="cente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bCs/>
                <w:kern w:val="0"/>
                <w:sz w:val="18"/>
                <w:szCs w:val="18"/>
              </w:rPr>
            </w:pPr>
            <w:r>
              <w:rPr>
                <w:bCs/>
                <w:kern w:val="0"/>
                <w:sz w:val="18"/>
                <w:szCs w:val="18"/>
              </w:rPr>
              <w:t>03</w:t>
            </w:r>
          </w:p>
        </w:tc>
        <w:tc>
          <w:tcPr>
            <w:tcW w:w="2800" w:type="dxa"/>
            <w:tcBorders>
              <w:top w:val="single" w:color="auto" w:sz="2" w:space="0"/>
              <w:left w:val="single" w:color="auto" w:sz="2" w:space="0"/>
              <w:bottom w:val="single" w:color="auto" w:sz="2" w:space="0"/>
            </w:tcBorders>
            <w:shd w:val="clear" w:color="auto" w:fill="FFFFFF"/>
            <w:noWrap/>
            <w:vAlign w:val="center"/>
          </w:tcPr>
          <w:p>
            <w:pPr>
              <w:widowControl/>
              <w:spacing w:line="0" w:lineRule="atLeast"/>
              <w:jc w:val="center"/>
              <w:rPr>
                <w:bCs/>
                <w:kern w:val="0"/>
                <w:sz w:val="18"/>
                <w:szCs w:val="18"/>
              </w:rPr>
            </w:pPr>
          </w:p>
        </w:tc>
      </w:tr>
      <w:tr>
        <w:tblPrEx>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ind w:firstLine="720" w:firstLineChars="400"/>
              <w:rPr>
                <w:bCs/>
                <w:kern w:val="0"/>
                <w:sz w:val="18"/>
                <w:szCs w:val="18"/>
              </w:rPr>
            </w:pPr>
            <w:r>
              <w:rPr>
                <w:bCs/>
                <w:kern w:val="0"/>
                <w:sz w:val="18"/>
                <w:szCs w:val="18"/>
              </w:rPr>
              <w:t>私营企业</w:t>
            </w:r>
          </w:p>
        </w:tc>
        <w:tc>
          <w:tcPr>
            <w:tcW w:w="1450" w:type="dxa"/>
            <w:tcBorders>
              <w:top w:val="single" w:color="auto" w:sz="2" w:space="0"/>
              <w:left w:val="single" w:color="auto" w:sz="2" w:space="0"/>
              <w:bottom w:val="single" w:color="auto" w:sz="2" w:space="0"/>
              <w:right w:val="single" w:color="auto" w:sz="2" w:space="0"/>
            </w:tcBorders>
            <w:shd w:val="clear" w:color="auto" w:fill="FFFFFF"/>
            <w:noWrap/>
          </w:tcPr>
          <w:p>
            <w:pPr>
              <w:spacing w:line="0" w:lineRule="atLeast"/>
              <w:jc w:val="cente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bCs/>
                <w:kern w:val="0"/>
                <w:sz w:val="18"/>
                <w:szCs w:val="18"/>
              </w:rPr>
            </w:pPr>
            <w:r>
              <w:rPr>
                <w:bCs/>
                <w:kern w:val="0"/>
                <w:sz w:val="18"/>
                <w:szCs w:val="18"/>
              </w:rPr>
              <w:t>04</w:t>
            </w:r>
          </w:p>
        </w:tc>
        <w:tc>
          <w:tcPr>
            <w:tcW w:w="2800" w:type="dxa"/>
            <w:tcBorders>
              <w:top w:val="single" w:color="auto" w:sz="2" w:space="0"/>
              <w:left w:val="single" w:color="auto" w:sz="2" w:space="0"/>
              <w:bottom w:val="single" w:color="auto" w:sz="2" w:space="0"/>
            </w:tcBorders>
            <w:shd w:val="clear" w:color="auto" w:fill="FFFFFF"/>
            <w:noWrap/>
            <w:vAlign w:val="center"/>
          </w:tcPr>
          <w:p>
            <w:pPr>
              <w:widowControl/>
              <w:spacing w:line="0" w:lineRule="atLeast"/>
              <w:jc w:val="center"/>
              <w:rPr>
                <w:bCs/>
                <w:kern w:val="0"/>
                <w:sz w:val="18"/>
                <w:szCs w:val="18"/>
              </w:rPr>
            </w:pPr>
          </w:p>
        </w:tc>
      </w:tr>
      <w:tr>
        <w:tblPrEx>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rPr>
                <w:kern w:val="0"/>
                <w:sz w:val="18"/>
                <w:szCs w:val="18"/>
              </w:rPr>
            </w:pPr>
            <w:r>
              <w:rPr>
                <w:kern w:val="0"/>
                <w:sz w:val="18"/>
                <w:szCs w:val="18"/>
              </w:rPr>
              <w:t xml:space="preserve">        个体经营业户数</w:t>
            </w:r>
          </w:p>
        </w:tc>
        <w:tc>
          <w:tcPr>
            <w:tcW w:w="1450" w:type="dxa"/>
            <w:tcBorders>
              <w:top w:val="single" w:color="auto" w:sz="2" w:space="0"/>
              <w:left w:val="single" w:color="auto" w:sz="2" w:space="0"/>
              <w:bottom w:val="single" w:color="auto" w:sz="2" w:space="0"/>
              <w:right w:val="single" w:color="auto" w:sz="2" w:space="0"/>
            </w:tcBorders>
            <w:shd w:val="clear" w:color="auto" w:fill="FFFFFF"/>
            <w:noWrap/>
          </w:tcPr>
          <w:p>
            <w:pPr>
              <w:spacing w:line="0" w:lineRule="atLeast"/>
              <w:jc w:val="center"/>
              <w:rPr>
                <w:kern w:val="0"/>
                <w:sz w:val="18"/>
                <w:szCs w:val="18"/>
              </w:rP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bCs/>
                <w:kern w:val="0"/>
                <w:sz w:val="18"/>
                <w:szCs w:val="18"/>
              </w:rPr>
            </w:pPr>
            <w:r>
              <w:rPr>
                <w:bCs/>
                <w:kern w:val="0"/>
                <w:sz w:val="18"/>
                <w:szCs w:val="18"/>
              </w:rPr>
              <w:t>05</w:t>
            </w:r>
          </w:p>
        </w:tc>
        <w:tc>
          <w:tcPr>
            <w:tcW w:w="2800" w:type="dxa"/>
            <w:tcBorders>
              <w:top w:val="single" w:color="auto" w:sz="2" w:space="0"/>
              <w:left w:val="single" w:color="auto" w:sz="2" w:space="0"/>
              <w:bottom w:val="single" w:color="auto" w:sz="2" w:space="0"/>
            </w:tcBorders>
            <w:shd w:val="clear" w:color="auto" w:fill="FFFFFF"/>
            <w:noWrap/>
            <w:vAlign w:val="center"/>
          </w:tcPr>
          <w:p>
            <w:pPr>
              <w:widowControl/>
              <w:spacing w:line="0" w:lineRule="atLeast"/>
              <w:jc w:val="center"/>
              <w:rPr>
                <w:bCs/>
                <w:kern w:val="0"/>
                <w:sz w:val="18"/>
                <w:szCs w:val="18"/>
              </w:rPr>
            </w:pPr>
          </w:p>
        </w:tc>
      </w:tr>
      <w:tr>
        <w:tblPrEx>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rPr>
                <w:bCs/>
                <w:kern w:val="0"/>
                <w:sz w:val="18"/>
                <w:szCs w:val="18"/>
              </w:rPr>
            </w:pPr>
            <w:r>
              <w:rPr>
                <w:bCs/>
                <w:kern w:val="0"/>
                <w:sz w:val="18"/>
                <w:szCs w:val="18"/>
              </w:rPr>
              <w:t>巡游出租汽车经营业户数</w:t>
            </w:r>
          </w:p>
        </w:tc>
        <w:tc>
          <w:tcPr>
            <w:tcW w:w="1450"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bCs/>
                <w:kern w:val="0"/>
                <w:sz w:val="18"/>
                <w:szCs w:val="18"/>
              </w:rP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bCs/>
                <w:kern w:val="0"/>
                <w:sz w:val="18"/>
                <w:szCs w:val="18"/>
              </w:rPr>
            </w:pPr>
            <w:r>
              <w:rPr>
                <w:bCs/>
                <w:kern w:val="0"/>
                <w:sz w:val="18"/>
                <w:szCs w:val="18"/>
              </w:rPr>
              <w:t>06</w:t>
            </w:r>
          </w:p>
        </w:tc>
        <w:tc>
          <w:tcPr>
            <w:tcW w:w="2800" w:type="dxa"/>
            <w:tcBorders>
              <w:top w:val="single" w:color="auto" w:sz="2" w:space="0"/>
              <w:left w:val="single" w:color="auto" w:sz="2" w:space="0"/>
              <w:bottom w:val="single" w:color="auto" w:sz="2" w:space="0"/>
            </w:tcBorders>
            <w:shd w:val="clear" w:color="auto" w:fill="FFFFFF"/>
            <w:noWrap/>
            <w:vAlign w:val="center"/>
          </w:tcPr>
          <w:p>
            <w:pPr>
              <w:widowControl/>
              <w:spacing w:line="0" w:lineRule="atLeast"/>
              <w:jc w:val="center"/>
              <w:rPr>
                <w:bCs/>
                <w:kern w:val="0"/>
                <w:sz w:val="18"/>
                <w:szCs w:val="18"/>
              </w:rPr>
            </w:pPr>
          </w:p>
        </w:tc>
      </w:tr>
      <w:tr>
        <w:tblPrEx>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rPr>
                <w:kern w:val="0"/>
                <w:sz w:val="18"/>
                <w:szCs w:val="18"/>
              </w:rPr>
            </w:pPr>
            <w:r>
              <w:rPr>
                <w:kern w:val="0"/>
                <w:sz w:val="18"/>
                <w:szCs w:val="18"/>
              </w:rPr>
              <w:t xml:space="preserve">        车辆301辆以上的企业数</w:t>
            </w:r>
          </w:p>
        </w:tc>
        <w:tc>
          <w:tcPr>
            <w:tcW w:w="1450"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bCs/>
                <w:kern w:val="0"/>
                <w:sz w:val="18"/>
                <w:szCs w:val="18"/>
              </w:rPr>
            </w:pPr>
            <w:r>
              <w:rPr>
                <w:bCs/>
                <w:kern w:val="0"/>
                <w:sz w:val="18"/>
                <w:szCs w:val="18"/>
              </w:rPr>
              <w:t>07</w:t>
            </w:r>
          </w:p>
        </w:tc>
        <w:tc>
          <w:tcPr>
            <w:tcW w:w="2800" w:type="dxa"/>
            <w:tcBorders>
              <w:top w:val="single" w:color="auto" w:sz="2" w:space="0"/>
              <w:left w:val="single" w:color="auto" w:sz="2" w:space="0"/>
              <w:bottom w:val="single" w:color="auto" w:sz="2" w:space="0"/>
            </w:tcBorders>
            <w:shd w:val="clear" w:color="auto" w:fill="FFFFFF"/>
            <w:noWrap/>
            <w:vAlign w:val="center"/>
          </w:tcPr>
          <w:p>
            <w:pPr>
              <w:widowControl/>
              <w:spacing w:line="0" w:lineRule="atLeast"/>
              <w:jc w:val="center"/>
              <w:rPr>
                <w:bCs/>
                <w:kern w:val="0"/>
                <w:sz w:val="18"/>
                <w:szCs w:val="18"/>
              </w:rPr>
            </w:pPr>
          </w:p>
        </w:tc>
      </w:tr>
      <w:tr>
        <w:tblPrEx>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rPr>
                <w:kern w:val="0"/>
                <w:sz w:val="18"/>
                <w:szCs w:val="18"/>
              </w:rPr>
            </w:pPr>
            <w:r>
              <w:rPr>
                <w:kern w:val="0"/>
                <w:sz w:val="18"/>
                <w:szCs w:val="18"/>
              </w:rPr>
              <w:t xml:space="preserve">        车辆101-300辆（含）的企业数</w:t>
            </w:r>
          </w:p>
        </w:tc>
        <w:tc>
          <w:tcPr>
            <w:tcW w:w="1450"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bCs/>
                <w:kern w:val="0"/>
                <w:sz w:val="18"/>
                <w:szCs w:val="18"/>
              </w:rPr>
            </w:pPr>
            <w:r>
              <w:rPr>
                <w:bCs/>
                <w:kern w:val="0"/>
                <w:sz w:val="18"/>
                <w:szCs w:val="18"/>
              </w:rPr>
              <w:t>08</w:t>
            </w:r>
          </w:p>
        </w:tc>
        <w:tc>
          <w:tcPr>
            <w:tcW w:w="2800" w:type="dxa"/>
            <w:tcBorders>
              <w:top w:val="single" w:color="auto" w:sz="2" w:space="0"/>
              <w:left w:val="single" w:color="auto" w:sz="2" w:space="0"/>
              <w:bottom w:val="single" w:color="auto" w:sz="2" w:space="0"/>
            </w:tcBorders>
            <w:shd w:val="clear" w:color="auto" w:fill="FFFFFF"/>
            <w:noWrap/>
            <w:vAlign w:val="center"/>
          </w:tcPr>
          <w:p>
            <w:pPr>
              <w:widowControl/>
              <w:spacing w:line="0" w:lineRule="atLeast"/>
              <w:jc w:val="center"/>
              <w:rPr>
                <w:bCs/>
                <w:kern w:val="0"/>
                <w:sz w:val="18"/>
                <w:szCs w:val="18"/>
              </w:rPr>
            </w:pPr>
          </w:p>
        </w:tc>
      </w:tr>
      <w:tr>
        <w:tblPrEx>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rPr>
                <w:kern w:val="0"/>
                <w:sz w:val="18"/>
                <w:szCs w:val="18"/>
              </w:rPr>
            </w:pPr>
            <w:r>
              <w:rPr>
                <w:kern w:val="0"/>
                <w:sz w:val="18"/>
                <w:szCs w:val="18"/>
              </w:rPr>
              <w:t xml:space="preserve">        车辆51-100辆（含）的企业数</w:t>
            </w:r>
          </w:p>
        </w:tc>
        <w:tc>
          <w:tcPr>
            <w:tcW w:w="1450"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bCs/>
                <w:kern w:val="0"/>
                <w:sz w:val="18"/>
                <w:szCs w:val="18"/>
              </w:rPr>
            </w:pPr>
            <w:r>
              <w:rPr>
                <w:bCs/>
                <w:kern w:val="0"/>
                <w:sz w:val="18"/>
                <w:szCs w:val="18"/>
              </w:rPr>
              <w:t>09</w:t>
            </w:r>
          </w:p>
        </w:tc>
        <w:tc>
          <w:tcPr>
            <w:tcW w:w="2800" w:type="dxa"/>
            <w:tcBorders>
              <w:top w:val="single" w:color="auto" w:sz="2" w:space="0"/>
              <w:left w:val="single" w:color="auto" w:sz="2" w:space="0"/>
              <w:bottom w:val="single" w:color="auto" w:sz="2" w:space="0"/>
            </w:tcBorders>
            <w:shd w:val="clear" w:color="auto" w:fill="FFFFFF"/>
            <w:noWrap/>
            <w:vAlign w:val="center"/>
          </w:tcPr>
          <w:p>
            <w:pPr>
              <w:widowControl/>
              <w:spacing w:line="0" w:lineRule="atLeast"/>
              <w:jc w:val="center"/>
              <w:rPr>
                <w:bCs/>
                <w:kern w:val="0"/>
                <w:sz w:val="18"/>
                <w:szCs w:val="18"/>
              </w:rPr>
            </w:pPr>
          </w:p>
        </w:tc>
      </w:tr>
      <w:tr>
        <w:tblPrEx>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rPr>
                <w:kern w:val="0"/>
                <w:sz w:val="18"/>
                <w:szCs w:val="18"/>
              </w:rPr>
            </w:pPr>
            <w:r>
              <w:rPr>
                <w:kern w:val="0"/>
                <w:sz w:val="18"/>
                <w:szCs w:val="18"/>
              </w:rPr>
              <w:t xml:space="preserve">        车辆50辆（含）以下的企业数</w:t>
            </w:r>
          </w:p>
        </w:tc>
        <w:tc>
          <w:tcPr>
            <w:tcW w:w="1450"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bCs/>
                <w:kern w:val="0"/>
                <w:sz w:val="18"/>
                <w:szCs w:val="18"/>
              </w:rPr>
            </w:pPr>
            <w:r>
              <w:rPr>
                <w:bCs/>
                <w:kern w:val="0"/>
                <w:sz w:val="18"/>
                <w:szCs w:val="18"/>
              </w:rPr>
              <w:t>10</w:t>
            </w:r>
          </w:p>
        </w:tc>
        <w:tc>
          <w:tcPr>
            <w:tcW w:w="2800" w:type="dxa"/>
            <w:tcBorders>
              <w:top w:val="single" w:color="auto" w:sz="2" w:space="0"/>
              <w:left w:val="single" w:color="auto" w:sz="2" w:space="0"/>
              <w:bottom w:val="single" w:color="auto" w:sz="2" w:space="0"/>
            </w:tcBorders>
            <w:shd w:val="clear" w:color="auto" w:fill="FFFFFF"/>
            <w:noWrap/>
            <w:vAlign w:val="center"/>
          </w:tcPr>
          <w:p>
            <w:pPr>
              <w:widowControl/>
              <w:spacing w:line="0" w:lineRule="atLeast"/>
              <w:jc w:val="center"/>
              <w:rPr>
                <w:bCs/>
                <w:kern w:val="0"/>
                <w:sz w:val="18"/>
                <w:szCs w:val="18"/>
              </w:rPr>
            </w:pPr>
          </w:p>
        </w:tc>
      </w:tr>
      <w:tr>
        <w:tblPrEx>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ind w:firstLine="720" w:firstLineChars="400"/>
              <w:rPr>
                <w:bCs/>
                <w:kern w:val="0"/>
                <w:sz w:val="18"/>
                <w:szCs w:val="18"/>
              </w:rPr>
            </w:pPr>
            <w:r>
              <w:rPr>
                <w:bCs/>
                <w:kern w:val="0"/>
                <w:sz w:val="18"/>
                <w:szCs w:val="18"/>
              </w:rPr>
              <w:t>个体经营业户数</w:t>
            </w:r>
          </w:p>
        </w:tc>
        <w:tc>
          <w:tcPr>
            <w:tcW w:w="1450"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bCs/>
                <w:kern w:val="0"/>
                <w:sz w:val="18"/>
                <w:szCs w:val="18"/>
              </w:rPr>
            </w:pPr>
            <w:r>
              <w:rPr>
                <w:bCs/>
                <w:kern w:val="0"/>
                <w:sz w:val="18"/>
                <w:szCs w:val="18"/>
              </w:rPr>
              <w:t>11</w:t>
            </w:r>
          </w:p>
        </w:tc>
        <w:tc>
          <w:tcPr>
            <w:tcW w:w="2800" w:type="dxa"/>
            <w:tcBorders>
              <w:top w:val="single" w:color="auto" w:sz="2" w:space="0"/>
              <w:left w:val="single" w:color="auto" w:sz="2" w:space="0"/>
              <w:bottom w:val="single" w:color="auto" w:sz="2" w:space="0"/>
            </w:tcBorders>
            <w:shd w:val="clear" w:color="auto" w:fill="FFFFFF"/>
            <w:noWrap/>
            <w:vAlign w:val="center"/>
          </w:tcPr>
          <w:p>
            <w:pPr>
              <w:widowControl/>
              <w:spacing w:line="0" w:lineRule="atLeast"/>
              <w:jc w:val="center"/>
              <w:rPr>
                <w:bCs/>
                <w:kern w:val="0"/>
                <w:sz w:val="18"/>
                <w:szCs w:val="18"/>
              </w:rPr>
            </w:pPr>
          </w:p>
        </w:tc>
      </w:tr>
      <w:tr>
        <w:tblPrEx>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rPr>
                <w:bCs/>
                <w:kern w:val="0"/>
                <w:sz w:val="18"/>
                <w:szCs w:val="18"/>
              </w:rPr>
            </w:pPr>
            <w:r>
              <w:rPr>
                <w:bCs/>
                <w:kern w:val="0"/>
                <w:sz w:val="18"/>
                <w:szCs w:val="18"/>
              </w:rPr>
              <w:t>城市轨道交通经营业户数</w:t>
            </w:r>
          </w:p>
        </w:tc>
        <w:tc>
          <w:tcPr>
            <w:tcW w:w="1450"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bCs/>
                <w:kern w:val="0"/>
                <w:sz w:val="18"/>
                <w:szCs w:val="18"/>
              </w:rPr>
            </w:pPr>
            <w:r>
              <w:rPr>
                <w:bCs/>
                <w:kern w:val="0"/>
                <w:sz w:val="18"/>
                <w:szCs w:val="18"/>
              </w:rPr>
              <w:t>12</w:t>
            </w:r>
          </w:p>
        </w:tc>
        <w:tc>
          <w:tcPr>
            <w:tcW w:w="2800" w:type="dxa"/>
            <w:tcBorders>
              <w:top w:val="single" w:color="auto" w:sz="2" w:space="0"/>
              <w:left w:val="single" w:color="auto" w:sz="2" w:space="0"/>
              <w:bottom w:val="single" w:color="auto" w:sz="2" w:space="0"/>
            </w:tcBorders>
            <w:shd w:val="clear" w:color="auto" w:fill="FFFFFF"/>
            <w:noWrap/>
            <w:vAlign w:val="center"/>
          </w:tcPr>
          <w:p>
            <w:pPr>
              <w:widowControl/>
              <w:spacing w:line="0" w:lineRule="atLeast"/>
              <w:jc w:val="center"/>
              <w:rPr>
                <w:bCs/>
                <w:kern w:val="0"/>
                <w:sz w:val="18"/>
                <w:szCs w:val="18"/>
              </w:rPr>
            </w:pPr>
          </w:p>
        </w:tc>
      </w:tr>
      <w:tr>
        <w:tblPrEx>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8" w:space="0"/>
              <w:right w:val="single" w:color="auto" w:sz="2" w:space="0"/>
            </w:tcBorders>
            <w:shd w:val="clear" w:color="auto" w:fill="FFFFFF"/>
            <w:noWrap/>
            <w:vAlign w:val="center"/>
          </w:tcPr>
          <w:p>
            <w:pPr>
              <w:widowControl/>
              <w:spacing w:line="0" w:lineRule="atLeast"/>
              <w:rPr>
                <w:bCs/>
                <w:kern w:val="0"/>
                <w:sz w:val="18"/>
                <w:szCs w:val="18"/>
              </w:rPr>
            </w:pPr>
            <w:r>
              <w:rPr>
                <w:bCs/>
                <w:kern w:val="0"/>
                <w:sz w:val="18"/>
                <w:szCs w:val="18"/>
              </w:rPr>
              <w:t>城市客运轮渡经营业户数</w:t>
            </w:r>
          </w:p>
        </w:tc>
        <w:tc>
          <w:tcPr>
            <w:tcW w:w="1450" w:type="dxa"/>
            <w:tcBorders>
              <w:top w:val="single" w:color="auto" w:sz="2" w:space="0"/>
              <w:left w:val="single" w:color="auto" w:sz="2" w:space="0"/>
              <w:bottom w:val="single" w:color="auto" w:sz="8"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户</w:t>
            </w:r>
          </w:p>
        </w:tc>
        <w:tc>
          <w:tcPr>
            <w:tcW w:w="1562" w:type="dxa"/>
            <w:tcBorders>
              <w:top w:val="single" w:color="auto" w:sz="2" w:space="0"/>
              <w:left w:val="single" w:color="auto" w:sz="2" w:space="0"/>
              <w:bottom w:val="single" w:color="auto" w:sz="8" w:space="0"/>
              <w:right w:val="single" w:color="auto" w:sz="2" w:space="0"/>
            </w:tcBorders>
            <w:shd w:val="clear" w:color="auto" w:fill="FFFFFF"/>
            <w:noWrap/>
            <w:vAlign w:val="center"/>
          </w:tcPr>
          <w:p>
            <w:pPr>
              <w:widowControl/>
              <w:spacing w:line="0" w:lineRule="atLeast"/>
              <w:jc w:val="center"/>
              <w:rPr>
                <w:bCs/>
                <w:kern w:val="0"/>
                <w:sz w:val="18"/>
                <w:szCs w:val="18"/>
              </w:rPr>
            </w:pPr>
            <w:r>
              <w:rPr>
                <w:bCs/>
                <w:kern w:val="0"/>
                <w:sz w:val="18"/>
                <w:szCs w:val="18"/>
              </w:rPr>
              <w:t>13</w:t>
            </w:r>
          </w:p>
        </w:tc>
        <w:tc>
          <w:tcPr>
            <w:tcW w:w="2800" w:type="dxa"/>
            <w:tcBorders>
              <w:top w:val="single" w:color="auto" w:sz="2" w:space="0"/>
              <w:left w:val="single" w:color="auto" w:sz="2" w:space="0"/>
              <w:bottom w:val="single" w:color="auto" w:sz="8" w:space="0"/>
            </w:tcBorders>
            <w:shd w:val="clear" w:color="auto" w:fill="FFFFFF"/>
            <w:noWrap/>
            <w:vAlign w:val="center"/>
          </w:tcPr>
          <w:p>
            <w:pPr>
              <w:widowControl/>
              <w:spacing w:line="0" w:lineRule="atLeast"/>
              <w:jc w:val="center"/>
              <w:rPr>
                <w:kern w:val="0"/>
                <w:sz w:val="18"/>
                <w:szCs w:val="18"/>
              </w:rPr>
            </w:pPr>
          </w:p>
        </w:tc>
      </w:tr>
    </w:tbl>
    <w:p>
      <w:pPr>
        <w:tabs>
          <w:tab w:val="left" w:pos="5760"/>
        </w:tabs>
        <w:spacing w:line="0" w:lineRule="atLeast"/>
        <w:jc w:val="left"/>
        <w:rPr>
          <w:color w:val="000000"/>
          <w:sz w:val="18"/>
        </w:rPr>
      </w:pPr>
      <w:r>
        <w:rPr>
          <w:color w:val="000000"/>
          <w:sz w:val="18"/>
        </w:rPr>
        <w:t>单位负责人：       统计负责人：        填表人：        联系电话：           报出日期：20  年    月    日</w:t>
      </w:r>
    </w:p>
    <w:p>
      <w:pPr>
        <w:spacing w:line="0" w:lineRule="atLeast"/>
        <w:rPr>
          <w:kern w:val="0"/>
          <w:sz w:val="18"/>
          <w:szCs w:val="18"/>
        </w:rPr>
      </w:pPr>
    </w:p>
    <w:p>
      <w:pPr>
        <w:spacing w:line="240" w:lineRule="exact"/>
        <w:ind w:left="1080" w:hanging="1080" w:hangingChars="600"/>
        <w:rPr>
          <w:kern w:val="0"/>
          <w:sz w:val="18"/>
          <w:szCs w:val="18"/>
        </w:rPr>
      </w:pPr>
      <w:r>
        <w:rPr>
          <w:kern w:val="0"/>
          <w:sz w:val="18"/>
          <w:szCs w:val="18"/>
        </w:rPr>
        <w:t>说明：</w:t>
      </w:r>
      <w:r>
        <w:rPr>
          <w:sz w:val="18"/>
        </w:rPr>
        <w:t>表内逻辑关系：</w:t>
      </w:r>
      <w:r>
        <w:rPr>
          <w:kern w:val="0"/>
          <w:sz w:val="18"/>
          <w:szCs w:val="18"/>
        </w:rPr>
        <w:t>01行≥02</w:t>
      </w:r>
      <w:r>
        <w:rPr>
          <w:rFonts w:hint="eastAsia"/>
          <w:kern w:val="0"/>
          <w:sz w:val="18"/>
          <w:szCs w:val="18"/>
        </w:rPr>
        <w:t>行</w:t>
      </w:r>
      <w:r>
        <w:rPr>
          <w:kern w:val="0"/>
          <w:sz w:val="18"/>
          <w:szCs w:val="18"/>
        </w:rPr>
        <w:t>+03行+04行+05行；</w:t>
      </w:r>
    </w:p>
    <w:p>
      <w:pPr>
        <w:tabs>
          <w:tab w:val="left" w:pos="2268"/>
          <w:tab w:val="left" w:pos="2552"/>
        </w:tabs>
        <w:spacing w:line="240" w:lineRule="exact"/>
        <w:ind w:firstLine="1800" w:firstLineChars="1000"/>
        <w:rPr>
          <w:kern w:val="0"/>
          <w:sz w:val="18"/>
          <w:szCs w:val="18"/>
        </w:rPr>
      </w:pPr>
      <w:r>
        <w:rPr>
          <w:kern w:val="0"/>
          <w:sz w:val="18"/>
          <w:szCs w:val="18"/>
        </w:rPr>
        <w:t>06行=07行+08行+09行+10行+11行。</w:t>
      </w:r>
    </w:p>
    <w:p>
      <w:pPr>
        <w:spacing w:line="240" w:lineRule="exact"/>
        <w:ind w:left="1080" w:hanging="1080" w:hangingChars="600"/>
        <w:rPr>
          <w:kern w:val="0"/>
          <w:sz w:val="18"/>
          <w:szCs w:val="18"/>
        </w:rPr>
      </w:pPr>
    </w:p>
    <w:p>
      <w:pPr>
        <w:spacing w:line="0" w:lineRule="atLeast"/>
        <w:jc w:val="left"/>
        <w:rPr>
          <w:sz w:val="18"/>
        </w:rPr>
        <w:sectPr>
          <w:pgSz w:w="11907" w:h="16839"/>
          <w:pgMar w:top="1418" w:right="1247" w:bottom="1247" w:left="1247" w:header="851" w:footer="992" w:gutter="0"/>
          <w:cols w:space="425" w:num="1"/>
          <w:docGrid w:type="lines" w:linePitch="312" w:charSpace="0"/>
        </w:sectPr>
      </w:pPr>
    </w:p>
    <w:bookmarkEnd w:id="163"/>
    <w:bookmarkEnd w:id="164"/>
    <w:bookmarkEnd w:id="165"/>
    <w:bookmarkEnd w:id="166"/>
    <w:bookmarkEnd w:id="167"/>
    <w:bookmarkEnd w:id="168"/>
    <w:bookmarkEnd w:id="169"/>
    <w:p>
      <w:pPr>
        <w:pStyle w:val="3"/>
        <w:spacing w:before="0" w:after="0" w:line="240" w:lineRule="auto"/>
        <w:jc w:val="center"/>
        <w:rPr>
          <w:rFonts w:ascii="Times New Roman" w:hAnsi="Times New Roman" w:eastAsia="宋体"/>
          <w:b w:val="0"/>
        </w:rPr>
      </w:pPr>
      <w:bookmarkStart w:id="187" w:name="_Toc155970582"/>
      <w:bookmarkStart w:id="188" w:name="_Toc244603501"/>
      <w:bookmarkStart w:id="189" w:name="_Toc244654541"/>
      <w:bookmarkStart w:id="190" w:name="_Toc261962786"/>
      <w:bookmarkStart w:id="191" w:name="_Toc522006376"/>
      <w:bookmarkStart w:id="192" w:name="_Toc142657762"/>
      <w:bookmarkStart w:id="193" w:name="_Toc146542179"/>
      <w:bookmarkStart w:id="194" w:name="_Toc522010381"/>
      <w:bookmarkStart w:id="195" w:name="_Toc13670557"/>
      <w:bookmarkStart w:id="196" w:name="_Toc366829217"/>
      <w:bookmarkStart w:id="197" w:name="_Toc366827517"/>
      <w:bookmarkStart w:id="198" w:name="_Toc366829102"/>
      <w:bookmarkStart w:id="199" w:name="OLE_LINK5"/>
      <w:bookmarkStart w:id="200" w:name="_Toc366830062"/>
      <w:bookmarkStart w:id="201" w:name="_Toc366828980"/>
      <w:bookmarkStart w:id="202" w:name="OLE_LINK6"/>
      <w:bookmarkStart w:id="203" w:name="_Toc366829538"/>
      <w:r>
        <w:rPr>
          <w:rFonts w:ascii="Times New Roman" w:hAnsi="Times New Roman" w:eastAsia="宋体"/>
          <w:b w:val="0"/>
        </w:rPr>
        <w:t>4.</w:t>
      </w:r>
      <w:r>
        <w:rPr>
          <w:rFonts w:hint="eastAsia" w:ascii="Times New Roman" w:hAnsi="Times New Roman" w:eastAsia="宋体"/>
          <w:b w:val="0"/>
        </w:rPr>
        <w:t>运输生产</w:t>
      </w:r>
      <w:bookmarkEnd w:id="187"/>
    </w:p>
    <w:p>
      <w:pPr>
        <w:pStyle w:val="3"/>
        <w:spacing w:before="0" w:after="0" w:line="240" w:lineRule="auto"/>
        <w:jc w:val="center"/>
        <w:rPr>
          <w:rFonts w:ascii="Times New Roman" w:hAnsi="Times New Roman" w:eastAsia="宋体"/>
          <w:b w:val="0"/>
        </w:rPr>
      </w:pPr>
      <w:bookmarkStart w:id="204" w:name="_Toc155970583"/>
      <w:r>
        <w:rPr>
          <w:rFonts w:ascii="Times New Roman" w:hAnsi="Times New Roman" w:eastAsia="宋体"/>
          <w:b w:val="0"/>
        </w:rPr>
        <mc:AlternateContent>
          <mc:Choice Requires="wpg">
            <w:drawing>
              <wp:anchor distT="0" distB="0" distL="114300" distR="114300" simplePos="0" relativeHeight="251676672" behindDoc="0" locked="0" layoutInCell="1" allowOverlap="1">
                <wp:simplePos x="0" y="0"/>
                <wp:positionH relativeFrom="column">
                  <wp:posOffset>1236345</wp:posOffset>
                </wp:positionH>
                <wp:positionV relativeFrom="paragraph">
                  <wp:posOffset>9825990</wp:posOffset>
                </wp:positionV>
                <wp:extent cx="5257800" cy="198120"/>
                <wp:effectExtent l="7620" t="5715" r="11430" b="5715"/>
                <wp:wrapNone/>
                <wp:docPr id="49" name="组合 49"/>
                <wp:cNvGraphicFramePr/>
                <a:graphic xmlns:a="http://schemas.openxmlformats.org/drawingml/2006/main">
                  <a:graphicData uri="http://schemas.microsoft.com/office/word/2010/wordprocessingGroup">
                    <wpg:wgp>
                      <wpg:cNvGrpSpPr/>
                      <wpg:grpSpPr>
                        <a:xfrm>
                          <a:off x="0" y="0"/>
                          <a:ext cx="5257800" cy="198120"/>
                          <a:chOff x="1620" y="7836"/>
                          <a:chExt cx="8280" cy="312"/>
                        </a:xfrm>
                      </wpg:grpSpPr>
                      <wps:wsp>
                        <wps:cNvPr id="50" name="Text Box 7"/>
                        <wps:cNvSpPr txBox="true">
                          <a:spLocks noChangeArrowheads="true"/>
                        </wps:cNvSpPr>
                        <wps:spPr bwMode="auto">
                          <a:xfrm>
                            <a:off x="162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51" name="Text Box 8"/>
                        <wps:cNvSpPr txBox="true">
                          <a:spLocks noChangeArrowheads="true"/>
                        </wps:cNvSpPr>
                        <wps:spPr bwMode="auto">
                          <a:xfrm>
                            <a:off x="360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52" name="Text Box 9"/>
                        <wps:cNvSpPr txBox="true">
                          <a:spLocks noChangeArrowheads="true"/>
                        </wps:cNvSpPr>
                        <wps:spPr bwMode="auto">
                          <a:xfrm>
                            <a:off x="558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53" name="Text Box 10"/>
                        <wps:cNvSpPr txBox="true">
                          <a:spLocks noChangeArrowheads="true"/>
                        </wps:cNvSpPr>
                        <wps:spPr bwMode="auto">
                          <a:xfrm>
                            <a:off x="7740" y="7836"/>
                            <a:ext cx="2160" cy="312"/>
                          </a:xfrm>
                          <a:prstGeom prst="rect">
                            <a:avLst/>
                          </a:prstGeom>
                          <a:solidFill>
                            <a:srgbClr val="FFFFFF"/>
                          </a:solidFill>
                          <a:ln w="9525">
                            <a:solidFill>
                              <a:srgbClr val="FFFFFF"/>
                            </a:solidFill>
                            <a:miter lim="800000"/>
                          </a:ln>
                        </wps:spPr>
                        <wps:txbx>
                          <w:txbxContent>
                            <w:p>
                              <w:pPr>
                                <w:rPr>
                                  <w:rFonts w:ascii="宋体" w:hAnsi="宋体" w:cs="宋体"/>
                                  <w:kern w:val="0"/>
                                  <w:sz w:val="18"/>
                                  <w:szCs w:val="18"/>
                                </w:rPr>
                              </w:pPr>
                            </w:p>
                          </w:txbxContent>
                        </wps:txbx>
                        <wps:bodyPr rot="0" vert="horz" wrap="square" lIns="0" tIns="0" rIns="0" bIns="0" anchor="t" anchorCtr="false" upright="true">
                          <a:noAutofit/>
                        </wps:bodyPr>
                      </wps:wsp>
                    </wpg:wgp>
                  </a:graphicData>
                </a:graphic>
              </wp:anchor>
            </w:drawing>
          </mc:Choice>
          <mc:Fallback>
            <w:pict>
              <v:group id="_x0000_s1026" o:spid="_x0000_s1026" o:spt="203" style="position:absolute;left:0pt;margin-left:97.35pt;margin-top:773.7pt;height:15.6pt;width:414pt;z-index:251676672;mso-width-relative:page;mso-height-relative:page;" coordorigin="1620,7836" coordsize="8280,312" o:gfxdata="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BYAAABkcnMvUEsBAhQAFAAAAAgAh07iQIj8LXfcAAAA&#10;DgEAAA8AAAAAAAAAAQAgAAAAOAAAAGRycy9kb3ducmV2LnhtbFBLAQIUABQAAAAIAIdO4kBN+Vxe&#10;5wIAAFoNAAAOAAAAAAAAAAEAIAAAAEEBAABkcnMvZTJvRG9jLnhtbFBLBQYAAAAABgAGAFkBAACa&#10;BgAAAAA=&#10;">
                <o:lock v:ext="edit" aspectratio="f"/>
                <v:shape id="Text Box 7" o:spid="_x0000_s1026" o:spt="202" type="#_x0000_t202" style="position:absolute;left:1620;top:7836;height:312;width:1080;" fillcolor="#FFFFFF" filled="t" stroked="t" coordsize="21600,21600" o:gfxdata="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gZGom+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txbxContent>
                  </v:textbox>
                </v:shape>
                <v:shape id="Text Box 8" o:spid="_x0000_s1026" o:spt="202" type="#_x0000_t202" style="position:absolute;left:3600;top:7836;height:312;width:1080;" fillcolor="#FFFFFF" filled="t" stroked="t" coordsize="21600,21600" o:gfxdata="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dVvxK+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txbxContent>
                  </v:textbox>
                </v:shape>
                <v:shape id="Text Box 9" o:spid="_x0000_s1026" o:spt="202" type="#_x0000_t202" style="position:absolute;left:5580;top:7836;height:312;width:1080;" fillcolor="#FFFFFF" filled="t" stroked="t" coordsize="21600,21600" o:gfxdata="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eHIWW+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txbxContent>
                  </v:textbox>
                </v:shape>
                <v:shape id="Text Box 10" o:spid="_x0000_s1026" o:spt="202" type="#_x0000_t202" style="position:absolute;left:7740;top:7836;height:312;width:2160;" fillcolor="#FFFFFF" filled="t" stroked="t" coordsize="21600,21600" o:gfxdata="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4y4T+vwAAANsAAAAPAAAAAAAAAAEAIAAAADgAAABkcnMvZG93bnJl&#10;di54bWxQSwECFAAUAAAACACHTuJAMy8FnjsAAAA5AAAAEAAAAAAAAAABACAAAAAkAQAAZHJzL3No&#10;YXBleG1sLnhtbFBLBQYAAAAABgAGAFsBAADOAwAAAAA=&#10;">
                  <v:fill on="t" focussize="0,0"/>
                  <v:stroke color="#FFFFFF" miterlimit="8" joinstyle="miter"/>
                  <v:imagedata o:title=""/>
                  <o:lock v:ext="edit" aspectratio="f"/>
                  <v:textbox inset="0mm,0mm,0mm,0mm">
                    <w:txbxContent>
                      <w:p>
                        <w:pPr>
                          <w:rPr>
                            <w:rFonts w:ascii="宋体" w:hAnsi="宋体" w:cs="宋体"/>
                            <w:kern w:val="0"/>
                            <w:sz w:val="18"/>
                            <w:szCs w:val="18"/>
                          </w:rPr>
                        </w:pPr>
                      </w:p>
                    </w:txbxContent>
                  </v:textbox>
                </v:shape>
              </v:group>
            </w:pict>
          </mc:Fallback>
        </mc:AlternateContent>
      </w:r>
      <w:r>
        <w:rPr>
          <w:rFonts w:ascii="Times New Roman" w:hAnsi="Times New Roman" w:eastAsia="宋体"/>
          <w:b w:val="0"/>
        </w:rPr>
        <w:t>巡游出租汽车</w:t>
      </w:r>
      <w:bookmarkEnd w:id="188"/>
      <w:bookmarkEnd w:id="189"/>
      <w:bookmarkEnd w:id="190"/>
      <w:r>
        <w:rPr>
          <w:rFonts w:hint="eastAsia" w:ascii="Times New Roman" w:hAnsi="Times New Roman" w:eastAsia="宋体"/>
          <w:b w:val="0"/>
        </w:rPr>
        <w:t>运输生产</w:t>
      </w:r>
      <w:r>
        <w:rPr>
          <w:rFonts w:ascii="Times New Roman" w:hAnsi="Times New Roman" w:eastAsia="宋体"/>
          <w:b w:val="0"/>
        </w:rPr>
        <w:t>情况</w:t>
      </w:r>
      <w:bookmarkEnd w:id="191"/>
      <w:bookmarkEnd w:id="192"/>
      <w:bookmarkEnd w:id="193"/>
      <w:bookmarkEnd w:id="194"/>
      <w:bookmarkEnd w:id="195"/>
      <w:bookmarkEnd w:id="204"/>
    </w:p>
    <w:p/>
    <w:p>
      <w:r>
        <mc:AlternateContent>
          <mc:Choice Requires="wps">
            <w:drawing>
              <wp:anchor distT="0" distB="0" distL="114300" distR="114300" simplePos="0" relativeHeight="251681792" behindDoc="0" locked="0" layoutInCell="1" allowOverlap="1">
                <wp:simplePos x="0" y="0"/>
                <wp:positionH relativeFrom="column">
                  <wp:posOffset>4014470</wp:posOffset>
                </wp:positionH>
                <wp:positionV relativeFrom="paragraph">
                  <wp:posOffset>177165</wp:posOffset>
                </wp:positionV>
                <wp:extent cx="609600" cy="748665"/>
                <wp:effectExtent l="0" t="0" r="19050" b="12065"/>
                <wp:wrapNone/>
                <wp:docPr id="104"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6.1pt;margin-top:13.95pt;height:58.95pt;width:48pt;z-index:251681792;mso-width-relative:page;mso-height-relative:page;" fillcolor="#FFFFFF" filled="t" stroked="t" coordsize="21600,21600" o:gfxdata="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gQOo1doAAAAKAQAADwAAAAAAAAABACAAAAA4AAAAZHJzL2Rvd25yZXYueG1sUEsBAhQAFAAA&#10;AAgAh07iQF/MxpIQAgAANwQAAA4AAAAAAAAAAQAgAAAAPwEAAGRycy9lMm9Eb2MueG1sUEsFBgAA&#10;AAAGAAYAWQEAAMEFA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4627880</wp:posOffset>
                </wp:positionH>
                <wp:positionV relativeFrom="paragraph">
                  <wp:posOffset>181610</wp:posOffset>
                </wp:positionV>
                <wp:extent cx="1333500" cy="748665"/>
                <wp:effectExtent l="0" t="0" r="19050" b="12065"/>
                <wp:wrapNone/>
                <wp:docPr id="103"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交行统U401表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4.4pt;margin-top:14.3pt;height:58.95pt;width:105pt;z-index:251680768;mso-width-relative:page;mso-height-relative:page;" fillcolor="#FFFFFF" filled="t" stroked="t" coordsize="21600,21600" o:gfxdata="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Ag3wIE2gAAAAoBAAAPAAAAAAAAAAEAIAAAADgAAABkcnMvZG93bnJldi54bWxQSwECFAAU&#10;AAAACACHTuJA6DPznhICAAA4BAAADgAAAAAAAAABACAAAAA/AQAAZHJzL2Uyb0RvYy54bWxQSwUG&#10;AAAAAAYABgBZAQAAww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交行统U401表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p>
    <w:p/>
    <w:p/>
    <w:p/>
    <w:p>
      <w:r>
        <w:rPr>
          <w:bCs/>
          <w:sz w:val="18"/>
          <w:szCs w:val="18"/>
        </w:rPr>
        <w:t xml:space="preserve">填报单位：                                         </w:t>
      </w:r>
      <w:r>
        <w:rPr>
          <w:sz w:val="18"/>
          <w:szCs w:val="18"/>
        </w:rPr>
        <w:t>20  年</w:t>
      </w:r>
    </w:p>
    <w:tbl>
      <w:tblPr>
        <w:tblStyle w:val="37"/>
        <w:tblW w:w="9469" w:type="dxa"/>
        <w:jc w:val="center"/>
        <w:tblLayout w:type="fixed"/>
        <w:tblCellMar>
          <w:top w:w="0" w:type="dxa"/>
          <w:left w:w="108" w:type="dxa"/>
          <w:bottom w:w="0" w:type="dxa"/>
          <w:right w:w="108" w:type="dxa"/>
        </w:tblCellMar>
      </w:tblPr>
      <w:tblGrid>
        <w:gridCol w:w="4129"/>
        <w:gridCol w:w="1560"/>
        <w:gridCol w:w="1560"/>
        <w:gridCol w:w="2220"/>
      </w:tblGrid>
      <w:tr>
        <w:tblPrEx>
          <w:tblCellMar>
            <w:top w:w="0" w:type="dxa"/>
            <w:left w:w="108" w:type="dxa"/>
            <w:bottom w:w="0" w:type="dxa"/>
            <w:right w:w="108" w:type="dxa"/>
          </w:tblCellMar>
        </w:tblPrEx>
        <w:trPr>
          <w:trHeight w:val="20" w:hRule="atLeast"/>
          <w:jc w:val="center"/>
        </w:trPr>
        <w:tc>
          <w:tcPr>
            <w:tcW w:w="4129" w:type="dxa"/>
            <w:tcBorders>
              <w:top w:val="single" w:color="auto" w:sz="8" w:space="0"/>
              <w:left w:val="nil"/>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指标名称</w:t>
            </w:r>
          </w:p>
        </w:tc>
        <w:tc>
          <w:tcPr>
            <w:tcW w:w="1560" w:type="dxa"/>
            <w:tcBorders>
              <w:top w:val="single" w:color="auto" w:sz="8" w:space="0"/>
              <w:left w:val="single" w:color="auto" w:sz="2" w:space="0"/>
              <w:bottom w:val="single" w:color="auto" w:sz="2" w:space="0"/>
              <w:right w:val="single" w:color="auto" w:sz="2" w:space="0"/>
            </w:tcBorders>
            <w:shd w:val="clear" w:color="auto" w:fill="auto"/>
            <w:vAlign w:val="bottom"/>
          </w:tcPr>
          <w:p>
            <w:pPr>
              <w:widowControl/>
              <w:spacing w:line="0" w:lineRule="atLeast"/>
              <w:jc w:val="center"/>
              <w:rPr>
                <w:sz w:val="18"/>
              </w:rPr>
            </w:pPr>
            <w:r>
              <w:rPr>
                <w:sz w:val="18"/>
              </w:rPr>
              <w:t>计量单位</w:t>
            </w:r>
          </w:p>
        </w:tc>
        <w:tc>
          <w:tcPr>
            <w:tcW w:w="1560" w:type="dxa"/>
            <w:tcBorders>
              <w:top w:val="single" w:color="auto" w:sz="8" w:space="0"/>
              <w:left w:val="single" w:color="auto" w:sz="2" w:space="0"/>
              <w:bottom w:val="single" w:color="auto" w:sz="2" w:space="0"/>
              <w:right w:val="single" w:color="auto" w:sz="2" w:space="0"/>
            </w:tcBorders>
            <w:shd w:val="clear" w:color="auto" w:fill="auto"/>
            <w:vAlign w:val="bottom"/>
          </w:tcPr>
          <w:p>
            <w:pPr>
              <w:widowControl/>
              <w:spacing w:line="0" w:lineRule="atLeast"/>
              <w:jc w:val="center"/>
              <w:rPr>
                <w:sz w:val="18"/>
              </w:rPr>
            </w:pPr>
            <w:r>
              <w:rPr>
                <w:sz w:val="18"/>
              </w:rPr>
              <w:t>代码</w:t>
            </w:r>
          </w:p>
        </w:tc>
        <w:tc>
          <w:tcPr>
            <w:tcW w:w="2220" w:type="dxa"/>
            <w:tcBorders>
              <w:top w:val="single" w:color="auto" w:sz="8" w:space="0"/>
              <w:left w:val="single" w:color="auto" w:sz="2" w:space="0"/>
              <w:bottom w:val="single" w:color="auto" w:sz="2" w:space="0"/>
            </w:tcBorders>
            <w:shd w:val="clear" w:color="auto" w:fill="auto"/>
            <w:vAlign w:val="bottom"/>
          </w:tcPr>
          <w:p>
            <w:pPr>
              <w:widowControl/>
              <w:spacing w:line="0" w:lineRule="atLeast"/>
              <w:jc w:val="center"/>
              <w:rPr>
                <w:sz w:val="18"/>
              </w:rPr>
            </w:pPr>
            <w:r>
              <w:rPr>
                <w:sz w:val="18"/>
              </w:rPr>
              <w:t>数量</w:t>
            </w: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甲</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bottom"/>
          </w:tcPr>
          <w:p>
            <w:pPr>
              <w:widowControl/>
              <w:spacing w:line="0" w:lineRule="atLeast"/>
              <w:jc w:val="center"/>
              <w:rPr>
                <w:sz w:val="18"/>
              </w:rPr>
            </w:pPr>
            <w:r>
              <w:rPr>
                <w:sz w:val="18"/>
              </w:rPr>
              <w:t>乙</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bottom"/>
          </w:tcPr>
          <w:p>
            <w:pPr>
              <w:widowControl/>
              <w:spacing w:line="0" w:lineRule="atLeast"/>
              <w:jc w:val="center"/>
              <w:rPr>
                <w:sz w:val="18"/>
              </w:rPr>
            </w:pPr>
            <w:r>
              <w:rPr>
                <w:sz w:val="18"/>
              </w:rPr>
              <w:t>丙</w:t>
            </w:r>
          </w:p>
        </w:tc>
        <w:tc>
          <w:tcPr>
            <w:tcW w:w="2220" w:type="dxa"/>
            <w:tcBorders>
              <w:top w:val="single" w:color="auto" w:sz="2" w:space="0"/>
              <w:left w:val="single" w:color="auto" w:sz="2" w:space="0"/>
              <w:bottom w:val="single" w:color="auto" w:sz="2" w:space="0"/>
            </w:tcBorders>
            <w:shd w:val="clear" w:color="auto" w:fill="auto"/>
            <w:vAlign w:val="bottom"/>
          </w:tcPr>
          <w:p>
            <w:pPr>
              <w:widowControl/>
              <w:spacing w:line="0" w:lineRule="atLeast"/>
              <w:jc w:val="center"/>
              <w:rPr>
                <w:sz w:val="18"/>
              </w:rPr>
            </w:pPr>
            <w:r>
              <w:rPr>
                <w:sz w:val="18"/>
              </w:rPr>
              <w:t>01</w:t>
            </w: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rPr>
                <w:kern w:val="0"/>
                <w:sz w:val="18"/>
                <w:szCs w:val="18"/>
              </w:rPr>
            </w:pPr>
            <w:r>
              <w:rPr>
                <w:rFonts w:hint="eastAsia"/>
                <w:bCs/>
                <w:kern w:val="0"/>
                <w:sz w:val="18"/>
                <w:szCs w:val="18"/>
              </w:rPr>
              <w:t>一</w:t>
            </w:r>
            <w:r>
              <w:rPr>
                <w:bCs/>
                <w:kern w:val="0"/>
                <w:sz w:val="18"/>
                <w:szCs w:val="18"/>
              </w:rPr>
              <w:t>、运营服务</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bottom"/>
          </w:tcPr>
          <w:p>
            <w:pPr>
              <w:widowControl/>
              <w:spacing w:line="0" w:lineRule="atLeast"/>
              <w:jc w:val="center"/>
              <w:rPr>
                <w:sz w:val="18"/>
              </w:rPr>
            </w:pPr>
            <w:r>
              <w:rPr>
                <w:sz w:val="18"/>
              </w:rPr>
              <w:t>—</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bottom"/>
          </w:tcPr>
          <w:p>
            <w:pPr>
              <w:widowControl/>
              <w:spacing w:line="0" w:lineRule="atLeast"/>
              <w:jc w:val="center"/>
              <w:rPr>
                <w:sz w:val="18"/>
              </w:rPr>
            </w:pPr>
            <w:r>
              <w:rPr>
                <w:sz w:val="18"/>
              </w:rPr>
              <w:t>—</w:t>
            </w:r>
          </w:p>
        </w:tc>
        <w:tc>
          <w:tcPr>
            <w:tcW w:w="2220" w:type="dxa"/>
            <w:tcBorders>
              <w:top w:val="single" w:color="auto" w:sz="2" w:space="0"/>
              <w:left w:val="single" w:color="auto" w:sz="2" w:space="0"/>
              <w:bottom w:val="single" w:color="auto" w:sz="2" w:space="0"/>
            </w:tcBorders>
            <w:shd w:val="clear" w:color="auto" w:fill="auto"/>
            <w:vAlign w:val="bottom"/>
          </w:tcPr>
          <w:p>
            <w:pPr>
              <w:widowControl/>
              <w:spacing w:line="0" w:lineRule="atLeast"/>
              <w:jc w:val="center"/>
              <w:rPr>
                <w:sz w:val="18"/>
              </w:rPr>
            </w:pPr>
            <w:r>
              <w:rPr>
                <w:sz w:val="18"/>
              </w:rPr>
              <w:t>—</w:t>
            </w:r>
          </w:p>
        </w:tc>
      </w:tr>
      <w:tr>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360" w:firstLineChars="200"/>
              <w:rPr>
                <w:kern w:val="0"/>
                <w:sz w:val="18"/>
                <w:szCs w:val="18"/>
              </w:rPr>
            </w:pPr>
            <w:r>
              <w:rPr>
                <w:kern w:val="0"/>
                <w:sz w:val="18"/>
                <w:szCs w:val="18"/>
              </w:rPr>
              <w:t>运营里程</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sz w:val="18"/>
              </w:rPr>
            </w:pPr>
            <w:r>
              <w:rPr>
                <w:kern w:val="0"/>
                <w:sz w:val="18"/>
                <w:szCs w:val="18"/>
              </w:rPr>
              <w:t>万公里</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sz w:val="18"/>
              </w:rPr>
            </w:pPr>
            <w:r>
              <w:rPr>
                <w:kern w:val="0"/>
                <w:sz w:val="18"/>
                <w:szCs w:val="18"/>
              </w:rPr>
              <w:t>01</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sz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540" w:firstLineChars="300"/>
              <w:rPr>
                <w:kern w:val="0"/>
                <w:sz w:val="18"/>
                <w:szCs w:val="18"/>
              </w:rPr>
            </w:pPr>
            <w:r>
              <w:rPr>
                <w:rFonts w:hint="eastAsia"/>
                <w:kern w:val="0"/>
                <w:sz w:val="18"/>
                <w:szCs w:val="18"/>
              </w:rPr>
              <w:t>（一）</w:t>
            </w:r>
            <w:r>
              <w:rPr>
                <w:kern w:val="0"/>
                <w:sz w:val="18"/>
                <w:szCs w:val="18"/>
              </w:rPr>
              <w:t>其中：载客里程</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bottom"/>
          </w:tcPr>
          <w:p>
            <w:pPr>
              <w:widowControl/>
              <w:spacing w:line="0" w:lineRule="atLeast"/>
              <w:jc w:val="center"/>
              <w:rPr>
                <w:sz w:val="18"/>
              </w:rPr>
            </w:pPr>
            <w:r>
              <w:rPr>
                <w:sz w:val="18"/>
              </w:rPr>
              <w:t>万公里</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bottom"/>
          </w:tcPr>
          <w:p>
            <w:pPr>
              <w:widowControl/>
              <w:spacing w:line="0" w:lineRule="atLeast"/>
              <w:jc w:val="center"/>
              <w:rPr>
                <w:sz w:val="18"/>
              </w:rPr>
            </w:pPr>
            <w:r>
              <w:rPr>
                <w:sz w:val="18"/>
              </w:rPr>
              <w:t>02</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sz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540" w:firstLineChars="300"/>
              <w:rPr>
                <w:kern w:val="0"/>
                <w:sz w:val="18"/>
                <w:szCs w:val="18"/>
              </w:rPr>
            </w:pPr>
            <w:r>
              <w:rPr>
                <w:kern w:val="0"/>
                <w:sz w:val="18"/>
                <w:szCs w:val="18"/>
              </w:rPr>
              <w:t>（二）运营里程按燃料类型分</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bottom"/>
          </w:tcPr>
          <w:p>
            <w:pPr>
              <w:widowControl/>
              <w:spacing w:line="0" w:lineRule="atLeast"/>
              <w:jc w:val="center"/>
              <w:rPr>
                <w:sz w:val="18"/>
              </w:rPr>
            </w:pPr>
            <w:r>
              <w:rPr>
                <w:sz w:val="18"/>
              </w:rPr>
              <w:t>—</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bottom"/>
          </w:tcPr>
          <w:p>
            <w:pPr>
              <w:widowControl/>
              <w:spacing w:line="0" w:lineRule="atLeast"/>
              <w:jc w:val="center"/>
              <w:rPr>
                <w:sz w:val="18"/>
              </w:rPr>
            </w:pPr>
            <w:r>
              <w:rPr>
                <w:sz w:val="18"/>
              </w:rPr>
              <w:t>—</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sz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1260" w:firstLineChars="700"/>
              <w:rPr>
                <w:kern w:val="0"/>
                <w:sz w:val="18"/>
                <w:szCs w:val="18"/>
              </w:rPr>
            </w:pPr>
            <w:r>
              <w:rPr>
                <w:kern w:val="0"/>
                <w:sz w:val="18"/>
                <w:szCs w:val="18"/>
              </w:rPr>
              <w:t>汽油车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sz w:val="18"/>
              </w:rPr>
            </w:pPr>
            <w:r>
              <w:rPr>
                <w:kern w:val="0"/>
                <w:sz w:val="18"/>
                <w:szCs w:val="18"/>
              </w:rPr>
              <w:t>万公里</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sz w:val="18"/>
              </w:rPr>
            </w:pPr>
            <w:r>
              <w:rPr>
                <w:kern w:val="0"/>
                <w:sz w:val="18"/>
                <w:szCs w:val="18"/>
              </w:rPr>
              <w:t>03</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sz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1260" w:firstLineChars="700"/>
              <w:rPr>
                <w:kern w:val="0"/>
                <w:sz w:val="18"/>
                <w:szCs w:val="18"/>
              </w:rPr>
            </w:pPr>
            <w:r>
              <w:rPr>
                <w:kern w:val="0"/>
                <w:sz w:val="18"/>
                <w:szCs w:val="18"/>
              </w:rPr>
              <w:t>乙醇汽油车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sz w:val="18"/>
              </w:rPr>
            </w:pPr>
            <w:r>
              <w:rPr>
                <w:kern w:val="0"/>
                <w:sz w:val="18"/>
                <w:szCs w:val="18"/>
              </w:rPr>
              <w:t>万公里</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sz w:val="18"/>
              </w:rPr>
            </w:pPr>
            <w:r>
              <w:rPr>
                <w:kern w:val="0"/>
                <w:sz w:val="18"/>
                <w:szCs w:val="18"/>
              </w:rPr>
              <w:t>04</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sz w:val="18"/>
              </w:rPr>
            </w:pPr>
          </w:p>
        </w:tc>
      </w:tr>
      <w:tr>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1260" w:firstLineChars="700"/>
              <w:rPr>
                <w:kern w:val="0"/>
                <w:sz w:val="18"/>
                <w:szCs w:val="18"/>
              </w:rPr>
            </w:pPr>
            <w:r>
              <w:rPr>
                <w:kern w:val="0"/>
                <w:sz w:val="18"/>
                <w:szCs w:val="18"/>
              </w:rPr>
              <w:t>压缩天然气车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sz w:val="18"/>
              </w:rPr>
            </w:pPr>
            <w:r>
              <w:rPr>
                <w:kern w:val="0"/>
                <w:sz w:val="18"/>
                <w:szCs w:val="18"/>
              </w:rPr>
              <w:t>万公里</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sz w:val="18"/>
              </w:rPr>
            </w:pPr>
            <w:r>
              <w:rPr>
                <w:kern w:val="0"/>
                <w:sz w:val="18"/>
                <w:szCs w:val="18"/>
              </w:rPr>
              <w:t>05</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sz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1260" w:firstLineChars="700"/>
              <w:rPr>
                <w:kern w:val="0"/>
                <w:sz w:val="18"/>
                <w:szCs w:val="18"/>
              </w:rPr>
            </w:pPr>
            <w:r>
              <w:rPr>
                <w:kern w:val="0"/>
                <w:sz w:val="18"/>
                <w:szCs w:val="18"/>
              </w:rPr>
              <w:t>液化天然气车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sz w:val="18"/>
              </w:rPr>
            </w:pPr>
            <w:r>
              <w:rPr>
                <w:kern w:val="0"/>
                <w:sz w:val="18"/>
                <w:szCs w:val="18"/>
              </w:rPr>
              <w:t>万公里</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sz w:val="18"/>
              </w:rPr>
            </w:pPr>
            <w:r>
              <w:rPr>
                <w:kern w:val="0"/>
                <w:sz w:val="18"/>
                <w:szCs w:val="18"/>
              </w:rPr>
              <w:t>06</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sz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1260" w:firstLineChars="700"/>
              <w:rPr>
                <w:kern w:val="0"/>
                <w:sz w:val="18"/>
                <w:szCs w:val="18"/>
              </w:rPr>
            </w:pPr>
            <w:r>
              <w:rPr>
                <w:kern w:val="0"/>
                <w:sz w:val="18"/>
                <w:szCs w:val="18"/>
              </w:rPr>
              <w:t>双燃料车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sz w:val="18"/>
              </w:rPr>
            </w:pPr>
            <w:r>
              <w:rPr>
                <w:kern w:val="0"/>
                <w:sz w:val="18"/>
                <w:szCs w:val="18"/>
              </w:rPr>
              <w:t>万公里</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sz w:val="18"/>
              </w:rPr>
            </w:pPr>
            <w:r>
              <w:rPr>
                <w:kern w:val="0"/>
                <w:sz w:val="18"/>
                <w:szCs w:val="18"/>
              </w:rPr>
              <w:t>07</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sz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1260" w:firstLineChars="700"/>
              <w:rPr>
                <w:kern w:val="0"/>
                <w:sz w:val="18"/>
                <w:szCs w:val="18"/>
              </w:rPr>
            </w:pPr>
            <w:r>
              <w:rPr>
                <w:kern w:val="0"/>
                <w:sz w:val="18"/>
                <w:szCs w:val="18"/>
              </w:rPr>
              <w:t>纯电动车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sz w:val="18"/>
              </w:rPr>
            </w:pPr>
            <w:r>
              <w:rPr>
                <w:kern w:val="0"/>
                <w:sz w:val="18"/>
                <w:szCs w:val="18"/>
              </w:rPr>
              <w:t>万公里</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sz w:val="18"/>
              </w:rPr>
            </w:pPr>
            <w:r>
              <w:rPr>
                <w:kern w:val="0"/>
                <w:sz w:val="18"/>
                <w:szCs w:val="18"/>
              </w:rPr>
              <w:t>08</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sz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1260" w:firstLineChars="700"/>
              <w:rPr>
                <w:kern w:val="0"/>
                <w:sz w:val="18"/>
                <w:szCs w:val="18"/>
              </w:rPr>
            </w:pPr>
            <w:r>
              <w:rPr>
                <w:kern w:val="0"/>
                <w:sz w:val="18"/>
                <w:szCs w:val="18"/>
              </w:rPr>
              <w:t>混合动力车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sz w:val="18"/>
              </w:rPr>
            </w:pPr>
            <w:r>
              <w:rPr>
                <w:kern w:val="0"/>
                <w:sz w:val="18"/>
                <w:szCs w:val="18"/>
              </w:rPr>
              <w:t>万公里</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sz w:val="18"/>
              </w:rPr>
            </w:pPr>
            <w:r>
              <w:rPr>
                <w:kern w:val="0"/>
                <w:sz w:val="18"/>
                <w:szCs w:val="18"/>
              </w:rPr>
              <w:t>09</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sz w:val="18"/>
              </w:rPr>
            </w:pPr>
          </w:p>
        </w:tc>
      </w:tr>
      <w:tr>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1260" w:firstLineChars="700"/>
              <w:rPr>
                <w:kern w:val="0"/>
                <w:sz w:val="18"/>
                <w:szCs w:val="18"/>
              </w:rPr>
            </w:pPr>
            <w:r>
              <w:rPr>
                <w:kern w:val="0"/>
                <w:sz w:val="18"/>
                <w:szCs w:val="18"/>
              </w:rPr>
              <w:t>氢能源车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sz w:val="18"/>
              </w:rPr>
            </w:pPr>
            <w:r>
              <w:rPr>
                <w:kern w:val="0"/>
                <w:sz w:val="18"/>
                <w:szCs w:val="18"/>
              </w:rPr>
              <w:t>万公里</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sz w:val="18"/>
              </w:rPr>
            </w:pPr>
            <w:r>
              <w:rPr>
                <w:kern w:val="0"/>
                <w:sz w:val="18"/>
                <w:szCs w:val="18"/>
              </w:rPr>
              <w:t>10</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sz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1260" w:firstLineChars="700"/>
              <w:rPr>
                <w:kern w:val="0"/>
                <w:sz w:val="18"/>
                <w:szCs w:val="18"/>
              </w:rPr>
            </w:pPr>
            <w:r>
              <w:rPr>
                <w:kern w:val="0"/>
                <w:sz w:val="18"/>
                <w:szCs w:val="18"/>
              </w:rPr>
              <w:t>其他</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sz w:val="18"/>
              </w:rPr>
            </w:pPr>
            <w:r>
              <w:rPr>
                <w:kern w:val="0"/>
                <w:sz w:val="18"/>
                <w:szCs w:val="18"/>
              </w:rPr>
              <w:t>万公里</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sz w:val="18"/>
              </w:rPr>
            </w:pPr>
            <w:r>
              <w:rPr>
                <w:kern w:val="0"/>
                <w:sz w:val="18"/>
                <w:szCs w:val="18"/>
              </w:rPr>
              <w:t>11</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sz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rPr>
                <w:kern w:val="0"/>
                <w:sz w:val="18"/>
                <w:szCs w:val="18"/>
              </w:rPr>
            </w:pPr>
            <w:r>
              <w:rPr>
                <w:rFonts w:hint="eastAsia"/>
                <w:kern w:val="0"/>
                <w:sz w:val="18"/>
                <w:szCs w:val="18"/>
              </w:rPr>
              <w:t>二</w:t>
            </w:r>
            <w:r>
              <w:rPr>
                <w:kern w:val="0"/>
                <w:sz w:val="18"/>
                <w:szCs w:val="18"/>
              </w:rPr>
              <w:t>、能源消费情况</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bottom"/>
          </w:tcPr>
          <w:p>
            <w:pPr>
              <w:widowControl/>
              <w:spacing w:line="0" w:lineRule="atLeast"/>
              <w:jc w:val="center"/>
              <w:rPr>
                <w:kern w:val="0"/>
                <w:sz w:val="18"/>
                <w:szCs w:val="18"/>
              </w:rPr>
            </w:pPr>
            <w:r>
              <w:rPr>
                <w:sz w:val="18"/>
              </w:rPr>
              <w:t>—</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bottom"/>
          </w:tcPr>
          <w:p>
            <w:pPr>
              <w:widowControl/>
              <w:spacing w:line="0" w:lineRule="atLeast"/>
              <w:jc w:val="center"/>
              <w:rPr>
                <w:kern w:val="0"/>
                <w:sz w:val="18"/>
                <w:szCs w:val="18"/>
              </w:rPr>
            </w:pPr>
            <w:r>
              <w:rPr>
                <w:sz w:val="18"/>
              </w:rPr>
              <w:t>—</w:t>
            </w:r>
          </w:p>
        </w:tc>
        <w:tc>
          <w:tcPr>
            <w:tcW w:w="2220" w:type="dxa"/>
            <w:tcBorders>
              <w:top w:val="single" w:color="auto" w:sz="2" w:space="0"/>
              <w:left w:val="single" w:color="auto" w:sz="2" w:space="0"/>
              <w:bottom w:val="single" w:color="auto" w:sz="2" w:space="0"/>
            </w:tcBorders>
            <w:shd w:val="clear" w:color="auto" w:fill="auto"/>
            <w:vAlign w:val="bottom"/>
          </w:tcPr>
          <w:p>
            <w:pPr>
              <w:widowControl/>
              <w:spacing w:line="0" w:lineRule="atLeast"/>
              <w:jc w:val="center"/>
              <w:rPr>
                <w:kern w:val="0"/>
                <w:sz w:val="18"/>
                <w:szCs w:val="18"/>
              </w:rPr>
            </w:pPr>
            <w:r>
              <w:rPr>
                <w:sz w:val="18"/>
              </w:rPr>
              <w:t>—</w:t>
            </w: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360" w:firstLineChars="200"/>
              <w:rPr>
                <w:kern w:val="0"/>
                <w:sz w:val="18"/>
                <w:szCs w:val="18"/>
              </w:rPr>
            </w:pPr>
            <w:r>
              <w:rPr>
                <w:kern w:val="0"/>
                <w:sz w:val="18"/>
                <w:szCs w:val="18"/>
              </w:rPr>
              <w:t>能源消耗总量</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rPr>
            </w:pPr>
            <w:r>
              <w:rPr>
                <w:kern w:val="0"/>
                <w:sz w:val="18"/>
              </w:rPr>
              <w:t>千克标准煤</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12</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rPr>
                <w:kern w:val="0"/>
                <w:sz w:val="18"/>
                <w:szCs w:val="18"/>
              </w:rPr>
            </w:pPr>
            <w:r>
              <w:rPr>
                <w:kern w:val="0"/>
                <w:sz w:val="18"/>
                <w:szCs w:val="18"/>
              </w:rPr>
              <w:t>汽油车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升</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13</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rPr>
                <w:kern w:val="0"/>
                <w:sz w:val="18"/>
                <w:szCs w:val="18"/>
              </w:rPr>
            </w:pPr>
            <w:r>
              <w:rPr>
                <w:kern w:val="0"/>
                <w:sz w:val="18"/>
                <w:szCs w:val="18"/>
              </w:rPr>
              <w:t>乙醇汽油车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升</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14</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压缩天然气车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立方米</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15</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液化天然气车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千克</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16</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双燃料车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千克标准煤</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17</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 xml:space="preserve">  汽油</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升</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18</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 xml:space="preserve">  压缩天然气</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立方米</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19</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 xml:space="preserve">  液化天然气</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千克</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20</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 xml:space="preserve">  其他</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千克标准煤</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21</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纯电动车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千瓦时</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rFonts w:hint="eastAsia"/>
                <w:kern w:val="0"/>
                <w:sz w:val="18"/>
                <w:szCs w:val="18"/>
              </w:rPr>
              <w:t>2</w:t>
            </w:r>
            <w:r>
              <w:rPr>
                <w:kern w:val="0"/>
                <w:sz w:val="18"/>
                <w:szCs w:val="18"/>
              </w:rPr>
              <w:t>2</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混合动力车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千克标准煤</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rFonts w:hint="eastAsia"/>
                <w:kern w:val="0"/>
                <w:sz w:val="18"/>
                <w:szCs w:val="18"/>
              </w:rPr>
              <w:t>2</w:t>
            </w:r>
            <w:r>
              <w:rPr>
                <w:kern w:val="0"/>
                <w:sz w:val="18"/>
                <w:szCs w:val="18"/>
              </w:rPr>
              <w:t>3</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 xml:space="preserve">  汽油</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升</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rFonts w:hint="eastAsia"/>
                <w:kern w:val="0"/>
                <w:sz w:val="18"/>
                <w:szCs w:val="18"/>
              </w:rPr>
              <w:t>2</w:t>
            </w:r>
            <w:r>
              <w:rPr>
                <w:kern w:val="0"/>
                <w:sz w:val="18"/>
                <w:szCs w:val="18"/>
              </w:rPr>
              <w:t>4</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 xml:space="preserve">  压缩天然气</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立方米</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rFonts w:hint="eastAsia"/>
                <w:kern w:val="0"/>
                <w:sz w:val="18"/>
                <w:szCs w:val="18"/>
              </w:rPr>
              <w:t>2</w:t>
            </w:r>
            <w:r>
              <w:rPr>
                <w:kern w:val="0"/>
                <w:sz w:val="18"/>
                <w:szCs w:val="18"/>
              </w:rPr>
              <w:t>5</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 xml:space="preserve">  液化天然气</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千克</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rFonts w:hint="eastAsia"/>
                <w:kern w:val="0"/>
                <w:sz w:val="18"/>
                <w:szCs w:val="18"/>
              </w:rPr>
              <w:t>2</w:t>
            </w:r>
            <w:r>
              <w:rPr>
                <w:kern w:val="0"/>
                <w:sz w:val="18"/>
                <w:szCs w:val="18"/>
              </w:rPr>
              <w:t>6</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 xml:space="preserve">  电</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千瓦时</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rFonts w:hint="eastAsia"/>
                <w:kern w:val="0"/>
                <w:sz w:val="18"/>
                <w:szCs w:val="18"/>
              </w:rPr>
              <w:t>2</w:t>
            </w:r>
            <w:r>
              <w:rPr>
                <w:kern w:val="0"/>
                <w:sz w:val="18"/>
                <w:szCs w:val="18"/>
              </w:rPr>
              <w:t>7</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 xml:space="preserve">  其他</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千克标准煤</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rFonts w:hint="eastAsia"/>
                <w:kern w:val="0"/>
                <w:sz w:val="18"/>
                <w:szCs w:val="18"/>
              </w:rPr>
              <w:t>2</w:t>
            </w:r>
            <w:r>
              <w:rPr>
                <w:kern w:val="0"/>
                <w:sz w:val="18"/>
                <w:szCs w:val="18"/>
              </w:rPr>
              <w:t>8</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氢能源车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千克</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rFonts w:hint="eastAsia"/>
                <w:kern w:val="0"/>
                <w:sz w:val="18"/>
                <w:szCs w:val="18"/>
              </w:rPr>
              <w:t>2</w:t>
            </w:r>
            <w:r>
              <w:rPr>
                <w:kern w:val="0"/>
                <w:sz w:val="18"/>
                <w:szCs w:val="18"/>
              </w:rPr>
              <w:t>9</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 xml:space="preserve">其他                           </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千克标准煤</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rFonts w:hint="eastAsia"/>
                <w:kern w:val="0"/>
                <w:sz w:val="18"/>
                <w:szCs w:val="18"/>
              </w:rPr>
              <w:t>3</w:t>
            </w:r>
            <w:r>
              <w:rPr>
                <w:kern w:val="0"/>
                <w:sz w:val="18"/>
                <w:szCs w:val="18"/>
              </w:rPr>
              <w:t>0</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354" w:hRule="atLeast"/>
          <w:jc w:val="center"/>
        </w:trPr>
        <w:tc>
          <w:tcPr>
            <w:tcW w:w="9469" w:type="dxa"/>
            <w:gridSpan w:val="4"/>
            <w:tcBorders>
              <w:top w:val="single" w:color="auto" w:sz="2" w:space="0"/>
              <w:left w:val="nil"/>
              <w:bottom w:val="single" w:color="auto" w:sz="8" w:space="0"/>
            </w:tcBorders>
            <w:shd w:val="clear" w:color="auto" w:fill="auto"/>
            <w:vAlign w:val="center"/>
          </w:tcPr>
          <w:p>
            <w:pPr>
              <w:widowControl/>
              <w:spacing w:line="0" w:lineRule="atLeast"/>
              <w:jc w:val="left"/>
              <w:rPr>
                <w:kern w:val="0"/>
                <w:sz w:val="18"/>
                <w:szCs w:val="18"/>
              </w:rPr>
            </w:pPr>
            <w:r>
              <w:rPr>
                <w:kern w:val="0"/>
                <w:sz w:val="18"/>
                <w:szCs w:val="18"/>
              </w:rPr>
              <w:t>补充资料：能源消耗量填写“其他”项时，请注明具体燃料类型名称</w:t>
            </w:r>
            <w:r>
              <w:rPr>
                <w:kern w:val="0"/>
                <w:sz w:val="18"/>
                <w:szCs w:val="18"/>
                <w:u w:val="single"/>
              </w:rPr>
              <w:t xml:space="preserve">            </w:t>
            </w:r>
            <w:r>
              <w:rPr>
                <w:kern w:val="0"/>
                <w:sz w:val="18"/>
                <w:szCs w:val="18"/>
              </w:rPr>
              <w:t>（可填写多个）。</w:t>
            </w:r>
          </w:p>
        </w:tc>
      </w:tr>
    </w:tbl>
    <w:p>
      <w:pPr>
        <w:tabs>
          <w:tab w:val="left" w:pos="5760"/>
        </w:tabs>
        <w:spacing w:line="0" w:lineRule="atLeast"/>
        <w:jc w:val="left"/>
        <w:rPr>
          <w:color w:val="000000"/>
          <w:sz w:val="18"/>
        </w:rPr>
      </w:pPr>
      <w:r>
        <w:rPr>
          <w:color w:val="000000"/>
          <w:sz w:val="18"/>
        </w:rPr>
        <w:t>单位负责人：       统计负责人：        填表人：        联系电话：           报出日期：20  年    月    日</w:t>
      </w:r>
    </w:p>
    <w:p>
      <w:pPr>
        <w:spacing w:line="0" w:lineRule="atLeast"/>
        <w:ind w:left="990" w:hanging="990" w:hangingChars="550"/>
        <w:rPr>
          <w:kern w:val="0"/>
          <w:sz w:val="18"/>
          <w:szCs w:val="18"/>
        </w:rPr>
      </w:pPr>
    </w:p>
    <w:p>
      <w:pPr>
        <w:spacing w:line="0" w:lineRule="atLeast"/>
        <w:ind w:left="990" w:hanging="990" w:hangingChars="550"/>
        <w:rPr>
          <w:sz w:val="18"/>
        </w:rPr>
      </w:pPr>
      <w:r>
        <w:rPr>
          <w:kern w:val="0"/>
          <w:sz w:val="18"/>
          <w:szCs w:val="18"/>
        </w:rPr>
        <w:t>说明：</w:t>
      </w:r>
      <w:r>
        <w:rPr>
          <w:sz w:val="18"/>
        </w:rPr>
        <w:t>1.本表由</w:t>
      </w:r>
      <w:r>
        <w:rPr>
          <w:rFonts w:hint="eastAsia"/>
          <w:sz w:val="18"/>
        </w:rPr>
        <w:t>省运输</w:t>
      </w:r>
      <w:r>
        <w:rPr>
          <w:sz w:val="18"/>
        </w:rPr>
        <w:t>中心组织各地市填报。</w:t>
      </w:r>
    </w:p>
    <w:p>
      <w:pPr>
        <w:spacing w:line="0" w:lineRule="atLeast"/>
        <w:ind w:left="636" w:leftChars="260" w:hanging="90" w:hangingChars="50"/>
        <w:jc w:val="left"/>
        <w:rPr>
          <w:sz w:val="18"/>
        </w:rPr>
      </w:pPr>
      <w:r>
        <w:rPr>
          <w:sz w:val="18"/>
        </w:rPr>
        <w:t>2.</w:t>
      </w:r>
      <w:r>
        <w:rPr>
          <w:rFonts w:hint="eastAsia"/>
          <w:sz w:val="18"/>
        </w:rPr>
        <w:t>本表第01至11行指标保留一位小数，其余各项指标均保留整数位。</w:t>
      </w:r>
    </w:p>
    <w:p>
      <w:pPr>
        <w:spacing w:line="0" w:lineRule="atLeast"/>
        <w:ind w:left="636" w:leftChars="260" w:hanging="90" w:hangingChars="50"/>
        <w:jc w:val="left"/>
        <w:rPr>
          <w:kern w:val="0"/>
          <w:sz w:val="18"/>
          <w:szCs w:val="18"/>
        </w:rPr>
      </w:pPr>
      <w:r>
        <w:rPr>
          <w:sz w:val="18"/>
        </w:rPr>
        <w:t>3.表内逻辑关系：</w:t>
      </w:r>
      <w:r>
        <w:rPr>
          <w:kern w:val="0"/>
          <w:sz w:val="18"/>
          <w:szCs w:val="18"/>
        </w:rPr>
        <w:t>12行=0.73×1.4714×13行+</w:t>
      </w:r>
      <w:r>
        <w:rPr>
          <w:sz w:val="18"/>
          <w:szCs w:val="18"/>
        </w:rPr>
        <w:t>0.745×1.4404×14行</w:t>
      </w:r>
      <w:r>
        <w:rPr>
          <w:kern w:val="0"/>
          <w:sz w:val="18"/>
          <w:szCs w:val="18"/>
        </w:rPr>
        <w:t>+</w:t>
      </w:r>
      <w:r>
        <w:rPr>
          <w:sz w:val="18"/>
          <w:szCs w:val="18"/>
        </w:rPr>
        <w:t>1.33×15行</w:t>
      </w:r>
      <w:r>
        <w:rPr>
          <w:kern w:val="0"/>
          <w:sz w:val="18"/>
          <w:szCs w:val="18"/>
        </w:rPr>
        <w:t>+1.7572×16行+17行+0.1229×22行</w:t>
      </w:r>
    </w:p>
    <w:p>
      <w:pPr>
        <w:spacing w:line="0" w:lineRule="atLeast"/>
        <w:ind w:firstLine="2399" w:firstLineChars="1333"/>
        <w:rPr>
          <w:kern w:val="0"/>
          <w:sz w:val="18"/>
          <w:szCs w:val="18"/>
        </w:rPr>
      </w:pPr>
      <w:r>
        <w:rPr>
          <w:kern w:val="0"/>
          <w:sz w:val="18"/>
          <w:szCs w:val="18"/>
        </w:rPr>
        <w:t>+23行+0.3329×12.1951×29行+30行；</w:t>
      </w:r>
    </w:p>
    <w:p>
      <w:pPr>
        <w:spacing w:line="0" w:lineRule="atLeast"/>
        <w:ind w:firstLine="1918" w:firstLineChars="1066"/>
        <w:rPr>
          <w:kern w:val="0"/>
          <w:sz w:val="18"/>
          <w:szCs w:val="18"/>
        </w:rPr>
      </w:pPr>
      <w:r>
        <w:rPr>
          <w:kern w:val="0"/>
          <w:sz w:val="18"/>
          <w:szCs w:val="18"/>
        </w:rPr>
        <w:t>17行=</w:t>
      </w:r>
      <w:r>
        <w:rPr>
          <w:sz w:val="18"/>
          <w:szCs w:val="18"/>
        </w:rPr>
        <w:t>0.73×1.4714×18行+1.33×19行+1.7572×20行+21行。</w:t>
      </w:r>
    </w:p>
    <w:p>
      <w:pPr>
        <w:spacing w:line="0" w:lineRule="atLeast"/>
        <w:ind w:firstLine="1918" w:firstLineChars="1066"/>
        <w:rPr>
          <w:kern w:val="0"/>
          <w:sz w:val="18"/>
          <w:szCs w:val="18"/>
        </w:rPr>
      </w:pPr>
      <w:r>
        <w:rPr>
          <w:kern w:val="0"/>
          <w:sz w:val="18"/>
          <w:szCs w:val="18"/>
        </w:rPr>
        <w:t>23行=</w:t>
      </w:r>
      <w:r>
        <w:rPr>
          <w:sz w:val="18"/>
          <w:szCs w:val="18"/>
        </w:rPr>
        <w:t>0.73×1.4714×24行+1.33×25行+1.7572×26行+0.1229×27行+28行。</w:t>
      </w:r>
    </w:p>
    <w:p>
      <w:pPr>
        <w:spacing w:line="0" w:lineRule="atLeast"/>
        <w:rPr>
          <w:kern w:val="0"/>
          <w:sz w:val="18"/>
          <w:szCs w:val="18"/>
        </w:rPr>
        <w:sectPr>
          <w:footerReference r:id="rId20" w:type="default"/>
          <w:pgSz w:w="11906" w:h="16838"/>
          <w:pgMar w:top="1418" w:right="1247" w:bottom="1247" w:left="1247" w:header="851" w:footer="992" w:gutter="0"/>
          <w:cols w:space="425" w:num="1"/>
          <w:docGrid w:type="linesAndChars" w:linePitch="312" w:charSpace="0"/>
        </w:sectPr>
      </w:pPr>
    </w:p>
    <w:p>
      <w:pPr>
        <w:pStyle w:val="3"/>
        <w:spacing w:before="0" w:after="0" w:line="240" w:lineRule="auto"/>
        <w:jc w:val="center"/>
        <w:rPr>
          <w:rFonts w:ascii="Times New Roman" w:hAnsi="Times New Roman" w:eastAsia="宋体"/>
          <w:b w:val="0"/>
        </w:rPr>
      </w:pPr>
      <w:bookmarkStart w:id="205" w:name="_Toc13670558"/>
      <w:bookmarkStart w:id="206" w:name="_Toc522010382"/>
      <w:bookmarkStart w:id="207" w:name="_Toc155970584"/>
      <w:bookmarkStart w:id="208" w:name="_Toc142657763"/>
      <w:bookmarkStart w:id="209" w:name="_Toc146542180"/>
      <w:r>
        <w:rPr>
          <w:rFonts w:ascii="Times New Roman" w:hAnsi="Times New Roman" w:eastAsia="宋体"/>
          <w:b w:val="0"/>
        </w:rPr>
        <mc:AlternateContent>
          <mc:Choice Requires="wpg">
            <w:drawing>
              <wp:anchor distT="0" distB="0" distL="114300" distR="114300" simplePos="0" relativeHeight="251671552" behindDoc="0" locked="0" layoutInCell="1" allowOverlap="1">
                <wp:simplePos x="0" y="0"/>
                <wp:positionH relativeFrom="column">
                  <wp:posOffset>1236345</wp:posOffset>
                </wp:positionH>
                <wp:positionV relativeFrom="paragraph">
                  <wp:posOffset>9825990</wp:posOffset>
                </wp:positionV>
                <wp:extent cx="5257800" cy="198120"/>
                <wp:effectExtent l="7620" t="5715" r="11430" b="5715"/>
                <wp:wrapNone/>
                <wp:docPr id="14" name="组合 14"/>
                <wp:cNvGraphicFramePr/>
                <a:graphic xmlns:a="http://schemas.openxmlformats.org/drawingml/2006/main">
                  <a:graphicData uri="http://schemas.microsoft.com/office/word/2010/wordprocessingGroup">
                    <wpg:wgp>
                      <wpg:cNvGrpSpPr/>
                      <wpg:grpSpPr>
                        <a:xfrm>
                          <a:off x="0" y="0"/>
                          <a:ext cx="5257800" cy="198120"/>
                          <a:chOff x="1620" y="7836"/>
                          <a:chExt cx="8280" cy="312"/>
                        </a:xfrm>
                      </wpg:grpSpPr>
                      <wps:wsp>
                        <wps:cNvPr id="15" name="Text Box 25"/>
                        <wps:cNvSpPr txBox="true">
                          <a:spLocks noChangeArrowheads="true"/>
                        </wps:cNvSpPr>
                        <wps:spPr bwMode="auto">
                          <a:xfrm>
                            <a:off x="162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16" name="Text Box 26"/>
                        <wps:cNvSpPr txBox="true">
                          <a:spLocks noChangeArrowheads="true"/>
                        </wps:cNvSpPr>
                        <wps:spPr bwMode="auto">
                          <a:xfrm>
                            <a:off x="360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17" name="Text Box 27"/>
                        <wps:cNvSpPr txBox="true">
                          <a:spLocks noChangeArrowheads="true"/>
                        </wps:cNvSpPr>
                        <wps:spPr bwMode="auto">
                          <a:xfrm>
                            <a:off x="558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false" upright="true">
                          <a:noAutofit/>
                        </wps:bodyPr>
                      </wps:wsp>
                      <wps:wsp>
                        <wps:cNvPr id="18" name="Text Box 28"/>
                        <wps:cNvSpPr txBox="true">
                          <a:spLocks noChangeArrowheads="true"/>
                        </wps:cNvSpPr>
                        <wps:spPr bwMode="auto">
                          <a:xfrm>
                            <a:off x="7740" y="7836"/>
                            <a:ext cx="2160" cy="312"/>
                          </a:xfrm>
                          <a:prstGeom prst="rect">
                            <a:avLst/>
                          </a:prstGeom>
                          <a:solidFill>
                            <a:srgbClr val="FFFFFF"/>
                          </a:solidFill>
                          <a:ln w="9525">
                            <a:solidFill>
                              <a:srgbClr val="FFFFFF"/>
                            </a:solidFill>
                            <a:miter lim="800000"/>
                          </a:ln>
                        </wps:spPr>
                        <wps:txbx>
                          <w:txbxContent>
                            <w:p>
                              <w:pPr>
                                <w:rPr>
                                  <w:rFonts w:ascii="宋体" w:hAnsi="宋体" w:cs="宋体"/>
                                  <w:kern w:val="0"/>
                                  <w:sz w:val="18"/>
                                  <w:szCs w:val="18"/>
                                </w:rPr>
                              </w:pPr>
                            </w:p>
                          </w:txbxContent>
                        </wps:txbx>
                        <wps:bodyPr rot="0" vert="horz" wrap="square" lIns="0" tIns="0" rIns="0" bIns="0" anchor="t" anchorCtr="false" upright="true">
                          <a:noAutofit/>
                        </wps:bodyPr>
                      </wps:wsp>
                    </wpg:wgp>
                  </a:graphicData>
                </a:graphic>
              </wp:anchor>
            </w:drawing>
          </mc:Choice>
          <mc:Fallback>
            <w:pict>
              <v:group id="_x0000_s1026" o:spid="_x0000_s1026" o:spt="203" style="position:absolute;left:0pt;margin-left:97.35pt;margin-top:773.7pt;height:15.6pt;width:414pt;z-index:251671552;mso-width-relative:page;mso-height-relative:page;" coordorigin="1620,7836" coordsize="8280,312" o:gfxdata="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FgAAAGRycy9QSwECFAAUAAAACACHTuJAiPwtd9wAAAAOAQAA&#10;DwAAAAAAAAABACAAAAA4AAAAZHJzL2Rvd25yZXYueG1sUEsBAhQAFAAAAAgAh07iQJKFp3DjAgAA&#10;XQ0AAA4AAAAAAAAAAQAgAAAAQQEAAGRycy9lMm9Eb2MueG1sUEsFBgAAAAAGAAYAWQEAAJYGAAAA&#10;AA==&#10;">
                <o:lock v:ext="edit" aspectratio="f"/>
                <v:shape id="Text Box 25" o:spid="_x0000_s1026" o:spt="202" type="#_x0000_t202" style="position:absolute;left:1620;top:7836;height:312;width:1080;" fillcolor="#FFFFFF" filled="t" stroked="t" coordsize="21600,21600" o:gfxdata="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4EANG+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txbxContent>
                  </v:textbox>
                </v:shape>
                <v:shape id="Text Box 26" o:spid="_x0000_s1026" o:spt="202" type="#_x0000_t202" style="position:absolute;left:3600;top:7836;height:312;width:1080;" fillcolor="#FFFFFF" filled="t" stroked="t" coordsize="21600,21600" o:gfxdata="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7Wnqa+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txbxContent>
                  </v:textbox>
                </v:shape>
                <v:shape id="Text Box 27" o:spid="_x0000_s1026" o:spt="202" type="#_x0000_t202" style="position:absolute;left:5580;top:7836;height:312;width:1080;" fillcolor="#FFFFFF" filled="t" stroked="t" coordsize="21600,21600" o:gfxdata="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GaOz2+AAAA2wAAAA8AAAAAAAAAAQAgAAAAOAAAAGRycy9kb3ducmV2&#10;LnhtbFBLAQIUABQAAAAIAIdO4kAzLwWeOwAAADkAAAAQAAAAAAAAAAEAIAAAACMBAABkcnMvc2hh&#10;cGV4bWwueG1sUEsFBgAAAAAGAAYAWwEAAM0DAAAAAA==&#10;">
                  <v:fill on="t" focussize="0,0"/>
                  <v:stroke color="#FFFFFF" miterlimit="8" joinstyle="miter"/>
                  <v:imagedata o:title=""/>
                  <o:lock v:ext="edit" aspectratio="f"/>
                  <v:textbox inset="0mm,0mm,0mm,0mm">
                    <w:txbxContent>
                      <w:p/>
                    </w:txbxContent>
                  </v:textbox>
                </v:shape>
                <v:shape id="Text Box 28" o:spid="_x0000_s1026" o:spt="202" type="#_x0000_t202" style="position:absolute;left:7740;top:7836;height:312;width:2160;" fillcolor="#FFFFFF" filled="t" stroked="t" coordsize="21600,21600" o:gfxdata="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AWvT70AAADbAAAADwAAAAAAAAABACAAAAA4AAAAZHJzL2Rvd25yZXYu&#10;eG1sUEsBAhQAFAAAAAgAh07iQDMvBZ47AAAAOQAAABAAAAAAAAAAAQAgAAAAIgEAAGRycy9zaGFw&#10;ZXhtbC54bWxQSwUGAAAAAAYABgBbAQAAzAMAAAAA&#10;">
                  <v:fill on="t" focussize="0,0"/>
                  <v:stroke color="#FFFFFF" miterlimit="8" joinstyle="miter"/>
                  <v:imagedata o:title=""/>
                  <o:lock v:ext="edit" aspectratio="f"/>
                  <v:textbox inset="0mm,0mm,0mm,0mm">
                    <w:txbxContent>
                      <w:p>
                        <w:pPr>
                          <w:rPr>
                            <w:rFonts w:ascii="宋体" w:hAnsi="宋体" w:cs="宋体"/>
                            <w:kern w:val="0"/>
                            <w:sz w:val="18"/>
                            <w:szCs w:val="18"/>
                          </w:rPr>
                        </w:pPr>
                      </w:p>
                    </w:txbxContent>
                  </v:textbox>
                </v:shape>
              </v:group>
            </w:pict>
          </mc:Fallback>
        </mc:AlternateContent>
      </w:r>
      <w:bookmarkEnd w:id="205"/>
      <w:bookmarkEnd w:id="206"/>
      <w:r>
        <w:rPr>
          <w:rFonts w:ascii="Times New Roman" w:hAnsi="Times New Roman" w:eastAsia="宋体"/>
          <w:b w:val="0"/>
        </w:rPr>
        <w:t>巡游出租汽车月度</w:t>
      </w:r>
      <w:r>
        <w:rPr>
          <w:rFonts w:hint="eastAsia" w:ascii="Times New Roman" w:hAnsi="Times New Roman" w:eastAsia="宋体"/>
          <w:b w:val="0"/>
        </w:rPr>
        <w:t>运输生产</w:t>
      </w:r>
      <w:r>
        <w:rPr>
          <w:rFonts w:ascii="Times New Roman" w:hAnsi="Times New Roman" w:eastAsia="宋体"/>
          <w:b w:val="0"/>
        </w:rPr>
        <w:t>情况</w:t>
      </w:r>
      <w:bookmarkEnd w:id="207"/>
      <w:bookmarkEnd w:id="208"/>
      <w:bookmarkEnd w:id="209"/>
    </w:p>
    <w:p>
      <w:r>
        <mc:AlternateContent>
          <mc:Choice Requires="wps">
            <w:drawing>
              <wp:anchor distT="0" distB="0" distL="114300" distR="114300" simplePos="0" relativeHeight="251684864" behindDoc="0" locked="0" layoutInCell="1" allowOverlap="1">
                <wp:simplePos x="0" y="0"/>
                <wp:positionH relativeFrom="column">
                  <wp:posOffset>4034790</wp:posOffset>
                </wp:positionH>
                <wp:positionV relativeFrom="paragraph">
                  <wp:posOffset>12700</wp:posOffset>
                </wp:positionV>
                <wp:extent cx="609600" cy="748665"/>
                <wp:effectExtent l="0" t="0" r="19050" b="12065"/>
                <wp:wrapNone/>
                <wp:docPr id="106"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7.7pt;margin-top:1pt;height:58.95pt;width:48pt;z-index:251684864;mso-width-relative:page;mso-height-relative:page;" fillcolor="#FFFFFF" filled="t" stroked="t" coordsize="21600,21600" o:gfxdata="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D1NCv82QAAAAkBAAAPAAAAAAAAAAEAIAAAADgAAABkcnMvZG93bnJldi54bWxQSwECFAAUAAAA&#10;CACHTuJAADPIZxACAAA3BAAADgAAAAAAAAABACAAAAA+AQAAZHJzL2Uyb0RvYy54bWxQSwUGAAAA&#10;AAYABgBZAQAAwA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4646295</wp:posOffset>
                </wp:positionH>
                <wp:positionV relativeFrom="paragraph">
                  <wp:posOffset>9525</wp:posOffset>
                </wp:positionV>
                <wp:extent cx="1333500" cy="748665"/>
                <wp:effectExtent l="0" t="0" r="19050" b="12065"/>
                <wp:wrapNone/>
                <wp:docPr id="105"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交行统U402表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5.85pt;margin-top:0.75pt;height:58.95pt;width:105pt;z-index:251682816;mso-width-relative:page;mso-height-relative:page;" fillcolor="#FFFFFF" filled="t" stroked="t" coordsize="21600,21600" o:gfxdata="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TJcSetgAAAAJAQAADwAAAAAAAAABACAAAAA4AAAAZHJzL2Rvd25yZXYueG1sUEsBAhQAFAAA&#10;AAgAh07iQAfy4UgSAgAAOAQAAA4AAAAAAAAAAQAgAAAAPQEAAGRycy9lMm9Eb2MueG1sUEsFBgAA&#10;AAAGAAYAWQEAAME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交行统U402表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p>
    <w:p/>
    <w:p/>
    <w:p>
      <w:pPr>
        <w:ind w:firstLine="180" w:firstLineChars="100"/>
        <w:rPr>
          <w:color w:val="000000"/>
        </w:rPr>
      </w:pPr>
      <w:r>
        <w:rPr>
          <w:bCs/>
          <w:color w:val="000000"/>
          <w:sz w:val="18"/>
          <w:szCs w:val="18"/>
        </w:rPr>
        <w:t xml:space="preserve">填报单位：                                </w:t>
      </w:r>
      <w:r>
        <w:rPr>
          <w:color w:val="000000"/>
          <w:sz w:val="18"/>
          <w:szCs w:val="18"/>
        </w:rPr>
        <w:t>20  年  月</w:t>
      </w:r>
    </w:p>
    <w:tbl>
      <w:tblPr>
        <w:tblStyle w:val="37"/>
        <w:tblW w:w="9498" w:type="dxa"/>
        <w:jc w:val="center"/>
        <w:tblLayout w:type="fixed"/>
        <w:tblCellMar>
          <w:top w:w="0" w:type="dxa"/>
          <w:left w:w="108" w:type="dxa"/>
          <w:bottom w:w="0" w:type="dxa"/>
          <w:right w:w="108" w:type="dxa"/>
        </w:tblCellMar>
      </w:tblPr>
      <w:tblGrid>
        <w:gridCol w:w="2268"/>
        <w:gridCol w:w="1843"/>
        <w:gridCol w:w="2268"/>
        <w:gridCol w:w="3119"/>
      </w:tblGrid>
      <w:tr>
        <w:tblPrEx>
          <w:tblCellMar>
            <w:top w:w="0" w:type="dxa"/>
            <w:left w:w="108" w:type="dxa"/>
            <w:bottom w:w="0" w:type="dxa"/>
            <w:right w:w="108" w:type="dxa"/>
          </w:tblCellMar>
        </w:tblPrEx>
        <w:trPr>
          <w:trHeight w:val="331" w:hRule="exact"/>
          <w:jc w:val="center"/>
        </w:trPr>
        <w:tc>
          <w:tcPr>
            <w:tcW w:w="2268" w:type="dxa"/>
            <w:vMerge w:val="restart"/>
            <w:tcBorders>
              <w:top w:val="single" w:color="auto" w:sz="8" w:space="0"/>
              <w:left w:val="nil"/>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指标名称</w:t>
            </w:r>
          </w:p>
        </w:tc>
        <w:tc>
          <w:tcPr>
            <w:tcW w:w="1843" w:type="dxa"/>
            <w:vMerge w:val="restart"/>
            <w:tcBorders>
              <w:top w:val="single" w:color="auto" w:sz="8" w:space="0"/>
              <w:left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计量单位</w:t>
            </w:r>
          </w:p>
        </w:tc>
        <w:tc>
          <w:tcPr>
            <w:tcW w:w="2268" w:type="dxa"/>
            <w:vMerge w:val="restart"/>
            <w:tcBorders>
              <w:top w:val="single" w:color="auto" w:sz="8" w:space="0"/>
              <w:left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代码</w:t>
            </w:r>
          </w:p>
        </w:tc>
        <w:tc>
          <w:tcPr>
            <w:tcW w:w="3119" w:type="dxa"/>
            <w:vMerge w:val="restart"/>
            <w:tcBorders>
              <w:top w:val="single" w:color="auto" w:sz="8" w:space="0"/>
              <w:lef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数量</w:t>
            </w:r>
          </w:p>
        </w:tc>
      </w:tr>
      <w:tr>
        <w:tblPrEx>
          <w:tblCellMar>
            <w:top w:w="0" w:type="dxa"/>
            <w:left w:w="108" w:type="dxa"/>
            <w:bottom w:w="0" w:type="dxa"/>
            <w:right w:w="108" w:type="dxa"/>
          </w:tblCellMar>
        </w:tblPrEx>
        <w:trPr>
          <w:trHeight w:val="284" w:hRule="exact"/>
          <w:jc w:val="center"/>
        </w:trPr>
        <w:tc>
          <w:tcPr>
            <w:tcW w:w="2268" w:type="dxa"/>
            <w:vMerge w:val="continue"/>
            <w:tcBorders>
              <w:left w:val="nil"/>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p>
        </w:tc>
        <w:tc>
          <w:tcPr>
            <w:tcW w:w="1843" w:type="dxa"/>
            <w:vMerge w:val="continue"/>
            <w:tcBorders>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p>
        </w:tc>
        <w:tc>
          <w:tcPr>
            <w:tcW w:w="2268" w:type="dxa"/>
            <w:vMerge w:val="continue"/>
            <w:tcBorders>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p>
        </w:tc>
        <w:tc>
          <w:tcPr>
            <w:tcW w:w="3119" w:type="dxa"/>
            <w:vMerge w:val="continue"/>
            <w:tcBorders>
              <w:left w:val="single" w:color="auto" w:sz="2" w:space="0"/>
              <w:bottom w:val="single" w:color="auto" w:sz="2" w:space="0"/>
            </w:tcBorders>
            <w:shd w:val="clear" w:color="auto" w:fill="FFFFFF"/>
            <w:noWrap/>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84" w:hRule="exact"/>
          <w:jc w:val="center"/>
        </w:trPr>
        <w:tc>
          <w:tcPr>
            <w:tcW w:w="2268"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甲</w:t>
            </w:r>
          </w:p>
        </w:tc>
        <w:tc>
          <w:tcPr>
            <w:tcW w:w="1843"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乙</w:t>
            </w:r>
          </w:p>
        </w:tc>
        <w:tc>
          <w:tcPr>
            <w:tcW w:w="2268"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丙</w:t>
            </w:r>
          </w:p>
        </w:tc>
        <w:tc>
          <w:tcPr>
            <w:tcW w:w="3119" w:type="dxa"/>
            <w:tcBorders>
              <w:top w:val="single" w:color="auto" w:sz="2" w:space="0"/>
              <w:left w:val="single" w:color="auto" w:sz="2" w:space="0"/>
              <w:bottom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01</w:t>
            </w:r>
          </w:p>
        </w:tc>
      </w:tr>
      <w:tr>
        <w:trPr>
          <w:trHeight w:val="284" w:hRule="exact"/>
          <w:jc w:val="center"/>
        </w:trPr>
        <w:tc>
          <w:tcPr>
            <w:tcW w:w="2268"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rPr>
                <w:kern w:val="0"/>
                <w:sz w:val="18"/>
                <w:szCs w:val="18"/>
              </w:rPr>
            </w:pPr>
            <w:r>
              <w:rPr>
                <w:kern w:val="0"/>
                <w:sz w:val="18"/>
                <w:szCs w:val="18"/>
              </w:rPr>
              <w:t>载客车次总数</w:t>
            </w:r>
          </w:p>
        </w:tc>
        <w:tc>
          <w:tcPr>
            <w:tcW w:w="1843"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万车次</w:t>
            </w:r>
          </w:p>
        </w:tc>
        <w:tc>
          <w:tcPr>
            <w:tcW w:w="2268"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01</w:t>
            </w:r>
          </w:p>
        </w:tc>
        <w:tc>
          <w:tcPr>
            <w:tcW w:w="3119" w:type="dxa"/>
            <w:tcBorders>
              <w:top w:val="single" w:color="auto" w:sz="2" w:space="0"/>
              <w:left w:val="single" w:color="auto" w:sz="2" w:space="0"/>
              <w:bottom w:val="single" w:color="auto" w:sz="4" w:space="0"/>
            </w:tcBorders>
            <w:shd w:val="clear" w:color="auto" w:fill="FFFFFF"/>
            <w:noWrap/>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84" w:hRule="exact"/>
          <w:jc w:val="center"/>
        </w:trPr>
        <w:tc>
          <w:tcPr>
            <w:tcW w:w="2268"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ind w:firstLine="360" w:firstLineChars="200"/>
              <w:rPr>
                <w:kern w:val="0"/>
                <w:sz w:val="18"/>
                <w:szCs w:val="18"/>
              </w:rPr>
            </w:pPr>
            <w:r>
              <w:rPr>
                <w:kern w:val="0"/>
                <w:sz w:val="18"/>
                <w:szCs w:val="18"/>
              </w:rPr>
              <w:t>其中：城市内</w:t>
            </w:r>
          </w:p>
        </w:tc>
        <w:tc>
          <w:tcPr>
            <w:tcW w:w="1843"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万车次</w:t>
            </w:r>
          </w:p>
        </w:tc>
        <w:tc>
          <w:tcPr>
            <w:tcW w:w="2268"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02</w:t>
            </w:r>
          </w:p>
        </w:tc>
        <w:tc>
          <w:tcPr>
            <w:tcW w:w="3119" w:type="dxa"/>
            <w:tcBorders>
              <w:top w:val="single" w:color="auto" w:sz="4" w:space="0"/>
              <w:left w:val="single" w:color="auto" w:sz="2" w:space="0"/>
              <w:bottom w:val="single" w:color="auto" w:sz="4" w:space="0"/>
            </w:tcBorders>
            <w:shd w:val="clear" w:color="auto" w:fill="FFFFFF"/>
            <w:noWrap/>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84" w:hRule="exact"/>
          <w:jc w:val="center"/>
        </w:trPr>
        <w:tc>
          <w:tcPr>
            <w:tcW w:w="2268"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rPr>
                <w:kern w:val="0"/>
                <w:sz w:val="18"/>
                <w:szCs w:val="18"/>
              </w:rPr>
            </w:pPr>
            <w:r>
              <w:rPr>
                <w:kern w:val="0"/>
                <w:sz w:val="18"/>
                <w:szCs w:val="18"/>
              </w:rPr>
              <w:t>客运量</w:t>
            </w:r>
          </w:p>
        </w:tc>
        <w:tc>
          <w:tcPr>
            <w:tcW w:w="1843"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万人次</w:t>
            </w:r>
          </w:p>
        </w:tc>
        <w:tc>
          <w:tcPr>
            <w:tcW w:w="2268" w:type="dxa"/>
            <w:tcBorders>
              <w:top w:val="single" w:color="auto" w:sz="2" w:space="0"/>
              <w:left w:val="single" w:color="auto" w:sz="2" w:space="0"/>
              <w:bottom w:val="single" w:color="auto" w:sz="2" w:space="0"/>
              <w:right w:val="single" w:color="auto" w:sz="4" w:space="0"/>
            </w:tcBorders>
            <w:shd w:val="clear" w:color="auto" w:fill="FFFFFF"/>
            <w:noWrap/>
            <w:vAlign w:val="center"/>
          </w:tcPr>
          <w:p>
            <w:pPr>
              <w:widowControl/>
              <w:spacing w:line="0" w:lineRule="atLeast"/>
              <w:jc w:val="center"/>
              <w:rPr>
                <w:kern w:val="0"/>
                <w:sz w:val="18"/>
                <w:szCs w:val="18"/>
              </w:rPr>
            </w:pPr>
            <w:r>
              <w:rPr>
                <w:kern w:val="0"/>
                <w:sz w:val="18"/>
                <w:szCs w:val="18"/>
              </w:rPr>
              <w:t>03</w:t>
            </w:r>
          </w:p>
        </w:tc>
        <w:tc>
          <w:tcPr>
            <w:tcW w:w="3119" w:type="dxa"/>
            <w:tcBorders>
              <w:top w:val="single" w:color="auto" w:sz="4" w:space="0"/>
              <w:left w:val="single" w:color="auto" w:sz="4" w:space="0"/>
              <w:bottom w:val="single" w:color="auto" w:sz="4" w:space="0"/>
            </w:tcBorders>
            <w:shd w:val="clear" w:color="auto" w:fill="FFFFFF"/>
            <w:noWrap/>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84" w:hRule="exact"/>
          <w:jc w:val="center"/>
        </w:trPr>
        <w:tc>
          <w:tcPr>
            <w:tcW w:w="2268"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ind w:firstLine="360" w:firstLineChars="200"/>
              <w:rPr>
                <w:kern w:val="0"/>
                <w:sz w:val="18"/>
                <w:szCs w:val="18"/>
              </w:rPr>
            </w:pPr>
            <w:r>
              <w:rPr>
                <w:kern w:val="0"/>
                <w:sz w:val="18"/>
                <w:szCs w:val="18"/>
              </w:rPr>
              <w:t>其中：城市内</w:t>
            </w:r>
          </w:p>
        </w:tc>
        <w:tc>
          <w:tcPr>
            <w:tcW w:w="1843"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万人次</w:t>
            </w:r>
          </w:p>
        </w:tc>
        <w:tc>
          <w:tcPr>
            <w:tcW w:w="2268" w:type="dxa"/>
            <w:tcBorders>
              <w:top w:val="single" w:color="auto" w:sz="2" w:space="0"/>
              <w:left w:val="single" w:color="auto" w:sz="2" w:space="0"/>
              <w:bottom w:val="single" w:color="auto" w:sz="2" w:space="0"/>
              <w:right w:val="single" w:color="auto" w:sz="4" w:space="0"/>
            </w:tcBorders>
            <w:shd w:val="clear" w:color="auto" w:fill="FFFFFF"/>
            <w:noWrap/>
            <w:vAlign w:val="center"/>
          </w:tcPr>
          <w:p>
            <w:pPr>
              <w:widowControl/>
              <w:spacing w:line="0" w:lineRule="atLeast"/>
              <w:jc w:val="center"/>
              <w:rPr>
                <w:kern w:val="0"/>
                <w:sz w:val="18"/>
                <w:szCs w:val="18"/>
              </w:rPr>
            </w:pPr>
            <w:r>
              <w:rPr>
                <w:kern w:val="0"/>
                <w:sz w:val="18"/>
                <w:szCs w:val="18"/>
              </w:rPr>
              <w:t>04</w:t>
            </w:r>
          </w:p>
        </w:tc>
        <w:tc>
          <w:tcPr>
            <w:tcW w:w="3119" w:type="dxa"/>
            <w:tcBorders>
              <w:top w:val="single" w:color="auto" w:sz="4" w:space="0"/>
              <w:left w:val="single" w:color="auto" w:sz="4" w:space="0"/>
              <w:bottom w:val="single" w:color="auto" w:sz="4" w:space="0"/>
            </w:tcBorders>
            <w:shd w:val="clear" w:color="auto" w:fill="FFFFFF"/>
            <w:noWrap/>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84" w:hRule="exact"/>
          <w:jc w:val="center"/>
        </w:trPr>
        <w:tc>
          <w:tcPr>
            <w:tcW w:w="2268"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rPr>
                <w:kern w:val="0"/>
                <w:sz w:val="18"/>
                <w:szCs w:val="18"/>
              </w:rPr>
            </w:pPr>
            <w:r>
              <w:rPr>
                <w:rFonts w:hint="eastAsia"/>
                <w:kern w:val="0"/>
                <w:sz w:val="18"/>
                <w:szCs w:val="18"/>
              </w:rPr>
              <w:t>旅客周转</w:t>
            </w:r>
            <w:r>
              <w:rPr>
                <w:kern w:val="0"/>
                <w:sz w:val="18"/>
                <w:szCs w:val="18"/>
              </w:rPr>
              <w:t>量</w:t>
            </w:r>
          </w:p>
        </w:tc>
        <w:tc>
          <w:tcPr>
            <w:tcW w:w="1843"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万人</w:t>
            </w:r>
            <w:r>
              <w:rPr>
                <w:rFonts w:hint="eastAsia"/>
                <w:kern w:val="0"/>
                <w:sz w:val="18"/>
                <w:szCs w:val="18"/>
              </w:rPr>
              <w:t>公里</w:t>
            </w:r>
          </w:p>
        </w:tc>
        <w:tc>
          <w:tcPr>
            <w:tcW w:w="2268" w:type="dxa"/>
            <w:tcBorders>
              <w:top w:val="single" w:color="auto" w:sz="2" w:space="0"/>
              <w:left w:val="single" w:color="auto" w:sz="2" w:space="0"/>
              <w:bottom w:val="single" w:color="auto" w:sz="2" w:space="0"/>
              <w:right w:val="single" w:color="auto" w:sz="4" w:space="0"/>
            </w:tcBorders>
            <w:shd w:val="clear" w:color="auto" w:fill="FFFFFF"/>
            <w:noWrap/>
            <w:vAlign w:val="center"/>
          </w:tcPr>
          <w:p>
            <w:pPr>
              <w:widowControl/>
              <w:spacing w:line="0" w:lineRule="atLeast"/>
              <w:jc w:val="center"/>
              <w:rPr>
                <w:kern w:val="0"/>
                <w:sz w:val="18"/>
                <w:szCs w:val="18"/>
              </w:rPr>
            </w:pPr>
            <w:r>
              <w:rPr>
                <w:kern w:val="0"/>
                <w:sz w:val="18"/>
                <w:szCs w:val="18"/>
              </w:rPr>
              <w:t>05</w:t>
            </w:r>
          </w:p>
        </w:tc>
        <w:tc>
          <w:tcPr>
            <w:tcW w:w="3119" w:type="dxa"/>
            <w:tcBorders>
              <w:top w:val="single" w:color="auto" w:sz="4" w:space="0"/>
              <w:left w:val="single" w:color="auto" w:sz="4" w:space="0"/>
              <w:bottom w:val="single" w:color="auto" w:sz="4" w:space="0"/>
            </w:tcBorders>
            <w:shd w:val="clear" w:color="auto" w:fill="FFFFFF"/>
            <w:noWrap/>
            <w:vAlign w:val="center"/>
          </w:tcPr>
          <w:p>
            <w:pPr>
              <w:widowControl/>
              <w:spacing w:line="0" w:lineRule="atLeast"/>
              <w:jc w:val="center"/>
              <w:rPr>
                <w:kern w:val="0"/>
                <w:sz w:val="18"/>
                <w:szCs w:val="18"/>
              </w:rPr>
            </w:pPr>
          </w:p>
        </w:tc>
      </w:tr>
      <w:tr>
        <w:tblPrEx>
          <w:tblCellMar>
            <w:top w:w="0" w:type="dxa"/>
            <w:left w:w="108" w:type="dxa"/>
            <w:bottom w:w="0" w:type="dxa"/>
            <w:right w:w="108" w:type="dxa"/>
          </w:tblCellMar>
        </w:tblPrEx>
        <w:trPr>
          <w:trHeight w:val="284" w:hRule="exact"/>
          <w:jc w:val="center"/>
        </w:trPr>
        <w:tc>
          <w:tcPr>
            <w:tcW w:w="2268" w:type="dxa"/>
            <w:tcBorders>
              <w:top w:val="single" w:color="auto" w:sz="2" w:space="0"/>
              <w:left w:val="nil"/>
              <w:bottom w:val="single" w:color="auto" w:sz="2" w:space="0"/>
              <w:right w:val="single" w:color="auto" w:sz="2" w:space="0"/>
            </w:tcBorders>
            <w:shd w:val="clear" w:color="auto" w:fill="FFFFFF"/>
            <w:noWrap/>
            <w:vAlign w:val="center"/>
          </w:tcPr>
          <w:p>
            <w:pPr>
              <w:widowControl/>
              <w:spacing w:line="0" w:lineRule="atLeast"/>
              <w:ind w:firstLine="360" w:firstLineChars="200"/>
              <w:rPr>
                <w:kern w:val="0"/>
                <w:sz w:val="18"/>
                <w:szCs w:val="18"/>
              </w:rPr>
            </w:pPr>
            <w:r>
              <w:rPr>
                <w:kern w:val="0"/>
                <w:sz w:val="18"/>
                <w:szCs w:val="18"/>
              </w:rPr>
              <w:t>其中：城市内</w:t>
            </w:r>
          </w:p>
        </w:tc>
        <w:tc>
          <w:tcPr>
            <w:tcW w:w="1843" w:type="dxa"/>
            <w:tcBorders>
              <w:top w:val="single" w:color="auto" w:sz="2" w:space="0"/>
              <w:left w:val="single" w:color="auto" w:sz="2" w:space="0"/>
              <w:bottom w:val="single" w:color="auto" w:sz="2" w:space="0"/>
              <w:right w:val="single" w:color="auto" w:sz="2" w:space="0"/>
            </w:tcBorders>
            <w:shd w:val="clear" w:color="auto" w:fill="FFFFFF"/>
            <w:noWrap/>
            <w:vAlign w:val="center"/>
          </w:tcPr>
          <w:p>
            <w:pPr>
              <w:widowControl/>
              <w:spacing w:line="0" w:lineRule="atLeast"/>
              <w:jc w:val="center"/>
              <w:rPr>
                <w:kern w:val="0"/>
                <w:sz w:val="18"/>
                <w:szCs w:val="18"/>
              </w:rPr>
            </w:pPr>
            <w:r>
              <w:rPr>
                <w:kern w:val="0"/>
                <w:sz w:val="18"/>
                <w:szCs w:val="18"/>
              </w:rPr>
              <w:t>万人</w:t>
            </w:r>
            <w:r>
              <w:rPr>
                <w:rFonts w:hint="eastAsia"/>
                <w:kern w:val="0"/>
                <w:sz w:val="18"/>
                <w:szCs w:val="18"/>
              </w:rPr>
              <w:t>公里</w:t>
            </w:r>
          </w:p>
        </w:tc>
        <w:tc>
          <w:tcPr>
            <w:tcW w:w="2268" w:type="dxa"/>
            <w:tcBorders>
              <w:top w:val="single" w:color="auto" w:sz="2" w:space="0"/>
              <w:left w:val="single" w:color="auto" w:sz="2" w:space="0"/>
              <w:bottom w:val="single" w:color="auto" w:sz="2" w:space="0"/>
              <w:right w:val="single" w:color="auto" w:sz="4" w:space="0"/>
            </w:tcBorders>
            <w:shd w:val="clear" w:color="auto" w:fill="FFFFFF"/>
            <w:noWrap/>
            <w:vAlign w:val="center"/>
          </w:tcPr>
          <w:p>
            <w:pPr>
              <w:widowControl/>
              <w:spacing w:line="0" w:lineRule="atLeast"/>
              <w:jc w:val="center"/>
              <w:rPr>
                <w:kern w:val="0"/>
                <w:sz w:val="18"/>
                <w:szCs w:val="18"/>
              </w:rPr>
            </w:pPr>
            <w:r>
              <w:rPr>
                <w:kern w:val="0"/>
                <w:sz w:val="18"/>
                <w:szCs w:val="18"/>
              </w:rPr>
              <w:t>06</w:t>
            </w:r>
          </w:p>
        </w:tc>
        <w:tc>
          <w:tcPr>
            <w:tcW w:w="3119" w:type="dxa"/>
            <w:tcBorders>
              <w:top w:val="single" w:color="auto" w:sz="4" w:space="0"/>
              <w:left w:val="single" w:color="auto" w:sz="4" w:space="0"/>
              <w:bottom w:val="single" w:color="auto" w:sz="2" w:space="0"/>
            </w:tcBorders>
            <w:shd w:val="clear" w:color="auto" w:fill="FFFFFF"/>
            <w:noWrap/>
            <w:vAlign w:val="center"/>
          </w:tcPr>
          <w:p>
            <w:pPr>
              <w:widowControl/>
              <w:spacing w:line="0" w:lineRule="atLeast"/>
              <w:jc w:val="center"/>
              <w:rPr>
                <w:kern w:val="0"/>
                <w:sz w:val="18"/>
                <w:szCs w:val="18"/>
              </w:rPr>
            </w:pPr>
          </w:p>
        </w:tc>
      </w:tr>
      <w:tr>
        <w:trPr>
          <w:trHeight w:val="558" w:hRule="atLeast"/>
          <w:jc w:val="center"/>
        </w:trPr>
        <w:tc>
          <w:tcPr>
            <w:tcW w:w="9498" w:type="dxa"/>
            <w:gridSpan w:val="4"/>
            <w:tcBorders>
              <w:top w:val="single" w:color="auto" w:sz="2" w:space="0"/>
              <w:left w:val="nil"/>
              <w:bottom w:val="single" w:color="auto" w:sz="4" w:space="0"/>
            </w:tcBorders>
            <w:shd w:val="clear" w:color="auto" w:fill="FFFFFF"/>
            <w:noWrap/>
            <w:vAlign w:val="center"/>
          </w:tcPr>
          <w:p>
            <w:pPr>
              <w:widowControl/>
              <w:spacing w:line="0" w:lineRule="atLeast"/>
              <w:jc w:val="left"/>
              <w:rPr>
                <w:kern w:val="0"/>
                <w:sz w:val="18"/>
                <w:szCs w:val="18"/>
              </w:rPr>
            </w:pPr>
            <w:r>
              <w:rPr>
                <w:rFonts w:hint="eastAsia"/>
                <w:kern w:val="0"/>
                <w:sz w:val="18"/>
                <w:szCs w:val="18"/>
              </w:rPr>
              <w:t>补充资料：1</w:t>
            </w:r>
            <w:r>
              <w:rPr>
                <w:kern w:val="0"/>
                <w:sz w:val="18"/>
                <w:szCs w:val="18"/>
              </w:rPr>
              <w:t>.</w:t>
            </w:r>
            <w:r>
              <w:rPr>
                <w:rFonts w:hint="eastAsia"/>
                <w:kern w:val="0"/>
                <w:sz w:val="18"/>
                <w:szCs w:val="18"/>
              </w:rPr>
              <w:t>巡游出租汽车运营车数</w:t>
            </w:r>
            <w:r>
              <w:rPr>
                <w:rFonts w:hint="eastAsia"/>
                <w:kern w:val="0"/>
                <w:sz w:val="18"/>
                <w:szCs w:val="18"/>
                <w:u w:val="single"/>
              </w:rPr>
              <w:t xml:space="preserve"> </w:t>
            </w:r>
            <w:r>
              <w:rPr>
                <w:kern w:val="0"/>
                <w:sz w:val="18"/>
                <w:szCs w:val="18"/>
                <w:u w:val="single"/>
              </w:rPr>
              <w:t xml:space="preserve">        </w:t>
            </w:r>
            <w:r>
              <w:rPr>
                <w:rFonts w:hint="eastAsia"/>
                <w:kern w:val="0"/>
                <w:sz w:val="18"/>
                <w:szCs w:val="18"/>
              </w:rPr>
              <w:t>（辆）。</w:t>
            </w:r>
          </w:p>
          <w:p>
            <w:pPr>
              <w:widowControl/>
              <w:spacing w:line="0" w:lineRule="atLeast"/>
              <w:ind w:firstLine="900" w:firstLineChars="500"/>
              <w:jc w:val="left"/>
              <w:rPr>
                <w:kern w:val="0"/>
                <w:sz w:val="18"/>
                <w:szCs w:val="18"/>
              </w:rPr>
            </w:pPr>
            <w:r>
              <w:rPr>
                <w:kern w:val="0"/>
                <w:sz w:val="18"/>
                <w:szCs w:val="18"/>
              </w:rPr>
              <w:t>2.</w:t>
            </w:r>
            <w:r>
              <w:rPr>
                <w:rFonts w:hint="eastAsia"/>
                <w:kern w:val="0"/>
                <w:sz w:val="18"/>
                <w:szCs w:val="18"/>
              </w:rPr>
              <w:t>巡游出租汽车平均运距</w:t>
            </w:r>
            <w:r>
              <w:rPr>
                <w:rFonts w:hint="eastAsia"/>
                <w:kern w:val="0"/>
                <w:sz w:val="18"/>
                <w:szCs w:val="18"/>
                <w:u w:val="single"/>
              </w:rPr>
              <w:t xml:space="preserve"> </w:t>
            </w:r>
            <w:r>
              <w:rPr>
                <w:kern w:val="0"/>
                <w:sz w:val="18"/>
                <w:szCs w:val="18"/>
                <w:u w:val="single"/>
              </w:rPr>
              <w:t xml:space="preserve">        </w:t>
            </w:r>
            <w:r>
              <w:rPr>
                <w:rFonts w:hint="eastAsia"/>
                <w:kern w:val="0"/>
                <w:sz w:val="18"/>
                <w:szCs w:val="18"/>
              </w:rPr>
              <w:t>（公里），城市内平均运距</w:t>
            </w:r>
            <w:r>
              <w:rPr>
                <w:rFonts w:hint="eastAsia"/>
                <w:kern w:val="0"/>
                <w:sz w:val="18"/>
                <w:szCs w:val="18"/>
                <w:u w:val="single"/>
              </w:rPr>
              <w:t xml:space="preserve"> </w:t>
            </w:r>
            <w:r>
              <w:rPr>
                <w:kern w:val="0"/>
                <w:sz w:val="18"/>
                <w:szCs w:val="18"/>
                <w:u w:val="single"/>
              </w:rPr>
              <w:t xml:space="preserve">       </w:t>
            </w:r>
            <w:r>
              <w:rPr>
                <w:rFonts w:hint="eastAsia"/>
                <w:kern w:val="0"/>
                <w:sz w:val="18"/>
                <w:szCs w:val="18"/>
              </w:rPr>
              <w:t>（公里）。</w:t>
            </w:r>
          </w:p>
        </w:tc>
      </w:tr>
    </w:tbl>
    <w:p>
      <w:pPr>
        <w:spacing w:line="0" w:lineRule="atLeast"/>
        <w:ind w:firstLine="360" w:firstLineChars="200"/>
        <w:rPr>
          <w:color w:val="000000"/>
          <w:kern w:val="0"/>
          <w:sz w:val="18"/>
          <w:szCs w:val="18"/>
        </w:rPr>
      </w:pPr>
      <w:r>
        <w:rPr>
          <w:color w:val="000000"/>
          <w:kern w:val="0"/>
          <w:sz w:val="18"/>
          <w:szCs w:val="18"/>
        </w:rPr>
        <w:t>单位负责人：          统计负责人：        填表人：          联系电话：        报出日期：20   年  月  日</w:t>
      </w:r>
    </w:p>
    <w:p>
      <w:pPr>
        <w:spacing w:line="0" w:lineRule="atLeast"/>
        <w:rPr>
          <w:kern w:val="0"/>
          <w:sz w:val="18"/>
          <w:szCs w:val="18"/>
        </w:rPr>
      </w:pPr>
    </w:p>
    <w:p>
      <w:pPr>
        <w:spacing w:line="0" w:lineRule="atLeast"/>
        <w:rPr>
          <w:color w:val="000000"/>
          <w:kern w:val="0"/>
          <w:sz w:val="18"/>
          <w:szCs w:val="18"/>
        </w:rPr>
      </w:pPr>
      <w:r>
        <w:rPr>
          <w:color w:val="000000"/>
          <w:kern w:val="0"/>
          <w:sz w:val="18"/>
          <w:szCs w:val="18"/>
        </w:rPr>
        <w:t>说明：</w:t>
      </w:r>
      <w:r>
        <w:rPr>
          <w:rFonts w:hint="eastAsia"/>
          <w:color w:val="000000"/>
          <w:kern w:val="0"/>
          <w:sz w:val="18"/>
          <w:szCs w:val="18"/>
        </w:rPr>
        <w:t>1</w:t>
      </w:r>
      <w:r>
        <w:rPr>
          <w:color w:val="000000"/>
          <w:kern w:val="0"/>
          <w:sz w:val="18"/>
          <w:szCs w:val="18"/>
        </w:rPr>
        <w:t>.本表由</w:t>
      </w:r>
      <w:r>
        <w:rPr>
          <w:rFonts w:hint="eastAsia"/>
          <w:sz w:val="18"/>
        </w:rPr>
        <w:t>省运输</w:t>
      </w:r>
      <w:r>
        <w:rPr>
          <w:sz w:val="18"/>
        </w:rPr>
        <w:t>中心</w:t>
      </w:r>
      <w:r>
        <w:rPr>
          <w:color w:val="000000"/>
          <w:kern w:val="0"/>
          <w:sz w:val="18"/>
          <w:szCs w:val="18"/>
        </w:rPr>
        <w:t>组织各地市填报。</w:t>
      </w:r>
    </w:p>
    <w:p>
      <w:pPr>
        <w:spacing w:line="0" w:lineRule="atLeast"/>
        <w:ind w:left="720" w:hanging="720" w:hangingChars="400"/>
        <w:rPr>
          <w:color w:val="000000"/>
          <w:kern w:val="0"/>
          <w:sz w:val="18"/>
          <w:szCs w:val="18"/>
        </w:rPr>
      </w:pPr>
      <w:r>
        <w:rPr>
          <w:color w:val="000000"/>
          <w:kern w:val="0"/>
          <w:sz w:val="18"/>
          <w:szCs w:val="18"/>
        </w:rPr>
        <w:t xml:space="preserve">      2.本表指标保留两位小数。</w:t>
      </w:r>
    </w:p>
    <w:p>
      <w:pPr>
        <w:spacing w:line="0" w:lineRule="atLeast"/>
        <w:ind w:left="720" w:hanging="720" w:hangingChars="400"/>
        <w:rPr>
          <w:color w:val="000000"/>
          <w:kern w:val="0"/>
          <w:sz w:val="18"/>
          <w:szCs w:val="18"/>
        </w:rPr>
        <w:sectPr>
          <w:footerReference r:id="rId21" w:type="default"/>
          <w:pgSz w:w="11906" w:h="16838"/>
          <w:pgMar w:top="1418" w:right="1247" w:bottom="1247" w:left="1247" w:header="851" w:footer="992" w:gutter="0"/>
          <w:cols w:space="425" w:num="1"/>
          <w:docGrid w:type="linesAndChars" w:linePitch="312" w:charSpace="0"/>
        </w:sectPr>
      </w:pPr>
    </w:p>
    <w:p>
      <w:pPr>
        <w:pStyle w:val="3"/>
        <w:spacing w:before="0" w:after="0" w:line="240" w:lineRule="auto"/>
        <w:jc w:val="center"/>
        <w:rPr>
          <w:rFonts w:ascii="Times New Roman" w:hAnsi="Times New Roman" w:eastAsia="宋体"/>
          <w:b w:val="0"/>
        </w:rPr>
      </w:pPr>
      <w:bookmarkStart w:id="210" w:name="_网络预约出租车月度运营情况"/>
      <w:bookmarkEnd w:id="210"/>
      <w:bookmarkStart w:id="211" w:name="_Toc146542184"/>
      <w:bookmarkStart w:id="212" w:name="_Toc155970585"/>
      <w:bookmarkStart w:id="213" w:name="_Toc142657764"/>
      <w:r>
        <w:rPr>
          <w:rFonts w:ascii="Times New Roman" w:hAnsi="Times New Roman" w:eastAsia="宋体"/>
          <w:b w:val="0"/>
        </w:rPr>
        <w:t>（</w:t>
      </w:r>
      <w:r>
        <w:rPr>
          <w:rFonts w:hint="eastAsia" w:ascii="Times New Roman" w:hAnsi="Times New Roman" w:eastAsia="宋体"/>
          <w:b w:val="0"/>
        </w:rPr>
        <w:t>六</w:t>
      </w:r>
      <w:r>
        <w:rPr>
          <w:rFonts w:ascii="Times New Roman" w:hAnsi="Times New Roman" w:eastAsia="宋体"/>
          <w:b w:val="0"/>
        </w:rPr>
        <w:t>）固定资产投资</w:t>
      </w:r>
      <w:bookmarkEnd w:id="211"/>
      <w:bookmarkEnd w:id="212"/>
      <w:bookmarkEnd w:id="213"/>
    </w:p>
    <w:p>
      <w:pPr>
        <w:pStyle w:val="3"/>
        <w:spacing w:before="0" w:after="0" w:line="240" w:lineRule="auto"/>
        <w:jc w:val="center"/>
        <w:rPr>
          <w:rFonts w:ascii="Times New Roman" w:hAnsi="Times New Roman" w:eastAsia="宋体"/>
          <w:b w:val="0"/>
        </w:rPr>
      </w:pPr>
      <w:bookmarkStart w:id="214" w:name="_Toc83305574"/>
      <w:bookmarkStart w:id="215" w:name="_Toc146542185"/>
      <w:bookmarkStart w:id="216" w:name="_Toc142657765"/>
      <w:bookmarkStart w:id="217" w:name="_Toc155970586"/>
      <w:r>
        <w:rPr>
          <w:rFonts w:ascii="Times New Roman" w:hAnsi="Times New Roman" w:eastAsia="宋体"/>
          <w:b w:val="0"/>
        </w:rPr>
        <w:t>交通固定资产投资完成情况</w:t>
      </w:r>
      <w:r>
        <w:rPr>
          <w:rFonts w:hint="eastAsia" w:ascii="Times New Roman" w:hAnsi="Times New Roman" w:eastAsia="宋体"/>
          <w:b w:val="0"/>
        </w:rPr>
        <w:t>（</w:t>
      </w:r>
      <w:r>
        <w:rPr>
          <w:rFonts w:ascii="Times New Roman" w:hAnsi="Times New Roman" w:eastAsia="宋体"/>
          <w:b w:val="0"/>
        </w:rPr>
        <w:t>年快报</w:t>
      </w:r>
      <w:bookmarkEnd w:id="214"/>
      <w:bookmarkEnd w:id="215"/>
      <w:bookmarkEnd w:id="216"/>
      <w:r>
        <w:rPr>
          <w:rFonts w:hint="eastAsia" w:ascii="Times New Roman" w:hAnsi="Times New Roman" w:eastAsia="宋体"/>
          <w:b w:val="0"/>
        </w:rPr>
        <w:t>）</w:t>
      </w:r>
      <w:bookmarkEnd w:id="217"/>
    </w:p>
    <w:p>
      <w:pPr>
        <w:widowControl/>
        <w:tabs>
          <w:tab w:val="left" w:pos="5514"/>
          <w:tab w:val="left" w:pos="10628"/>
        </w:tabs>
        <w:jc w:val="center"/>
        <w:rPr>
          <w:kern w:val="0"/>
          <w:sz w:val="18"/>
          <w:szCs w:val="18"/>
        </w:rPr>
      </w:pPr>
      <w:r>
        <w:rPr>
          <w:bCs/>
          <w:color w:val="000000"/>
          <w:sz w:val="18"/>
          <w:szCs w:val="18"/>
        </w:rPr>
        <mc:AlternateContent>
          <mc:Choice Requires="wps">
            <w:drawing>
              <wp:anchor distT="0" distB="0" distL="114300" distR="114300" simplePos="0" relativeHeight="251711488" behindDoc="1" locked="0" layoutInCell="1" allowOverlap="1">
                <wp:simplePos x="0" y="0"/>
                <wp:positionH relativeFrom="column">
                  <wp:posOffset>4754245</wp:posOffset>
                </wp:positionH>
                <wp:positionV relativeFrom="paragraph">
                  <wp:posOffset>48895</wp:posOffset>
                </wp:positionV>
                <wp:extent cx="1192530" cy="748665"/>
                <wp:effectExtent l="4445" t="4445" r="52705" b="8890"/>
                <wp:wrapTight wrapText="bothSides">
                  <wp:wrapPolygon>
                    <wp:start x="-81" y="-128"/>
                    <wp:lineTo x="-81" y="21362"/>
                    <wp:lineTo x="21450" y="21362"/>
                    <wp:lineTo x="21450" y="-128"/>
                    <wp:lineTo x="-81" y="-128"/>
                  </wp:wrapPolygon>
                </wp:wrapTight>
                <wp:docPr id="459164868" name="文本框 459164868"/>
                <wp:cNvGraphicFramePr/>
                <a:graphic xmlns:a="http://schemas.openxmlformats.org/drawingml/2006/main">
                  <a:graphicData uri="http://schemas.microsoft.com/office/word/2010/wordprocessingShape">
                    <wps:wsp>
                      <wps:cNvSpPr txBox="true">
                        <a:spLocks noChangeArrowheads="true"/>
                      </wps:cNvSpPr>
                      <wps:spPr bwMode="auto">
                        <a:xfrm>
                          <a:off x="5543550" y="1739900"/>
                          <a:ext cx="1192530" cy="748665"/>
                        </a:xfrm>
                        <a:prstGeom prst="rect">
                          <a:avLst/>
                        </a:prstGeom>
                        <a:solidFill>
                          <a:srgbClr val="FFFFFF"/>
                        </a:solidFill>
                        <a:ln w="9525">
                          <a:solidFill>
                            <a:srgbClr val="FFFFFF"/>
                          </a:solidFill>
                          <a:miter lim="800000"/>
                        </a:ln>
                        <a:effectLst/>
                      </wps:spPr>
                      <wps:txbx>
                        <w:txbxContent>
                          <w:p>
                            <w:pPr>
                              <w:spacing w:line="0" w:lineRule="atLeast"/>
                              <w:jc w:val="distribute"/>
                              <w:rPr>
                                <w:sz w:val="18"/>
                              </w:rPr>
                            </w:pPr>
                            <w:r>
                              <w:rPr>
                                <w:sz w:val="18"/>
                              </w:rPr>
                              <w:t>交</w:t>
                            </w:r>
                            <w:r>
                              <w:rPr>
                                <w:rFonts w:hint="eastAsia"/>
                                <w:sz w:val="18"/>
                              </w:rPr>
                              <w:t>行</w:t>
                            </w:r>
                            <w:r>
                              <w:rPr>
                                <w:sz w:val="18"/>
                              </w:rPr>
                              <w:t>统I101表</w:t>
                            </w:r>
                          </w:p>
                          <w:p>
                            <w:pPr>
                              <w:spacing w:line="0" w:lineRule="atLeast"/>
                              <w:jc w:val="distribute"/>
                              <w:rPr>
                                <w:sz w:val="18"/>
                              </w:rPr>
                            </w:pPr>
                            <w:r>
                              <w:rPr>
                                <w:sz w:val="18"/>
                              </w:rPr>
                              <w:t>交通运输部</w:t>
                            </w:r>
                          </w:p>
                          <w:p>
                            <w:pPr>
                              <w:spacing w:line="0" w:lineRule="atLeast"/>
                              <w:jc w:val="distribute"/>
                              <w:rPr>
                                <w:sz w:val="18"/>
                              </w:rPr>
                            </w:pPr>
                            <w:r>
                              <w:rPr>
                                <w:sz w:val="18"/>
                              </w:rPr>
                              <w:t>国  家  统  计</w:t>
                            </w:r>
                            <w:r>
                              <w:rPr>
                                <w:rFonts w:hint="eastAsia"/>
                                <w:sz w:val="18"/>
                              </w:rPr>
                              <w:t xml:space="preserve"> </w:t>
                            </w:r>
                            <w:r>
                              <w:rPr>
                                <w:sz w:val="18"/>
                              </w:rPr>
                              <w:t xml:space="preserve"> 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_x0000_s1026" o:spid="_x0000_s1026" o:spt="202" type="#_x0000_t202" style="position:absolute;left:0pt;margin-left:374.35pt;margin-top:3.85pt;height:58.95pt;width:93.9pt;mso-wrap-distance-left:9pt;mso-wrap-distance-right:9pt;z-index:-251604992;mso-width-relative:page;mso-height-relative:page;" fillcolor="#FFFFFF" filled="t" stroked="t" coordsize="21600,21600" wrapcoords="-81 -128 -81 21362 21450 21362 21450 -128 -81 -128" o:gfxdata="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BYAAABkcnMvUEsBAhQAFAAAAAgAh07iQOjhnbjaAAAACQEA&#10;AA8AAAAAAAAAAQAgAAAAOAAAAGRycy9kb3ducmV2LnhtbFBLAQIUABQAAAAIAIdO4kB5GbudOwIA&#10;AGAEAAAOAAAAAAAAAAEAIAAAAD8BAABkcnMvZTJvRG9jLnhtbFBLBQYAAAAABgAGAFkBAADsBQAA&#10;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w:t>
                      </w:r>
                      <w:r>
                        <w:rPr>
                          <w:rFonts w:hint="eastAsia"/>
                          <w:sz w:val="18"/>
                        </w:rPr>
                        <w:t>行</w:t>
                      </w:r>
                      <w:r>
                        <w:rPr>
                          <w:sz w:val="18"/>
                        </w:rPr>
                        <w:t>统I101表</w:t>
                      </w:r>
                    </w:p>
                    <w:p>
                      <w:pPr>
                        <w:spacing w:line="0" w:lineRule="atLeast"/>
                        <w:jc w:val="distribute"/>
                        <w:rPr>
                          <w:sz w:val="18"/>
                        </w:rPr>
                      </w:pPr>
                      <w:r>
                        <w:rPr>
                          <w:sz w:val="18"/>
                        </w:rPr>
                        <w:t>交通运输部</w:t>
                      </w:r>
                    </w:p>
                    <w:p>
                      <w:pPr>
                        <w:spacing w:line="0" w:lineRule="atLeast"/>
                        <w:jc w:val="distribute"/>
                        <w:rPr>
                          <w:sz w:val="18"/>
                        </w:rPr>
                      </w:pPr>
                      <w:r>
                        <w:rPr>
                          <w:sz w:val="18"/>
                        </w:rPr>
                        <w:t>国  家  统  计</w:t>
                      </w:r>
                      <w:r>
                        <w:rPr>
                          <w:rFonts w:hint="eastAsia"/>
                          <w:sz w:val="18"/>
                        </w:rPr>
                        <w:t xml:space="preserve"> </w:t>
                      </w:r>
                      <w:r>
                        <w:rPr>
                          <w:sz w:val="18"/>
                        </w:rPr>
                        <w:t xml:space="preserve"> 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w10:wrap type="tight"/>
              </v:shape>
            </w:pict>
          </mc:Fallback>
        </mc:AlternateContent>
      </w:r>
      <w:r>
        <mc:AlternateContent>
          <mc:Choice Requires="wps">
            <w:drawing>
              <wp:anchor distT="0" distB="0" distL="114300" distR="114300" simplePos="0" relativeHeight="251707392" behindDoc="1" locked="0" layoutInCell="1" allowOverlap="1">
                <wp:simplePos x="0" y="0"/>
                <wp:positionH relativeFrom="column">
                  <wp:posOffset>4201160</wp:posOffset>
                </wp:positionH>
                <wp:positionV relativeFrom="paragraph">
                  <wp:posOffset>36195</wp:posOffset>
                </wp:positionV>
                <wp:extent cx="612775" cy="831215"/>
                <wp:effectExtent l="0" t="0" r="0" b="0"/>
                <wp:wrapNone/>
                <wp:docPr id="9" name="文本框 9"/>
                <wp:cNvGraphicFramePr/>
                <a:graphic xmlns:a="http://schemas.openxmlformats.org/drawingml/2006/main">
                  <a:graphicData uri="http://schemas.microsoft.com/office/word/2010/wordprocessingShape">
                    <wps:wsp>
                      <wps:cNvSpPr txBox="true">
                        <a:spLocks noChangeArrowheads="true"/>
                      </wps:cNvSpPr>
                      <wps:spPr bwMode="auto">
                        <a:xfrm>
                          <a:off x="0" y="0"/>
                          <a:ext cx="1789430" cy="907415"/>
                        </a:xfrm>
                        <a:prstGeom prst="rect">
                          <a:avLst/>
                        </a:prstGeom>
                        <a:noFill/>
                        <a:ln>
                          <a:noFill/>
                        </a:ln>
                        <a:effectLst/>
                      </wps:spPr>
                      <wps:txbx>
                        <w:txbxContent>
                          <w:p>
                            <w:pPr>
                              <w:widowControl/>
                              <w:spacing w:line="240" w:lineRule="atLeast"/>
                              <w:jc w:val="left"/>
                              <w:rPr>
                                <w:rFonts w:ascii="宋体"/>
                                <w:sz w:val="18"/>
                                <w:szCs w:val="18"/>
                              </w:rPr>
                            </w:pPr>
                            <w:r>
                              <w:rPr>
                                <w:rFonts w:hint="eastAsia" w:ascii="宋体" w:hAnsi="宋体" w:cs="宋体"/>
                                <w:sz w:val="18"/>
                                <w:szCs w:val="18"/>
                              </w:rPr>
                              <w:t>表　　号：</w:t>
                            </w:r>
                          </w:p>
                          <w:p>
                            <w:pPr>
                              <w:widowControl/>
                              <w:spacing w:line="240" w:lineRule="atLeast"/>
                              <w:jc w:val="left"/>
                              <w:rPr>
                                <w:rFonts w:ascii="宋体"/>
                                <w:sz w:val="18"/>
                                <w:szCs w:val="18"/>
                              </w:rPr>
                            </w:pPr>
                            <w:r>
                              <w:rPr>
                                <w:rFonts w:hint="eastAsia" w:ascii="宋体" w:hAnsi="宋体" w:cs="宋体"/>
                                <w:sz w:val="18"/>
                                <w:szCs w:val="18"/>
                              </w:rPr>
                              <w:t>制定机关：</w:t>
                            </w:r>
                          </w:p>
                          <w:p>
                            <w:pPr>
                              <w:widowControl/>
                              <w:spacing w:line="240" w:lineRule="atLeast"/>
                              <w:jc w:val="left"/>
                              <w:rPr>
                                <w:rFonts w:ascii="宋体"/>
                                <w:sz w:val="18"/>
                                <w:szCs w:val="18"/>
                              </w:rPr>
                            </w:pPr>
                            <w:r>
                              <w:rPr>
                                <w:rFonts w:hint="eastAsia" w:ascii="宋体" w:hAnsi="宋体" w:cs="宋体"/>
                                <w:sz w:val="18"/>
                                <w:szCs w:val="18"/>
                              </w:rPr>
                              <w:t>批准机关：</w:t>
                            </w:r>
                          </w:p>
                          <w:p>
                            <w:pPr>
                              <w:spacing w:line="0" w:lineRule="atLeast"/>
                              <w:rPr>
                                <w:rFonts w:ascii="宋体" w:hAnsi="宋体"/>
                                <w:sz w:val="18"/>
                                <w:szCs w:val="18"/>
                              </w:rPr>
                            </w:pPr>
                            <w:bookmarkStart w:id="626" w:name="_Hlk12544559"/>
                            <w:r>
                              <w:rPr>
                                <w:rFonts w:hint="eastAsia" w:ascii="宋体" w:hAnsi="宋体"/>
                                <w:sz w:val="18"/>
                                <w:szCs w:val="18"/>
                              </w:rPr>
                              <w:t>批准文号：</w:t>
                            </w:r>
                          </w:p>
                          <w:p>
                            <w:pPr>
                              <w:widowControl/>
                              <w:spacing w:line="240" w:lineRule="atLeast"/>
                              <w:jc w:val="left"/>
                              <w:rPr>
                                <w:rFonts w:ascii="宋体" w:hAnsi="宋体"/>
                                <w:sz w:val="18"/>
                                <w:szCs w:val="18"/>
                              </w:rPr>
                            </w:pPr>
                            <w:r>
                              <w:rPr>
                                <w:rFonts w:hint="eastAsia" w:ascii="宋体" w:hAnsi="宋体"/>
                                <w:sz w:val="18"/>
                                <w:szCs w:val="18"/>
                              </w:rPr>
                              <w:t>有效期至：</w:t>
                            </w:r>
                            <w:bookmarkEnd w:id="626"/>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330.8pt;margin-top:2.85pt;height:65.45pt;width:48.25pt;z-index:-251609088;mso-width-relative:page;mso-height-relative:page;" filled="f" stroked="f" coordsize="21600,21600" o:gfxdata="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N/eP3TYAAAACQEAAA8AAAAA&#10;AAAAAQAgAAAAOAAAAGRycy9kb3ducmV2LnhtbFBLAQIUABQAAAAIAIdO4kBmAYl0/gEAANIDAAAO&#10;AAAAAAAAAAEAIAAAAD0BAABkcnMvZTJvRG9jLnhtbFBLBQYAAAAABgAGAFkBAACtBQAAAAA=&#10;">
                <v:fill on="f" focussize="0,0"/>
                <v:stroke on="f"/>
                <v:imagedata o:title=""/>
                <o:lock v:ext="edit" aspectratio="f"/>
                <v:textbox inset="0mm,0mm,0mm,0mm">
                  <w:txbxContent>
                    <w:p>
                      <w:pPr>
                        <w:widowControl/>
                        <w:spacing w:line="240" w:lineRule="atLeast"/>
                        <w:jc w:val="left"/>
                        <w:rPr>
                          <w:rFonts w:ascii="宋体"/>
                          <w:sz w:val="18"/>
                          <w:szCs w:val="18"/>
                        </w:rPr>
                      </w:pPr>
                      <w:r>
                        <w:rPr>
                          <w:rFonts w:hint="eastAsia" w:ascii="宋体" w:hAnsi="宋体" w:cs="宋体"/>
                          <w:sz w:val="18"/>
                          <w:szCs w:val="18"/>
                        </w:rPr>
                        <w:t>表　　号：</w:t>
                      </w:r>
                    </w:p>
                    <w:p>
                      <w:pPr>
                        <w:widowControl/>
                        <w:spacing w:line="240" w:lineRule="atLeast"/>
                        <w:jc w:val="left"/>
                        <w:rPr>
                          <w:rFonts w:ascii="宋体"/>
                          <w:sz w:val="18"/>
                          <w:szCs w:val="18"/>
                        </w:rPr>
                      </w:pPr>
                      <w:r>
                        <w:rPr>
                          <w:rFonts w:hint="eastAsia" w:ascii="宋体" w:hAnsi="宋体" w:cs="宋体"/>
                          <w:sz w:val="18"/>
                          <w:szCs w:val="18"/>
                        </w:rPr>
                        <w:t>制定机关：</w:t>
                      </w:r>
                    </w:p>
                    <w:p>
                      <w:pPr>
                        <w:widowControl/>
                        <w:spacing w:line="240" w:lineRule="atLeast"/>
                        <w:jc w:val="left"/>
                        <w:rPr>
                          <w:rFonts w:ascii="宋体"/>
                          <w:sz w:val="18"/>
                          <w:szCs w:val="18"/>
                        </w:rPr>
                      </w:pPr>
                      <w:r>
                        <w:rPr>
                          <w:rFonts w:hint="eastAsia" w:ascii="宋体" w:hAnsi="宋体" w:cs="宋体"/>
                          <w:sz w:val="18"/>
                          <w:szCs w:val="18"/>
                        </w:rPr>
                        <w:t>批准机关：</w:t>
                      </w:r>
                    </w:p>
                    <w:p>
                      <w:pPr>
                        <w:spacing w:line="0" w:lineRule="atLeast"/>
                        <w:rPr>
                          <w:rFonts w:ascii="宋体" w:hAnsi="宋体"/>
                          <w:sz w:val="18"/>
                          <w:szCs w:val="18"/>
                        </w:rPr>
                      </w:pPr>
                      <w:bookmarkStart w:id="626" w:name="_Hlk12544559"/>
                      <w:r>
                        <w:rPr>
                          <w:rFonts w:hint="eastAsia" w:ascii="宋体" w:hAnsi="宋体"/>
                          <w:sz w:val="18"/>
                          <w:szCs w:val="18"/>
                        </w:rPr>
                        <w:t>批准文号：</w:t>
                      </w:r>
                    </w:p>
                    <w:p>
                      <w:pPr>
                        <w:widowControl/>
                        <w:spacing w:line="240" w:lineRule="atLeast"/>
                        <w:jc w:val="left"/>
                        <w:rPr>
                          <w:rFonts w:ascii="宋体" w:hAnsi="宋体"/>
                          <w:sz w:val="18"/>
                          <w:szCs w:val="18"/>
                        </w:rPr>
                      </w:pPr>
                      <w:r>
                        <w:rPr>
                          <w:rFonts w:hint="eastAsia" w:ascii="宋体" w:hAnsi="宋体"/>
                          <w:sz w:val="18"/>
                          <w:szCs w:val="18"/>
                        </w:rPr>
                        <w:t>有效期至：</w:t>
                      </w:r>
                      <w:bookmarkEnd w:id="626"/>
                    </w:p>
                  </w:txbxContent>
                </v:textbox>
              </v:shape>
            </w:pict>
          </mc:Fallback>
        </mc:AlternateContent>
      </w:r>
    </w:p>
    <w:p>
      <w:pPr>
        <w:widowControl/>
        <w:tabs>
          <w:tab w:val="left" w:pos="5514"/>
          <w:tab w:val="left" w:pos="10628"/>
        </w:tabs>
        <w:jc w:val="center"/>
        <w:rPr>
          <w:kern w:val="0"/>
          <w:sz w:val="18"/>
          <w:szCs w:val="18"/>
        </w:rPr>
      </w:pPr>
    </w:p>
    <w:p>
      <w:pPr>
        <w:widowControl/>
        <w:tabs>
          <w:tab w:val="left" w:pos="5514"/>
          <w:tab w:val="left" w:pos="10628"/>
        </w:tabs>
        <w:jc w:val="center"/>
        <w:rPr>
          <w:kern w:val="0"/>
          <w:sz w:val="18"/>
          <w:szCs w:val="18"/>
        </w:rPr>
      </w:pPr>
    </w:p>
    <w:p>
      <w:pPr>
        <w:widowControl/>
        <w:tabs>
          <w:tab w:val="left" w:pos="5514"/>
          <w:tab w:val="left" w:pos="10628"/>
        </w:tabs>
        <w:jc w:val="center"/>
        <w:rPr>
          <w:kern w:val="0"/>
          <w:sz w:val="18"/>
          <w:szCs w:val="18"/>
        </w:rPr>
      </w:pPr>
    </w:p>
    <w:p>
      <w:pPr>
        <w:widowControl/>
        <w:tabs>
          <w:tab w:val="left" w:pos="5514"/>
          <w:tab w:val="left" w:pos="10628"/>
        </w:tabs>
        <w:jc w:val="center"/>
        <w:rPr>
          <w:kern w:val="0"/>
          <w:sz w:val="18"/>
          <w:szCs w:val="18"/>
        </w:rPr>
      </w:pPr>
    </w:p>
    <w:p>
      <w:pPr>
        <w:widowControl/>
        <w:tabs>
          <w:tab w:val="left" w:pos="5514"/>
          <w:tab w:val="left" w:pos="10628"/>
        </w:tabs>
        <w:jc w:val="center"/>
        <w:rPr>
          <w:kern w:val="0"/>
          <w:sz w:val="18"/>
          <w:szCs w:val="18"/>
        </w:rPr>
      </w:pPr>
    </w:p>
    <w:p>
      <w:pPr>
        <w:widowControl/>
        <w:tabs>
          <w:tab w:val="left" w:pos="5514"/>
          <w:tab w:val="left" w:pos="10628"/>
        </w:tabs>
        <w:jc w:val="center"/>
        <w:rPr>
          <w:kern w:val="0"/>
          <w:sz w:val="18"/>
          <w:szCs w:val="18"/>
        </w:rPr>
      </w:pPr>
    </w:p>
    <w:p>
      <w:pPr>
        <w:widowControl/>
        <w:spacing w:line="240" w:lineRule="atLeast"/>
        <w:ind w:left="-420" w:leftChars="-200"/>
        <w:jc w:val="left"/>
        <w:rPr>
          <w:kern w:val="0"/>
          <w:sz w:val="18"/>
          <w:szCs w:val="18"/>
        </w:rPr>
      </w:pPr>
      <w:r>
        <w:rPr>
          <w:kern w:val="0"/>
          <w:sz w:val="18"/>
          <w:szCs w:val="18"/>
        </w:rPr>
        <w:t xml:space="preserve">单位名称：                                          </w:t>
      </w:r>
      <w:r>
        <w:rPr>
          <w:sz w:val="18"/>
          <w:szCs w:val="18"/>
        </w:rPr>
        <w:t>202   年                                   计量单位：万元</w:t>
      </w:r>
    </w:p>
    <w:tbl>
      <w:tblPr>
        <w:tblStyle w:val="37"/>
        <w:tblW w:w="10174"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309"/>
        <w:gridCol w:w="647"/>
        <w:gridCol w:w="377"/>
        <w:gridCol w:w="475"/>
        <w:gridCol w:w="3455"/>
        <w:gridCol w:w="1020"/>
        <w:gridCol w:w="450"/>
        <w:gridCol w:w="44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blHeader/>
          <w:jc w:val="center"/>
        </w:trPr>
        <w:tc>
          <w:tcPr>
            <w:tcW w:w="3309" w:type="dxa"/>
            <w:tcBorders>
              <w:top w:val="single" w:color="auto" w:sz="8"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指标名称</w:t>
            </w:r>
          </w:p>
        </w:tc>
        <w:tc>
          <w:tcPr>
            <w:tcW w:w="647" w:type="dxa"/>
            <w:tcBorders>
              <w:top w:val="single" w:color="auto" w:sz="8" w:space="0"/>
              <w:right w:val="single" w:color="auto" w:sz="2" w:space="0"/>
            </w:tcBorders>
            <w:vAlign w:val="center"/>
          </w:tcPr>
          <w:p>
            <w:pPr>
              <w:widowControl/>
              <w:jc w:val="center"/>
              <w:rPr>
                <w:kern w:val="0"/>
                <w:sz w:val="18"/>
                <w:szCs w:val="18"/>
              </w:rPr>
            </w:pPr>
            <w:r>
              <w:rPr>
                <w:kern w:val="0"/>
                <w:sz w:val="18"/>
                <w:szCs w:val="18"/>
              </w:rPr>
              <w:t>计量</w:t>
            </w:r>
            <w:r>
              <w:rPr>
                <w:kern w:val="0"/>
                <w:sz w:val="18"/>
                <w:szCs w:val="18"/>
              </w:rPr>
              <w:br w:type="textWrapping"/>
            </w:r>
            <w:r>
              <w:rPr>
                <w:kern w:val="0"/>
                <w:sz w:val="18"/>
                <w:szCs w:val="18"/>
              </w:rPr>
              <w:t>单位</w:t>
            </w:r>
          </w:p>
        </w:tc>
        <w:tc>
          <w:tcPr>
            <w:tcW w:w="377" w:type="dxa"/>
            <w:tcBorders>
              <w:top w:val="single" w:color="auto" w:sz="8"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代</w:t>
            </w:r>
            <w:r>
              <w:rPr>
                <w:kern w:val="0"/>
                <w:sz w:val="18"/>
                <w:szCs w:val="18"/>
              </w:rPr>
              <w:br w:type="textWrapping"/>
            </w:r>
            <w:r>
              <w:rPr>
                <w:kern w:val="0"/>
                <w:sz w:val="18"/>
                <w:szCs w:val="18"/>
              </w:rPr>
              <w:t>码</w:t>
            </w:r>
          </w:p>
        </w:tc>
        <w:tc>
          <w:tcPr>
            <w:tcW w:w="475" w:type="dxa"/>
            <w:tcBorders>
              <w:top w:val="single" w:color="auto" w:sz="8" w:space="0"/>
              <w:left w:val="single" w:color="auto" w:sz="2" w:space="0"/>
              <w:right w:val="double" w:color="auto" w:sz="4" w:space="0"/>
            </w:tcBorders>
            <w:vAlign w:val="center"/>
          </w:tcPr>
          <w:p>
            <w:pPr>
              <w:widowControl/>
              <w:jc w:val="center"/>
              <w:rPr>
                <w:kern w:val="0"/>
                <w:sz w:val="18"/>
                <w:szCs w:val="18"/>
              </w:rPr>
            </w:pPr>
            <w:r>
              <w:rPr>
                <w:kern w:val="0"/>
                <w:sz w:val="18"/>
                <w:szCs w:val="18"/>
              </w:rPr>
              <w:t>数</w:t>
            </w:r>
            <w:r>
              <w:rPr>
                <w:kern w:val="0"/>
                <w:sz w:val="18"/>
                <w:szCs w:val="18"/>
              </w:rPr>
              <w:br w:type="textWrapping"/>
            </w:r>
            <w:r>
              <w:rPr>
                <w:kern w:val="0"/>
                <w:sz w:val="18"/>
                <w:szCs w:val="18"/>
              </w:rPr>
              <w:t>量</w:t>
            </w:r>
          </w:p>
        </w:tc>
        <w:tc>
          <w:tcPr>
            <w:tcW w:w="3455" w:type="dxa"/>
            <w:tcBorders>
              <w:top w:val="single" w:color="auto" w:sz="8" w:space="0"/>
              <w:left w:val="double" w:color="auto" w:sz="4"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指标名称</w:t>
            </w:r>
          </w:p>
        </w:tc>
        <w:tc>
          <w:tcPr>
            <w:tcW w:w="1020" w:type="dxa"/>
            <w:tcBorders>
              <w:top w:val="single" w:color="auto" w:sz="8" w:space="0"/>
              <w:left w:val="single" w:color="auto" w:sz="2" w:space="0"/>
              <w:right w:val="single" w:color="auto" w:sz="4" w:space="0"/>
            </w:tcBorders>
            <w:tcMar>
              <w:left w:w="28" w:type="dxa"/>
              <w:right w:w="28" w:type="dxa"/>
            </w:tcMar>
            <w:vAlign w:val="center"/>
          </w:tcPr>
          <w:p>
            <w:pPr>
              <w:widowControl/>
              <w:jc w:val="center"/>
              <w:rPr>
                <w:kern w:val="0"/>
                <w:sz w:val="18"/>
                <w:szCs w:val="18"/>
              </w:rPr>
            </w:pPr>
            <w:r>
              <w:rPr>
                <w:kern w:val="0"/>
                <w:sz w:val="18"/>
                <w:szCs w:val="18"/>
              </w:rPr>
              <w:t>计量</w:t>
            </w:r>
            <w:r>
              <w:rPr>
                <w:kern w:val="0"/>
                <w:sz w:val="18"/>
                <w:szCs w:val="18"/>
              </w:rPr>
              <w:br w:type="textWrapping"/>
            </w:r>
            <w:r>
              <w:rPr>
                <w:kern w:val="0"/>
                <w:sz w:val="18"/>
                <w:szCs w:val="18"/>
              </w:rPr>
              <w:t>单位</w:t>
            </w:r>
          </w:p>
        </w:tc>
        <w:tc>
          <w:tcPr>
            <w:tcW w:w="450" w:type="dxa"/>
            <w:tcBorders>
              <w:top w:val="single" w:color="auto" w:sz="8" w:space="0"/>
              <w:left w:val="single" w:color="auto" w:sz="4" w:space="0"/>
              <w:right w:val="single" w:color="auto" w:sz="4" w:space="0"/>
            </w:tcBorders>
            <w:vAlign w:val="center"/>
          </w:tcPr>
          <w:p>
            <w:pPr>
              <w:widowControl/>
              <w:jc w:val="center"/>
              <w:rPr>
                <w:kern w:val="0"/>
                <w:sz w:val="18"/>
                <w:szCs w:val="18"/>
              </w:rPr>
            </w:pPr>
            <w:r>
              <w:rPr>
                <w:kern w:val="0"/>
                <w:sz w:val="18"/>
                <w:szCs w:val="18"/>
              </w:rPr>
              <w:t>代码</w:t>
            </w:r>
          </w:p>
        </w:tc>
        <w:tc>
          <w:tcPr>
            <w:tcW w:w="441" w:type="dxa"/>
            <w:tcBorders>
              <w:top w:val="single" w:color="auto" w:sz="8" w:space="0"/>
              <w:left w:val="single" w:color="auto" w:sz="4" w:space="0"/>
              <w:right w:val="nil"/>
            </w:tcBorders>
            <w:vAlign w:val="center"/>
          </w:tcPr>
          <w:p>
            <w:pPr>
              <w:widowControl/>
              <w:jc w:val="center"/>
              <w:rPr>
                <w:kern w:val="0"/>
                <w:sz w:val="18"/>
                <w:szCs w:val="18"/>
              </w:rPr>
            </w:pPr>
            <w:r>
              <w:rPr>
                <w:kern w:val="0"/>
                <w:sz w:val="18"/>
                <w:szCs w:val="18"/>
              </w:rPr>
              <w:t>数</w:t>
            </w:r>
            <w:r>
              <w:rPr>
                <w:kern w:val="0"/>
                <w:sz w:val="18"/>
                <w:szCs w:val="18"/>
              </w:rPr>
              <w:br w:type="textWrapping"/>
            </w:r>
            <w:r>
              <w:rPr>
                <w:kern w:val="0"/>
                <w:sz w:val="18"/>
                <w:szCs w:val="18"/>
              </w:rPr>
              <w:t>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甲</w:t>
            </w:r>
          </w:p>
        </w:tc>
        <w:tc>
          <w:tcPr>
            <w:tcW w:w="647" w:type="dxa"/>
            <w:tcBorders>
              <w:top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乙</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丙</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center"/>
              <w:rPr>
                <w:kern w:val="0"/>
                <w:sz w:val="18"/>
                <w:szCs w:val="18"/>
              </w:rPr>
            </w:pPr>
            <w:r>
              <w:rPr>
                <w:kern w:val="0"/>
                <w:sz w:val="18"/>
                <w:szCs w:val="18"/>
              </w:rPr>
              <w:t>01</w:t>
            </w: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甲</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乙</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丙</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kern w:val="0"/>
                <w:sz w:val="18"/>
                <w:szCs w:val="18"/>
              </w:rPr>
            </w:pPr>
            <w:r>
              <w:rPr>
                <w:kern w:val="0"/>
                <w:sz w:val="18"/>
                <w:szCs w:val="18"/>
              </w:rPr>
              <w:t>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rPr>
                <w:b/>
                <w:kern w:val="0"/>
                <w:sz w:val="18"/>
                <w:szCs w:val="18"/>
              </w:rPr>
            </w:pPr>
            <w:r>
              <w:rPr>
                <w:b/>
                <w:kern w:val="0"/>
                <w:sz w:val="18"/>
                <w:szCs w:val="18"/>
              </w:rPr>
              <w:t>本年完成投资</w:t>
            </w:r>
          </w:p>
        </w:tc>
        <w:tc>
          <w:tcPr>
            <w:tcW w:w="647" w:type="dxa"/>
            <w:tcBorders>
              <w:top w:val="single" w:color="auto" w:sz="2" w:space="0"/>
              <w:bottom w:val="single" w:color="auto" w:sz="2" w:space="0"/>
              <w:right w:val="single" w:color="auto" w:sz="2" w:space="0"/>
            </w:tcBorders>
            <w:vAlign w:val="center"/>
          </w:tcPr>
          <w:p>
            <w:pPr>
              <w:widowControl/>
              <w:jc w:val="center"/>
              <w:rPr>
                <w:b/>
                <w:kern w:val="0"/>
                <w:sz w:val="18"/>
                <w:szCs w:val="18"/>
              </w:rPr>
            </w:pPr>
            <w:r>
              <w:rPr>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b/>
                <w:kern w:val="0"/>
                <w:sz w:val="18"/>
                <w:szCs w:val="18"/>
              </w:rPr>
            </w:pPr>
            <w:r>
              <w:rPr>
                <w:bCs/>
                <w:kern w:val="0"/>
                <w:sz w:val="18"/>
                <w:szCs w:val="18"/>
              </w:rPr>
              <w:t>01</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center"/>
              <w:rPr>
                <w:b/>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widowControl/>
              <w:rPr>
                <w:sz w:val="18"/>
                <w:szCs w:val="18"/>
              </w:rPr>
            </w:pPr>
            <w:r>
              <w:rPr>
                <w:kern w:val="0"/>
                <w:sz w:val="18"/>
                <w:szCs w:val="18"/>
              </w:rPr>
              <w:t xml:space="preserve">            </w:t>
            </w:r>
            <w:r>
              <w:rPr>
                <w:sz w:val="18"/>
                <w:szCs w:val="18"/>
              </w:rPr>
              <w:t>农村公路</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sz w:val="18"/>
                <w:szCs w:val="18"/>
              </w:rPr>
            </w:pPr>
            <w:r>
              <w:rPr>
                <w:sz w:val="18"/>
                <w:szCs w:val="18"/>
              </w:rPr>
              <w:t>公里</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32</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rPr>
                <w:kern w:val="0"/>
                <w:sz w:val="18"/>
                <w:szCs w:val="18"/>
              </w:rPr>
            </w:pPr>
            <w:r>
              <w:rPr>
                <w:kern w:val="0"/>
                <w:sz w:val="18"/>
                <w:szCs w:val="18"/>
              </w:rPr>
              <w:t>一、公路行业投资</w:t>
            </w:r>
          </w:p>
        </w:tc>
        <w:tc>
          <w:tcPr>
            <w:tcW w:w="647" w:type="dxa"/>
            <w:tcBorders>
              <w:top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02</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sz w:val="18"/>
                <w:szCs w:val="18"/>
              </w:rPr>
            </w:pPr>
            <w:r>
              <w:rPr>
                <w:kern w:val="0"/>
                <w:sz w:val="18"/>
                <w:szCs w:val="18"/>
              </w:rPr>
              <w:t xml:space="preserve">              </w:t>
            </w:r>
            <w:r>
              <w:rPr>
                <w:rFonts w:hint="eastAsia"/>
                <w:sz w:val="18"/>
                <w:szCs w:val="18"/>
              </w:rPr>
              <w:t>其中</w:t>
            </w:r>
            <w:r>
              <w:rPr>
                <w:sz w:val="18"/>
                <w:szCs w:val="18"/>
              </w:rPr>
              <w:t>：</w:t>
            </w:r>
            <w:r>
              <w:rPr>
                <w:kern w:val="0"/>
                <w:sz w:val="18"/>
                <w:szCs w:val="18"/>
              </w:rPr>
              <w:t>旅游路资源路产业路</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sz w:val="18"/>
                <w:szCs w:val="18"/>
              </w:rPr>
            </w:pPr>
            <w:r>
              <w:rPr>
                <w:sz w:val="18"/>
                <w:szCs w:val="18"/>
              </w:rPr>
              <w:t>公里</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33</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kern w:val="0"/>
                <w:sz w:val="18"/>
                <w:szCs w:val="18"/>
              </w:rPr>
            </w:pPr>
            <w:r>
              <w:rPr>
                <w:kern w:val="0"/>
                <w:sz w:val="18"/>
                <w:szCs w:val="18"/>
              </w:rPr>
              <w:t xml:space="preserve">  其中：高速公路</w:t>
            </w:r>
          </w:p>
        </w:tc>
        <w:tc>
          <w:tcPr>
            <w:tcW w:w="647" w:type="dxa"/>
            <w:tcBorders>
              <w:top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03</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left"/>
              <w:rPr>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widowControl/>
              <w:ind w:firstLine="720" w:firstLineChars="400"/>
              <w:rPr>
                <w:kern w:val="0"/>
                <w:sz w:val="18"/>
                <w:szCs w:val="18"/>
              </w:rPr>
            </w:pPr>
            <w:r>
              <w:rPr>
                <w:sz w:val="18"/>
                <w:szCs w:val="18"/>
              </w:rPr>
              <w:t>自然村（组）通硬化路</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sz w:val="18"/>
                <w:szCs w:val="18"/>
              </w:rPr>
            </w:pPr>
            <w:r>
              <w:rPr>
                <w:sz w:val="18"/>
                <w:szCs w:val="18"/>
              </w:rPr>
              <w:t>公里</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34</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kern w:val="0"/>
                <w:sz w:val="18"/>
                <w:szCs w:val="18"/>
              </w:rPr>
            </w:pPr>
            <w:r>
              <w:rPr>
                <w:kern w:val="0"/>
                <w:sz w:val="18"/>
                <w:szCs w:val="18"/>
              </w:rPr>
              <w:t xml:space="preserve">          </w:t>
            </w:r>
            <w:r>
              <w:rPr>
                <w:rFonts w:hint="eastAsia"/>
                <w:kern w:val="0"/>
                <w:sz w:val="18"/>
                <w:szCs w:val="18"/>
              </w:rPr>
              <w:t>其中</w:t>
            </w:r>
            <w:r>
              <w:rPr>
                <w:kern w:val="0"/>
                <w:sz w:val="18"/>
                <w:szCs w:val="18"/>
              </w:rPr>
              <w:t>：国家高速公路</w:t>
            </w:r>
          </w:p>
        </w:tc>
        <w:tc>
          <w:tcPr>
            <w:tcW w:w="647" w:type="dxa"/>
            <w:tcBorders>
              <w:top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04</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left"/>
              <w:rPr>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ind w:firstLine="900" w:firstLineChars="500"/>
              <w:rPr>
                <w:kern w:val="0"/>
                <w:sz w:val="18"/>
                <w:szCs w:val="18"/>
              </w:rPr>
            </w:pPr>
            <w:r>
              <w:rPr>
                <w:kern w:val="0"/>
                <w:sz w:val="18"/>
                <w:szCs w:val="18"/>
              </w:rPr>
              <w:t>其中：较大人口规模自然村</w:t>
            </w:r>
          </w:p>
          <w:p>
            <w:pPr>
              <w:ind w:firstLine="1440" w:firstLineChars="800"/>
              <w:rPr>
                <w:kern w:val="0"/>
                <w:sz w:val="18"/>
                <w:szCs w:val="18"/>
              </w:rPr>
            </w:pPr>
            <w:r>
              <w:rPr>
                <w:kern w:val="0"/>
                <w:sz w:val="18"/>
                <w:szCs w:val="18"/>
              </w:rPr>
              <w:t>（组）通硬化路</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sz w:val="18"/>
                <w:szCs w:val="18"/>
              </w:rPr>
            </w:pPr>
            <w:r>
              <w:rPr>
                <w:sz w:val="18"/>
                <w:szCs w:val="18"/>
              </w:rPr>
              <w:t>公里</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35</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kern w:val="0"/>
                <w:sz w:val="18"/>
                <w:szCs w:val="18"/>
              </w:rPr>
            </w:pPr>
            <w:r>
              <w:rPr>
                <w:kern w:val="0"/>
                <w:sz w:val="18"/>
                <w:szCs w:val="18"/>
              </w:rPr>
              <w:t xml:space="preserve">        普通国省道</w:t>
            </w:r>
          </w:p>
        </w:tc>
        <w:tc>
          <w:tcPr>
            <w:tcW w:w="647" w:type="dxa"/>
            <w:tcBorders>
              <w:top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05</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left"/>
              <w:rPr>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kern w:val="0"/>
                <w:sz w:val="18"/>
                <w:szCs w:val="18"/>
              </w:rPr>
            </w:pPr>
            <w:r>
              <w:rPr>
                <w:kern w:val="0"/>
                <w:sz w:val="18"/>
                <w:szCs w:val="18"/>
              </w:rPr>
              <w:t>新增通三级及以上公路的乡镇个数</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sz w:val="18"/>
                <w:szCs w:val="18"/>
              </w:rPr>
            </w:pPr>
            <w:r>
              <w:rPr>
                <w:sz w:val="18"/>
                <w:szCs w:val="18"/>
              </w:rPr>
              <w:t>个</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36</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kern w:val="0"/>
                <w:sz w:val="18"/>
                <w:szCs w:val="18"/>
              </w:rPr>
            </w:pPr>
            <w:r>
              <w:rPr>
                <w:kern w:val="0"/>
                <w:sz w:val="18"/>
                <w:szCs w:val="18"/>
              </w:rPr>
              <w:t xml:space="preserve">          </w:t>
            </w:r>
            <w:r>
              <w:rPr>
                <w:rFonts w:hint="eastAsia"/>
                <w:kern w:val="0"/>
                <w:sz w:val="18"/>
                <w:szCs w:val="18"/>
              </w:rPr>
              <w:t>其中</w:t>
            </w:r>
            <w:r>
              <w:rPr>
                <w:kern w:val="0"/>
                <w:sz w:val="18"/>
                <w:szCs w:val="18"/>
              </w:rPr>
              <w:t>：普通国道</w:t>
            </w:r>
          </w:p>
        </w:tc>
        <w:tc>
          <w:tcPr>
            <w:tcW w:w="647" w:type="dxa"/>
            <w:tcBorders>
              <w:top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06</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kern w:val="0"/>
                <w:sz w:val="18"/>
                <w:szCs w:val="18"/>
              </w:rPr>
            </w:pPr>
            <w:r>
              <w:rPr>
                <w:kern w:val="0"/>
                <w:sz w:val="18"/>
                <w:szCs w:val="18"/>
              </w:rPr>
              <w:t>较大人口规模自然村（组）新增通畅个数</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kern w:val="0"/>
                <w:sz w:val="18"/>
                <w:szCs w:val="18"/>
              </w:rPr>
            </w:pPr>
            <w:r>
              <w:rPr>
                <w:sz w:val="18"/>
                <w:szCs w:val="18"/>
              </w:rPr>
              <w:t>个</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37</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kern w:val="0"/>
                <w:sz w:val="18"/>
                <w:szCs w:val="18"/>
              </w:rPr>
            </w:pPr>
            <w:r>
              <w:rPr>
                <w:kern w:val="0"/>
                <w:sz w:val="18"/>
                <w:szCs w:val="18"/>
              </w:rPr>
              <w:t xml:space="preserve">        农村公路</w:t>
            </w:r>
          </w:p>
        </w:tc>
        <w:tc>
          <w:tcPr>
            <w:tcW w:w="647" w:type="dxa"/>
            <w:tcBorders>
              <w:top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07</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left"/>
              <w:rPr>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kern w:val="0"/>
                <w:sz w:val="18"/>
                <w:szCs w:val="18"/>
              </w:rPr>
            </w:pPr>
            <w:r>
              <w:rPr>
                <w:kern w:val="0"/>
                <w:sz w:val="18"/>
                <w:szCs w:val="18"/>
              </w:rPr>
              <w:t>新增通双车道公路建制村个数</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sz w:val="18"/>
                <w:szCs w:val="18"/>
              </w:rPr>
            </w:pPr>
            <w:r>
              <w:rPr>
                <w:sz w:val="18"/>
                <w:szCs w:val="18"/>
              </w:rPr>
              <w:t>个</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38</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kern w:val="0"/>
                <w:sz w:val="18"/>
                <w:szCs w:val="18"/>
              </w:rPr>
            </w:pPr>
            <w:r>
              <w:rPr>
                <w:kern w:val="0"/>
                <w:sz w:val="18"/>
                <w:szCs w:val="18"/>
              </w:rPr>
              <w:t xml:space="preserve">          </w:t>
            </w:r>
            <w:r>
              <w:rPr>
                <w:rFonts w:hint="eastAsia"/>
                <w:kern w:val="0"/>
                <w:sz w:val="18"/>
                <w:szCs w:val="18"/>
              </w:rPr>
              <w:t>其中</w:t>
            </w:r>
            <w:r>
              <w:rPr>
                <w:kern w:val="0"/>
                <w:sz w:val="18"/>
                <w:szCs w:val="18"/>
              </w:rPr>
              <w:t>：旅游路资源路产业路</w:t>
            </w:r>
          </w:p>
        </w:tc>
        <w:tc>
          <w:tcPr>
            <w:tcW w:w="647" w:type="dxa"/>
            <w:tcBorders>
              <w:top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08</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left"/>
              <w:rPr>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kern w:val="0"/>
                <w:sz w:val="18"/>
                <w:szCs w:val="18"/>
              </w:rPr>
            </w:pPr>
            <w:r>
              <w:rPr>
                <w:kern w:val="0"/>
                <w:sz w:val="18"/>
                <w:szCs w:val="18"/>
              </w:rPr>
              <w:t>二、航道</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sz w:val="18"/>
                <w:szCs w:val="18"/>
              </w:rPr>
            </w:pPr>
            <w:r>
              <w:rPr>
                <w:b/>
                <w:kern w:val="0"/>
                <w:sz w:val="18"/>
                <w:szCs w:val="18"/>
              </w:rPr>
              <w:t>—</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b/>
                <w:kern w:val="0"/>
                <w:sz w:val="18"/>
                <w:szCs w:val="18"/>
              </w:rPr>
              <w:t>—</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kern w:val="0"/>
                <w:sz w:val="18"/>
                <w:szCs w:val="18"/>
              </w:rPr>
            </w:pPr>
            <w:r>
              <w:rPr>
                <w:b/>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kern w:val="0"/>
                <w:sz w:val="18"/>
                <w:szCs w:val="18"/>
              </w:rPr>
            </w:pPr>
            <w:r>
              <w:rPr>
                <w:kern w:val="0"/>
                <w:sz w:val="18"/>
                <w:szCs w:val="18"/>
              </w:rPr>
              <w:t xml:space="preserve">        </w:t>
            </w:r>
            <w:r>
              <w:rPr>
                <w:sz w:val="18"/>
                <w:szCs w:val="18"/>
              </w:rPr>
              <w:t>自然村（组）通硬化路</w:t>
            </w:r>
          </w:p>
        </w:tc>
        <w:tc>
          <w:tcPr>
            <w:tcW w:w="647" w:type="dxa"/>
            <w:tcBorders>
              <w:top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09</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left"/>
              <w:rPr>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kern w:val="0"/>
                <w:sz w:val="18"/>
                <w:szCs w:val="18"/>
              </w:rPr>
            </w:pPr>
            <w:r>
              <w:rPr>
                <w:kern w:val="0"/>
                <w:sz w:val="18"/>
                <w:szCs w:val="18"/>
              </w:rPr>
              <w:t xml:space="preserve">    新增及改善内河航道</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sz w:val="18"/>
                <w:szCs w:val="18"/>
              </w:rPr>
            </w:pPr>
            <w:r>
              <w:rPr>
                <w:sz w:val="18"/>
                <w:szCs w:val="18"/>
              </w:rPr>
              <w:t>公里</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sz w:val="18"/>
                <w:szCs w:val="18"/>
              </w:rPr>
              <w:t>39</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ind w:left="1800" w:hanging="1800" w:hangingChars="1000"/>
              <w:jc w:val="left"/>
              <w:rPr>
                <w:kern w:val="0"/>
                <w:sz w:val="18"/>
                <w:szCs w:val="18"/>
              </w:rPr>
            </w:pPr>
            <w:r>
              <w:rPr>
                <w:kern w:val="0"/>
                <w:sz w:val="18"/>
                <w:szCs w:val="18"/>
              </w:rPr>
              <w:t xml:space="preserve">          </w:t>
            </w:r>
            <w:r>
              <w:rPr>
                <w:rFonts w:hint="eastAsia"/>
                <w:kern w:val="0"/>
                <w:sz w:val="18"/>
                <w:szCs w:val="18"/>
              </w:rPr>
              <w:t>其中</w:t>
            </w:r>
            <w:r>
              <w:rPr>
                <w:kern w:val="0"/>
                <w:sz w:val="18"/>
                <w:szCs w:val="18"/>
              </w:rPr>
              <w:t>：较大人口规模自然村</w:t>
            </w:r>
          </w:p>
          <w:p>
            <w:pPr>
              <w:widowControl/>
              <w:ind w:left="1789" w:leftChars="595" w:hanging="540" w:hangingChars="300"/>
              <w:jc w:val="left"/>
              <w:rPr>
                <w:kern w:val="0"/>
                <w:sz w:val="18"/>
                <w:szCs w:val="18"/>
              </w:rPr>
            </w:pPr>
            <w:r>
              <w:rPr>
                <w:kern w:val="0"/>
                <w:sz w:val="18"/>
                <w:szCs w:val="18"/>
              </w:rPr>
              <w:t>（组）通硬化路</w:t>
            </w:r>
          </w:p>
        </w:tc>
        <w:tc>
          <w:tcPr>
            <w:tcW w:w="647" w:type="dxa"/>
            <w:tcBorders>
              <w:top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10</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left"/>
              <w:rPr>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widowControl/>
              <w:jc w:val="left"/>
              <w:rPr>
                <w:kern w:val="0"/>
                <w:sz w:val="18"/>
                <w:szCs w:val="18"/>
              </w:rPr>
            </w:pPr>
            <w:r>
              <w:rPr>
                <w:kern w:val="0"/>
                <w:sz w:val="18"/>
                <w:szCs w:val="18"/>
              </w:rPr>
              <w:t xml:space="preserve">      新增内河航道</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sz w:val="18"/>
                <w:szCs w:val="18"/>
              </w:rPr>
            </w:pPr>
            <w:r>
              <w:rPr>
                <w:sz w:val="18"/>
                <w:szCs w:val="18"/>
              </w:rPr>
              <w:t>公里</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40</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b/>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kern w:val="0"/>
                <w:sz w:val="18"/>
                <w:szCs w:val="18"/>
              </w:rPr>
            </w:pPr>
            <w:r>
              <w:rPr>
                <w:kern w:val="0"/>
                <w:sz w:val="18"/>
                <w:szCs w:val="18"/>
              </w:rPr>
              <w:t xml:space="preserve">        农村客运站点</w:t>
            </w:r>
          </w:p>
        </w:tc>
        <w:tc>
          <w:tcPr>
            <w:tcW w:w="647" w:type="dxa"/>
            <w:tcBorders>
              <w:top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11</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left"/>
              <w:rPr>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widowControl/>
              <w:jc w:val="left"/>
              <w:rPr>
                <w:kern w:val="0"/>
                <w:sz w:val="18"/>
                <w:szCs w:val="18"/>
              </w:rPr>
            </w:pPr>
            <w:r>
              <w:rPr>
                <w:kern w:val="0"/>
                <w:sz w:val="18"/>
                <w:szCs w:val="18"/>
              </w:rPr>
              <w:t xml:space="preserve">        其中：三级及以上航道</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sz w:val="18"/>
                <w:szCs w:val="18"/>
              </w:rPr>
            </w:pPr>
            <w:r>
              <w:rPr>
                <w:sz w:val="18"/>
                <w:szCs w:val="18"/>
              </w:rPr>
              <w:t>公里</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b/>
                <w:kern w:val="0"/>
                <w:sz w:val="18"/>
                <w:szCs w:val="18"/>
              </w:rPr>
            </w:pPr>
            <w:r>
              <w:rPr>
                <w:kern w:val="0"/>
                <w:sz w:val="18"/>
                <w:szCs w:val="18"/>
              </w:rPr>
              <w:t>41</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b/>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kern w:val="0"/>
                <w:sz w:val="18"/>
                <w:szCs w:val="18"/>
              </w:rPr>
            </w:pPr>
            <w:r>
              <w:rPr>
                <w:kern w:val="0"/>
                <w:sz w:val="18"/>
                <w:szCs w:val="18"/>
              </w:rPr>
              <w:t>二、水路行业投资</w:t>
            </w:r>
          </w:p>
        </w:tc>
        <w:tc>
          <w:tcPr>
            <w:tcW w:w="647" w:type="dxa"/>
            <w:tcBorders>
              <w:top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12</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widowControl/>
              <w:jc w:val="left"/>
              <w:rPr>
                <w:kern w:val="0"/>
                <w:sz w:val="18"/>
                <w:szCs w:val="18"/>
              </w:rPr>
            </w:pPr>
            <w:r>
              <w:rPr>
                <w:kern w:val="0"/>
                <w:sz w:val="18"/>
                <w:szCs w:val="18"/>
              </w:rPr>
              <w:t xml:space="preserve">      改善内河航道</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b/>
                <w:kern w:val="0"/>
                <w:sz w:val="18"/>
                <w:szCs w:val="18"/>
              </w:rPr>
            </w:pPr>
            <w:r>
              <w:rPr>
                <w:sz w:val="18"/>
                <w:szCs w:val="18"/>
              </w:rPr>
              <w:t>公里</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42</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b/>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kern w:val="0"/>
                <w:sz w:val="18"/>
                <w:szCs w:val="18"/>
              </w:rPr>
            </w:pPr>
            <w:r>
              <w:rPr>
                <w:kern w:val="0"/>
                <w:sz w:val="18"/>
                <w:szCs w:val="18"/>
              </w:rPr>
              <w:t xml:space="preserve">  其中：内河建设</w:t>
            </w:r>
          </w:p>
        </w:tc>
        <w:tc>
          <w:tcPr>
            <w:tcW w:w="647" w:type="dxa"/>
            <w:tcBorders>
              <w:top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13</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widowControl/>
              <w:jc w:val="left"/>
              <w:rPr>
                <w:sz w:val="18"/>
                <w:szCs w:val="18"/>
              </w:rPr>
            </w:pPr>
            <w:r>
              <w:rPr>
                <w:kern w:val="0"/>
                <w:sz w:val="18"/>
                <w:szCs w:val="18"/>
              </w:rPr>
              <w:t xml:space="preserve">        其中：三级及以上航道</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sz w:val="18"/>
                <w:szCs w:val="18"/>
              </w:rPr>
            </w:pPr>
            <w:r>
              <w:rPr>
                <w:sz w:val="18"/>
                <w:szCs w:val="18"/>
              </w:rPr>
              <w:t>公里</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43</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kern w:val="0"/>
                <w:sz w:val="18"/>
                <w:szCs w:val="18"/>
              </w:rPr>
            </w:pPr>
            <w:r>
              <w:rPr>
                <w:kern w:val="0"/>
                <w:sz w:val="18"/>
                <w:szCs w:val="18"/>
              </w:rPr>
              <w:t xml:space="preserve">          内河航道</w:t>
            </w:r>
          </w:p>
        </w:tc>
        <w:tc>
          <w:tcPr>
            <w:tcW w:w="647" w:type="dxa"/>
            <w:tcBorders>
              <w:top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14</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widowControl/>
              <w:rPr>
                <w:sz w:val="18"/>
                <w:szCs w:val="18"/>
              </w:rPr>
            </w:pPr>
            <w:r>
              <w:rPr>
                <w:kern w:val="0"/>
                <w:sz w:val="18"/>
                <w:szCs w:val="18"/>
              </w:rPr>
              <w:t xml:space="preserve">    新增及改善海港航道</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pPr>
            <w:r>
              <w:rPr>
                <w:sz w:val="18"/>
                <w:szCs w:val="18"/>
              </w:rPr>
              <w:t>公里</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44</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kern w:val="0"/>
                <w:sz w:val="18"/>
                <w:szCs w:val="18"/>
              </w:rPr>
            </w:pPr>
            <w:r>
              <w:rPr>
                <w:kern w:val="0"/>
                <w:sz w:val="18"/>
                <w:szCs w:val="18"/>
              </w:rPr>
              <w:t xml:space="preserve">          内河港口</w:t>
            </w:r>
          </w:p>
        </w:tc>
        <w:tc>
          <w:tcPr>
            <w:tcW w:w="647" w:type="dxa"/>
            <w:tcBorders>
              <w:top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15</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widowControl/>
              <w:rPr>
                <w:sz w:val="18"/>
                <w:szCs w:val="18"/>
              </w:rPr>
            </w:pPr>
            <w:r>
              <w:rPr>
                <w:kern w:val="0"/>
                <w:sz w:val="18"/>
                <w:szCs w:val="18"/>
              </w:rPr>
              <w:t>三、港口</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pPr>
            <w:r>
              <w:rPr>
                <w:b/>
                <w:kern w:val="0"/>
                <w:sz w:val="18"/>
                <w:szCs w:val="18"/>
              </w:rPr>
              <w:t>—</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b/>
                <w:kern w:val="0"/>
                <w:sz w:val="18"/>
                <w:szCs w:val="18"/>
              </w:rPr>
              <w:t>—</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kern w:val="0"/>
                <w:sz w:val="18"/>
                <w:szCs w:val="18"/>
              </w:rPr>
            </w:pPr>
            <w:r>
              <w:rPr>
                <w:b/>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kern w:val="0"/>
                <w:sz w:val="18"/>
                <w:szCs w:val="18"/>
              </w:rPr>
            </w:pPr>
            <w:r>
              <w:rPr>
                <w:kern w:val="0"/>
                <w:sz w:val="18"/>
                <w:szCs w:val="18"/>
              </w:rPr>
              <w:t xml:space="preserve">        沿海建设</w:t>
            </w:r>
          </w:p>
        </w:tc>
        <w:tc>
          <w:tcPr>
            <w:tcW w:w="647" w:type="dxa"/>
            <w:tcBorders>
              <w:top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16</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widowControl/>
              <w:rPr>
                <w:sz w:val="18"/>
                <w:szCs w:val="18"/>
              </w:rPr>
            </w:pPr>
            <w:r>
              <w:rPr>
                <w:kern w:val="0"/>
                <w:sz w:val="18"/>
                <w:szCs w:val="18"/>
              </w:rPr>
              <w:t xml:space="preserve">    </w:t>
            </w:r>
            <w:r>
              <w:rPr>
                <w:sz w:val="18"/>
                <w:szCs w:val="18"/>
              </w:rPr>
              <w:t>新改（扩）建码头泊位个数</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sz w:val="18"/>
                <w:szCs w:val="18"/>
              </w:rPr>
            </w:pPr>
            <w:r>
              <w:rPr>
                <w:sz w:val="18"/>
                <w:szCs w:val="18"/>
              </w:rPr>
              <w:t>个</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sz w:val="18"/>
                <w:szCs w:val="18"/>
              </w:rPr>
              <w:t>45</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kern w:val="0"/>
                <w:sz w:val="18"/>
                <w:szCs w:val="18"/>
              </w:rPr>
            </w:pPr>
            <w:r>
              <w:rPr>
                <w:kern w:val="0"/>
                <w:sz w:val="18"/>
                <w:szCs w:val="18"/>
              </w:rPr>
              <w:t xml:space="preserve">          海港航道</w:t>
            </w:r>
          </w:p>
        </w:tc>
        <w:tc>
          <w:tcPr>
            <w:tcW w:w="647" w:type="dxa"/>
            <w:tcBorders>
              <w:top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17</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left"/>
              <w:rPr>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widowControl/>
              <w:rPr>
                <w:sz w:val="18"/>
                <w:szCs w:val="18"/>
              </w:rPr>
            </w:pPr>
            <w:r>
              <w:rPr>
                <w:kern w:val="0"/>
                <w:sz w:val="18"/>
                <w:szCs w:val="18"/>
              </w:rPr>
              <w:t xml:space="preserve">        </w:t>
            </w:r>
            <w:r>
              <w:rPr>
                <w:sz w:val="18"/>
                <w:szCs w:val="18"/>
              </w:rPr>
              <w:t>内河</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pPr>
            <w:r>
              <w:rPr>
                <w:sz w:val="18"/>
                <w:szCs w:val="18"/>
              </w:rPr>
              <w:t>个</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sz w:val="18"/>
                <w:szCs w:val="18"/>
              </w:rPr>
              <w:t>46</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kern w:val="0"/>
                <w:sz w:val="18"/>
                <w:szCs w:val="18"/>
              </w:rPr>
            </w:pPr>
            <w:r>
              <w:rPr>
                <w:kern w:val="0"/>
                <w:sz w:val="18"/>
                <w:szCs w:val="18"/>
              </w:rPr>
              <w:t xml:space="preserve">          沿海港口</w:t>
            </w:r>
          </w:p>
        </w:tc>
        <w:tc>
          <w:tcPr>
            <w:tcW w:w="647" w:type="dxa"/>
            <w:tcBorders>
              <w:top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万元</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18</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left"/>
              <w:rPr>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sz w:val="18"/>
                <w:szCs w:val="18"/>
              </w:rPr>
            </w:pPr>
            <w:r>
              <w:rPr>
                <w:sz w:val="18"/>
                <w:szCs w:val="18"/>
              </w:rPr>
              <w:t xml:space="preserve">        沿海</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ind w:left="2" w:hanging="1" w:hangingChars="1"/>
              <w:jc w:val="center"/>
            </w:pPr>
            <w:r>
              <w:rPr>
                <w:sz w:val="18"/>
                <w:szCs w:val="18"/>
              </w:rPr>
              <w:t>个</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sz w:val="18"/>
                <w:szCs w:val="18"/>
              </w:rPr>
              <w:t>47</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b/>
                <w:kern w:val="0"/>
                <w:sz w:val="18"/>
                <w:szCs w:val="18"/>
              </w:rPr>
            </w:pPr>
            <w:r>
              <w:rPr>
                <w:b/>
                <w:kern w:val="0"/>
                <w:sz w:val="18"/>
                <w:szCs w:val="18"/>
              </w:rPr>
              <w:t>新增生产能力</w:t>
            </w:r>
          </w:p>
        </w:tc>
        <w:tc>
          <w:tcPr>
            <w:tcW w:w="647" w:type="dxa"/>
            <w:tcBorders>
              <w:top w:val="single" w:color="auto" w:sz="2" w:space="0"/>
              <w:bottom w:val="single" w:color="auto" w:sz="2" w:space="0"/>
              <w:right w:val="single" w:color="auto" w:sz="2" w:space="0"/>
            </w:tcBorders>
            <w:vAlign w:val="center"/>
          </w:tcPr>
          <w:p>
            <w:pPr>
              <w:jc w:val="center"/>
              <w:rPr>
                <w:b/>
                <w:kern w:val="0"/>
                <w:sz w:val="18"/>
                <w:szCs w:val="18"/>
              </w:rPr>
            </w:pPr>
            <w:r>
              <w:rPr>
                <w:b/>
                <w:kern w:val="0"/>
                <w:sz w:val="18"/>
                <w:szCs w:val="18"/>
              </w:rPr>
              <w:t>—</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b/>
                <w:kern w:val="0"/>
                <w:sz w:val="18"/>
                <w:szCs w:val="18"/>
              </w:rPr>
            </w:pPr>
            <w:r>
              <w:rPr>
                <w:b/>
                <w:kern w:val="0"/>
                <w:sz w:val="18"/>
                <w:szCs w:val="18"/>
              </w:rPr>
              <w:t>—</w:t>
            </w:r>
          </w:p>
        </w:tc>
        <w:tc>
          <w:tcPr>
            <w:tcW w:w="475" w:type="dxa"/>
            <w:tcBorders>
              <w:top w:val="single" w:color="auto" w:sz="2" w:space="0"/>
              <w:left w:val="single" w:color="auto" w:sz="2" w:space="0"/>
              <w:bottom w:val="single" w:color="auto" w:sz="2" w:space="0"/>
              <w:right w:val="double" w:color="auto" w:sz="4" w:space="0"/>
            </w:tcBorders>
            <w:vAlign w:val="center"/>
          </w:tcPr>
          <w:p>
            <w:pPr>
              <w:jc w:val="center"/>
              <w:rPr>
                <w:b/>
                <w:kern w:val="0"/>
                <w:sz w:val="18"/>
                <w:szCs w:val="18"/>
              </w:rPr>
            </w:pPr>
            <w:r>
              <w:rPr>
                <w:b/>
                <w:kern w:val="0"/>
                <w:sz w:val="18"/>
                <w:szCs w:val="18"/>
              </w:rPr>
              <w:t>—</w:t>
            </w: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sz w:val="18"/>
                <w:szCs w:val="18"/>
              </w:rPr>
            </w:pPr>
            <w:r>
              <w:rPr>
                <w:kern w:val="0"/>
                <w:sz w:val="18"/>
                <w:szCs w:val="18"/>
              </w:rPr>
              <w:t xml:space="preserve">      </w:t>
            </w:r>
            <w:r>
              <w:rPr>
                <w:sz w:val="18"/>
                <w:szCs w:val="18"/>
              </w:rPr>
              <w:t>其中：万吨级泊位个数</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pPr>
            <w:r>
              <w:rPr>
                <w:sz w:val="18"/>
                <w:szCs w:val="18"/>
              </w:rPr>
              <w:t>个</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sz w:val="18"/>
                <w:szCs w:val="18"/>
              </w:rPr>
              <w:t>48</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kern w:val="0"/>
                <w:sz w:val="18"/>
                <w:szCs w:val="18"/>
              </w:rPr>
            </w:pPr>
            <w:r>
              <w:rPr>
                <w:sz w:val="18"/>
                <w:szCs w:val="18"/>
              </w:rPr>
              <w:t>一、公路</w:t>
            </w:r>
          </w:p>
        </w:tc>
        <w:tc>
          <w:tcPr>
            <w:tcW w:w="647" w:type="dxa"/>
            <w:tcBorders>
              <w:top w:val="single" w:color="auto" w:sz="2" w:space="0"/>
              <w:bottom w:val="single" w:color="auto" w:sz="2" w:space="0"/>
              <w:right w:val="single" w:color="auto" w:sz="2" w:space="0"/>
            </w:tcBorders>
            <w:vAlign w:val="center"/>
          </w:tcPr>
          <w:p>
            <w:pPr>
              <w:widowControl/>
              <w:jc w:val="center"/>
              <w:rPr>
                <w:sz w:val="18"/>
                <w:szCs w:val="18"/>
              </w:rPr>
            </w:pPr>
            <w:r>
              <w:rPr>
                <w:sz w:val="18"/>
                <w:szCs w:val="18"/>
              </w:rPr>
              <w:t>公里</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b/>
                <w:kern w:val="0"/>
                <w:sz w:val="18"/>
                <w:szCs w:val="18"/>
              </w:rPr>
            </w:pPr>
            <w:r>
              <w:rPr>
                <w:kern w:val="0"/>
                <w:sz w:val="18"/>
                <w:szCs w:val="18"/>
              </w:rPr>
              <w:t>19</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center"/>
              <w:rPr>
                <w:b/>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ind w:left="2" w:hanging="1" w:hangingChars="1"/>
              <w:rPr>
                <w:sz w:val="18"/>
                <w:szCs w:val="18"/>
              </w:rPr>
            </w:pPr>
            <w:r>
              <w:rPr>
                <w:kern w:val="0"/>
                <w:sz w:val="18"/>
                <w:szCs w:val="18"/>
              </w:rPr>
              <w:t xml:space="preserve">              </w:t>
            </w:r>
            <w:r>
              <w:rPr>
                <w:sz w:val="18"/>
                <w:szCs w:val="18"/>
              </w:rPr>
              <w:t>内河</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pPr>
            <w:r>
              <w:rPr>
                <w:sz w:val="18"/>
                <w:szCs w:val="18"/>
              </w:rPr>
              <w:t>个</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kern w:val="0"/>
                <w:sz w:val="18"/>
                <w:szCs w:val="18"/>
              </w:rPr>
            </w:pPr>
            <w:r>
              <w:rPr>
                <w:sz w:val="18"/>
                <w:szCs w:val="18"/>
              </w:rPr>
              <w:t>49</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jc w:val="left"/>
              <w:rPr>
                <w:sz w:val="18"/>
                <w:szCs w:val="18"/>
              </w:rPr>
            </w:pPr>
            <w:r>
              <w:rPr>
                <w:kern w:val="0"/>
                <w:sz w:val="18"/>
                <w:szCs w:val="18"/>
              </w:rPr>
              <w:t xml:space="preserve">    </w:t>
            </w:r>
            <w:r>
              <w:rPr>
                <w:sz w:val="18"/>
                <w:szCs w:val="18"/>
              </w:rPr>
              <w:t>新建公路</w:t>
            </w:r>
          </w:p>
        </w:tc>
        <w:tc>
          <w:tcPr>
            <w:tcW w:w="647" w:type="dxa"/>
            <w:tcBorders>
              <w:top w:val="single" w:color="auto" w:sz="2" w:space="0"/>
              <w:bottom w:val="single" w:color="auto" w:sz="2" w:space="0"/>
              <w:right w:val="single" w:color="auto" w:sz="2" w:space="0"/>
            </w:tcBorders>
            <w:vAlign w:val="center"/>
          </w:tcPr>
          <w:p>
            <w:pPr>
              <w:widowControl/>
              <w:jc w:val="center"/>
              <w:rPr>
                <w:sz w:val="18"/>
                <w:szCs w:val="18"/>
              </w:rPr>
            </w:pPr>
            <w:r>
              <w:rPr>
                <w:sz w:val="18"/>
                <w:szCs w:val="18"/>
              </w:rPr>
              <w:t>公里</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20</w:t>
            </w:r>
          </w:p>
        </w:tc>
        <w:tc>
          <w:tcPr>
            <w:tcW w:w="475" w:type="dxa"/>
            <w:tcBorders>
              <w:top w:val="single" w:color="auto" w:sz="2" w:space="0"/>
              <w:left w:val="single" w:color="auto" w:sz="2" w:space="0"/>
              <w:bottom w:val="single" w:color="auto" w:sz="2" w:space="0"/>
              <w:right w:val="double" w:color="auto" w:sz="4" w:space="0"/>
            </w:tcBorders>
            <w:vAlign w:val="center"/>
          </w:tcPr>
          <w:p>
            <w:pPr>
              <w:widowControl/>
              <w:jc w:val="center"/>
              <w:rPr>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sz w:val="18"/>
                <w:szCs w:val="18"/>
              </w:rPr>
            </w:pPr>
            <w:r>
              <w:rPr>
                <w:sz w:val="18"/>
                <w:szCs w:val="18"/>
              </w:rPr>
              <w:t xml:space="preserve">              沿海</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ind w:left="2" w:hanging="1" w:hangingChars="1"/>
              <w:jc w:val="center"/>
            </w:pPr>
            <w:r>
              <w:rPr>
                <w:sz w:val="18"/>
                <w:szCs w:val="18"/>
              </w:rPr>
              <w:t>个</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50</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tcMar>
              <w:left w:w="28" w:type="dxa"/>
              <w:right w:w="28" w:type="dxa"/>
            </w:tcMar>
            <w:vAlign w:val="center"/>
          </w:tcPr>
          <w:p>
            <w:pPr>
              <w:widowControl/>
              <w:rPr>
                <w:sz w:val="18"/>
                <w:szCs w:val="18"/>
              </w:rPr>
            </w:pPr>
            <w:r>
              <w:rPr>
                <w:kern w:val="0"/>
                <w:sz w:val="18"/>
                <w:szCs w:val="18"/>
              </w:rPr>
              <w:t xml:space="preserve">      其中：</w:t>
            </w:r>
            <w:r>
              <w:rPr>
                <w:sz w:val="18"/>
                <w:szCs w:val="18"/>
              </w:rPr>
              <w:t>高速公路</w:t>
            </w:r>
          </w:p>
        </w:tc>
        <w:tc>
          <w:tcPr>
            <w:tcW w:w="647" w:type="dxa"/>
            <w:tcBorders>
              <w:top w:val="single" w:color="auto" w:sz="2" w:space="0"/>
              <w:bottom w:val="single" w:color="auto" w:sz="2" w:space="0"/>
              <w:right w:val="single" w:color="auto" w:sz="2" w:space="0"/>
            </w:tcBorders>
            <w:vAlign w:val="center"/>
          </w:tcPr>
          <w:p>
            <w:pPr>
              <w:jc w:val="center"/>
              <w:rPr>
                <w:sz w:val="18"/>
                <w:szCs w:val="18"/>
              </w:rPr>
            </w:pPr>
            <w:r>
              <w:rPr>
                <w:sz w:val="18"/>
                <w:szCs w:val="18"/>
              </w:rPr>
              <w:t>公里</w:t>
            </w:r>
          </w:p>
        </w:tc>
        <w:tc>
          <w:tcPr>
            <w:tcW w:w="37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widowControl/>
              <w:jc w:val="center"/>
              <w:rPr>
                <w:kern w:val="0"/>
                <w:sz w:val="18"/>
                <w:szCs w:val="18"/>
              </w:rPr>
            </w:pPr>
            <w:r>
              <w:rPr>
                <w:kern w:val="0"/>
                <w:sz w:val="18"/>
                <w:szCs w:val="18"/>
              </w:rPr>
              <w:t>21</w:t>
            </w:r>
          </w:p>
        </w:tc>
        <w:tc>
          <w:tcPr>
            <w:tcW w:w="475" w:type="dxa"/>
            <w:tcBorders>
              <w:top w:val="single" w:color="auto" w:sz="2" w:space="0"/>
              <w:left w:val="single" w:color="auto" w:sz="2" w:space="0"/>
              <w:bottom w:val="single" w:color="auto" w:sz="2" w:space="0"/>
              <w:right w:val="double" w:color="auto" w:sz="4" w:space="0"/>
            </w:tcBorders>
            <w:vAlign w:val="center"/>
          </w:tcPr>
          <w:p>
            <w:pPr>
              <w:widowControl/>
              <w:rPr>
                <w:kern w:val="0"/>
                <w:sz w:val="18"/>
                <w:szCs w:val="18"/>
              </w:rPr>
            </w:pPr>
          </w:p>
        </w:tc>
        <w:tc>
          <w:tcPr>
            <w:tcW w:w="3455" w:type="dxa"/>
            <w:tcBorders>
              <w:top w:val="single" w:color="auto" w:sz="2" w:space="0"/>
              <w:left w:val="double" w:color="auto" w:sz="4" w:space="0"/>
              <w:bottom w:val="single" w:color="auto" w:sz="2" w:space="0"/>
              <w:right w:val="single" w:color="auto" w:sz="2" w:space="0"/>
            </w:tcBorders>
            <w:tcMar>
              <w:left w:w="28" w:type="dxa"/>
              <w:right w:w="28" w:type="dxa"/>
            </w:tcMar>
            <w:vAlign w:val="center"/>
          </w:tcPr>
          <w:p>
            <w:pPr>
              <w:rPr>
                <w:sz w:val="18"/>
                <w:szCs w:val="18"/>
              </w:rPr>
            </w:pPr>
            <w:r>
              <w:rPr>
                <w:kern w:val="0"/>
                <w:sz w:val="18"/>
                <w:szCs w:val="18"/>
              </w:rPr>
              <w:t xml:space="preserve">  </w:t>
            </w:r>
            <w:r>
              <w:rPr>
                <w:rFonts w:hint="eastAsia"/>
                <w:kern w:val="0"/>
                <w:sz w:val="18"/>
                <w:szCs w:val="18"/>
              </w:rPr>
              <w:t xml:space="preserve">  </w:t>
            </w:r>
            <w:r>
              <w:rPr>
                <w:sz w:val="18"/>
                <w:szCs w:val="18"/>
              </w:rPr>
              <w:t>新改（扩）建码头泊位通过能力</w:t>
            </w:r>
          </w:p>
        </w:tc>
        <w:tc>
          <w:tcPr>
            <w:tcW w:w="102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pPr>
            <w:r>
              <w:rPr>
                <w:sz w:val="18"/>
                <w:szCs w:val="18"/>
              </w:rPr>
              <w:t>万吨/年</w:t>
            </w:r>
          </w:p>
        </w:tc>
        <w:tc>
          <w:tcPr>
            <w:tcW w:w="45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kern w:val="0"/>
                <w:sz w:val="18"/>
                <w:szCs w:val="18"/>
              </w:rPr>
            </w:pPr>
            <w:r>
              <w:rPr>
                <w:kern w:val="0"/>
                <w:sz w:val="18"/>
                <w:szCs w:val="18"/>
              </w:rPr>
              <w:t>51</w:t>
            </w:r>
          </w:p>
        </w:tc>
        <w:tc>
          <w:tcPr>
            <w:tcW w:w="441" w:type="dxa"/>
            <w:tcBorders>
              <w:top w:val="single" w:color="auto" w:sz="2" w:space="0"/>
              <w:left w:val="single" w:color="auto" w:sz="2" w:space="0"/>
              <w:bottom w:val="single" w:color="auto" w:sz="2" w:space="0"/>
              <w:right w:val="nil"/>
            </w:tcBorders>
            <w:tcMar>
              <w:left w:w="28" w:type="dxa"/>
              <w:right w:w="28" w:type="dxa"/>
            </w:tcMar>
            <w:vAlign w:val="center"/>
          </w:tcPr>
          <w:p>
            <w:pPr>
              <w:widowControl/>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shd w:val="clear" w:color="auto" w:fill="auto"/>
            <w:tcMar>
              <w:left w:w="28" w:type="dxa"/>
              <w:right w:w="28" w:type="dxa"/>
            </w:tcMar>
            <w:vAlign w:val="center"/>
          </w:tcPr>
          <w:p>
            <w:pPr>
              <w:rPr>
                <w:sz w:val="18"/>
                <w:szCs w:val="18"/>
              </w:rPr>
            </w:pPr>
            <w:r>
              <w:rPr>
                <w:sz w:val="18"/>
                <w:szCs w:val="18"/>
              </w:rPr>
              <w:t xml:space="preserve">              </w:t>
            </w:r>
            <w:r>
              <w:rPr>
                <w:rFonts w:hint="eastAsia"/>
                <w:sz w:val="18"/>
                <w:szCs w:val="18"/>
              </w:rPr>
              <w:t>其中</w:t>
            </w:r>
            <w:r>
              <w:rPr>
                <w:sz w:val="18"/>
                <w:szCs w:val="18"/>
              </w:rPr>
              <w:t>：国家高速公路</w:t>
            </w:r>
          </w:p>
        </w:tc>
        <w:tc>
          <w:tcPr>
            <w:tcW w:w="647" w:type="dxa"/>
            <w:tcBorders>
              <w:top w:val="single" w:color="auto" w:sz="2" w:space="0"/>
              <w:bottom w:val="single" w:color="auto" w:sz="2" w:space="0"/>
              <w:right w:val="single" w:color="auto" w:sz="2" w:space="0"/>
            </w:tcBorders>
            <w:shd w:val="clear" w:color="auto" w:fill="auto"/>
            <w:vAlign w:val="center"/>
          </w:tcPr>
          <w:p>
            <w:pPr>
              <w:jc w:val="center"/>
              <w:rPr>
                <w:sz w:val="18"/>
                <w:szCs w:val="18"/>
              </w:rPr>
            </w:pPr>
            <w:r>
              <w:rPr>
                <w:sz w:val="18"/>
                <w:szCs w:val="18"/>
              </w:rPr>
              <w:t>公里</w:t>
            </w:r>
          </w:p>
        </w:tc>
        <w:tc>
          <w:tcPr>
            <w:tcW w:w="37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22</w:t>
            </w:r>
          </w:p>
        </w:tc>
        <w:tc>
          <w:tcPr>
            <w:tcW w:w="475" w:type="dxa"/>
            <w:tcBorders>
              <w:top w:val="single" w:color="auto" w:sz="2" w:space="0"/>
              <w:left w:val="single" w:color="auto" w:sz="2" w:space="0"/>
              <w:bottom w:val="single" w:color="auto" w:sz="2" w:space="0"/>
              <w:right w:val="double" w:color="auto" w:sz="4" w:space="0"/>
            </w:tcBorders>
            <w:shd w:val="clear" w:color="auto" w:fill="auto"/>
            <w:vAlign w:val="center"/>
          </w:tcPr>
          <w:p>
            <w:pPr>
              <w:widowControl/>
              <w:rPr>
                <w:kern w:val="0"/>
                <w:sz w:val="18"/>
                <w:szCs w:val="18"/>
              </w:rPr>
            </w:pPr>
          </w:p>
        </w:tc>
        <w:tc>
          <w:tcPr>
            <w:tcW w:w="3455"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ind w:left="2" w:hanging="1" w:hangingChars="1"/>
              <w:rPr>
                <w:sz w:val="18"/>
                <w:szCs w:val="18"/>
              </w:rPr>
            </w:pPr>
          </w:p>
        </w:tc>
        <w:tc>
          <w:tcPr>
            <w:tcW w:w="102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pPr>
            <w:r>
              <w:rPr>
                <w:sz w:val="18"/>
                <w:szCs w:val="18"/>
              </w:rPr>
              <w:t>万标准箱/年</w:t>
            </w:r>
          </w:p>
        </w:tc>
        <w:tc>
          <w:tcPr>
            <w:tcW w:w="45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52</w:t>
            </w:r>
          </w:p>
        </w:tc>
        <w:tc>
          <w:tcPr>
            <w:tcW w:w="441" w:type="dxa"/>
            <w:tcBorders>
              <w:top w:val="single" w:color="auto" w:sz="2" w:space="0"/>
              <w:left w:val="single" w:color="auto" w:sz="2" w:space="0"/>
              <w:bottom w:val="single" w:color="auto" w:sz="2" w:space="0"/>
              <w:right w:val="nil"/>
            </w:tcBorders>
            <w:shd w:val="clear" w:color="auto" w:fill="auto"/>
            <w:tcMar>
              <w:left w:w="28" w:type="dxa"/>
              <w:right w:w="28" w:type="dxa"/>
            </w:tcMar>
            <w:vAlign w:val="center"/>
          </w:tcPr>
          <w:p>
            <w:pPr>
              <w:widowControl/>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shd w:val="clear" w:color="auto" w:fill="auto"/>
            <w:tcMar>
              <w:left w:w="28" w:type="dxa"/>
              <w:right w:w="28" w:type="dxa"/>
            </w:tcMar>
            <w:vAlign w:val="center"/>
          </w:tcPr>
          <w:p>
            <w:pPr>
              <w:rPr>
                <w:kern w:val="0"/>
                <w:sz w:val="18"/>
                <w:szCs w:val="18"/>
              </w:rPr>
            </w:pPr>
            <w:r>
              <w:rPr>
                <w:sz w:val="18"/>
                <w:szCs w:val="18"/>
              </w:rPr>
              <w:t xml:space="preserve">            </w:t>
            </w:r>
            <w:r>
              <w:rPr>
                <w:kern w:val="0"/>
                <w:sz w:val="18"/>
                <w:szCs w:val="18"/>
              </w:rPr>
              <w:t>普通国省道</w:t>
            </w:r>
          </w:p>
        </w:tc>
        <w:tc>
          <w:tcPr>
            <w:tcW w:w="647" w:type="dxa"/>
            <w:tcBorders>
              <w:top w:val="single" w:color="auto" w:sz="2" w:space="0"/>
              <w:bottom w:val="single" w:color="auto" w:sz="2" w:space="0"/>
              <w:right w:val="single" w:color="auto" w:sz="2" w:space="0"/>
            </w:tcBorders>
            <w:shd w:val="clear" w:color="auto" w:fill="auto"/>
            <w:vAlign w:val="center"/>
          </w:tcPr>
          <w:p>
            <w:pPr>
              <w:jc w:val="center"/>
              <w:rPr>
                <w:sz w:val="18"/>
                <w:szCs w:val="18"/>
              </w:rPr>
            </w:pPr>
            <w:r>
              <w:rPr>
                <w:sz w:val="18"/>
                <w:szCs w:val="18"/>
              </w:rPr>
              <w:t>公里</w:t>
            </w:r>
          </w:p>
        </w:tc>
        <w:tc>
          <w:tcPr>
            <w:tcW w:w="37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23</w:t>
            </w:r>
          </w:p>
        </w:tc>
        <w:tc>
          <w:tcPr>
            <w:tcW w:w="475" w:type="dxa"/>
            <w:tcBorders>
              <w:top w:val="single" w:color="auto" w:sz="2" w:space="0"/>
              <w:left w:val="single" w:color="auto" w:sz="2" w:space="0"/>
              <w:bottom w:val="single" w:color="auto" w:sz="2" w:space="0"/>
              <w:right w:val="double" w:color="auto" w:sz="4" w:space="0"/>
            </w:tcBorders>
            <w:shd w:val="clear" w:color="auto" w:fill="auto"/>
            <w:vAlign w:val="center"/>
          </w:tcPr>
          <w:p>
            <w:pPr>
              <w:widowControl/>
              <w:rPr>
                <w:kern w:val="0"/>
                <w:sz w:val="18"/>
                <w:szCs w:val="18"/>
              </w:rPr>
            </w:pPr>
          </w:p>
        </w:tc>
        <w:tc>
          <w:tcPr>
            <w:tcW w:w="3455"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rPr>
                <w:sz w:val="18"/>
                <w:szCs w:val="18"/>
              </w:rPr>
            </w:pPr>
            <w:r>
              <w:rPr>
                <w:kern w:val="0"/>
                <w:sz w:val="18"/>
                <w:szCs w:val="18"/>
              </w:rPr>
              <w:t xml:space="preserve">      </w:t>
            </w:r>
            <w:r>
              <w:rPr>
                <w:rFonts w:hint="eastAsia"/>
                <w:kern w:val="0"/>
                <w:sz w:val="18"/>
                <w:szCs w:val="18"/>
              </w:rPr>
              <w:t xml:space="preserve">  </w:t>
            </w:r>
            <w:r>
              <w:rPr>
                <w:sz w:val="18"/>
                <w:szCs w:val="18"/>
              </w:rPr>
              <w:t>内河</w:t>
            </w:r>
          </w:p>
        </w:tc>
        <w:tc>
          <w:tcPr>
            <w:tcW w:w="102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pPr>
            <w:r>
              <w:rPr>
                <w:sz w:val="18"/>
                <w:szCs w:val="18"/>
              </w:rPr>
              <w:t>万吨/年</w:t>
            </w:r>
          </w:p>
        </w:tc>
        <w:tc>
          <w:tcPr>
            <w:tcW w:w="45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sz w:val="18"/>
                <w:szCs w:val="18"/>
              </w:rPr>
            </w:pPr>
            <w:r>
              <w:rPr>
                <w:kern w:val="0"/>
                <w:sz w:val="18"/>
                <w:szCs w:val="18"/>
              </w:rPr>
              <w:t>53</w:t>
            </w:r>
          </w:p>
        </w:tc>
        <w:tc>
          <w:tcPr>
            <w:tcW w:w="441" w:type="dxa"/>
            <w:tcBorders>
              <w:top w:val="single" w:color="auto" w:sz="2" w:space="0"/>
              <w:left w:val="single" w:color="auto" w:sz="2" w:space="0"/>
              <w:bottom w:val="single" w:color="auto" w:sz="2" w:space="0"/>
              <w:right w:val="nil"/>
            </w:tcBorders>
            <w:shd w:val="clear" w:color="auto" w:fill="auto"/>
            <w:tcMar>
              <w:left w:w="28" w:type="dxa"/>
              <w:right w:w="28" w:type="dxa"/>
            </w:tcMar>
            <w:vAlign w:val="center"/>
          </w:tcPr>
          <w:p>
            <w:pPr>
              <w:widowControl/>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shd w:val="clear" w:color="auto" w:fill="auto"/>
            <w:tcMar>
              <w:left w:w="28" w:type="dxa"/>
              <w:right w:w="28" w:type="dxa"/>
            </w:tcMar>
            <w:vAlign w:val="center"/>
          </w:tcPr>
          <w:p>
            <w:pPr>
              <w:rPr>
                <w:kern w:val="0"/>
                <w:sz w:val="18"/>
                <w:szCs w:val="18"/>
              </w:rPr>
            </w:pPr>
            <w:r>
              <w:rPr>
                <w:kern w:val="0"/>
                <w:sz w:val="18"/>
                <w:szCs w:val="18"/>
              </w:rPr>
              <w:t xml:space="preserve">              </w:t>
            </w:r>
            <w:r>
              <w:rPr>
                <w:rFonts w:hint="eastAsia"/>
                <w:kern w:val="0"/>
                <w:sz w:val="18"/>
                <w:szCs w:val="18"/>
              </w:rPr>
              <w:t>其中</w:t>
            </w:r>
            <w:r>
              <w:rPr>
                <w:kern w:val="0"/>
                <w:sz w:val="18"/>
                <w:szCs w:val="18"/>
              </w:rPr>
              <w:t>：普通国道</w:t>
            </w:r>
          </w:p>
        </w:tc>
        <w:tc>
          <w:tcPr>
            <w:tcW w:w="647" w:type="dxa"/>
            <w:tcBorders>
              <w:top w:val="single" w:color="auto" w:sz="2" w:space="0"/>
              <w:bottom w:val="single" w:color="auto" w:sz="2" w:space="0"/>
              <w:right w:val="single" w:color="auto" w:sz="2" w:space="0"/>
            </w:tcBorders>
            <w:shd w:val="clear" w:color="auto" w:fill="auto"/>
            <w:vAlign w:val="center"/>
          </w:tcPr>
          <w:p>
            <w:pPr>
              <w:jc w:val="center"/>
              <w:rPr>
                <w:sz w:val="18"/>
                <w:szCs w:val="18"/>
              </w:rPr>
            </w:pPr>
            <w:r>
              <w:rPr>
                <w:sz w:val="18"/>
                <w:szCs w:val="18"/>
              </w:rPr>
              <w:t>公里</w:t>
            </w:r>
          </w:p>
        </w:tc>
        <w:tc>
          <w:tcPr>
            <w:tcW w:w="37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24</w:t>
            </w:r>
          </w:p>
        </w:tc>
        <w:tc>
          <w:tcPr>
            <w:tcW w:w="475" w:type="dxa"/>
            <w:tcBorders>
              <w:top w:val="single" w:color="auto" w:sz="2" w:space="0"/>
              <w:left w:val="single" w:color="auto" w:sz="2" w:space="0"/>
              <w:bottom w:val="single" w:color="auto" w:sz="2" w:space="0"/>
              <w:right w:val="double" w:color="auto" w:sz="4" w:space="0"/>
            </w:tcBorders>
            <w:shd w:val="clear" w:color="auto" w:fill="auto"/>
            <w:vAlign w:val="center"/>
          </w:tcPr>
          <w:p>
            <w:pPr>
              <w:widowControl/>
              <w:rPr>
                <w:kern w:val="0"/>
                <w:sz w:val="18"/>
                <w:szCs w:val="18"/>
              </w:rPr>
            </w:pPr>
          </w:p>
        </w:tc>
        <w:tc>
          <w:tcPr>
            <w:tcW w:w="3455"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ind w:left="2" w:hanging="1" w:hangingChars="1"/>
              <w:rPr>
                <w:sz w:val="18"/>
                <w:szCs w:val="18"/>
              </w:rPr>
            </w:pPr>
          </w:p>
        </w:tc>
        <w:tc>
          <w:tcPr>
            <w:tcW w:w="102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pPr>
            <w:r>
              <w:rPr>
                <w:sz w:val="18"/>
                <w:szCs w:val="18"/>
              </w:rPr>
              <w:t>万标准箱/年</w:t>
            </w:r>
          </w:p>
        </w:tc>
        <w:tc>
          <w:tcPr>
            <w:tcW w:w="45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sz w:val="18"/>
                <w:szCs w:val="18"/>
              </w:rPr>
            </w:pPr>
            <w:r>
              <w:rPr>
                <w:kern w:val="0"/>
                <w:sz w:val="18"/>
                <w:szCs w:val="18"/>
              </w:rPr>
              <w:t>54</w:t>
            </w:r>
          </w:p>
        </w:tc>
        <w:tc>
          <w:tcPr>
            <w:tcW w:w="441" w:type="dxa"/>
            <w:tcBorders>
              <w:top w:val="single" w:color="auto" w:sz="2" w:space="0"/>
              <w:left w:val="single" w:color="auto" w:sz="2" w:space="0"/>
              <w:bottom w:val="single" w:color="auto" w:sz="2" w:space="0"/>
              <w:right w:val="nil"/>
            </w:tcBorders>
            <w:shd w:val="clear" w:color="auto" w:fill="auto"/>
            <w:tcMar>
              <w:left w:w="28" w:type="dxa"/>
              <w:right w:w="28" w:type="dxa"/>
            </w:tcMar>
            <w:vAlign w:val="center"/>
          </w:tcPr>
          <w:p>
            <w:pPr>
              <w:widowControl/>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shd w:val="clear" w:color="auto" w:fill="auto"/>
            <w:tcMar>
              <w:left w:w="28" w:type="dxa"/>
              <w:right w:w="28" w:type="dxa"/>
            </w:tcMar>
            <w:vAlign w:val="center"/>
          </w:tcPr>
          <w:p>
            <w:pPr>
              <w:widowControl/>
              <w:rPr>
                <w:sz w:val="18"/>
                <w:szCs w:val="18"/>
              </w:rPr>
            </w:pPr>
            <w:r>
              <w:rPr>
                <w:kern w:val="0"/>
                <w:sz w:val="18"/>
                <w:szCs w:val="18"/>
              </w:rPr>
              <w:t xml:space="preserve">            农村公路</w:t>
            </w:r>
          </w:p>
        </w:tc>
        <w:tc>
          <w:tcPr>
            <w:tcW w:w="647" w:type="dxa"/>
            <w:tcBorders>
              <w:top w:val="single" w:color="auto" w:sz="2" w:space="0"/>
              <w:bottom w:val="single" w:color="auto" w:sz="2" w:space="0"/>
              <w:right w:val="single" w:color="auto" w:sz="2" w:space="0"/>
            </w:tcBorders>
            <w:shd w:val="clear" w:color="auto" w:fill="auto"/>
            <w:vAlign w:val="center"/>
          </w:tcPr>
          <w:p>
            <w:pPr>
              <w:jc w:val="center"/>
              <w:rPr>
                <w:sz w:val="18"/>
                <w:szCs w:val="18"/>
              </w:rPr>
            </w:pPr>
            <w:r>
              <w:rPr>
                <w:sz w:val="18"/>
                <w:szCs w:val="18"/>
              </w:rPr>
              <w:t>公里</w:t>
            </w:r>
          </w:p>
        </w:tc>
        <w:tc>
          <w:tcPr>
            <w:tcW w:w="37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25</w:t>
            </w:r>
          </w:p>
        </w:tc>
        <w:tc>
          <w:tcPr>
            <w:tcW w:w="475" w:type="dxa"/>
            <w:tcBorders>
              <w:top w:val="single" w:color="auto" w:sz="2" w:space="0"/>
              <w:left w:val="single" w:color="auto" w:sz="2" w:space="0"/>
              <w:bottom w:val="single" w:color="auto" w:sz="2" w:space="0"/>
              <w:right w:val="double" w:color="auto" w:sz="4" w:space="0"/>
            </w:tcBorders>
            <w:shd w:val="clear" w:color="auto" w:fill="auto"/>
            <w:vAlign w:val="center"/>
          </w:tcPr>
          <w:p>
            <w:pPr>
              <w:widowControl/>
              <w:rPr>
                <w:kern w:val="0"/>
                <w:sz w:val="18"/>
                <w:szCs w:val="18"/>
              </w:rPr>
            </w:pPr>
          </w:p>
        </w:tc>
        <w:tc>
          <w:tcPr>
            <w:tcW w:w="3455"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rPr>
                <w:sz w:val="18"/>
                <w:szCs w:val="18"/>
              </w:rPr>
            </w:pPr>
            <w:r>
              <w:rPr>
                <w:kern w:val="0"/>
                <w:sz w:val="18"/>
                <w:szCs w:val="18"/>
              </w:rPr>
              <w:t xml:space="preserve">      </w:t>
            </w:r>
            <w:r>
              <w:rPr>
                <w:rFonts w:hint="eastAsia"/>
                <w:kern w:val="0"/>
                <w:sz w:val="18"/>
                <w:szCs w:val="18"/>
              </w:rPr>
              <w:t xml:space="preserve">  </w:t>
            </w:r>
            <w:r>
              <w:rPr>
                <w:sz w:val="18"/>
                <w:szCs w:val="18"/>
              </w:rPr>
              <w:t>沿海</w:t>
            </w:r>
          </w:p>
        </w:tc>
        <w:tc>
          <w:tcPr>
            <w:tcW w:w="102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pPr>
            <w:r>
              <w:rPr>
                <w:sz w:val="18"/>
                <w:szCs w:val="18"/>
              </w:rPr>
              <w:t>万吨/年</w:t>
            </w:r>
          </w:p>
        </w:tc>
        <w:tc>
          <w:tcPr>
            <w:tcW w:w="45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sz w:val="18"/>
                <w:szCs w:val="18"/>
              </w:rPr>
            </w:pPr>
            <w:r>
              <w:rPr>
                <w:kern w:val="0"/>
                <w:sz w:val="18"/>
                <w:szCs w:val="18"/>
              </w:rPr>
              <w:t>55</w:t>
            </w:r>
          </w:p>
        </w:tc>
        <w:tc>
          <w:tcPr>
            <w:tcW w:w="441" w:type="dxa"/>
            <w:tcBorders>
              <w:top w:val="single" w:color="auto" w:sz="2" w:space="0"/>
              <w:left w:val="single" w:color="auto" w:sz="2" w:space="0"/>
              <w:bottom w:val="single" w:color="auto" w:sz="2" w:space="0"/>
              <w:right w:val="nil"/>
            </w:tcBorders>
            <w:shd w:val="clear" w:color="auto" w:fill="auto"/>
            <w:tcMar>
              <w:left w:w="28" w:type="dxa"/>
              <w:right w:w="28" w:type="dxa"/>
            </w:tcMar>
            <w:vAlign w:val="center"/>
          </w:tcPr>
          <w:p>
            <w:pPr>
              <w:widowControl/>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shd w:val="clear" w:color="auto" w:fill="auto"/>
            <w:tcMar>
              <w:left w:w="28" w:type="dxa"/>
              <w:right w:w="28" w:type="dxa"/>
            </w:tcMar>
            <w:vAlign w:val="center"/>
          </w:tcPr>
          <w:p>
            <w:pPr>
              <w:rPr>
                <w:spacing w:val="-4"/>
                <w:sz w:val="18"/>
                <w:szCs w:val="18"/>
              </w:rPr>
            </w:pPr>
            <w:r>
              <w:rPr>
                <w:kern w:val="0"/>
                <w:sz w:val="18"/>
                <w:szCs w:val="18"/>
              </w:rPr>
              <w:t xml:space="preserve">              </w:t>
            </w:r>
            <w:r>
              <w:rPr>
                <w:rFonts w:hint="eastAsia"/>
                <w:spacing w:val="-4"/>
                <w:kern w:val="0"/>
                <w:sz w:val="18"/>
                <w:szCs w:val="18"/>
              </w:rPr>
              <w:t>其中</w:t>
            </w:r>
            <w:r>
              <w:rPr>
                <w:spacing w:val="-4"/>
                <w:kern w:val="0"/>
                <w:sz w:val="18"/>
                <w:szCs w:val="18"/>
              </w:rPr>
              <w:t>：旅游路资源路产业路</w:t>
            </w:r>
          </w:p>
        </w:tc>
        <w:tc>
          <w:tcPr>
            <w:tcW w:w="647" w:type="dxa"/>
            <w:tcBorders>
              <w:top w:val="single" w:color="auto" w:sz="2" w:space="0"/>
              <w:bottom w:val="single" w:color="auto" w:sz="2" w:space="0"/>
              <w:right w:val="single" w:color="auto" w:sz="2" w:space="0"/>
            </w:tcBorders>
            <w:shd w:val="clear" w:color="auto" w:fill="auto"/>
            <w:vAlign w:val="center"/>
          </w:tcPr>
          <w:p>
            <w:pPr>
              <w:jc w:val="center"/>
              <w:rPr>
                <w:sz w:val="18"/>
                <w:szCs w:val="18"/>
              </w:rPr>
            </w:pPr>
            <w:r>
              <w:rPr>
                <w:sz w:val="18"/>
                <w:szCs w:val="18"/>
              </w:rPr>
              <w:t>公里</w:t>
            </w:r>
          </w:p>
        </w:tc>
        <w:tc>
          <w:tcPr>
            <w:tcW w:w="37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26</w:t>
            </w:r>
          </w:p>
        </w:tc>
        <w:tc>
          <w:tcPr>
            <w:tcW w:w="475" w:type="dxa"/>
            <w:tcBorders>
              <w:top w:val="single" w:color="auto" w:sz="2" w:space="0"/>
              <w:left w:val="single" w:color="auto" w:sz="2" w:space="0"/>
              <w:bottom w:val="single" w:color="auto" w:sz="2" w:space="0"/>
              <w:right w:val="double" w:color="auto" w:sz="4" w:space="0"/>
            </w:tcBorders>
            <w:shd w:val="clear" w:color="auto" w:fill="auto"/>
            <w:vAlign w:val="center"/>
          </w:tcPr>
          <w:p>
            <w:pPr>
              <w:widowControl/>
              <w:rPr>
                <w:kern w:val="0"/>
                <w:sz w:val="18"/>
                <w:szCs w:val="18"/>
              </w:rPr>
            </w:pPr>
          </w:p>
        </w:tc>
        <w:tc>
          <w:tcPr>
            <w:tcW w:w="3455"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jc w:val="left"/>
              <w:rPr>
                <w:sz w:val="18"/>
                <w:szCs w:val="18"/>
              </w:rPr>
            </w:pPr>
          </w:p>
        </w:tc>
        <w:tc>
          <w:tcPr>
            <w:tcW w:w="102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pPr>
            <w:r>
              <w:rPr>
                <w:sz w:val="18"/>
                <w:szCs w:val="18"/>
              </w:rPr>
              <w:t>万标准箱/年</w:t>
            </w:r>
          </w:p>
        </w:tc>
        <w:tc>
          <w:tcPr>
            <w:tcW w:w="45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56</w:t>
            </w:r>
          </w:p>
        </w:tc>
        <w:tc>
          <w:tcPr>
            <w:tcW w:w="441" w:type="dxa"/>
            <w:tcBorders>
              <w:top w:val="single" w:color="auto" w:sz="2" w:space="0"/>
              <w:left w:val="single" w:color="auto" w:sz="2" w:space="0"/>
              <w:bottom w:val="single" w:color="auto" w:sz="2" w:space="0"/>
              <w:right w:val="nil"/>
            </w:tcBorders>
            <w:shd w:val="clear" w:color="auto" w:fill="auto"/>
            <w:tcMar>
              <w:left w:w="28" w:type="dxa"/>
              <w:right w:w="28" w:type="dxa"/>
            </w:tcMar>
            <w:vAlign w:val="center"/>
          </w:tcPr>
          <w:p>
            <w:pPr>
              <w:widowControl/>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shd w:val="clear" w:color="auto" w:fill="auto"/>
            <w:tcMar>
              <w:left w:w="28" w:type="dxa"/>
              <w:right w:w="28" w:type="dxa"/>
            </w:tcMar>
            <w:vAlign w:val="center"/>
          </w:tcPr>
          <w:p>
            <w:pPr>
              <w:widowControl/>
              <w:jc w:val="left"/>
              <w:rPr>
                <w:sz w:val="18"/>
                <w:szCs w:val="18"/>
              </w:rPr>
            </w:pPr>
            <w:r>
              <w:rPr>
                <w:kern w:val="0"/>
                <w:sz w:val="18"/>
                <w:szCs w:val="18"/>
              </w:rPr>
              <w:t xml:space="preserve">    </w:t>
            </w:r>
            <w:r>
              <w:rPr>
                <w:sz w:val="18"/>
                <w:szCs w:val="18"/>
              </w:rPr>
              <w:t>改（扩）建公路</w:t>
            </w:r>
          </w:p>
        </w:tc>
        <w:tc>
          <w:tcPr>
            <w:tcW w:w="647" w:type="dxa"/>
            <w:tcBorders>
              <w:top w:val="single" w:color="auto" w:sz="2" w:space="0"/>
              <w:bottom w:val="single" w:color="auto" w:sz="2" w:space="0"/>
              <w:right w:val="single" w:color="auto" w:sz="2" w:space="0"/>
            </w:tcBorders>
            <w:shd w:val="clear" w:color="auto" w:fill="auto"/>
            <w:vAlign w:val="center"/>
          </w:tcPr>
          <w:p>
            <w:pPr>
              <w:jc w:val="center"/>
              <w:rPr>
                <w:sz w:val="18"/>
                <w:szCs w:val="18"/>
              </w:rPr>
            </w:pPr>
            <w:r>
              <w:rPr>
                <w:sz w:val="18"/>
                <w:szCs w:val="18"/>
              </w:rPr>
              <w:t>公里</w:t>
            </w:r>
          </w:p>
        </w:tc>
        <w:tc>
          <w:tcPr>
            <w:tcW w:w="37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27</w:t>
            </w:r>
          </w:p>
        </w:tc>
        <w:tc>
          <w:tcPr>
            <w:tcW w:w="475" w:type="dxa"/>
            <w:tcBorders>
              <w:top w:val="single" w:color="auto" w:sz="2" w:space="0"/>
              <w:left w:val="single" w:color="auto" w:sz="2" w:space="0"/>
              <w:bottom w:val="single" w:color="auto" w:sz="2" w:space="0"/>
              <w:right w:val="double" w:color="auto" w:sz="4" w:space="0"/>
            </w:tcBorders>
            <w:shd w:val="clear" w:color="auto" w:fill="auto"/>
            <w:vAlign w:val="center"/>
          </w:tcPr>
          <w:p>
            <w:pPr>
              <w:widowControl/>
              <w:rPr>
                <w:kern w:val="0"/>
                <w:sz w:val="18"/>
                <w:szCs w:val="18"/>
              </w:rPr>
            </w:pPr>
          </w:p>
        </w:tc>
        <w:tc>
          <w:tcPr>
            <w:tcW w:w="3455"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rPr>
                <w:sz w:val="18"/>
                <w:szCs w:val="18"/>
              </w:rPr>
            </w:pPr>
            <w:r>
              <w:rPr>
                <w:kern w:val="0"/>
                <w:sz w:val="18"/>
                <w:szCs w:val="18"/>
              </w:rPr>
              <w:t xml:space="preserve">      </w:t>
            </w:r>
            <w:r>
              <w:rPr>
                <w:sz w:val="18"/>
                <w:szCs w:val="18"/>
              </w:rPr>
              <w:t>其中：万吨级泊位通过能力</w:t>
            </w:r>
          </w:p>
        </w:tc>
        <w:tc>
          <w:tcPr>
            <w:tcW w:w="102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pPr>
            <w:r>
              <w:rPr>
                <w:sz w:val="18"/>
                <w:szCs w:val="18"/>
              </w:rPr>
              <w:t>万吨/年</w:t>
            </w:r>
          </w:p>
        </w:tc>
        <w:tc>
          <w:tcPr>
            <w:tcW w:w="45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57</w:t>
            </w:r>
          </w:p>
        </w:tc>
        <w:tc>
          <w:tcPr>
            <w:tcW w:w="441" w:type="dxa"/>
            <w:tcBorders>
              <w:top w:val="single" w:color="auto" w:sz="2" w:space="0"/>
              <w:left w:val="single" w:color="auto" w:sz="2" w:space="0"/>
              <w:bottom w:val="single" w:color="auto" w:sz="2" w:space="0"/>
              <w:right w:val="nil"/>
            </w:tcBorders>
            <w:shd w:val="clear" w:color="auto" w:fill="auto"/>
            <w:tcMar>
              <w:left w:w="28" w:type="dxa"/>
              <w:right w:w="28" w:type="dxa"/>
            </w:tcMar>
            <w:vAlign w:val="center"/>
          </w:tcPr>
          <w:p>
            <w:pPr>
              <w:widowControl/>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shd w:val="clear" w:color="auto" w:fill="auto"/>
            <w:tcMar>
              <w:left w:w="28" w:type="dxa"/>
              <w:right w:w="28" w:type="dxa"/>
            </w:tcMar>
            <w:vAlign w:val="center"/>
          </w:tcPr>
          <w:p>
            <w:pPr>
              <w:widowControl/>
              <w:jc w:val="left"/>
              <w:rPr>
                <w:kern w:val="0"/>
                <w:sz w:val="18"/>
                <w:szCs w:val="18"/>
              </w:rPr>
            </w:pPr>
            <w:r>
              <w:rPr>
                <w:kern w:val="0"/>
                <w:sz w:val="18"/>
                <w:szCs w:val="18"/>
              </w:rPr>
              <w:t xml:space="preserve">      其中：</w:t>
            </w:r>
            <w:r>
              <w:rPr>
                <w:sz w:val="18"/>
                <w:szCs w:val="18"/>
              </w:rPr>
              <w:t>高速公路</w:t>
            </w:r>
          </w:p>
        </w:tc>
        <w:tc>
          <w:tcPr>
            <w:tcW w:w="647" w:type="dxa"/>
            <w:tcBorders>
              <w:top w:val="single" w:color="auto" w:sz="2" w:space="0"/>
              <w:bottom w:val="single" w:color="auto" w:sz="2" w:space="0"/>
              <w:right w:val="single" w:color="auto" w:sz="2" w:space="0"/>
            </w:tcBorders>
            <w:shd w:val="clear" w:color="auto" w:fill="auto"/>
            <w:vAlign w:val="center"/>
          </w:tcPr>
          <w:p>
            <w:pPr>
              <w:jc w:val="center"/>
              <w:rPr>
                <w:sz w:val="18"/>
                <w:szCs w:val="18"/>
              </w:rPr>
            </w:pPr>
            <w:r>
              <w:rPr>
                <w:sz w:val="18"/>
                <w:szCs w:val="18"/>
              </w:rPr>
              <w:t>公里</w:t>
            </w:r>
          </w:p>
        </w:tc>
        <w:tc>
          <w:tcPr>
            <w:tcW w:w="37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28</w:t>
            </w:r>
          </w:p>
        </w:tc>
        <w:tc>
          <w:tcPr>
            <w:tcW w:w="475" w:type="dxa"/>
            <w:tcBorders>
              <w:top w:val="single" w:color="auto" w:sz="2" w:space="0"/>
              <w:left w:val="single" w:color="auto" w:sz="2" w:space="0"/>
              <w:bottom w:val="single" w:color="auto" w:sz="2" w:space="0"/>
              <w:right w:val="double" w:color="auto" w:sz="4" w:space="0"/>
            </w:tcBorders>
            <w:shd w:val="clear" w:color="auto" w:fill="auto"/>
            <w:vAlign w:val="center"/>
          </w:tcPr>
          <w:p>
            <w:pPr>
              <w:widowControl/>
              <w:rPr>
                <w:kern w:val="0"/>
                <w:sz w:val="18"/>
                <w:szCs w:val="18"/>
              </w:rPr>
            </w:pPr>
          </w:p>
        </w:tc>
        <w:tc>
          <w:tcPr>
            <w:tcW w:w="3455"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ind w:left="2" w:hanging="1" w:hangingChars="1"/>
              <w:rPr>
                <w:sz w:val="18"/>
                <w:szCs w:val="18"/>
              </w:rPr>
            </w:pPr>
          </w:p>
        </w:tc>
        <w:tc>
          <w:tcPr>
            <w:tcW w:w="102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pPr>
            <w:r>
              <w:rPr>
                <w:sz w:val="18"/>
                <w:szCs w:val="18"/>
              </w:rPr>
              <w:t>万标准箱/年</w:t>
            </w:r>
          </w:p>
        </w:tc>
        <w:tc>
          <w:tcPr>
            <w:tcW w:w="45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58</w:t>
            </w:r>
          </w:p>
        </w:tc>
        <w:tc>
          <w:tcPr>
            <w:tcW w:w="441" w:type="dxa"/>
            <w:tcBorders>
              <w:top w:val="single" w:color="auto" w:sz="2" w:space="0"/>
              <w:left w:val="single" w:color="auto" w:sz="2" w:space="0"/>
              <w:bottom w:val="single" w:color="auto" w:sz="2" w:space="0"/>
              <w:right w:val="nil"/>
            </w:tcBorders>
            <w:shd w:val="clear" w:color="auto" w:fill="auto"/>
            <w:tcMar>
              <w:left w:w="28" w:type="dxa"/>
              <w:right w:w="28" w:type="dxa"/>
            </w:tcMar>
            <w:vAlign w:val="center"/>
          </w:tcPr>
          <w:p>
            <w:pPr>
              <w:widowControl/>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shd w:val="clear" w:color="auto" w:fill="auto"/>
            <w:tcMar>
              <w:left w:w="28" w:type="dxa"/>
              <w:right w:w="28" w:type="dxa"/>
            </w:tcMar>
            <w:vAlign w:val="center"/>
          </w:tcPr>
          <w:p>
            <w:pPr>
              <w:rPr>
                <w:kern w:val="0"/>
                <w:sz w:val="18"/>
                <w:szCs w:val="18"/>
              </w:rPr>
            </w:pPr>
            <w:r>
              <w:rPr>
                <w:kern w:val="0"/>
                <w:sz w:val="18"/>
                <w:szCs w:val="18"/>
              </w:rPr>
              <w:t xml:space="preserve">              </w:t>
            </w:r>
            <w:r>
              <w:rPr>
                <w:rFonts w:hint="eastAsia"/>
                <w:sz w:val="18"/>
                <w:szCs w:val="18"/>
              </w:rPr>
              <w:t>其中</w:t>
            </w:r>
            <w:r>
              <w:rPr>
                <w:sz w:val="18"/>
                <w:szCs w:val="18"/>
              </w:rPr>
              <w:t>：国家高速公路</w:t>
            </w:r>
          </w:p>
        </w:tc>
        <w:tc>
          <w:tcPr>
            <w:tcW w:w="647" w:type="dxa"/>
            <w:tcBorders>
              <w:top w:val="single" w:color="auto" w:sz="2" w:space="0"/>
              <w:bottom w:val="single" w:color="auto" w:sz="2" w:space="0"/>
              <w:right w:val="single" w:color="auto" w:sz="2" w:space="0"/>
            </w:tcBorders>
            <w:shd w:val="clear" w:color="auto" w:fill="auto"/>
            <w:vAlign w:val="center"/>
          </w:tcPr>
          <w:p>
            <w:pPr>
              <w:jc w:val="center"/>
              <w:rPr>
                <w:sz w:val="18"/>
                <w:szCs w:val="18"/>
              </w:rPr>
            </w:pPr>
            <w:r>
              <w:rPr>
                <w:sz w:val="18"/>
                <w:szCs w:val="18"/>
              </w:rPr>
              <w:t>公里</w:t>
            </w:r>
          </w:p>
        </w:tc>
        <w:tc>
          <w:tcPr>
            <w:tcW w:w="37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29</w:t>
            </w:r>
          </w:p>
        </w:tc>
        <w:tc>
          <w:tcPr>
            <w:tcW w:w="475" w:type="dxa"/>
            <w:tcBorders>
              <w:top w:val="single" w:color="auto" w:sz="2" w:space="0"/>
              <w:left w:val="single" w:color="auto" w:sz="2" w:space="0"/>
              <w:bottom w:val="single" w:color="auto" w:sz="2" w:space="0"/>
              <w:right w:val="double" w:color="auto" w:sz="4" w:space="0"/>
            </w:tcBorders>
            <w:shd w:val="clear" w:color="auto" w:fill="auto"/>
            <w:vAlign w:val="center"/>
          </w:tcPr>
          <w:p>
            <w:pPr>
              <w:widowControl/>
              <w:rPr>
                <w:kern w:val="0"/>
                <w:sz w:val="18"/>
                <w:szCs w:val="18"/>
              </w:rPr>
            </w:pPr>
          </w:p>
        </w:tc>
        <w:tc>
          <w:tcPr>
            <w:tcW w:w="3455"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rPr>
                <w:sz w:val="18"/>
                <w:szCs w:val="18"/>
              </w:rPr>
            </w:pPr>
            <w:r>
              <w:rPr>
                <w:kern w:val="0"/>
                <w:sz w:val="18"/>
                <w:szCs w:val="18"/>
              </w:rPr>
              <w:t xml:space="preserve">            </w:t>
            </w:r>
            <w:r>
              <w:rPr>
                <w:sz w:val="18"/>
                <w:szCs w:val="18"/>
              </w:rPr>
              <w:t>内河</w:t>
            </w:r>
          </w:p>
        </w:tc>
        <w:tc>
          <w:tcPr>
            <w:tcW w:w="102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pPr>
            <w:r>
              <w:rPr>
                <w:sz w:val="18"/>
                <w:szCs w:val="18"/>
              </w:rPr>
              <w:t>万吨/年</w:t>
            </w:r>
          </w:p>
        </w:tc>
        <w:tc>
          <w:tcPr>
            <w:tcW w:w="45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59</w:t>
            </w:r>
          </w:p>
        </w:tc>
        <w:tc>
          <w:tcPr>
            <w:tcW w:w="441" w:type="dxa"/>
            <w:tcBorders>
              <w:top w:val="single" w:color="auto" w:sz="2" w:space="0"/>
              <w:left w:val="single" w:color="auto" w:sz="2" w:space="0"/>
              <w:bottom w:val="single" w:color="auto" w:sz="2" w:space="0"/>
              <w:right w:val="nil"/>
            </w:tcBorders>
            <w:shd w:val="clear" w:color="auto" w:fill="auto"/>
            <w:tcMar>
              <w:left w:w="28" w:type="dxa"/>
              <w:right w:w="28" w:type="dxa"/>
            </w:tcMar>
            <w:vAlign w:val="center"/>
          </w:tcPr>
          <w:p>
            <w:pPr>
              <w:widowControl/>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shd w:val="clear" w:color="auto" w:fill="auto"/>
            <w:tcMar>
              <w:left w:w="28" w:type="dxa"/>
              <w:right w:w="28" w:type="dxa"/>
            </w:tcMar>
            <w:vAlign w:val="center"/>
          </w:tcPr>
          <w:p>
            <w:pPr>
              <w:rPr>
                <w:kern w:val="0"/>
                <w:sz w:val="18"/>
                <w:szCs w:val="18"/>
              </w:rPr>
            </w:pPr>
            <w:r>
              <w:rPr>
                <w:kern w:val="0"/>
                <w:sz w:val="18"/>
                <w:szCs w:val="18"/>
              </w:rPr>
              <w:t xml:space="preserve">            普通国省道</w:t>
            </w:r>
          </w:p>
        </w:tc>
        <w:tc>
          <w:tcPr>
            <w:tcW w:w="647" w:type="dxa"/>
            <w:tcBorders>
              <w:top w:val="single" w:color="auto" w:sz="2" w:space="0"/>
              <w:bottom w:val="single" w:color="auto" w:sz="2" w:space="0"/>
              <w:right w:val="single" w:color="auto" w:sz="2" w:space="0"/>
            </w:tcBorders>
            <w:shd w:val="clear" w:color="auto" w:fill="auto"/>
            <w:vAlign w:val="center"/>
          </w:tcPr>
          <w:p>
            <w:pPr>
              <w:widowControl/>
              <w:jc w:val="center"/>
              <w:rPr>
                <w:sz w:val="18"/>
                <w:szCs w:val="18"/>
              </w:rPr>
            </w:pPr>
            <w:r>
              <w:rPr>
                <w:sz w:val="18"/>
                <w:szCs w:val="18"/>
              </w:rPr>
              <w:t>公里</w:t>
            </w:r>
          </w:p>
        </w:tc>
        <w:tc>
          <w:tcPr>
            <w:tcW w:w="37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30</w:t>
            </w:r>
          </w:p>
        </w:tc>
        <w:tc>
          <w:tcPr>
            <w:tcW w:w="475" w:type="dxa"/>
            <w:tcBorders>
              <w:top w:val="single" w:color="auto" w:sz="2" w:space="0"/>
              <w:left w:val="single" w:color="auto" w:sz="2" w:space="0"/>
              <w:bottom w:val="single" w:color="auto" w:sz="2" w:space="0"/>
              <w:right w:val="double" w:color="auto" w:sz="4" w:space="0"/>
            </w:tcBorders>
            <w:shd w:val="clear" w:color="auto" w:fill="auto"/>
            <w:vAlign w:val="center"/>
          </w:tcPr>
          <w:p>
            <w:pPr>
              <w:widowControl/>
              <w:rPr>
                <w:kern w:val="0"/>
                <w:sz w:val="18"/>
                <w:szCs w:val="18"/>
              </w:rPr>
            </w:pPr>
          </w:p>
        </w:tc>
        <w:tc>
          <w:tcPr>
            <w:tcW w:w="3455"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ind w:left="2" w:hanging="1" w:hangingChars="1"/>
              <w:rPr>
                <w:sz w:val="18"/>
                <w:szCs w:val="18"/>
              </w:rPr>
            </w:pPr>
          </w:p>
        </w:tc>
        <w:tc>
          <w:tcPr>
            <w:tcW w:w="102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pPr>
            <w:r>
              <w:rPr>
                <w:sz w:val="18"/>
                <w:szCs w:val="18"/>
              </w:rPr>
              <w:t>万标准箱/年</w:t>
            </w:r>
          </w:p>
        </w:tc>
        <w:tc>
          <w:tcPr>
            <w:tcW w:w="45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60</w:t>
            </w:r>
          </w:p>
        </w:tc>
        <w:tc>
          <w:tcPr>
            <w:tcW w:w="441" w:type="dxa"/>
            <w:tcBorders>
              <w:top w:val="single" w:color="auto" w:sz="2" w:space="0"/>
              <w:left w:val="single" w:color="auto" w:sz="2" w:space="0"/>
              <w:bottom w:val="single" w:color="auto" w:sz="2" w:space="0"/>
              <w:right w:val="nil"/>
            </w:tcBorders>
            <w:shd w:val="clear" w:color="auto" w:fill="auto"/>
            <w:tcMar>
              <w:left w:w="28" w:type="dxa"/>
              <w:right w:w="28" w:type="dxa"/>
            </w:tcMar>
            <w:vAlign w:val="center"/>
          </w:tcPr>
          <w:p>
            <w:pPr>
              <w:widowControl/>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2" w:space="0"/>
              <w:right w:val="single" w:color="auto" w:sz="2" w:space="0"/>
            </w:tcBorders>
            <w:shd w:val="clear" w:color="auto" w:fill="auto"/>
            <w:tcMar>
              <w:left w:w="28" w:type="dxa"/>
              <w:right w:w="28" w:type="dxa"/>
            </w:tcMar>
            <w:vAlign w:val="center"/>
          </w:tcPr>
          <w:p>
            <w:pPr>
              <w:rPr>
                <w:kern w:val="0"/>
                <w:sz w:val="18"/>
                <w:szCs w:val="18"/>
              </w:rPr>
            </w:pPr>
            <w:r>
              <w:rPr>
                <w:kern w:val="0"/>
                <w:sz w:val="18"/>
                <w:szCs w:val="18"/>
              </w:rPr>
              <w:t xml:space="preserve">              </w:t>
            </w:r>
            <w:r>
              <w:rPr>
                <w:rFonts w:hint="eastAsia"/>
                <w:kern w:val="0"/>
                <w:sz w:val="18"/>
                <w:szCs w:val="18"/>
              </w:rPr>
              <w:t>其中</w:t>
            </w:r>
            <w:r>
              <w:rPr>
                <w:kern w:val="0"/>
                <w:sz w:val="18"/>
                <w:szCs w:val="18"/>
              </w:rPr>
              <w:t>：普通国道</w:t>
            </w:r>
          </w:p>
        </w:tc>
        <w:tc>
          <w:tcPr>
            <w:tcW w:w="647" w:type="dxa"/>
            <w:tcBorders>
              <w:top w:val="single" w:color="auto" w:sz="2" w:space="0"/>
              <w:bottom w:val="single" w:color="auto" w:sz="2" w:space="0"/>
              <w:right w:val="single" w:color="auto" w:sz="2" w:space="0"/>
            </w:tcBorders>
            <w:shd w:val="clear" w:color="auto" w:fill="auto"/>
            <w:vAlign w:val="center"/>
          </w:tcPr>
          <w:p>
            <w:pPr>
              <w:jc w:val="center"/>
              <w:rPr>
                <w:sz w:val="18"/>
                <w:szCs w:val="18"/>
              </w:rPr>
            </w:pPr>
            <w:r>
              <w:rPr>
                <w:sz w:val="18"/>
                <w:szCs w:val="18"/>
              </w:rPr>
              <w:t>公里</w:t>
            </w:r>
          </w:p>
        </w:tc>
        <w:tc>
          <w:tcPr>
            <w:tcW w:w="377"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31</w:t>
            </w:r>
          </w:p>
        </w:tc>
        <w:tc>
          <w:tcPr>
            <w:tcW w:w="475" w:type="dxa"/>
            <w:tcBorders>
              <w:top w:val="single" w:color="auto" w:sz="2" w:space="0"/>
              <w:left w:val="single" w:color="auto" w:sz="2" w:space="0"/>
              <w:bottom w:val="single" w:color="auto" w:sz="2" w:space="0"/>
              <w:right w:val="double" w:color="auto" w:sz="4" w:space="0"/>
            </w:tcBorders>
            <w:shd w:val="clear" w:color="auto" w:fill="auto"/>
            <w:vAlign w:val="center"/>
          </w:tcPr>
          <w:p>
            <w:pPr>
              <w:widowControl/>
              <w:rPr>
                <w:kern w:val="0"/>
                <w:sz w:val="18"/>
                <w:szCs w:val="18"/>
              </w:rPr>
            </w:pPr>
          </w:p>
        </w:tc>
        <w:tc>
          <w:tcPr>
            <w:tcW w:w="3455" w:type="dxa"/>
            <w:tcBorders>
              <w:top w:val="single" w:color="auto" w:sz="2" w:space="0"/>
              <w:left w:val="double" w:color="auto" w:sz="4" w:space="0"/>
              <w:bottom w:val="single" w:color="auto" w:sz="2" w:space="0"/>
              <w:right w:val="single" w:color="auto" w:sz="2" w:space="0"/>
            </w:tcBorders>
            <w:shd w:val="clear" w:color="auto" w:fill="auto"/>
            <w:tcMar>
              <w:left w:w="28" w:type="dxa"/>
              <w:right w:w="28" w:type="dxa"/>
            </w:tcMar>
            <w:vAlign w:val="center"/>
          </w:tcPr>
          <w:p>
            <w:pPr>
              <w:rPr>
                <w:sz w:val="18"/>
                <w:szCs w:val="18"/>
              </w:rPr>
            </w:pPr>
            <w:r>
              <w:rPr>
                <w:kern w:val="0"/>
                <w:sz w:val="18"/>
                <w:szCs w:val="18"/>
              </w:rPr>
              <w:t xml:space="preserve">            </w:t>
            </w:r>
            <w:r>
              <w:rPr>
                <w:sz w:val="18"/>
                <w:szCs w:val="18"/>
              </w:rPr>
              <w:t>沿海</w:t>
            </w:r>
          </w:p>
        </w:tc>
        <w:tc>
          <w:tcPr>
            <w:tcW w:w="102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jc w:val="center"/>
              <w:rPr>
                <w:sz w:val="18"/>
                <w:szCs w:val="18"/>
              </w:rPr>
            </w:pPr>
            <w:r>
              <w:rPr>
                <w:sz w:val="18"/>
                <w:szCs w:val="18"/>
              </w:rPr>
              <w:t>万吨/年</w:t>
            </w:r>
          </w:p>
        </w:tc>
        <w:tc>
          <w:tcPr>
            <w:tcW w:w="450" w:type="dxa"/>
            <w:tcBorders>
              <w:top w:val="single" w:color="auto" w:sz="2" w:space="0"/>
              <w:left w:val="single" w:color="auto" w:sz="2" w:space="0"/>
              <w:bottom w:val="single" w:color="auto" w:sz="2"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61</w:t>
            </w:r>
          </w:p>
        </w:tc>
        <w:tc>
          <w:tcPr>
            <w:tcW w:w="441" w:type="dxa"/>
            <w:tcBorders>
              <w:top w:val="single" w:color="auto" w:sz="2" w:space="0"/>
              <w:left w:val="single" w:color="auto" w:sz="2" w:space="0"/>
              <w:bottom w:val="single" w:color="auto" w:sz="2" w:space="0"/>
              <w:right w:val="nil"/>
            </w:tcBorders>
            <w:shd w:val="clear" w:color="auto" w:fill="auto"/>
            <w:tcMar>
              <w:left w:w="28" w:type="dxa"/>
              <w:right w:w="28" w:type="dxa"/>
            </w:tcMar>
            <w:vAlign w:val="center"/>
          </w:tcPr>
          <w:p>
            <w:pPr>
              <w:widowControl/>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3309" w:type="dxa"/>
            <w:tcBorders>
              <w:top w:val="single" w:color="auto" w:sz="2" w:space="0"/>
              <w:bottom w:val="single" w:color="auto" w:sz="8" w:space="0"/>
              <w:right w:val="single" w:color="auto" w:sz="2" w:space="0"/>
            </w:tcBorders>
            <w:shd w:val="clear" w:color="auto" w:fill="auto"/>
            <w:tcMar>
              <w:left w:w="28" w:type="dxa"/>
              <w:right w:w="28" w:type="dxa"/>
            </w:tcMar>
            <w:vAlign w:val="center"/>
          </w:tcPr>
          <w:p>
            <w:pPr>
              <w:rPr>
                <w:kern w:val="0"/>
                <w:sz w:val="18"/>
                <w:szCs w:val="18"/>
              </w:rPr>
            </w:pPr>
          </w:p>
        </w:tc>
        <w:tc>
          <w:tcPr>
            <w:tcW w:w="647" w:type="dxa"/>
            <w:tcBorders>
              <w:top w:val="single" w:color="auto" w:sz="2" w:space="0"/>
              <w:bottom w:val="single" w:color="auto" w:sz="8" w:space="0"/>
              <w:right w:val="single" w:color="auto" w:sz="2" w:space="0"/>
            </w:tcBorders>
            <w:shd w:val="clear" w:color="auto" w:fill="auto"/>
            <w:vAlign w:val="center"/>
          </w:tcPr>
          <w:p>
            <w:pPr>
              <w:jc w:val="center"/>
              <w:rPr>
                <w:sz w:val="18"/>
                <w:szCs w:val="18"/>
              </w:rPr>
            </w:pPr>
          </w:p>
        </w:tc>
        <w:tc>
          <w:tcPr>
            <w:tcW w:w="377" w:type="dxa"/>
            <w:tcBorders>
              <w:top w:val="single" w:color="auto" w:sz="2" w:space="0"/>
              <w:left w:val="single" w:color="auto" w:sz="2" w:space="0"/>
              <w:bottom w:val="single" w:color="auto" w:sz="8" w:space="0"/>
              <w:right w:val="single" w:color="auto" w:sz="2" w:space="0"/>
            </w:tcBorders>
            <w:shd w:val="clear" w:color="auto" w:fill="auto"/>
            <w:tcMar>
              <w:left w:w="28" w:type="dxa"/>
              <w:right w:w="28" w:type="dxa"/>
            </w:tcMar>
            <w:vAlign w:val="center"/>
          </w:tcPr>
          <w:p>
            <w:pPr>
              <w:widowControl/>
              <w:jc w:val="center"/>
              <w:rPr>
                <w:kern w:val="0"/>
                <w:sz w:val="18"/>
                <w:szCs w:val="18"/>
              </w:rPr>
            </w:pPr>
          </w:p>
        </w:tc>
        <w:tc>
          <w:tcPr>
            <w:tcW w:w="475" w:type="dxa"/>
            <w:tcBorders>
              <w:top w:val="single" w:color="auto" w:sz="2" w:space="0"/>
              <w:left w:val="single" w:color="auto" w:sz="2" w:space="0"/>
              <w:bottom w:val="single" w:color="auto" w:sz="8" w:space="0"/>
              <w:right w:val="double" w:color="auto" w:sz="4" w:space="0"/>
            </w:tcBorders>
            <w:shd w:val="clear" w:color="auto" w:fill="auto"/>
            <w:vAlign w:val="center"/>
          </w:tcPr>
          <w:p>
            <w:pPr>
              <w:widowControl/>
              <w:rPr>
                <w:kern w:val="0"/>
                <w:sz w:val="18"/>
                <w:szCs w:val="18"/>
              </w:rPr>
            </w:pPr>
          </w:p>
        </w:tc>
        <w:tc>
          <w:tcPr>
            <w:tcW w:w="3455" w:type="dxa"/>
            <w:tcBorders>
              <w:top w:val="single" w:color="auto" w:sz="2" w:space="0"/>
              <w:left w:val="double" w:color="auto" w:sz="4" w:space="0"/>
              <w:bottom w:val="single" w:color="auto" w:sz="8" w:space="0"/>
              <w:right w:val="single" w:color="auto" w:sz="2" w:space="0"/>
            </w:tcBorders>
            <w:shd w:val="clear" w:color="auto" w:fill="auto"/>
            <w:tcMar>
              <w:left w:w="28" w:type="dxa"/>
              <w:right w:w="28" w:type="dxa"/>
            </w:tcMar>
            <w:vAlign w:val="center"/>
          </w:tcPr>
          <w:p>
            <w:pPr>
              <w:rPr>
                <w:sz w:val="18"/>
                <w:szCs w:val="18"/>
              </w:rPr>
            </w:pPr>
          </w:p>
        </w:tc>
        <w:tc>
          <w:tcPr>
            <w:tcW w:w="1020" w:type="dxa"/>
            <w:tcBorders>
              <w:top w:val="single" w:color="auto" w:sz="2" w:space="0"/>
              <w:left w:val="single" w:color="auto" w:sz="2" w:space="0"/>
              <w:bottom w:val="single" w:color="auto" w:sz="8" w:space="0"/>
              <w:right w:val="single" w:color="auto" w:sz="2" w:space="0"/>
            </w:tcBorders>
            <w:shd w:val="clear" w:color="auto" w:fill="auto"/>
            <w:tcMar>
              <w:left w:w="28" w:type="dxa"/>
              <w:right w:w="28" w:type="dxa"/>
            </w:tcMar>
            <w:vAlign w:val="center"/>
          </w:tcPr>
          <w:p>
            <w:pPr>
              <w:jc w:val="center"/>
              <w:rPr>
                <w:sz w:val="18"/>
                <w:szCs w:val="18"/>
              </w:rPr>
            </w:pPr>
            <w:r>
              <w:rPr>
                <w:sz w:val="18"/>
                <w:szCs w:val="18"/>
              </w:rPr>
              <w:t>万标准箱/年</w:t>
            </w:r>
          </w:p>
        </w:tc>
        <w:tc>
          <w:tcPr>
            <w:tcW w:w="450" w:type="dxa"/>
            <w:tcBorders>
              <w:top w:val="single" w:color="auto" w:sz="2" w:space="0"/>
              <w:left w:val="single" w:color="auto" w:sz="2" w:space="0"/>
              <w:bottom w:val="single" w:color="auto" w:sz="8" w:space="0"/>
              <w:right w:val="single" w:color="auto" w:sz="2" w:space="0"/>
            </w:tcBorders>
            <w:shd w:val="clear" w:color="auto" w:fill="auto"/>
            <w:tcMar>
              <w:left w:w="28" w:type="dxa"/>
              <w:right w:w="28" w:type="dxa"/>
            </w:tcMar>
            <w:vAlign w:val="center"/>
          </w:tcPr>
          <w:p>
            <w:pPr>
              <w:widowControl/>
              <w:jc w:val="center"/>
              <w:rPr>
                <w:kern w:val="0"/>
                <w:sz w:val="18"/>
                <w:szCs w:val="18"/>
              </w:rPr>
            </w:pPr>
            <w:r>
              <w:rPr>
                <w:kern w:val="0"/>
                <w:sz w:val="18"/>
                <w:szCs w:val="18"/>
              </w:rPr>
              <w:t>62</w:t>
            </w:r>
          </w:p>
        </w:tc>
        <w:tc>
          <w:tcPr>
            <w:tcW w:w="441" w:type="dxa"/>
            <w:tcBorders>
              <w:top w:val="single" w:color="auto" w:sz="2" w:space="0"/>
              <w:left w:val="single" w:color="auto" w:sz="2" w:space="0"/>
              <w:bottom w:val="single" w:color="auto" w:sz="8" w:space="0"/>
              <w:right w:val="nil"/>
            </w:tcBorders>
            <w:shd w:val="clear" w:color="auto" w:fill="auto"/>
            <w:tcMar>
              <w:left w:w="28" w:type="dxa"/>
              <w:right w:w="28" w:type="dxa"/>
            </w:tcMar>
            <w:vAlign w:val="center"/>
          </w:tcPr>
          <w:p>
            <w:pPr>
              <w:widowControl/>
              <w:rPr>
                <w:kern w:val="0"/>
                <w:sz w:val="18"/>
                <w:szCs w:val="18"/>
              </w:rPr>
            </w:pPr>
          </w:p>
        </w:tc>
      </w:tr>
    </w:tbl>
    <w:p>
      <w:pPr>
        <w:widowControl/>
        <w:tabs>
          <w:tab w:val="left" w:pos="1362"/>
          <w:tab w:val="left" w:pos="3094"/>
          <w:tab w:val="left" w:pos="5389"/>
          <w:tab w:val="left" w:pos="7685"/>
        </w:tabs>
        <w:spacing w:before="120" w:beforeLines="50" w:line="240" w:lineRule="atLeast"/>
        <w:jc w:val="left"/>
        <w:rPr>
          <w:kern w:val="0"/>
          <w:sz w:val="18"/>
          <w:szCs w:val="18"/>
        </w:rPr>
      </w:pPr>
      <w:r>
        <w:rPr>
          <w:kern w:val="0"/>
          <w:sz w:val="18"/>
          <w:szCs w:val="18"/>
        </w:rPr>
        <w:t>单位负责人：         统计负责人：         填表人：         联系电话：         报出日期：202  年   月  日</w:t>
      </w:r>
    </w:p>
    <w:p>
      <w:pPr>
        <w:widowControl/>
        <w:tabs>
          <w:tab w:val="left" w:pos="1362"/>
          <w:tab w:val="left" w:pos="3094"/>
          <w:tab w:val="left" w:pos="5389"/>
          <w:tab w:val="left" w:pos="7685"/>
        </w:tabs>
        <w:spacing w:line="240" w:lineRule="atLeast"/>
        <w:jc w:val="left"/>
        <w:rPr>
          <w:spacing w:val="10"/>
          <w:sz w:val="18"/>
          <w:szCs w:val="18"/>
        </w:rPr>
      </w:pPr>
    </w:p>
    <w:p>
      <w:pPr>
        <w:spacing w:line="240" w:lineRule="atLeast"/>
        <w:ind w:left="840" w:leftChars="19" w:hanging="800" w:hangingChars="400"/>
        <w:rPr>
          <w:sz w:val="18"/>
          <w:szCs w:val="18"/>
        </w:rPr>
      </w:pPr>
      <w:r>
        <w:rPr>
          <w:spacing w:val="10"/>
          <w:sz w:val="18"/>
          <w:szCs w:val="18"/>
        </w:rPr>
        <w:t>说明：</w:t>
      </w:r>
      <w:r>
        <w:rPr>
          <w:sz w:val="18"/>
          <w:szCs w:val="18"/>
        </w:rPr>
        <w:t>1.统计范围：全社会公路、水路行业固定资产投资项目。</w:t>
      </w:r>
    </w:p>
    <w:p>
      <w:pPr>
        <w:spacing w:line="240" w:lineRule="atLeast"/>
        <w:ind w:firstLine="630" w:firstLineChars="350"/>
        <w:rPr>
          <w:sz w:val="18"/>
          <w:szCs w:val="18"/>
        </w:rPr>
      </w:pPr>
      <w:r>
        <w:rPr>
          <w:sz w:val="18"/>
          <w:szCs w:val="18"/>
        </w:rPr>
        <w:t>2.较大人口规模自然村（组）名录由省内自行确认，并需与</w:t>
      </w:r>
      <w:r>
        <w:rPr>
          <w:rFonts w:hint="eastAsia"/>
          <w:sz w:val="18"/>
          <w:szCs w:val="18"/>
        </w:rPr>
        <w:t>“较大人口规模自然村（组）通达变更明细情况（交行统H112表）”</w:t>
      </w:r>
      <w:r>
        <w:rPr>
          <w:sz w:val="18"/>
          <w:szCs w:val="18"/>
        </w:rPr>
        <w:t>中的范围一致。</w:t>
      </w:r>
    </w:p>
    <w:p>
      <w:pPr>
        <w:widowControl/>
        <w:tabs>
          <w:tab w:val="left" w:pos="1362"/>
          <w:tab w:val="left" w:pos="3094"/>
          <w:tab w:val="left" w:pos="5389"/>
          <w:tab w:val="left" w:pos="7685"/>
        </w:tabs>
        <w:spacing w:line="240" w:lineRule="atLeast"/>
        <w:ind w:firstLine="630" w:firstLineChars="350"/>
        <w:jc w:val="left"/>
        <w:rPr>
          <w:spacing w:val="10"/>
          <w:sz w:val="18"/>
          <w:szCs w:val="18"/>
        </w:rPr>
      </w:pPr>
      <w:r>
        <w:rPr>
          <w:sz w:val="18"/>
          <w:szCs w:val="18"/>
        </w:rPr>
        <w:t>3.</w:t>
      </w:r>
      <w:r>
        <w:rPr>
          <w:spacing w:val="10"/>
          <w:sz w:val="18"/>
          <w:szCs w:val="18"/>
        </w:rPr>
        <w:t>表内逻辑关系：</w:t>
      </w:r>
    </w:p>
    <w:p>
      <w:pPr>
        <w:widowControl/>
        <w:tabs>
          <w:tab w:val="left" w:pos="1362"/>
          <w:tab w:val="left" w:pos="3094"/>
          <w:tab w:val="left" w:pos="5389"/>
          <w:tab w:val="left" w:pos="7685"/>
        </w:tabs>
        <w:spacing w:line="240" w:lineRule="atLeast"/>
        <w:ind w:firstLine="1300" w:firstLineChars="650"/>
        <w:jc w:val="left"/>
        <w:rPr>
          <w:spacing w:val="10"/>
          <w:sz w:val="18"/>
          <w:szCs w:val="18"/>
        </w:rPr>
      </w:pPr>
      <w:r>
        <w:rPr>
          <w:spacing w:val="10"/>
          <w:sz w:val="18"/>
          <w:szCs w:val="18"/>
        </w:rPr>
        <w:t>01行（合计）=02行+12行；</w:t>
      </w:r>
    </w:p>
    <w:p>
      <w:pPr>
        <w:widowControl/>
        <w:tabs>
          <w:tab w:val="left" w:pos="1362"/>
          <w:tab w:val="left" w:pos="3094"/>
          <w:tab w:val="left" w:pos="5389"/>
          <w:tab w:val="left" w:pos="7685"/>
        </w:tabs>
        <w:spacing w:line="240" w:lineRule="atLeast"/>
        <w:ind w:firstLine="1300" w:firstLineChars="650"/>
        <w:jc w:val="left"/>
        <w:rPr>
          <w:spacing w:val="10"/>
          <w:sz w:val="18"/>
          <w:szCs w:val="18"/>
        </w:rPr>
      </w:pPr>
      <w:r>
        <w:rPr>
          <w:spacing w:val="10"/>
          <w:sz w:val="18"/>
          <w:szCs w:val="18"/>
        </w:rPr>
        <w:t>02行</w:t>
      </w:r>
      <w:r>
        <w:rPr>
          <w:sz w:val="18"/>
          <w:szCs w:val="18"/>
        </w:rPr>
        <w:t>≥</w:t>
      </w:r>
      <w:r>
        <w:rPr>
          <w:spacing w:val="10"/>
          <w:sz w:val="18"/>
          <w:szCs w:val="18"/>
        </w:rPr>
        <w:t>03行+05行+07行+09行+11行；</w:t>
      </w:r>
    </w:p>
    <w:p>
      <w:pPr>
        <w:widowControl/>
        <w:tabs>
          <w:tab w:val="left" w:pos="1362"/>
          <w:tab w:val="left" w:pos="3094"/>
          <w:tab w:val="left" w:pos="5389"/>
          <w:tab w:val="left" w:pos="7685"/>
        </w:tabs>
        <w:spacing w:line="240" w:lineRule="atLeast"/>
        <w:ind w:firstLine="1300" w:firstLineChars="650"/>
        <w:jc w:val="left"/>
        <w:rPr>
          <w:spacing w:val="10"/>
          <w:sz w:val="18"/>
          <w:szCs w:val="18"/>
        </w:rPr>
      </w:pPr>
      <w:r>
        <w:rPr>
          <w:spacing w:val="10"/>
          <w:sz w:val="18"/>
          <w:szCs w:val="18"/>
        </w:rPr>
        <w:t>03行</w:t>
      </w:r>
      <w:r>
        <w:rPr>
          <w:sz w:val="18"/>
          <w:szCs w:val="18"/>
        </w:rPr>
        <w:t>≥04行；05行≥06行；07行≥08行；09行≥10行；</w:t>
      </w:r>
    </w:p>
    <w:p>
      <w:pPr>
        <w:widowControl/>
        <w:tabs>
          <w:tab w:val="left" w:pos="1362"/>
          <w:tab w:val="left" w:pos="3094"/>
          <w:tab w:val="left" w:pos="5389"/>
          <w:tab w:val="left" w:pos="7685"/>
        </w:tabs>
        <w:spacing w:line="240" w:lineRule="atLeast"/>
        <w:ind w:firstLine="1300" w:firstLineChars="650"/>
        <w:jc w:val="left"/>
        <w:rPr>
          <w:spacing w:val="10"/>
          <w:sz w:val="18"/>
          <w:szCs w:val="18"/>
        </w:rPr>
      </w:pPr>
      <w:r>
        <w:rPr>
          <w:spacing w:val="10"/>
          <w:sz w:val="18"/>
          <w:szCs w:val="18"/>
        </w:rPr>
        <w:t>12行</w:t>
      </w:r>
      <w:r>
        <w:rPr>
          <w:sz w:val="18"/>
          <w:szCs w:val="18"/>
        </w:rPr>
        <w:t>≥</w:t>
      </w:r>
      <w:r>
        <w:rPr>
          <w:spacing w:val="10"/>
          <w:sz w:val="18"/>
          <w:szCs w:val="18"/>
        </w:rPr>
        <w:t>13行+16行；</w:t>
      </w:r>
    </w:p>
    <w:p>
      <w:pPr>
        <w:widowControl/>
        <w:tabs>
          <w:tab w:val="left" w:pos="1362"/>
          <w:tab w:val="left" w:pos="3094"/>
          <w:tab w:val="left" w:pos="5389"/>
          <w:tab w:val="left" w:pos="7685"/>
        </w:tabs>
        <w:spacing w:line="240" w:lineRule="atLeast"/>
        <w:ind w:firstLine="1300" w:firstLineChars="650"/>
        <w:jc w:val="left"/>
        <w:rPr>
          <w:spacing w:val="10"/>
          <w:sz w:val="18"/>
          <w:szCs w:val="18"/>
        </w:rPr>
      </w:pPr>
      <w:r>
        <w:rPr>
          <w:spacing w:val="10"/>
          <w:sz w:val="18"/>
          <w:szCs w:val="18"/>
        </w:rPr>
        <w:t>13行=14行+15行；16行=17行+18行；</w:t>
      </w:r>
    </w:p>
    <w:p>
      <w:pPr>
        <w:widowControl/>
        <w:tabs>
          <w:tab w:val="left" w:pos="1362"/>
          <w:tab w:val="left" w:pos="3094"/>
          <w:tab w:val="left" w:pos="5389"/>
          <w:tab w:val="left" w:pos="7685"/>
        </w:tabs>
        <w:spacing w:line="240" w:lineRule="atLeast"/>
        <w:ind w:firstLine="1300" w:firstLineChars="650"/>
        <w:jc w:val="left"/>
        <w:rPr>
          <w:spacing w:val="10"/>
          <w:sz w:val="18"/>
          <w:szCs w:val="18"/>
        </w:rPr>
      </w:pPr>
      <w:r>
        <w:rPr>
          <w:spacing w:val="10"/>
          <w:sz w:val="18"/>
          <w:szCs w:val="18"/>
        </w:rPr>
        <w:t>19行=20行+27行+34行；</w:t>
      </w:r>
    </w:p>
    <w:p>
      <w:pPr>
        <w:widowControl/>
        <w:tabs>
          <w:tab w:val="left" w:pos="1362"/>
          <w:tab w:val="left" w:pos="3094"/>
          <w:tab w:val="left" w:pos="5389"/>
          <w:tab w:val="left" w:pos="7685"/>
        </w:tabs>
        <w:spacing w:line="240" w:lineRule="atLeast"/>
        <w:ind w:firstLine="1300" w:firstLineChars="650"/>
        <w:jc w:val="left"/>
        <w:rPr>
          <w:spacing w:val="10"/>
          <w:sz w:val="18"/>
          <w:szCs w:val="18"/>
        </w:rPr>
      </w:pPr>
      <w:r>
        <w:rPr>
          <w:spacing w:val="10"/>
          <w:sz w:val="18"/>
          <w:szCs w:val="18"/>
        </w:rPr>
        <w:t>20行≥21行+23行+25行；21行≥22行；23行≥24行；25行≥26行；</w:t>
      </w:r>
    </w:p>
    <w:p>
      <w:pPr>
        <w:widowControl/>
        <w:tabs>
          <w:tab w:val="left" w:pos="1362"/>
          <w:tab w:val="left" w:pos="3094"/>
          <w:tab w:val="left" w:pos="5389"/>
          <w:tab w:val="left" w:pos="7685"/>
        </w:tabs>
        <w:spacing w:line="240" w:lineRule="atLeast"/>
        <w:ind w:firstLine="1300" w:firstLineChars="650"/>
        <w:jc w:val="left"/>
        <w:rPr>
          <w:spacing w:val="10"/>
          <w:sz w:val="18"/>
          <w:szCs w:val="18"/>
        </w:rPr>
      </w:pPr>
      <w:r>
        <w:rPr>
          <w:spacing w:val="10"/>
          <w:sz w:val="18"/>
          <w:szCs w:val="18"/>
        </w:rPr>
        <w:t>27行≥28行+30行+32行；28行≥29行；30行≥31行；32行≥33行；34行≥35行；</w:t>
      </w:r>
    </w:p>
    <w:p>
      <w:pPr>
        <w:widowControl/>
        <w:tabs>
          <w:tab w:val="left" w:pos="1362"/>
          <w:tab w:val="left" w:pos="3094"/>
          <w:tab w:val="left" w:pos="5389"/>
          <w:tab w:val="left" w:pos="7685"/>
        </w:tabs>
        <w:spacing w:line="240" w:lineRule="atLeast"/>
        <w:ind w:firstLine="1300" w:firstLineChars="650"/>
        <w:jc w:val="left"/>
        <w:rPr>
          <w:spacing w:val="10"/>
          <w:sz w:val="18"/>
          <w:szCs w:val="18"/>
        </w:rPr>
      </w:pPr>
      <w:r>
        <w:rPr>
          <w:spacing w:val="10"/>
          <w:sz w:val="18"/>
          <w:szCs w:val="18"/>
        </w:rPr>
        <w:t>39行=40行+42行；40行≥41行；42行≥43行；</w:t>
      </w:r>
    </w:p>
    <w:p>
      <w:pPr>
        <w:widowControl/>
        <w:tabs>
          <w:tab w:val="left" w:pos="1362"/>
          <w:tab w:val="left" w:pos="3094"/>
          <w:tab w:val="left" w:pos="5389"/>
          <w:tab w:val="left" w:pos="7685"/>
        </w:tabs>
        <w:spacing w:line="240" w:lineRule="atLeast"/>
        <w:ind w:firstLine="1300" w:firstLineChars="650"/>
        <w:jc w:val="left"/>
        <w:rPr>
          <w:spacing w:val="10"/>
          <w:sz w:val="18"/>
          <w:szCs w:val="18"/>
        </w:rPr>
      </w:pPr>
      <w:r>
        <w:rPr>
          <w:spacing w:val="10"/>
          <w:sz w:val="18"/>
          <w:szCs w:val="18"/>
        </w:rPr>
        <w:t>45行=46行+47行；48行=49行+50行；</w:t>
      </w:r>
    </w:p>
    <w:p>
      <w:pPr>
        <w:widowControl/>
        <w:tabs>
          <w:tab w:val="left" w:pos="1362"/>
          <w:tab w:val="left" w:pos="3094"/>
          <w:tab w:val="left" w:pos="5389"/>
          <w:tab w:val="left" w:pos="7685"/>
        </w:tabs>
        <w:spacing w:line="240" w:lineRule="atLeast"/>
        <w:ind w:firstLine="1300" w:firstLineChars="650"/>
        <w:jc w:val="left"/>
        <w:rPr>
          <w:spacing w:val="10"/>
          <w:sz w:val="18"/>
          <w:szCs w:val="18"/>
        </w:rPr>
      </w:pPr>
      <w:r>
        <w:rPr>
          <w:spacing w:val="10"/>
          <w:sz w:val="18"/>
          <w:szCs w:val="18"/>
        </w:rPr>
        <w:t>45行≥48行；46行≥49行；47行≥50行；</w:t>
      </w:r>
    </w:p>
    <w:p>
      <w:pPr>
        <w:widowControl/>
        <w:tabs>
          <w:tab w:val="left" w:pos="1362"/>
          <w:tab w:val="left" w:pos="3094"/>
          <w:tab w:val="left" w:pos="5389"/>
          <w:tab w:val="left" w:pos="7685"/>
        </w:tabs>
        <w:spacing w:line="240" w:lineRule="atLeast"/>
        <w:ind w:firstLine="1300" w:firstLineChars="650"/>
        <w:jc w:val="left"/>
        <w:rPr>
          <w:spacing w:val="10"/>
          <w:sz w:val="18"/>
          <w:szCs w:val="18"/>
        </w:rPr>
      </w:pPr>
      <w:r>
        <w:rPr>
          <w:spacing w:val="10"/>
          <w:sz w:val="18"/>
          <w:szCs w:val="18"/>
        </w:rPr>
        <w:t>5</w:t>
      </w:r>
      <w:r>
        <w:rPr>
          <w:rFonts w:hint="eastAsia"/>
          <w:spacing w:val="10"/>
          <w:sz w:val="18"/>
          <w:szCs w:val="18"/>
        </w:rPr>
        <w:t>1</w:t>
      </w:r>
      <w:r>
        <w:rPr>
          <w:spacing w:val="10"/>
          <w:sz w:val="18"/>
          <w:szCs w:val="18"/>
        </w:rPr>
        <w:t>行=5</w:t>
      </w:r>
      <w:r>
        <w:rPr>
          <w:rFonts w:hint="eastAsia"/>
          <w:spacing w:val="10"/>
          <w:sz w:val="18"/>
          <w:szCs w:val="18"/>
        </w:rPr>
        <w:t>3</w:t>
      </w:r>
      <w:r>
        <w:rPr>
          <w:spacing w:val="10"/>
          <w:sz w:val="18"/>
          <w:szCs w:val="18"/>
        </w:rPr>
        <w:t>行+5</w:t>
      </w:r>
      <w:r>
        <w:rPr>
          <w:rFonts w:hint="eastAsia"/>
          <w:spacing w:val="10"/>
          <w:sz w:val="18"/>
          <w:szCs w:val="18"/>
        </w:rPr>
        <w:t>5</w:t>
      </w:r>
      <w:r>
        <w:rPr>
          <w:spacing w:val="10"/>
          <w:sz w:val="18"/>
          <w:szCs w:val="18"/>
        </w:rPr>
        <w:t>行；5</w:t>
      </w:r>
      <w:r>
        <w:rPr>
          <w:rFonts w:hint="eastAsia"/>
          <w:spacing w:val="10"/>
          <w:sz w:val="18"/>
          <w:szCs w:val="18"/>
        </w:rPr>
        <w:t>2</w:t>
      </w:r>
      <w:r>
        <w:rPr>
          <w:spacing w:val="10"/>
          <w:sz w:val="18"/>
          <w:szCs w:val="18"/>
        </w:rPr>
        <w:t>行=5</w:t>
      </w:r>
      <w:r>
        <w:rPr>
          <w:rFonts w:hint="eastAsia"/>
          <w:spacing w:val="10"/>
          <w:sz w:val="18"/>
          <w:szCs w:val="18"/>
        </w:rPr>
        <w:t>4</w:t>
      </w:r>
      <w:r>
        <w:rPr>
          <w:spacing w:val="10"/>
          <w:sz w:val="18"/>
          <w:szCs w:val="18"/>
        </w:rPr>
        <w:t>行+5</w:t>
      </w:r>
      <w:r>
        <w:rPr>
          <w:rFonts w:hint="eastAsia"/>
          <w:spacing w:val="10"/>
          <w:sz w:val="18"/>
          <w:szCs w:val="18"/>
        </w:rPr>
        <w:t>6</w:t>
      </w:r>
      <w:r>
        <w:rPr>
          <w:spacing w:val="10"/>
          <w:sz w:val="18"/>
          <w:szCs w:val="18"/>
        </w:rPr>
        <w:t>行；</w:t>
      </w:r>
    </w:p>
    <w:p>
      <w:pPr>
        <w:widowControl/>
        <w:tabs>
          <w:tab w:val="left" w:pos="1362"/>
          <w:tab w:val="left" w:pos="3094"/>
          <w:tab w:val="left" w:pos="5389"/>
          <w:tab w:val="left" w:pos="7685"/>
        </w:tabs>
        <w:spacing w:line="240" w:lineRule="atLeast"/>
        <w:ind w:firstLine="1300" w:firstLineChars="650"/>
        <w:jc w:val="left"/>
        <w:rPr>
          <w:spacing w:val="10"/>
          <w:sz w:val="18"/>
          <w:szCs w:val="18"/>
        </w:rPr>
      </w:pPr>
      <w:r>
        <w:rPr>
          <w:spacing w:val="10"/>
          <w:sz w:val="18"/>
          <w:szCs w:val="18"/>
        </w:rPr>
        <w:t>5</w:t>
      </w:r>
      <w:r>
        <w:rPr>
          <w:rFonts w:hint="eastAsia"/>
          <w:spacing w:val="10"/>
          <w:sz w:val="18"/>
          <w:szCs w:val="18"/>
        </w:rPr>
        <w:t>7</w:t>
      </w:r>
      <w:r>
        <w:rPr>
          <w:spacing w:val="10"/>
          <w:sz w:val="18"/>
          <w:szCs w:val="18"/>
        </w:rPr>
        <w:t>行=</w:t>
      </w:r>
      <w:r>
        <w:rPr>
          <w:rFonts w:hint="eastAsia"/>
          <w:spacing w:val="10"/>
          <w:sz w:val="18"/>
          <w:szCs w:val="18"/>
        </w:rPr>
        <w:t>59</w:t>
      </w:r>
      <w:r>
        <w:rPr>
          <w:spacing w:val="10"/>
          <w:sz w:val="18"/>
          <w:szCs w:val="18"/>
        </w:rPr>
        <w:t>行+6</w:t>
      </w:r>
      <w:r>
        <w:rPr>
          <w:rFonts w:hint="eastAsia"/>
          <w:spacing w:val="10"/>
          <w:sz w:val="18"/>
          <w:szCs w:val="18"/>
        </w:rPr>
        <w:t>1</w:t>
      </w:r>
      <w:r>
        <w:rPr>
          <w:spacing w:val="10"/>
          <w:sz w:val="18"/>
          <w:szCs w:val="18"/>
        </w:rPr>
        <w:t>行；</w:t>
      </w:r>
      <w:r>
        <w:rPr>
          <w:rFonts w:hint="eastAsia"/>
          <w:spacing w:val="10"/>
          <w:sz w:val="18"/>
          <w:szCs w:val="18"/>
        </w:rPr>
        <w:t>58</w:t>
      </w:r>
      <w:r>
        <w:rPr>
          <w:spacing w:val="10"/>
          <w:sz w:val="18"/>
          <w:szCs w:val="18"/>
        </w:rPr>
        <w:t>行=6</w:t>
      </w:r>
      <w:r>
        <w:rPr>
          <w:rFonts w:hint="eastAsia"/>
          <w:spacing w:val="10"/>
          <w:sz w:val="18"/>
          <w:szCs w:val="18"/>
        </w:rPr>
        <w:t>0</w:t>
      </w:r>
      <w:r>
        <w:rPr>
          <w:spacing w:val="10"/>
          <w:sz w:val="18"/>
          <w:szCs w:val="18"/>
        </w:rPr>
        <w:t>行+6</w:t>
      </w:r>
      <w:r>
        <w:rPr>
          <w:rFonts w:hint="eastAsia"/>
          <w:spacing w:val="10"/>
          <w:sz w:val="18"/>
          <w:szCs w:val="18"/>
        </w:rPr>
        <w:t>2</w:t>
      </w:r>
      <w:r>
        <w:rPr>
          <w:spacing w:val="10"/>
          <w:sz w:val="18"/>
          <w:szCs w:val="18"/>
        </w:rPr>
        <w:t>行；</w:t>
      </w:r>
    </w:p>
    <w:p>
      <w:pPr>
        <w:widowControl/>
        <w:tabs>
          <w:tab w:val="left" w:pos="1362"/>
          <w:tab w:val="left" w:pos="3094"/>
          <w:tab w:val="left" w:pos="5389"/>
          <w:tab w:val="left" w:pos="7685"/>
        </w:tabs>
        <w:spacing w:line="240" w:lineRule="atLeast"/>
        <w:ind w:firstLine="1300" w:firstLineChars="650"/>
        <w:jc w:val="left"/>
        <w:rPr>
          <w:spacing w:val="10"/>
          <w:sz w:val="18"/>
          <w:szCs w:val="18"/>
        </w:rPr>
      </w:pPr>
      <w:r>
        <w:rPr>
          <w:spacing w:val="10"/>
          <w:sz w:val="18"/>
          <w:szCs w:val="18"/>
        </w:rPr>
        <w:t>5</w:t>
      </w:r>
      <w:r>
        <w:rPr>
          <w:rFonts w:hint="eastAsia"/>
          <w:spacing w:val="10"/>
          <w:sz w:val="18"/>
          <w:szCs w:val="18"/>
        </w:rPr>
        <w:t>1</w:t>
      </w:r>
      <w:r>
        <w:rPr>
          <w:spacing w:val="10"/>
          <w:sz w:val="18"/>
          <w:szCs w:val="18"/>
        </w:rPr>
        <w:t>行≥5</w:t>
      </w:r>
      <w:r>
        <w:rPr>
          <w:rFonts w:hint="eastAsia"/>
          <w:spacing w:val="10"/>
          <w:sz w:val="18"/>
          <w:szCs w:val="18"/>
        </w:rPr>
        <w:t>7</w:t>
      </w:r>
      <w:r>
        <w:rPr>
          <w:spacing w:val="10"/>
          <w:sz w:val="18"/>
          <w:szCs w:val="18"/>
        </w:rPr>
        <w:t>行；5</w:t>
      </w:r>
      <w:r>
        <w:rPr>
          <w:rFonts w:hint="eastAsia"/>
          <w:spacing w:val="10"/>
          <w:sz w:val="18"/>
          <w:szCs w:val="18"/>
        </w:rPr>
        <w:t>2</w:t>
      </w:r>
      <w:r>
        <w:rPr>
          <w:spacing w:val="10"/>
          <w:sz w:val="18"/>
          <w:szCs w:val="18"/>
        </w:rPr>
        <w:t>行≥</w:t>
      </w:r>
      <w:r>
        <w:rPr>
          <w:rFonts w:hint="eastAsia"/>
          <w:spacing w:val="10"/>
          <w:sz w:val="18"/>
          <w:szCs w:val="18"/>
        </w:rPr>
        <w:t>58</w:t>
      </w:r>
      <w:r>
        <w:rPr>
          <w:spacing w:val="10"/>
          <w:sz w:val="18"/>
          <w:szCs w:val="18"/>
        </w:rPr>
        <w:t>行；5</w:t>
      </w:r>
      <w:r>
        <w:rPr>
          <w:rFonts w:hint="eastAsia"/>
          <w:spacing w:val="10"/>
          <w:sz w:val="18"/>
          <w:szCs w:val="18"/>
        </w:rPr>
        <w:t>3</w:t>
      </w:r>
      <w:r>
        <w:rPr>
          <w:spacing w:val="10"/>
          <w:sz w:val="18"/>
          <w:szCs w:val="18"/>
        </w:rPr>
        <w:t>行≥</w:t>
      </w:r>
      <w:r>
        <w:rPr>
          <w:rFonts w:hint="eastAsia"/>
          <w:spacing w:val="10"/>
          <w:sz w:val="18"/>
          <w:szCs w:val="18"/>
        </w:rPr>
        <w:t>59</w:t>
      </w:r>
      <w:r>
        <w:rPr>
          <w:spacing w:val="10"/>
          <w:sz w:val="18"/>
          <w:szCs w:val="18"/>
        </w:rPr>
        <w:t>行；5</w:t>
      </w:r>
      <w:r>
        <w:rPr>
          <w:rFonts w:hint="eastAsia"/>
          <w:spacing w:val="10"/>
          <w:sz w:val="18"/>
          <w:szCs w:val="18"/>
        </w:rPr>
        <w:t>4</w:t>
      </w:r>
      <w:r>
        <w:rPr>
          <w:spacing w:val="10"/>
          <w:sz w:val="18"/>
          <w:szCs w:val="18"/>
        </w:rPr>
        <w:t>行≥6</w:t>
      </w:r>
      <w:r>
        <w:rPr>
          <w:rFonts w:hint="eastAsia"/>
          <w:spacing w:val="10"/>
          <w:sz w:val="18"/>
          <w:szCs w:val="18"/>
        </w:rPr>
        <w:t>0</w:t>
      </w:r>
      <w:r>
        <w:rPr>
          <w:spacing w:val="10"/>
          <w:sz w:val="18"/>
          <w:szCs w:val="18"/>
        </w:rPr>
        <w:t>行；5</w:t>
      </w:r>
      <w:r>
        <w:rPr>
          <w:rFonts w:hint="eastAsia"/>
          <w:spacing w:val="10"/>
          <w:sz w:val="18"/>
          <w:szCs w:val="18"/>
        </w:rPr>
        <w:t>5</w:t>
      </w:r>
      <w:r>
        <w:rPr>
          <w:spacing w:val="10"/>
          <w:sz w:val="18"/>
          <w:szCs w:val="18"/>
        </w:rPr>
        <w:t>行≥6</w:t>
      </w:r>
      <w:r>
        <w:rPr>
          <w:rFonts w:hint="eastAsia"/>
          <w:spacing w:val="10"/>
          <w:sz w:val="18"/>
          <w:szCs w:val="18"/>
        </w:rPr>
        <w:t>1</w:t>
      </w:r>
      <w:r>
        <w:rPr>
          <w:spacing w:val="10"/>
          <w:sz w:val="18"/>
          <w:szCs w:val="18"/>
        </w:rPr>
        <w:t>行；5</w:t>
      </w:r>
      <w:r>
        <w:rPr>
          <w:rFonts w:hint="eastAsia"/>
          <w:spacing w:val="10"/>
          <w:sz w:val="18"/>
          <w:szCs w:val="18"/>
        </w:rPr>
        <w:t>6</w:t>
      </w:r>
      <w:r>
        <w:rPr>
          <w:spacing w:val="10"/>
          <w:sz w:val="18"/>
          <w:szCs w:val="18"/>
        </w:rPr>
        <w:t>行≥6</w:t>
      </w:r>
      <w:r>
        <w:rPr>
          <w:rFonts w:hint="eastAsia"/>
          <w:spacing w:val="10"/>
          <w:sz w:val="18"/>
          <w:szCs w:val="18"/>
        </w:rPr>
        <w:t>2</w:t>
      </w:r>
      <w:r>
        <w:rPr>
          <w:spacing w:val="10"/>
          <w:sz w:val="18"/>
          <w:szCs w:val="18"/>
        </w:rPr>
        <w:t>行。</w:t>
      </w:r>
    </w:p>
    <w:p>
      <w:pPr>
        <w:widowControl/>
        <w:tabs>
          <w:tab w:val="left" w:pos="1362"/>
          <w:tab w:val="left" w:pos="3094"/>
          <w:tab w:val="left" w:pos="5389"/>
          <w:tab w:val="left" w:pos="7685"/>
        </w:tabs>
        <w:spacing w:line="240" w:lineRule="atLeast"/>
        <w:ind w:firstLine="630" w:firstLineChars="350"/>
        <w:jc w:val="left"/>
        <w:rPr>
          <w:sz w:val="18"/>
          <w:szCs w:val="18"/>
        </w:rPr>
      </w:pPr>
      <w:r>
        <w:rPr>
          <w:sz w:val="18"/>
          <w:szCs w:val="18"/>
        </w:rPr>
        <w:t>4.表间逻辑关系：</w:t>
      </w:r>
    </w:p>
    <w:p>
      <w:pPr>
        <w:spacing w:line="240" w:lineRule="atLeast"/>
        <w:ind w:firstLine="1260" w:firstLineChars="700"/>
        <w:rPr>
          <w:sz w:val="18"/>
          <w:szCs w:val="18"/>
        </w:rPr>
      </w:pPr>
      <w:r>
        <w:rPr>
          <w:sz w:val="18"/>
          <w:szCs w:val="18"/>
        </w:rPr>
        <w:t>交行统I101表21行+28行=交行统I102表（一）高速公路里程（</w:t>
      </w:r>
      <w:r>
        <w:rPr>
          <w:rFonts w:hint="eastAsia"/>
          <w:sz w:val="18"/>
          <w:szCs w:val="18"/>
        </w:rPr>
        <w:t>0</w:t>
      </w:r>
      <w:r>
        <w:rPr>
          <w:sz w:val="18"/>
          <w:szCs w:val="18"/>
        </w:rPr>
        <w:t>1）列合计；</w:t>
      </w:r>
    </w:p>
    <w:p>
      <w:pPr>
        <w:spacing w:line="240" w:lineRule="atLeast"/>
        <w:ind w:firstLine="1260" w:firstLineChars="700"/>
        <w:rPr>
          <w:sz w:val="18"/>
          <w:szCs w:val="18"/>
        </w:rPr>
      </w:pPr>
      <w:r>
        <w:rPr>
          <w:sz w:val="18"/>
          <w:szCs w:val="18"/>
        </w:rPr>
        <w:t>交行统I101表39行=交行统I102表（三）内河航道里程（</w:t>
      </w:r>
      <w:r>
        <w:rPr>
          <w:rFonts w:hint="eastAsia"/>
          <w:sz w:val="18"/>
          <w:szCs w:val="18"/>
        </w:rPr>
        <w:t>0</w:t>
      </w:r>
      <w:r>
        <w:rPr>
          <w:sz w:val="18"/>
          <w:szCs w:val="18"/>
        </w:rPr>
        <w:t>1）列合计；</w:t>
      </w:r>
    </w:p>
    <w:p>
      <w:pPr>
        <w:spacing w:line="240" w:lineRule="atLeast"/>
        <w:ind w:firstLine="1260" w:firstLineChars="700"/>
        <w:rPr>
          <w:sz w:val="18"/>
          <w:szCs w:val="18"/>
        </w:rPr>
      </w:pPr>
      <w:r>
        <w:rPr>
          <w:sz w:val="18"/>
          <w:szCs w:val="18"/>
        </w:rPr>
        <w:t>交行统I101表44行=交行统I102表（四）海港航道里程（</w:t>
      </w:r>
      <w:r>
        <w:rPr>
          <w:rFonts w:hint="eastAsia"/>
          <w:sz w:val="18"/>
          <w:szCs w:val="18"/>
        </w:rPr>
        <w:t>0</w:t>
      </w:r>
      <w:r>
        <w:rPr>
          <w:sz w:val="18"/>
          <w:szCs w:val="18"/>
        </w:rPr>
        <w:t>2）列合计</w:t>
      </w:r>
      <w:r>
        <w:rPr>
          <w:rFonts w:hint="eastAsia"/>
          <w:sz w:val="18"/>
          <w:szCs w:val="18"/>
        </w:rPr>
        <w:t>；</w:t>
      </w:r>
    </w:p>
    <w:p>
      <w:pPr>
        <w:spacing w:line="240" w:lineRule="atLeast"/>
        <w:ind w:firstLine="1260" w:firstLineChars="700"/>
        <w:rPr>
          <w:sz w:val="18"/>
          <w:szCs w:val="18"/>
        </w:rPr>
      </w:pPr>
      <w:r>
        <w:rPr>
          <w:sz w:val="18"/>
          <w:szCs w:val="18"/>
        </w:rPr>
        <w:t>交行统I101表48行=交行统I102表（二）万吨级泊位个数</w:t>
      </w:r>
      <w:r>
        <w:rPr>
          <w:rFonts w:hint="eastAsia"/>
          <w:sz w:val="18"/>
          <w:szCs w:val="18"/>
        </w:rPr>
        <w:t>。</w:t>
      </w:r>
    </w:p>
    <w:p>
      <w:pPr>
        <w:spacing w:line="240" w:lineRule="atLeast"/>
        <w:ind w:firstLine="1260" w:firstLineChars="700"/>
        <w:rPr>
          <w:sz w:val="18"/>
          <w:szCs w:val="18"/>
        </w:rPr>
      </w:pPr>
      <w:r>
        <w:rPr>
          <w:sz w:val="18"/>
          <w:szCs w:val="18"/>
        </w:rPr>
        <w:t>交行统I101表5</w:t>
      </w:r>
      <w:r>
        <w:rPr>
          <w:rFonts w:hint="eastAsia"/>
          <w:sz w:val="18"/>
          <w:szCs w:val="18"/>
        </w:rPr>
        <w:t>7</w:t>
      </w:r>
      <w:r>
        <w:rPr>
          <w:sz w:val="18"/>
          <w:szCs w:val="18"/>
        </w:rPr>
        <w:t>行=交行统I102表（二）万吨级泊位通过能力（</w:t>
      </w:r>
      <w:r>
        <w:rPr>
          <w:rFonts w:hint="eastAsia"/>
          <w:sz w:val="18"/>
          <w:szCs w:val="18"/>
        </w:rPr>
        <w:t>0</w:t>
      </w:r>
      <w:r>
        <w:rPr>
          <w:sz w:val="18"/>
          <w:szCs w:val="18"/>
        </w:rPr>
        <w:t>3）列合计；</w:t>
      </w:r>
    </w:p>
    <w:p>
      <w:pPr>
        <w:spacing w:line="240" w:lineRule="atLeast"/>
        <w:ind w:firstLine="1260" w:firstLineChars="700"/>
        <w:rPr>
          <w:sz w:val="18"/>
          <w:szCs w:val="18"/>
        </w:rPr>
      </w:pPr>
      <w:r>
        <w:rPr>
          <w:sz w:val="18"/>
          <w:szCs w:val="18"/>
        </w:rPr>
        <w:t>交行统I101表</w:t>
      </w:r>
      <w:r>
        <w:rPr>
          <w:rFonts w:hint="eastAsia"/>
          <w:sz w:val="18"/>
          <w:szCs w:val="18"/>
        </w:rPr>
        <w:t>58</w:t>
      </w:r>
      <w:r>
        <w:rPr>
          <w:sz w:val="18"/>
          <w:szCs w:val="18"/>
        </w:rPr>
        <w:t>行=交行统I102表（二）万吨级泊位通过能力（</w:t>
      </w:r>
      <w:r>
        <w:rPr>
          <w:rFonts w:hint="eastAsia"/>
          <w:sz w:val="18"/>
          <w:szCs w:val="18"/>
        </w:rPr>
        <w:t>0</w:t>
      </w:r>
      <w:r>
        <w:rPr>
          <w:sz w:val="18"/>
          <w:szCs w:val="18"/>
        </w:rPr>
        <w:t>4）列合计；</w:t>
      </w:r>
    </w:p>
    <w:p>
      <w:pPr>
        <w:widowControl/>
        <w:tabs>
          <w:tab w:val="left" w:pos="1362"/>
          <w:tab w:val="left" w:pos="3094"/>
          <w:tab w:val="left" w:pos="5389"/>
          <w:tab w:val="left" w:pos="7685"/>
        </w:tabs>
        <w:spacing w:line="240" w:lineRule="atLeast"/>
        <w:ind w:firstLine="1400" w:firstLineChars="700"/>
        <w:jc w:val="left"/>
        <w:rPr>
          <w:spacing w:val="10"/>
          <w:sz w:val="18"/>
          <w:szCs w:val="18"/>
        </w:rPr>
      </w:pPr>
    </w:p>
    <w:p>
      <w:pPr>
        <w:widowControl/>
        <w:tabs>
          <w:tab w:val="left" w:pos="1362"/>
          <w:tab w:val="left" w:pos="3094"/>
          <w:tab w:val="left" w:pos="5389"/>
          <w:tab w:val="left" w:pos="7685"/>
        </w:tabs>
        <w:spacing w:line="240" w:lineRule="atLeast"/>
        <w:ind w:firstLine="1300" w:firstLineChars="650"/>
        <w:jc w:val="left"/>
        <w:rPr>
          <w:spacing w:val="10"/>
          <w:sz w:val="18"/>
          <w:szCs w:val="18"/>
        </w:rPr>
        <w:sectPr>
          <w:footerReference r:id="rId22" w:type="default"/>
          <w:pgSz w:w="11907" w:h="16839"/>
          <w:pgMar w:top="1418" w:right="1247" w:bottom="1247" w:left="1247" w:header="851" w:footer="992" w:gutter="0"/>
          <w:cols w:space="720" w:num="1"/>
          <w:docGrid w:linePitch="312" w:charSpace="0"/>
        </w:sectPr>
      </w:pPr>
    </w:p>
    <w:p>
      <w:pPr>
        <w:spacing w:after="120" w:afterLines="50"/>
        <w:jc w:val="center"/>
        <w:outlineLvl w:val="1"/>
        <w:rPr>
          <w:color w:val="000000"/>
          <w:sz w:val="32"/>
          <w:szCs w:val="32"/>
        </w:rPr>
      </w:pPr>
      <w:bookmarkStart w:id="218" w:name="_Toc142657766"/>
      <w:bookmarkStart w:id="219" w:name="_Toc146542186"/>
      <w:bookmarkStart w:id="220" w:name="_Toc83305575"/>
      <w:bookmarkStart w:id="221" w:name="_Toc155970587"/>
      <w:r>
        <w:rPr>
          <w:color w:val="000000"/>
          <w:sz w:val="32"/>
          <w:szCs w:val="32"/>
        </w:rPr>
        <w:t>交通固定资产投资新增生产能力</w:t>
      </w:r>
      <w:r>
        <w:rPr>
          <w:rFonts w:hint="eastAsia"/>
          <w:color w:val="000000"/>
          <w:sz w:val="32"/>
          <w:szCs w:val="32"/>
        </w:rPr>
        <w:t>（</w:t>
      </w:r>
      <w:r>
        <w:rPr>
          <w:color w:val="000000"/>
          <w:sz w:val="32"/>
          <w:szCs w:val="32"/>
        </w:rPr>
        <w:t>年快报</w:t>
      </w:r>
      <w:bookmarkEnd w:id="218"/>
      <w:bookmarkEnd w:id="219"/>
      <w:bookmarkEnd w:id="220"/>
      <w:r>
        <w:rPr>
          <w:rFonts w:hint="eastAsia"/>
          <w:color w:val="000000"/>
          <w:sz w:val="32"/>
          <w:szCs w:val="32"/>
        </w:rPr>
        <w:t>）</w:t>
      </w:r>
      <w:bookmarkEnd w:id="221"/>
    </w:p>
    <w:p>
      <w:pPr>
        <w:tabs>
          <w:tab w:val="left" w:pos="2709"/>
          <w:tab w:val="left" w:pos="3242"/>
          <w:tab w:val="left" w:pos="4819"/>
          <w:tab w:val="left" w:pos="6822"/>
        </w:tabs>
        <w:jc w:val="center"/>
        <w:rPr>
          <w:sz w:val="18"/>
          <w:szCs w:val="18"/>
        </w:rPr>
      </w:pPr>
      <w:r>
        <mc:AlternateContent>
          <mc:Choice Requires="wps">
            <w:drawing>
              <wp:anchor distT="0" distB="0" distL="114300" distR="114300" simplePos="0" relativeHeight="251706368" behindDoc="1" locked="0" layoutInCell="1" allowOverlap="1">
                <wp:simplePos x="0" y="0"/>
                <wp:positionH relativeFrom="column">
                  <wp:posOffset>4150360</wp:posOffset>
                </wp:positionH>
                <wp:positionV relativeFrom="paragraph">
                  <wp:posOffset>131445</wp:posOffset>
                </wp:positionV>
                <wp:extent cx="623570" cy="783590"/>
                <wp:effectExtent l="0" t="0" r="5080" b="16510"/>
                <wp:wrapNone/>
                <wp:docPr id="128045251" name="文本框 128045251"/>
                <wp:cNvGraphicFramePr/>
                <a:graphic xmlns:a="http://schemas.openxmlformats.org/drawingml/2006/main">
                  <a:graphicData uri="http://schemas.microsoft.com/office/word/2010/wordprocessingShape">
                    <wps:wsp>
                      <wps:cNvSpPr txBox="true">
                        <a:spLocks noChangeArrowheads="true"/>
                      </wps:cNvSpPr>
                      <wps:spPr bwMode="auto">
                        <a:xfrm>
                          <a:off x="0" y="0"/>
                          <a:ext cx="623658" cy="783590"/>
                        </a:xfrm>
                        <a:prstGeom prst="rect">
                          <a:avLst/>
                        </a:prstGeom>
                        <a:noFill/>
                        <a:ln>
                          <a:noFill/>
                        </a:ln>
                        <a:effectLst/>
                      </wps:spPr>
                      <wps:txbx>
                        <w:txbxContent>
                          <w:p>
                            <w:pPr>
                              <w:widowControl/>
                              <w:spacing w:line="240" w:lineRule="atLeast"/>
                              <w:jc w:val="left"/>
                              <w:rPr>
                                <w:rFonts w:ascii="宋体"/>
                                <w:sz w:val="18"/>
                                <w:szCs w:val="18"/>
                              </w:rPr>
                            </w:pPr>
                            <w:r>
                              <w:rPr>
                                <w:rFonts w:hint="eastAsia" w:ascii="宋体" w:hAnsi="宋体" w:cs="宋体"/>
                                <w:sz w:val="18"/>
                                <w:szCs w:val="18"/>
                              </w:rPr>
                              <w:t>表　　号：</w:t>
                            </w:r>
                          </w:p>
                          <w:p>
                            <w:pPr>
                              <w:widowControl/>
                              <w:spacing w:line="240" w:lineRule="atLeast"/>
                              <w:jc w:val="left"/>
                              <w:rPr>
                                <w:rFonts w:ascii="宋体"/>
                                <w:sz w:val="18"/>
                                <w:szCs w:val="18"/>
                              </w:rPr>
                            </w:pPr>
                            <w:r>
                              <w:rPr>
                                <w:rFonts w:hint="eastAsia" w:ascii="宋体" w:hAnsi="宋体" w:cs="宋体"/>
                                <w:sz w:val="18"/>
                                <w:szCs w:val="18"/>
                              </w:rPr>
                              <w:t>制定机关：</w:t>
                            </w:r>
                          </w:p>
                          <w:p>
                            <w:pPr>
                              <w:widowControl/>
                              <w:spacing w:line="240" w:lineRule="atLeast"/>
                              <w:jc w:val="left"/>
                              <w:rPr>
                                <w:rFonts w:ascii="宋体"/>
                                <w:sz w:val="18"/>
                                <w:szCs w:val="18"/>
                              </w:rPr>
                            </w:pPr>
                            <w:r>
                              <w:rPr>
                                <w:rFonts w:hint="eastAsia" w:ascii="宋体" w:hAnsi="宋体" w:cs="宋体"/>
                                <w:sz w:val="18"/>
                                <w:szCs w:val="18"/>
                              </w:rPr>
                              <w:t>批准机关：</w:t>
                            </w:r>
                          </w:p>
                          <w:p>
                            <w:pPr>
                              <w:widowControl/>
                              <w:spacing w:line="240" w:lineRule="atLeast"/>
                              <w:jc w:val="left"/>
                              <w:rPr>
                                <w:rFonts w:ascii="宋体" w:hAnsi="宋体"/>
                                <w:sz w:val="18"/>
                                <w:szCs w:val="18"/>
                              </w:rPr>
                            </w:pPr>
                            <w:r>
                              <w:rPr>
                                <w:rFonts w:hint="eastAsia" w:ascii="宋体" w:hAnsi="宋体"/>
                                <w:sz w:val="18"/>
                                <w:szCs w:val="18"/>
                              </w:rPr>
                              <w:t>批准文号：</w:t>
                            </w:r>
                          </w:p>
                          <w:p>
                            <w:pPr>
                              <w:widowControl/>
                              <w:spacing w:line="240" w:lineRule="atLeast"/>
                              <w:jc w:val="left"/>
                              <w:rPr>
                                <w:rFonts w:ascii="宋体" w:hAnsi="宋体"/>
                                <w:sz w:val="18"/>
                                <w:szCs w:val="18"/>
                              </w:rPr>
                            </w:pPr>
                            <w:r>
                              <w:rPr>
                                <w:rFonts w:hint="eastAsia" w:ascii="宋体" w:hAnsi="宋体"/>
                                <w:sz w:val="18"/>
                                <w:szCs w:val="18"/>
                              </w:rPr>
                              <w:t>有效期至：</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326.8pt;margin-top:10.35pt;height:61.7pt;width:49.1pt;z-index:-251610112;mso-width-relative:page;mso-height-relative:page;" filled="f" stroked="f" coordsize="21600,21600" o:gfxdata="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GQpXg7ZAAAA&#10;CgEAAA8AAAAAAAAAAQAgAAAAOAAAAGRycy9kb3ducmV2LnhtbFBLAQIUABQAAAAIAIdO4kAM4sEQ&#10;BgIAAOEDAAAOAAAAAAAAAAEAIAAAAD4BAABkcnMvZTJvRG9jLnhtbFBLBQYAAAAABgAGAFkBAAC2&#10;BQAAAAA=&#10;">
                <v:fill on="f" focussize="0,0"/>
                <v:stroke on="f"/>
                <v:imagedata o:title=""/>
                <o:lock v:ext="edit" aspectratio="f"/>
                <v:textbox inset="0mm,0mm,0mm,0mm">
                  <w:txbxContent>
                    <w:p>
                      <w:pPr>
                        <w:widowControl/>
                        <w:spacing w:line="240" w:lineRule="atLeast"/>
                        <w:jc w:val="left"/>
                        <w:rPr>
                          <w:rFonts w:ascii="宋体"/>
                          <w:sz w:val="18"/>
                          <w:szCs w:val="18"/>
                        </w:rPr>
                      </w:pPr>
                      <w:r>
                        <w:rPr>
                          <w:rFonts w:hint="eastAsia" w:ascii="宋体" w:hAnsi="宋体" w:cs="宋体"/>
                          <w:sz w:val="18"/>
                          <w:szCs w:val="18"/>
                        </w:rPr>
                        <w:t>表　　号：</w:t>
                      </w:r>
                    </w:p>
                    <w:p>
                      <w:pPr>
                        <w:widowControl/>
                        <w:spacing w:line="240" w:lineRule="atLeast"/>
                        <w:jc w:val="left"/>
                        <w:rPr>
                          <w:rFonts w:ascii="宋体"/>
                          <w:sz w:val="18"/>
                          <w:szCs w:val="18"/>
                        </w:rPr>
                      </w:pPr>
                      <w:r>
                        <w:rPr>
                          <w:rFonts w:hint="eastAsia" w:ascii="宋体" w:hAnsi="宋体" w:cs="宋体"/>
                          <w:sz w:val="18"/>
                          <w:szCs w:val="18"/>
                        </w:rPr>
                        <w:t>制定机关：</w:t>
                      </w:r>
                    </w:p>
                    <w:p>
                      <w:pPr>
                        <w:widowControl/>
                        <w:spacing w:line="240" w:lineRule="atLeast"/>
                        <w:jc w:val="left"/>
                        <w:rPr>
                          <w:rFonts w:ascii="宋体"/>
                          <w:sz w:val="18"/>
                          <w:szCs w:val="18"/>
                        </w:rPr>
                      </w:pPr>
                      <w:r>
                        <w:rPr>
                          <w:rFonts w:hint="eastAsia" w:ascii="宋体" w:hAnsi="宋体" w:cs="宋体"/>
                          <w:sz w:val="18"/>
                          <w:szCs w:val="18"/>
                        </w:rPr>
                        <w:t>批准机关：</w:t>
                      </w:r>
                    </w:p>
                    <w:p>
                      <w:pPr>
                        <w:widowControl/>
                        <w:spacing w:line="240" w:lineRule="atLeast"/>
                        <w:jc w:val="left"/>
                        <w:rPr>
                          <w:rFonts w:ascii="宋体" w:hAnsi="宋体"/>
                          <w:sz w:val="18"/>
                          <w:szCs w:val="18"/>
                        </w:rPr>
                      </w:pPr>
                      <w:r>
                        <w:rPr>
                          <w:rFonts w:hint="eastAsia" w:ascii="宋体" w:hAnsi="宋体"/>
                          <w:sz w:val="18"/>
                          <w:szCs w:val="18"/>
                        </w:rPr>
                        <w:t>批准文号：</w:t>
                      </w:r>
                    </w:p>
                    <w:p>
                      <w:pPr>
                        <w:widowControl/>
                        <w:spacing w:line="240" w:lineRule="atLeast"/>
                        <w:jc w:val="left"/>
                        <w:rPr>
                          <w:rFonts w:ascii="宋体" w:hAnsi="宋体"/>
                          <w:sz w:val="18"/>
                          <w:szCs w:val="18"/>
                        </w:rPr>
                      </w:pPr>
                      <w:r>
                        <w:rPr>
                          <w:rFonts w:hint="eastAsia" w:ascii="宋体" w:hAnsi="宋体"/>
                          <w:sz w:val="18"/>
                          <w:szCs w:val="18"/>
                        </w:rPr>
                        <w:t>有效期至：</w:t>
                      </w:r>
                    </w:p>
                  </w:txbxContent>
                </v:textbox>
              </v:shape>
            </w:pict>
          </mc:Fallback>
        </mc:AlternateContent>
      </w:r>
    </w:p>
    <w:p>
      <w:pPr>
        <w:tabs>
          <w:tab w:val="left" w:pos="2709"/>
          <w:tab w:val="left" w:pos="3242"/>
          <w:tab w:val="left" w:pos="4819"/>
          <w:tab w:val="left" w:pos="6822"/>
        </w:tabs>
        <w:jc w:val="center"/>
        <w:rPr>
          <w:sz w:val="18"/>
          <w:szCs w:val="18"/>
        </w:rPr>
      </w:pPr>
      <w:r>
        <w:rPr>
          <w:bCs/>
          <w:color w:val="000000"/>
          <w:sz w:val="18"/>
          <w:szCs w:val="18"/>
        </w:rPr>
        <mc:AlternateContent>
          <mc:Choice Requires="wps">
            <w:drawing>
              <wp:anchor distT="0" distB="0" distL="114300" distR="114300" simplePos="0" relativeHeight="251712512" behindDoc="1" locked="0" layoutInCell="1" allowOverlap="1">
                <wp:simplePos x="0" y="0"/>
                <wp:positionH relativeFrom="column">
                  <wp:posOffset>4744085</wp:posOffset>
                </wp:positionH>
                <wp:positionV relativeFrom="paragraph">
                  <wp:posOffset>9525</wp:posOffset>
                </wp:positionV>
                <wp:extent cx="1195705" cy="748665"/>
                <wp:effectExtent l="4445" t="4445" r="49530" b="8890"/>
                <wp:wrapTight wrapText="bothSides">
                  <wp:wrapPolygon>
                    <wp:start x="-80" y="-128"/>
                    <wp:lineTo x="-80" y="21362"/>
                    <wp:lineTo x="21394" y="21362"/>
                    <wp:lineTo x="21394" y="-128"/>
                    <wp:lineTo x="-80" y="-128"/>
                  </wp:wrapPolygon>
                </wp:wrapTight>
                <wp:docPr id="971072793" name="文本框 971072793"/>
                <wp:cNvGraphicFramePr/>
                <a:graphic xmlns:a="http://schemas.openxmlformats.org/drawingml/2006/main">
                  <a:graphicData uri="http://schemas.microsoft.com/office/word/2010/wordprocessingShape">
                    <wps:wsp>
                      <wps:cNvSpPr txBox="true">
                        <a:spLocks noChangeArrowheads="true"/>
                      </wps:cNvSpPr>
                      <wps:spPr bwMode="auto">
                        <a:xfrm>
                          <a:off x="5543550" y="1739900"/>
                          <a:ext cx="1195705" cy="748665"/>
                        </a:xfrm>
                        <a:prstGeom prst="rect">
                          <a:avLst/>
                        </a:prstGeom>
                        <a:solidFill>
                          <a:srgbClr val="FFFFFF"/>
                        </a:solidFill>
                        <a:ln w="9525">
                          <a:solidFill>
                            <a:srgbClr val="FFFFFF"/>
                          </a:solidFill>
                          <a:miter lim="800000"/>
                        </a:ln>
                        <a:effectLst/>
                      </wps:spPr>
                      <wps:txbx>
                        <w:txbxContent>
                          <w:p>
                            <w:pPr>
                              <w:spacing w:line="0" w:lineRule="atLeast"/>
                              <w:jc w:val="distribute"/>
                              <w:rPr>
                                <w:sz w:val="18"/>
                              </w:rPr>
                            </w:pPr>
                            <w:r>
                              <w:rPr>
                                <w:sz w:val="18"/>
                              </w:rPr>
                              <w:t>交</w:t>
                            </w:r>
                            <w:r>
                              <w:rPr>
                                <w:rFonts w:hint="eastAsia"/>
                                <w:sz w:val="18"/>
                              </w:rPr>
                              <w:t>行</w:t>
                            </w:r>
                            <w:r>
                              <w:rPr>
                                <w:sz w:val="18"/>
                              </w:rPr>
                              <w:t>统I102表</w:t>
                            </w:r>
                          </w:p>
                          <w:p>
                            <w:pPr>
                              <w:spacing w:line="0" w:lineRule="atLeast"/>
                              <w:jc w:val="distribute"/>
                              <w:rPr>
                                <w:sz w:val="18"/>
                              </w:rPr>
                            </w:pPr>
                            <w:r>
                              <w:rPr>
                                <w:sz w:val="18"/>
                              </w:rPr>
                              <w:t>交通运输部</w:t>
                            </w:r>
                          </w:p>
                          <w:p>
                            <w:pPr>
                              <w:spacing w:line="0" w:lineRule="atLeast"/>
                              <w:jc w:val="distribute"/>
                              <w:rPr>
                                <w:sz w:val="18"/>
                              </w:rPr>
                            </w:pPr>
                            <w:r>
                              <w:rPr>
                                <w:sz w:val="18"/>
                              </w:rPr>
                              <w:t>国  家  统  计</w:t>
                            </w:r>
                            <w:r>
                              <w:rPr>
                                <w:rFonts w:hint="eastAsia"/>
                                <w:sz w:val="18"/>
                              </w:rPr>
                              <w:t xml:space="preserve"> </w:t>
                            </w:r>
                            <w:r>
                              <w:rPr>
                                <w:sz w:val="18"/>
                              </w:rPr>
                              <w:t xml:space="preserve"> 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_x0000_s1026" o:spid="_x0000_s1026" o:spt="202" type="#_x0000_t202" style="position:absolute;left:0pt;margin-left:373.55pt;margin-top:0.75pt;height:58.95pt;width:94.15pt;mso-wrap-distance-left:9pt;mso-wrap-distance-right:9pt;z-index:-251603968;mso-width-relative:page;mso-height-relative:page;" fillcolor="#FFFFFF" filled="t" stroked="t" coordsize="21600,21600" wrapcoords="-80 -128 -80 21362 21394 21362 21394 -128 -80 -128" o:gfxdata="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Bc8+u92QAAAAkB&#10;AAAPAAAAAAAAAAEAIAAAADgAAABkcnMvZG93bnJldi54bWxQSwECFAAUAAAACACHTuJAv/tx2z0C&#10;AABgBAAADgAAAAAAAAABACAAAAA+AQAAZHJzL2Uyb0RvYy54bWxQSwUGAAAAAAYABgBZAQAA7QUA&#10;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w:t>
                      </w:r>
                      <w:r>
                        <w:rPr>
                          <w:rFonts w:hint="eastAsia"/>
                          <w:sz w:val="18"/>
                        </w:rPr>
                        <w:t>行</w:t>
                      </w:r>
                      <w:r>
                        <w:rPr>
                          <w:sz w:val="18"/>
                        </w:rPr>
                        <w:t>统I102表</w:t>
                      </w:r>
                    </w:p>
                    <w:p>
                      <w:pPr>
                        <w:spacing w:line="0" w:lineRule="atLeast"/>
                        <w:jc w:val="distribute"/>
                        <w:rPr>
                          <w:sz w:val="18"/>
                        </w:rPr>
                      </w:pPr>
                      <w:r>
                        <w:rPr>
                          <w:sz w:val="18"/>
                        </w:rPr>
                        <w:t>交通运输部</w:t>
                      </w:r>
                    </w:p>
                    <w:p>
                      <w:pPr>
                        <w:spacing w:line="0" w:lineRule="atLeast"/>
                        <w:jc w:val="distribute"/>
                        <w:rPr>
                          <w:sz w:val="18"/>
                        </w:rPr>
                      </w:pPr>
                      <w:r>
                        <w:rPr>
                          <w:sz w:val="18"/>
                        </w:rPr>
                        <w:t>国  家  统  计</w:t>
                      </w:r>
                      <w:r>
                        <w:rPr>
                          <w:rFonts w:hint="eastAsia"/>
                          <w:sz w:val="18"/>
                        </w:rPr>
                        <w:t xml:space="preserve"> </w:t>
                      </w:r>
                      <w:r>
                        <w:rPr>
                          <w:sz w:val="18"/>
                        </w:rPr>
                        <w:t xml:space="preserve"> 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w10:wrap type="tight"/>
              </v:shape>
            </w:pict>
          </mc:Fallback>
        </mc:AlternateContent>
      </w:r>
    </w:p>
    <w:p>
      <w:pPr>
        <w:tabs>
          <w:tab w:val="left" w:pos="2709"/>
          <w:tab w:val="left" w:pos="3242"/>
          <w:tab w:val="left" w:pos="4819"/>
          <w:tab w:val="left" w:pos="6822"/>
        </w:tabs>
        <w:jc w:val="center"/>
        <w:rPr>
          <w:sz w:val="18"/>
          <w:szCs w:val="18"/>
        </w:rPr>
      </w:pPr>
    </w:p>
    <w:p>
      <w:pPr>
        <w:tabs>
          <w:tab w:val="left" w:pos="2709"/>
          <w:tab w:val="left" w:pos="3242"/>
          <w:tab w:val="left" w:pos="4819"/>
          <w:tab w:val="left" w:pos="6822"/>
        </w:tabs>
        <w:jc w:val="center"/>
        <w:rPr>
          <w:sz w:val="18"/>
          <w:szCs w:val="18"/>
        </w:rPr>
      </w:pPr>
    </w:p>
    <w:p>
      <w:pPr>
        <w:tabs>
          <w:tab w:val="left" w:pos="2709"/>
          <w:tab w:val="left" w:pos="3242"/>
          <w:tab w:val="left" w:pos="4819"/>
          <w:tab w:val="left" w:pos="6822"/>
        </w:tabs>
        <w:jc w:val="center"/>
        <w:rPr>
          <w:sz w:val="18"/>
          <w:szCs w:val="18"/>
        </w:rPr>
      </w:pPr>
    </w:p>
    <w:p>
      <w:pPr>
        <w:tabs>
          <w:tab w:val="left" w:pos="2709"/>
          <w:tab w:val="left" w:pos="3242"/>
          <w:tab w:val="left" w:pos="4819"/>
          <w:tab w:val="left" w:pos="6822"/>
        </w:tabs>
        <w:jc w:val="center"/>
        <w:rPr>
          <w:sz w:val="18"/>
          <w:szCs w:val="18"/>
        </w:rPr>
      </w:pPr>
    </w:p>
    <w:p>
      <w:pPr>
        <w:tabs>
          <w:tab w:val="left" w:pos="2709"/>
          <w:tab w:val="left" w:pos="3242"/>
          <w:tab w:val="left" w:pos="4819"/>
          <w:tab w:val="left" w:pos="6822"/>
        </w:tabs>
        <w:jc w:val="center"/>
        <w:rPr>
          <w:sz w:val="18"/>
          <w:szCs w:val="18"/>
        </w:rPr>
      </w:pPr>
    </w:p>
    <w:p>
      <w:pPr>
        <w:tabs>
          <w:tab w:val="left" w:pos="4425"/>
          <w:tab w:val="left" w:pos="6822"/>
        </w:tabs>
        <w:ind w:left="91"/>
        <w:jc w:val="left"/>
        <w:rPr>
          <w:sz w:val="18"/>
          <w:szCs w:val="18"/>
        </w:rPr>
      </w:pPr>
      <w:r>
        <w:rPr>
          <w:sz w:val="18"/>
          <w:szCs w:val="18"/>
        </w:rPr>
        <w:t>单位名称：</w:t>
      </w:r>
      <w:r>
        <w:rPr>
          <w:sz w:val="18"/>
          <w:szCs w:val="18"/>
        </w:rPr>
        <w:tab/>
      </w:r>
      <w:r>
        <w:rPr>
          <w:sz w:val="18"/>
          <w:szCs w:val="18"/>
        </w:rPr>
        <w:t>202   年</w:t>
      </w:r>
    </w:p>
    <w:tbl>
      <w:tblPr>
        <w:tblStyle w:val="37"/>
        <w:tblW w:w="9739" w:type="dxa"/>
        <w:jc w:val="center"/>
        <w:tblLayout w:type="fixed"/>
        <w:tblCellMar>
          <w:top w:w="0" w:type="dxa"/>
          <w:left w:w="108" w:type="dxa"/>
          <w:bottom w:w="0" w:type="dxa"/>
          <w:right w:w="108" w:type="dxa"/>
        </w:tblCellMar>
      </w:tblPr>
      <w:tblGrid>
        <w:gridCol w:w="1276"/>
        <w:gridCol w:w="22"/>
        <w:gridCol w:w="992"/>
        <w:gridCol w:w="105"/>
        <w:gridCol w:w="299"/>
        <w:gridCol w:w="687"/>
        <w:gridCol w:w="299"/>
        <w:gridCol w:w="568"/>
        <w:gridCol w:w="154"/>
        <w:gridCol w:w="417"/>
        <w:gridCol w:w="299"/>
        <w:gridCol w:w="597"/>
        <w:gridCol w:w="522"/>
        <w:gridCol w:w="15"/>
        <w:gridCol w:w="847"/>
        <w:gridCol w:w="145"/>
        <w:gridCol w:w="248"/>
        <w:gridCol w:w="611"/>
        <w:gridCol w:w="402"/>
        <w:gridCol w:w="15"/>
        <w:gridCol w:w="432"/>
        <w:gridCol w:w="743"/>
        <w:gridCol w:w="29"/>
        <w:gridCol w:w="15"/>
      </w:tblGrid>
      <w:tr>
        <w:tblPrEx>
          <w:tblCellMar>
            <w:top w:w="0" w:type="dxa"/>
            <w:left w:w="108" w:type="dxa"/>
            <w:bottom w:w="0" w:type="dxa"/>
            <w:right w:w="108" w:type="dxa"/>
          </w:tblCellMar>
        </w:tblPrEx>
        <w:trPr>
          <w:trHeight w:val="466" w:hRule="exact"/>
          <w:jc w:val="center"/>
        </w:trPr>
        <w:tc>
          <w:tcPr>
            <w:tcW w:w="9739" w:type="dxa"/>
            <w:gridSpan w:val="24"/>
            <w:tcBorders>
              <w:bottom w:val="single" w:color="auto" w:sz="8" w:space="0"/>
            </w:tcBorders>
            <w:vAlign w:val="center"/>
          </w:tcPr>
          <w:p>
            <w:pPr>
              <w:pStyle w:val="50"/>
              <w:widowControl w:val="0"/>
              <w:spacing w:before="0" w:beforeAutospacing="0" w:after="0" w:afterAutospacing="0"/>
              <w:jc w:val="both"/>
              <w:textAlignment w:val="auto"/>
              <w:rPr>
                <w:rFonts w:ascii="Times New Roman" w:hAnsi="Times New Roman" w:eastAsia="宋体" w:cs="Times New Roman"/>
                <w:b w:val="0"/>
                <w:bCs w:val="0"/>
                <w:kern w:val="2"/>
                <w:sz w:val="18"/>
                <w:szCs w:val="18"/>
              </w:rPr>
            </w:pPr>
            <w:r>
              <w:rPr>
                <w:rFonts w:ascii="Times New Roman" w:hAnsi="Times New Roman" w:eastAsia="宋体" w:cs="Times New Roman"/>
                <w:b w:val="0"/>
                <w:bCs w:val="0"/>
                <w:kern w:val="2"/>
                <w:sz w:val="18"/>
                <w:szCs w:val="18"/>
              </w:rPr>
              <w:t>（一）新建、改（扩）建高速公路明细表</w:t>
            </w:r>
          </w:p>
        </w:tc>
      </w:tr>
      <w:tr>
        <w:tblPrEx>
          <w:tblCellMar>
            <w:top w:w="0" w:type="dxa"/>
            <w:left w:w="108" w:type="dxa"/>
            <w:bottom w:w="0" w:type="dxa"/>
            <w:right w:w="108" w:type="dxa"/>
          </w:tblCellMar>
        </w:tblPrEx>
        <w:trPr>
          <w:gridAfter w:val="1"/>
          <w:wAfter w:w="15" w:type="dxa"/>
          <w:trHeight w:val="691" w:hRule="exact"/>
          <w:jc w:val="center"/>
        </w:trPr>
        <w:tc>
          <w:tcPr>
            <w:tcW w:w="1276" w:type="dxa"/>
            <w:tcBorders>
              <w:top w:val="single" w:color="auto" w:sz="8" w:space="0"/>
              <w:bottom w:val="single" w:color="auto" w:sz="2" w:space="0"/>
              <w:right w:val="single" w:color="auto" w:sz="2" w:space="0"/>
            </w:tcBorders>
            <w:vAlign w:val="center"/>
          </w:tcPr>
          <w:p>
            <w:pPr>
              <w:jc w:val="center"/>
              <w:rPr>
                <w:sz w:val="18"/>
                <w:szCs w:val="18"/>
              </w:rPr>
            </w:pPr>
            <w:r>
              <w:rPr>
                <w:sz w:val="18"/>
                <w:szCs w:val="18"/>
              </w:rPr>
              <w:t>线路名称</w:t>
            </w:r>
          </w:p>
        </w:tc>
        <w:tc>
          <w:tcPr>
            <w:tcW w:w="1014" w:type="dxa"/>
            <w:gridSpan w:val="2"/>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线路编号</w:t>
            </w:r>
          </w:p>
        </w:tc>
        <w:tc>
          <w:tcPr>
            <w:tcW w:w="1091" w:type="dxa"/>
            <w:gridSpan w:val="3"/>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起点</w:t>
            </w:r>
          </w:p>
        </w:tc>
        <w:tc>
          <w:tcPr>
            <w:tcW w:w="1021" w:type="dxa"/>
            <w:gridSpan w:val="3"/>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迄点</w:t>
            </w:r>
          </w:p>
        </w:tc>
        <w:tc>
          <w:tcPr>
            <w:tcW w:w="1313" w:type="dxa"/>
            <w:gridSpan w:val="3"/>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里程</w:t>
            </w:r>
          </w:p>
          <w:p>
            <w:pPr>
              <w:jc w:val="center"/>
              <w:rPr>
                <w:sz w:val="18"/>
                <w:szCs w:val="18"/>
              </w:rPr>
            </w:pPr>
            <w:r>
              <w:rPr>
                <w:sz w:val="18"/>
                <w:szCs w:val="18"/>
              </w:rPr>
              <w:t>（公里）</w:t>
            </w:r>
          </w:p>
        </w:tc>
        <w:tc>
          <w:tcPr>
            <w:tcW w:w="1384" w:type="dxa"/>
            <w:gridSpan w:val="3"/>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通车时间</w:t>
            </w:r>
          </w:p>
        </w:tc>
        <w:tc>
          <w:tcPr>
            <w:tcW w:w="1421" w:type="dxa"/>
            <w:gridSpan w:val="5"/>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建设性质</w:t>
            </w:r>
          </w:p>
        </w:tc>
        <w:tc>
          <w:tcPr>
            <w:tcW w:w="1204" w:type="dxa"/>
            <w:gridSpan w:val="3"/>
            <w:tcBorders>
              <w:top w:val="single" w:color="auto" w:sz="8" w:space="0"/>
              <w:left w:val="single" w:color="auto" w:sz="2" w:space="0"/>
              <w:bottom w:val="single" w:color="auto" w:sz="2" w:space="0"/>
            </w:tcBorders>
            <w:vAlign w:val="center"/>
          </w:tcPr>
          <w:p>
            <w:pPr>
              <w:jc w:val="center"/>
              <w:rPr>
                <w:sz w:val="18"/>
                <w:szCs w:val="18"/>
              </w:rPr>
            </w:pPr>
            <w:r>
              <w:rPr>
                <w:sz w:val="18"/>
                <w:szCs w:val="18"/>
              </w:rPr>
              <w:t>车道数</w:t>
            </w:r>
          </w:p>
          <w:p>
            <w:pPr>
              <w:jc w:val="center"/>
              <w:rPr>
                <w:sz w:val="18"/>
                <w:szCs w:val="18"/>
              </w:rPr>
            </w:pPr>
            <w:r>
              <w:rPr>
                <w:sz w:val="18"/>
                <w:szCs w:val="18"/>
              </w:rPr>
              <w:t>（条）</w:t>
            </w:r>
          </w:p>
        </w:tc>
      </w:tr>
      <w:tr>
        <w:tblPrEx>
          <w:tblCellMar>
            <w:top w:w="0" w:type="dxa"/>
            <w:left w:w="108" w:type="dxa"/>
            <w:bottom w:w="0" w:type="dxa"/>
            <w:right w:w="108" w:type="dxa"/>
          </w:tblCellMar>
        </w:tblPrEx>
        <w:trPr>
          <w:gridAfter w:val="1"/>
          <w:wAfter w:w="15" w:type="dxa"/>
          <w:trHeight w:val="340" w:hRule="exact"/>
          <w:jc w:val="center"/>
        </w:trPr>
        <w:tc>
          <w:tcPr>
            <w:tcW w:w="1276" w:type="dxa"/>
            <w:tcBorders>
              <w:top w:val="single" w:color="auto" w:sz="2" w:space="0"/>
              <w:bottom w:val="single" w:color="auto" w:sz="2" w:space="0"/>
              <w:right w:val="single" w:color="auto" w:sz="2" w:space="0"/>
            </w:tcBorders>
            <w:vAlign w:val="center"/>
          </w:tcPr>
          <w:p>
            <w:pPr>
              <w:jc w:val="center"/>
              <w:rPr>
                <w:sz w:val="18"/>
                <w:szCs w:val="18"/>
              </w:rPr>
            </w:pPr>
            <w:r>
              <w:rPr>
                <w:sz w:val="18"/>
                <w:szCs w:val="18"/>
              </w:rPr>
              <w:t>甲</w:t>
            </w:r>
          </w:p>
        </w:tc>
        <w:tc>
          <w:tcPr>
            <w:tcW w:w="1014" w:type="dxa"/>
            <w:gridSpan w:val="2"/>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乙</w:t>
            </w:r>
          </w:p>
        </w:tc>
        <w:tc>
          <w:tcPr>
            <w:tcW w:w="1091" w:type="dxa"/>
            <w:gridSpan w:val="3"/>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丙</w:t>
            </w:r>
          </w:p>
        </w:tc>
        <w:tc>
          <w:tcPr>
            <w:tcW w:w="1021" w:type="dxa"/>
            <w:gridSpan w:val="3"/>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丁</w:t>
            </w:r>
          </w:p>
        </w:tc>
        <w:tc>
          <w:tcPr>
            <w:tcW w:w="1313" w:type="dxa"/>
            <w:gridSpan w:val="3"/>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01</w:t>
            </w:r>
          </w:p>
        </w:tc>
        <w:tc>
          <w:tcPr>
            <w:tcW w:w="1384" w:type="dxa"/>
            <w:gridSpan w:val="3"/>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戊</w:t>
            </w:r>
          </w:p>
        </w:tc>
        <w:tc>
          <w:tcPr>
            <w:tcW w:w="1421" w:type="dxa"/>
            <w:gridSpan w:val="5"/>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已</w:t>
            </w:r>
          </w:p>
        </w:tc>
        <w:tc>
          <w:tcPr>
            <w:tcW w:w="1204" w:type="dxa"/>
            <w:gridSpan w:val="3"/>
            <w:tcBorders>
              <w:top w:val="single" w:color="auto" w:sz="2" w:space="0"/>
              <w:left w:val="single" w:color="auto" w:sz="2" w:space="0"/>
              <w:bottom w:val="single" w:color="auto" w:sz="2" w:space="0"/>
            </w:tcBorders>
            <w:vAlign w:val="center"/>
          </w:tcPr>
          <w:p>
            <w:pPr>
              <w:jc w:val="center"/>
              <w:rPr>
                <w:sz w:val="18"/>
                <w:szCs w:val="18"/>
              </w:rPr>
            </w:pPr>
            <w:r>
              <w:rPr>
                <w:sz w:val="18"/>
                <w:szCs w:val="18"/>
              </w:rPr>
              <w:t>02</w:t>
            </w:r>
          </w:p>
        </w:tc>
      </w:tr>
      <w:tr>
        <w:tblPrEx>
          <w:tblCellMar>
            <w:top w:w="0" w:type="dxa"/>
            <w:left w:w="108" w:type="dxa"/>
            <w:bottom w:w="0" w:type="dxa"/>
            <w:right w:w="108" w:type="dxa"/>
          </w:tblCellMar>
        </w:tblPrEx>
        <w:trPr>
          <w:gridAfter w:val="1"/>
          <w:wAfter w:w="15" w:type="dxa"/>
          <w:trHeight w:val="340" w:hRule="exact"/>
          <w:jc w:val="center"/>
        </w:trPr>
        <w:tc>
          <w:tcPr>
            <w:tcW w:w="1276" w:type="dxa"/>
            <w:tcBorders>
              <w:top w:val="single" w:color="auto" w:sz="2" w:space="0"/>
              <w:bottom w:val="single" w:color="auto" w:sz="2" w:space="0"/>
              <w:right w:val="single" w:color="auto" w:sz="2" w:space="0"/>
            </w:tcBorders>
            <w:vAlign w:val="center"/>
          </w:tcPr>
          <w:p>
            <w:pPr>
              <w:rPr>
                <w:sz w:val="18"/>
                <w:szCs w:val="18"/>
              </w:rPr>
            </w:pPr>
          </w:p>
        </w:tc>
        <w:tc>
          <w:tcPr>
            <w:tcW w:w="1014" w:type="dxa"/>
            <w:gridSpan w:val="2"/>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091" w:type="dxa"/>
            <w:gridSpan w:val="3"/>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021" w:type="dxa"/>
            <w:gridSpan w:val="3"/>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313" w:type="dxa"/>
            <w:gridSpan w:val="3"/>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384" w:type="dxa"/>
            <w:gridSpan w:val="3"/>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421" w:type="dxa"/>
            <w:gridSpan w:val="5"/>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204" w:type="dxa"/>
            <w:gridSpan w:val="3"/>
            <w:tcBorders>
              <w:top w:val="single" w:color="auto" w:sz="2" w:space="0"/>
              <w:left w:val="single" w:color="auto" w:sz="2" w:space="0"/>
              <w:bottom w:val="single" w:color="auto" w:sz="2" w:space="0"/>
            </w:tcBorders>
            <w:vAlign w:val="center"/>
          </w:tcPr>
          <w:p>
            <w:pPr>
              <w:rPr>
                <w:sz w:val="18"/>
                <w:szCs w:val="18"/>
              </w:rPr>
            </w:pPr>
          </w:p>
        </w:tc>
      </w:tr>
      <w:tr>
        <w:tblPrEx>
          <w:tblCellMar>
            <w:top w:w="0" w:type="dxa"/>
            <w:left w:w="108" w:type="dxa"/>
            <w:bottom w:w="0" w:type="dxa"/>
            <w:right w:w="108" w:type="dxa"/>
          </w:tblCellMar>
        </w:tblPrEx>
        <w:trPr>
          <w:gridAfter w:val="1"/>
          <w:wAfter w:w="15" w:type="dxa"/>
          <w:trHeight w:val="340" w:hRule="exact"/>
          <w:jc w:val="center"/>
        </w:trPr>
        <w:tc>
          <w:tcPr>
            <w:tcW w:w="1276" w:type="dxa"/>
            <w:tcBorders>
              <w:top w:val="single" w:color="auto" w:sz="2" w:space="0"/>
              <w:bottom w:val="single" w:color="auto" w:sz="2" w:space="0"/>
              <w:right w:val="single" w:color="auto" w:sz="2" w:space="0"/>
            </w:tcBorders>
            <w:vAlign w:val="center"/>
          </w:tcPr>
          <w:p>
            <w:pPr>
              <w:rPr>
                <w:sz w:val="18"/>
                <w:szCs w:val="18"/>
              </w:rPr>
            </w:pPr>
          </w:p>
        </w:tc>
        <w:tc>
          <w:tcPr>
            <w:tcW w:w="1014" w:type="dxa"/>
            <w:gridSpan w:val="2"/>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091" w:type="dxa"/>
            <w:gridSpan w:val="3"/>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021" w:type="dxa"/>
            <w:gridSpan w:val="3"/>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313" w:type="dxa"/>
            <w:gridSpan w:val="3"/>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384" w:type="dxa"/>
            <w:gridSpan w:val="3"/>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421" w:type="dxa"/>
            <w:gridSpan w:val="5"/>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204" w:type="dxa"/>
            <w:gridSpan w:val="3"/>
            <w:tcBorders>
              <w:top w:val="single" w:color="auto" w:sz="2" w:space="0"/>
              <w:left w:val="single" w:color="auto" w:sz="2" w:space="0"/>
              <w:bottom w:val="single" w:color="auto" w:sz="2" w:space="0"/>
            </w:tcBorders>
            <w:vAlign w:val="center"/>
          </w:tcPr>
          <w:p>
            <w:pPr>
              <w:rPr>
                <w:sz w:val="18"/>
                <w:szCs w:val="18"/>
              </w:rPr>
            </w:pPr>
          </w:p>
        </w:tc>
      </w:tr>
      <w:tr>
        <w:tblPrEx>
          <w:tblCellMar>
            <w:top w:w="0" w:type="dxa"/>
            <w:left w:w="108" w:type="dxa"/>
            <w:bottom w:w="0" w:type="dxa"/>
            <w:right w:w="108" w:type="dxa"/>
          </w:tblCellMar>
        </w:tblPrEx>
        <w:trPr>
          <w:gridAfter w:val="1"/>
          <w:wAfter w:w="15" w:type="dxa"/>
          <w:trHeight w:val="340" w:hRule="exact"/>
          <w:jc w:val="center"/>
        </w:trPr>
        <w:tc>
          <w:tcPr>
            <w:tcW w:w="1276" w:type="dxa"/>
            <w:tcBorders>
              <w:top w:val="single" w:color="auto" w:sz="2" w:space="0"/>
              <w:bottom w:val="single" w:color="auto" w:sz="2" w:space="0"/>
              <w:right w:val="single" w:color="auto" w:sz="2" w:space="0"/>
            </w:tcBorders>
            <w:vAlign w:val="center"/>
          </w:tcPr>
          <w:p>
            <w:pPr>
              <w:rPr>
                <w:sz w:val="18"/>
                <w:szCs w:val="18"/>
              </w:rPr>
            </w:pPr>
          </w:p>
        </w:tc>
        <w:tc>
          <w:tcPr>
            <w:tcW w:w="1014" w:type="dxa"/>
            <w:gridSpan w:val="2"/>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091" w:type="dxa"/>
            <w:gridSpan w:val="3"/>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021" w:type="dxa"/>
            <w:gridSpan w:val="3"/>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313" w:type="dxa"/>
            <w:gridSpan w:val="3"/>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384" w:type="dxa"/>
            <w:gridSpan w:val="3"/>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421" w:type="dxa"/>
            <w:gridSpan w:val="5"/>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204" w:type="dxa"/>
            <w:gridSpan w:val="3"/>
            <w:tcBorders>
              <w:top w:val="single" w:color="auto" w:sz="2" w:space="0"/>
              <w:left w:val="single" w:color="auto" w:sz="2" w:space="0"/>
              <w:bottom w:val="single" w:color="auto" w:sz="2" w:space="0"/>
            </w:tcBorders>
            <w:vAlign w:val="center"/>
          </w:tcPr>
          <w:p>
            <w:pPr>
              <w:rPr>
                <w:sz w:val="18"/>
                <w:szCs w:val="18"/>
              </w:rPr>
            </w:pPr>
          </w:p>
        </w:tc>
      </w:tr>
      <w:tr>
        <w:tblPrEx>
          <w:tblCellMar>
            <w:top w:w="0" w:type="dxa"/>
            <w:left w:w="108" w:type="dxa"/>
            <w:bottom w:w="0" w:type="dxa"/>
            <w:right w:w="108" w:type="dxa"/>
          </w:tblCellMar>
        </w:tblPrEx>
        <w:trPr>
          <w:gridAfter w:val="1"/>
          <w:wAfter w:w="15" w:type="dxa"/>
          <w:trHeight w:val="340" w:hRule="exact"/>
          <w:jc w:val="center"/>
        </w:trPr>
        <w:tc>
          <w:tcPr>
            <w:tcW w:w="1276" w:type="dxa"/>
            <w:tcBorders>
              <w:top w:val="single" w:color="auto" w:sz="2" w:space="0"/>
              <w:bottom w:val="single" w:color="auto" w:sz="2" w:space="0"/>
              <w:right w:val="single" w:color="auto" w:sz="2" w:space="0"/>
            </w:tcBorders>
            <w:vAlign w:val="center"/>
          </w:tcPr>
          <w:p>
            <w:pPr>
              <w:rPr>
                <w:sz w:val="18"/>
                <w:szCs w:val="18"/>
              </w:rPr>
            </w:pPr>
          </w:p>
        </w:tc>
        <w:tc>
          <w:tcPr>
            <w:tcW w:w="1014" w:type="dxa"/>
            <w:gridSpan w:val="2"/>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091" w:type="dxa"/>
            <w:gridSpan w:val="3"/>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021" w:type="dxa"/>
            <w:gridSpan w:val="3"/>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313" w:type="dxa"/>
            <w:gridSpan w:val="3"/>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384" w:type="dxa"/>
            <w:gridSpan w:val="3"/>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421" w:type="dxa"/>
            <w:gridSpan w:val="5"/>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204" w:type="dxa"/>
            <w:gridSpan w:val="3"/>
            <w:tcBorders>
              <w:top w:val="single" w:color="auto" w:sz="2" w:space="0"/>
              <w:left w:val="single" w:color="auto" w:sz="2" w:space="0"/>
              <w:bottom w:val="single" w:color="auto" w:sz="2" w:space="0"/>
            </w:tcBorders>
            <w:vAlign w:val="center"/>
          </w:tcPr>
          <w:p>
            <w:pPr>
              <w:rPr>
                <w:sz w:val="18"/>
                <w:szCs w:val="18"/>
              </w:rPr>
            </w:pPr>
          </w:p>
        </w:tc>
      </w:tr>
      <w:tr>
        <w:tblPrEx>
          <w:tblCellMar>
            <w:top w:w="0" w:type="dxa"/>
            <w:left w:w="108" w:type="dxa"/>
            <w:bottom w:w="0" w:type="dxa"/>
            <w:right w:w="108" w:type="dxa"/>
          </w:tblCellMar>
        </w:tblPrEx>
        <w:trPr>
          <w:gridAfter w:val="1"/>
          <w:wAfter w:w="15" w:type="dxa"/>
          <w:trHeight w:val="340" w:hRule="exact"/>
          <w:jc w:val="center"/>
        </w:trPr>
        <w:tc>
          <w:tcPr>
            <w:tcW w:w="1276" w:type="dxa"/>
            <w:tcBorders>
              <w:top w:val="single" w:color="auto" w:sz="2" w:space="0"/>
              <w:bottom w:val="single" w:color="auto" w:sz="8" w:space="0"/>
              <w:right w:val="single" w:color="auto" w:sz="2" w:space="0"/>
            </w:tcBorders>
            <w:vAlign w:val="center"/>
          </w:tcPr>
          <w:p>
            <w:pPr>
              <w:rPr>
                <w:sz w:val="18"/>
                <w:szCs w:val="18"/>
              </w:rPr>
            </w:pPr>
          </w:p>
        </w:tc>
        <w:tc>
          <w:tcPr>
            <w:tcW w:w="1014" w:type="dxa"/>
            <w:gridSpan w:val="2"/>
            <w:tcBorders>
              <w:top w:val="single" w:color="auto" w:sz="2" w:space="0"/>
              <w:left w:val="single" w:color="auto" w:sz="2" w:space="0"/>
              <w:bottom w:val="single" w:color="auto" w:sz="8" w:space="0"/>
              <w:right w:val="single" w:color="auto" w:sz="2" w:space="0"/>
            </w:tcBorders>
            <w:vAlign w:val="center"/>
          </w:tcPr>
          <w:p>
            <w:pPr>
              <w:rPr>
                <w:sz w:val="18"/>
                <w:szCs w:val="18"/>
              </w:rPr>
            </w:pPr>
          </w:p>
        </w:tc>
        <w:tc>
          <w:tcPr>
            <w:tcW w:w="1091" w:type="dxa"/>
            <w:gridSpan w:val="3"/>
            <w:tcBorders>
              <w:top w:val="single" w:color="auto" w:sz="2" w:space="0"/>
              <w:left w:val="single" w:color="auto" w:sz="2" w:space="0"/>
              <w:bottom w:val="single" w:color="auto" w:sz="8" w:space="0"/>
              <w:right w:val="single" w:color="auto" w:sz="2" w:space="0"/>
            </w:tcBorders>
            <w:vAlign w:val="center"/>
          </w:tcPr>
          <w:p>
            <w:pPr>
              <w:rPr>
                <w:sz w:val="18"/>
                <w:szCs w:val="18"/>
              </w:rPr>
            </w:pPr>
          </w:p>
        </w:tc>
        <w:tc>
          <w:tcPr>
            <w:tcW w:w="1021" w:type="dxa"/>
            <w:gridSpan w:val="3"/>
            <w:tcBorders>
              <w:top w:val="single" w:color="auto" w:sz="2" w:space="0"/>
              <w:left w:val="single" w:color="auto" w:sz="2" w:space="0"/>
              <w:bottom w:val="single" w:color="auto" w:sz="8" w:space="0"/>
              <w:right w:val="single" w:color="auto" w:sz="2" w:space="0"/>
            </w:tcBorders>
            <w:vAlign w:val="center"/>
          </w:tcPr>
          <w:p>
            <w:pPr>
              <w:rPr>
                <w:sz w:val="18"/>
                <w:szCs w:val="18"/>
              </w:rPr>
            </w:pPr>
          </w:p>
        </w:tc>
        <w:tc>
          <w:tcPr>
            <w:tcW w:w="1313" w:type="dxa"/>
            <w:gridSpan w:val="3"/>
            <w:tcBorders>
              <w:top w:val="single" w:color="auto" w:sz="2" w:space="0"/>
              <w:left w:val="single" w:color="auto" w:sz="2" w:space="0"/>
              <w:bottom w:val="single" w:color="auto" w:sz="8" w:space="0"/>
              <w:right w:val="single" w:color="auto" w:sz="2" w:space="0"/>
            </w:tcBorders>
            <w:vAlign w:val="center"/>
          </w:tcPr>
          <w:p>
            <w:pPr>
              <w:rPr>
                <w:sz w:val="18"/>
                <w:szCs w:val="18"/>
              </w:rPr>
            </w:pPr>
          </w:p>
        </w:tc>
        <w:tc>
          <w:tcPr>
            <w:tcW w:w="1384" w:type="dxa"/>
            <w:gridSpan w:val="3"/>
            <w:tcBorders>
              <w:top w:val="single" w:color="auto" w:sz="2" w:space="0"/>
              <w:left w:val="single" w:color="auto" w:sz="2" w:space="0"/>
              <w:bottom w:val="single" w:color="auto" w:sz="8" w:space="0"/>
              <w:right w:val="single" w:color="auto" w:sz="2" w:space="0"/>
            </w:tcBorders>
            <w:vAlign w:val="center"/>
          </w:tcPr>
          <w:p>
            <w:pPr>
              <w:rPr>
                <w:sz w:val="18"/>
                <w:szCs w:val="18"/>
              </w:rPr>
            </w:pPr>
          </w:p>
        </w:tc>
        <w:tc>
          <w:tcPr>
            <w:tcW w:w="1421" w:type="dxa"/>
            <w:gridSpan w:val="5"/>
            <w:tcBorders>
              <w:top w:val="single" w:color="auto" w:sz="2" w:space="0"/>
              <w:left w:val="single" w:color="auto" w:sz="2" w:space="0"/>
              <w:bottom w:val="single" w:color="auto" w:sz="8" w:space="0"/>
              <w:right w:val="single" w:color="auto" w:sz="2" w:space="0"/>
            </w:tcBorders>
            <w:vAlign w:val="center"/>
          </w:tcPr>
          <w:p>
            <w:pPr>
              <w:rPr>
                <w:sz w:val="18"/>
                <w:szCs w:val="18"/>
              </w:rPr>
            </w:pPr>
          </w:p>
        </w:tc>
        <w:tc>
          <w:tcPr>
            <w:tcW w:w="1204" w:type="dxa"/>
            <w:gridSpan w:val="3"/>
            <w:tcBorders>
              <w:top w:val="single" w:color="auto" w:sz="2" w:space="0"/>
              <w:left w:val="single" w:color="auto" w:sz="2" w:space="0"/>
              <w:bottom w:val="single" w:color="auto" w:sz="8" w:space="0"/>
            </w:tcBorders>
            <w:vAlign w:val="center"/>
          </w:tcPr>
          <w:p>
            <w:pPr>
              <w:rPr>
                <w:sz w:val="18"/>
                <w:szCs w:val="18"/>
              </w:rPr>
            </w:pPr>
          </w:p>
        </w:tc>
      </w:tr>
      <w:tr>
        <w:tblPrEx>
          <w:tblCellMar>
            <w:top w:w="0" w:type="dxa"/>
            <w:left w:w="108" w:type="dxa"/>
            <w:bottom w:w="0" w:type="dxa"/>
            <w:right w:w="108" w:type="dxa"/>
          </w:tblCellMar>
        </w:tblPrEx>
        <w:trPr>
          <w:trHeight w:val="284" w:hRule="exact"/>
          <w:jc w:val="center"/>
        </w:trPr>
        <w:tc>
          <w:tcPr>
            <w:tcW w:w="9739" w:type="dxa"/>
            <w:gridSpan w:val="24"/>
            <w:tcBorders>
              <w:top w:val="single" w:color="auto" w:sz="8" w:space="0"/>
            </w:tcBorders>
          </w:tcPr>
          <w:p>
            <w:pPr>
              <w:rPr>
                <w:sz w:val="18"/>
                <w:szCs w:val="18"/>
              </w:rPr>
            </w:pPr>
            <w:r>
              <w:rPr>
                <w:sz w:val="18"/>
                <w:szCs w:val="18"/>
              </w:rPr>
              <w:t>注：建设性质栏填写新建、改建、扩建。</w:t>
            </w:r>
          </w:p>
        </w:tc>
      </w:tr>
      <w:tr>
        <w:tblPrEx>
          <w:tblCellMar>
            <w:top w:w="0" w:type="dxa"/>
            <w:left w:w="108" w:type="dxa"/>
            <w:bottom w:w="0" w:type="dxa"/>
            <w:right w:w="108" w:type="dxa"/>
          </w:tblCellMar>
        </w:tblPrEx>
        <w:trPr>
          <w:trHeight w:val="422" w:hRule="exact"/>
          <w:jc w:val="center"/>
        </w:trPr>
        <w:tc>
          <w:tcPr>
            <w:tcW w:w="9739" w:type="dxa"/>
            <w:gridSpan w:val="24"/>
            <w:vAlign w:val="center"/>
          </w:tcPr>
          <w:p>
            <w:pPr>
              <w:pStyle w:val="50"/>
              <w:widowControl w:val="0"/>
              <w:spacing w:before="0" w:beforeAutospacing="0" w:after="0" w:afterAutospacing="0"/>
              <w:jc w:val="both"/>
              <w:textAlignment w:val="auto"/>
              <w:rPr>
                <w:rFonts w:ascii="Times New Roman" w:hAnsi="Times New Roman" w:eastAsia="宋体" w:cs="Times New Roman"/>
                <w:b w:val="0"/>
                <w:bCs w:val="0"/>
                <w:kern w:val="2"/>
                <w:sz w:val="18"/>
                <w:szCs w:val="18"/>
              </w:rPr>
            </w:pPr>
          </w:p>
        </w:tc>
      </w:tr>
      <w:tr>
        <w:tblPrEx>
          <w:tblCellMar>
            <w:top w:w="0" w:type="dxa"/>
            <w:left w:w="108" w:type="dxa"/>
            <w:bottom w:w="0" w:type="dxa"/>
            <w:right w:w="108" w:type="dxa"/>
          </w:tblCellMar>
        </w:tblPrEx>
        <w:trPr>
          <w:trHeight w:val="422" w:hRule="exact"/>
          <w:jc w:val="center"/>
        </w:trPr>
        <w:tc>
          <w:tcPr>
            <w:tcW w:w="9739" w:type="dxa"/>
            <w:gridSpan w:val="24"/>
            <w:tcBorders>
              <w:bottom w:val="single" w:color="auto" w:sz="8" w:space="0"/>
            </w:tcBorders>
            <w:vAlign w:val="center"/>
          </w:tcPr>
          <w:p>
            <w:pPr>
              <w:pStyle w:val="50"/>
              <w:widowControl w:val="0"/>
              <w:spacing w:before="0" w:beforeAutospacing="0" w:after="0" w:afterAutospacing="0"/>
              <w:jc w:val="both"/>
              <w:textAlignment w:val="auto"/>
              <w:rPr>
                <w:rFonts w:ascii="Times New Roman" w:hAnsi="Times New Roman" w:eastAsia="宋体" w:cs="Times New Roman"/>
                <w:b w:val="0"/>
                <w:bCs w:val="0"/>
                <w:kern w:val="2"/>
                <w:sz w:val="18"/>
                <w:szCs w:val="18"/>
              </w:rPr>
            </w:pPr>
            <w:r>
              <w:rPr>
                <w:rFonts w:ascii="Times New Roman" w:hAnsi="Times New Roman" w:eastAsia="宋体" w:cs="Times New Roman"/>
                <w:b w:val="0"/>
                <w:bCs w:val="0"/>
                <w:kern w:val="2"/>
                <w:sz w:val="18"/>
                <w:szCs w:val="18"/>
              </w:rPr>
              <w:t>（二）新建、改（扩）建万吨级以上泊位明细表</w:t>
            </w:r>
          </w:p>
        </w:tc>
      </w:tr>
      <w:tr>
        <w:tblPrEx>
          <w:tblCellMar>
            <w:top w:w="0" w:type="dxa"/>
            <w:left w:w="108" w:type="dxa"/>
            <w:bottom w:w="0" w:type="dxa"/>
            <w:right w:w="108" w:type="dxa"/>
          </w:tblCellMar>
        </w:tblPrEx>
        <w:trPr>
          <w:gridAfter w:val="1"/>
          <w:wAfter w:w="15" w:type="dxa"/>
          <w:cantSplit/>
          <w:trHeight w:val="542" w:hRule="exact"/>
          <w:jc w:val="center"/>
        </w:trPr>
        <w:tc>
          <w:tcPr>
            <w:tcW w:w="1276" w:type="dxa"/>
            <w:vMerge w:val="restart"/>
            <w:tcBorders>
              <w:top w:val="single" w:color="auto" w:sz="8" w:space="0"/>
              <w:bottom w:val="single" w:color="auto" w:sz="2" w:space="0"/>
              <w:right w:val="single" w:color="auto" w:sz="2" w:space="0"/>
            </w:tcBorders>
            <w:vAlign w:val="center"/>
          </w:tcPr>
          <w:p>
            <w:pPr>
              <w:jc w:val="center"/>
              <w:rPr>
                <w:sz w:val="18"/>
                <w:szCs w:val="18"/>
              </w:rPr>
            </w:pPr>
            <w:r>
              <w:rPr>
                <w:sz w:val="18"/>
                <w:szCs w:val="18"/>
              </w:rPr>
              <w:t>泊位</w:t>
            </w:r>
          </w:p>
          <w:p>
            <w:pPr>
              <w:jc w:val="center"/>
              <w:rPr>
                <w:sz w:val="18"/>
                <w:szCs w:val="18"/>
              </w:rPr>
            </w:pPr>
            <w:r>
              <w:rPr>
                <w:sz w:val="18"/>
                <w:szCs w:val="18"/>
              </w:rPr>
              <w:t>名称</w:t>
            </w:r>
          </w:p>
        </w:tc>
        <w:tc>
          <w:tcPr>
            <w:tcW w:w="1418" w:type="dxa"/>
            <w:gridSpan w:val="4"/>
            <w:tcBorders>
              <w:top w:val="single" w:color="auto" w:sz="8" w:space="0"/>
              <w:left w:val="single" w:color="auto" w:sz="2" w:space="0"/>
              <w:right w:val="single" w:color="auto" w:sz="2" w:space="0"/>
            </w:tcBorders>
            <w:vAlign w:val="center"/>
          </w:tcPr>
          <w:p>
            <w:pPr>
              <w:jc w:val="center"/>
              <w:rPr>
                <w:sz w:val="18"/>
                <w:szCs w:val="18"/>
              </w:rPr>
            </w:pPr>
            <w:r>
              <w:rPr>
                <w:sz w:val="18"/>
                <w:szCs w:val="18"/>
              </w:rPr>
              <w:t>靠泊能力</w:t>
            </w:r>
          </w:p>
        </w:tc>
        <w:tc>
          <w:tcPr>
            <w:tcW w:w="1554" w:type="dxa"/>
            <w:gridSpan w:val="3"/>
            <w:tcBorders>
              <w:top w:val="single" w:color="auto" w:sz="8" w:space="0"/>
              <w:left w:val="single" w:color="auto" w:sz="2" w:space="0"/>
              <w:right w:val="single" w:color="auto" w:sz="2" w:space="0"/>
            </w:tcBorders>
            <w:vAlign w:val="center"/>
          </w:tcPr>
          <w:p>
            <w:pPr>
              <w:jc w:val="center"/>
              <w:rPr>
                <w:sz w:val="18"/>
                <w:szCs w:val="18"/>
              </w:rPr>
            </w:pPr>
            <w:r>
              <w:rPr>
                <w:sz w:val="18"/>
                <w:szCs w:val="18"/>
              </w:rPr>
              <w:t>泊位长度</w:t>
            </w:r>
          </w:p>
        </w:tc>
        <w:tc>
          <w:tcPr>
            <w:tcW w:w="3855" w:type="dxa"/>
            <w:gridSpan w:val="10"/>
            <w:tcBorders>
              <w:top w:val="single" w:color="auto" w:sz="8" w:space="0"/>
              <w:left w:val="single" w:color="auto" w:sz="2" w:space="0"/>
              <w:bottom w:val="single" w:color="auto" w:sz="2" w:space="0"/>
              <w:right w:val="single" w:color="auto" w:sz="4" w:space="0"/>
            </w:tcBorders>
            <w:vAlign w:val="center"/>
          </w:tcPr>
          <w:p>
            <w:pPr>
              <w:jc w:val="center"/>
              <w:rPr>
                <w:sz w:val="18"/>
                <w:szCs w:val="18"/>
              </w:rPr>
            </w:pPr>
            <w:r>
              <w:rPr>
                <w:sz w:val="18"/>
                <w:szCs w:val="18"/>
              </w:rPr>
              <w:t>通过能力</w:t>
            </w:r>
          </w:p>
        </w:tc>
        <w:tc>
          <w:tcPr>
            <w:tcW w:w="849" w:type="dxa"/>
            <w:gridSpan w:val="3"/>
            <w:vMerge w:val="restart"/>
            <w:tcBorders>
              <w:top w:val="single" w:color="auto" w:sz="4" w:space="0"/>
              <w:left w:val="single" w:color="auto" w:sz="4" w:space="0"/>
            </w:tcBorders>
            <w:vAlign w:val="center"/>
          </w:tcPr>
          <w:p>
            <w:pPr>
              <w:jc w:val="center"/>
              <w:rPr>
                <w:sz w:val="18"/>
                <w:szCs w:val="18"/>
              </w:rPr>
            </w:pPr>
            <w:r>
              <w:rPr>
                <w:sz w:val="18"/>
                <w:szCs w:val="18"/>
              </w:rPr>
              <w:t>建设</w:t>
            </w:r>
          </w:p>
          <w:p>
            <w:pPr>
              <w:jc w:val="center"/>
              <w:rPr>
                <w:sz w:val="18"/>
                <w:szCs w:val="18"/>
              </w:rPr>
            </w:pPr>
            <w:r>
              <w:rPr>
                <w:sz w:val="18"/>
                <w:szCs w:val="18"/>
              </w:rPr>
              <w:t>性质</w:t>
            </w:r>
          </w:p>
        </w:tc>
        <w:tc>
          <w:tcPr>
            <w:tcW w:w="772" w:type="dxa"/>
            <w:gridSpan w:val="2"/>
            <w:vMerge w:val="restart"/>
            <w:tcBorders>
              <w:top w:val="single" w:color="auto" w:sz="4" w:space="0"/>
              <w:left w:val="single" w:color="auto" w:sz="4" w:space="0"/>
            </w:tcBorders>
            <w:vAlign w:val="center"/>
          </w:tcPr>
          <w:p>
            <w:pPr>
              <w:jc w:val="center"/>
              <w:rPr>
                <w:sz w:val="18"/>
                <w:szCs w:val="18"/>
              </w:rPr>
            </w:pPr>
            <w:r>
              <w:rPr>
                <w:sz w:val="18"/>
                <w:szCs w:val="18"/>
              </w:rPr>
              <w:t>是否竣工投产</w:t>
            </w:r>
          </w:p>
        </w:tc>
      </w:tr>
      <w:tr>
        <w:tblPrEx>
          <w:tblCellMar>
            <w:top w:w="0" w:type="dxa"/>
            <w:left w:w="108" w:type="dxa"/>
            <w:bottom w:w="0" w:type="dxa"/>
            <w:right w:w="108" w:type="dxa"/>
          </w:tblCellMar>
        </w:tblPrEx>
        <w:trPr>
          <w:gridAfter w:val="1"/>
          <w:wAfter w:w="15" w:type="dxa"/>
          <w:cantSplit/>
          <w:trHeight w:val="340" w:hRule="exact"/>
          <w:jc w:val="center"/>
        </w:trPr>
        <w:tc>
          <w:tcPr>
            <w:tcW w:w="1276" w:type="dxa"/>
            <w:vMerge w:val="continue"/>
            <w:tcBorders>
              <w:top w:val="single" w:color="auto" w:sz="2" w:space="0"/>
              <w:bottom w:val="single" w:color="auto" w:sz="2" w:space="0"/>
              <w:right w:val="single" w:color="auto" w:sz="2" w:space="0"/>
            </w:tcBorders>
            <w:vAlign w:val="center"/>
          </w:tcPr>
          <w:p>
            <w:pPr>
              <w:jc w:val="center"/>
              <w:rPr>
                <w:sz w:val="18"/>
                <w:szCs w:val="18"/>
              </w:rPr>
            </w:pPr>
          </w:p>
        </w:tc>
        <w:tc>
          <w:tcPr>
            <w:tcW w:w="1418" w:type="dxa"/>
            <w:gridSpan w:val="4"/>
            <w:tcBorders>
              <w:left w:val="single" w:color="auto" w:sz="2" w:space="0"/>
              <w:bottom w:val="single" w:color="auto" w:sz="2" w:space="0"/>
              <w:right w:val="single" w:color="auto" w:sz="2" w:space="0"/>
            </w:tcBorders>
            <w:vAlign w:val="center"/>
          </w:tcPr>
          <w:p>
            <w:pPr>
              <w:jc w:val="center"/>
              <w:rPr>
                <w:sz w:val="18"/>
                <w:szCs w:val="18"/>
              </w:rPr>
            </w:pPr>
            <w:r>
              <w:rPr>
                <w:sz w:val="18"/>
                <w:szCs w:val="18"/>
              </w:rPr>
              <w:t>（吨级）</w:t>
            </w:r>
          </w:p>
        </w:tc>
        <w:tc>
          <w:tcPr>
            <w:tcW w:w="1554" w:type="dxa"/>
            <w:gridSpan w:val="3"/>
            <w:tcBorders>
              <w:left w:val="single" w:color="auto" w:sz="2" w:space="0"/>
              <w:bottom w:val="single" w:color="auto" w:sz="2" w:space="0"/>
              <w:right w:val="single" w:color="auto" w:sz="2" w:space="0"/>
            </w:tcBorders>
            <w:vAlign w:val="center"/>
          </w:tcPr>
          <w:p>
            <w:pPr>
              <w:jc w:val="center"/>
              <w:rPr>
                <w:sz w:val="18"/>
                <w:szCs w:val="18"/>
              </w:rPr>
            </w:pPr>
            <w:r>
              <w:rPr>
                <w:sz w:val="18"/>
                <w:szCs w:val="18"/>
              </w:rPr>
              <w:t>（米）</w:t>
            </w:r>
          </w:p>
        </w:tc>
        <w:tc>
          <w:tcPr>
            <w:tcW w:w="870" w:type="dxa"/>
            <w:gridSpan w:val="3"/>
            <w:tcBorders>
              <w:top w:val="single" w:color="auto" w:sz="2" w:space="0"/>
              <w:left w:val="single" w:color="auto" w:sz="2" w:space="0"/>
              <w:bottom w:val="single" w:color="auto" w:sz="2" w:space="0"/>
              <w:right w:val="single" w:color="auto" w:sz="2" w:space="0"/>
            </w:tcBorders>
            <w:tcMar>
              <w:left w:w="0" w:type="dxa"/>
              <w:right w:w="0" w:type="dxa"/>
            </w:tcMar>
            <w:vAlign w:val="center"/>
          </w:tcPr>
          <w:p>
            <w:pPr>
              <w:jc w:val="center"/>
              <w:rPr>
                <w:sz w:val="18"/>
                <w:szCs w:val="18"/>
              </w:rPr>
            </w:pPr>
            <w:r>
              <w:rPr>
                <w:sz w:val="18"/>
                <w:szCs w:val="18"/>
              </w:rPr>
              <w:t>万吨/年</w:t>
            </w:r>
          </w:p>
        </w:tc>
        <w:tc>
          <w:tcPr>
            <w:tcW w:w="1134" w:type="dxa"/>
            <w:gridSpan w:val="3"/>
            <w:tcBorders>
              <w:top w:val="single" w:color="auto" w:sz="2" w:space="0"/>
              <w:left w:val="single" w:color="auto" w:sz="2" w:space="0"/>
              <w:bottom w:val="single" w:color="auto" w:sz="2" w:space="0"/>
              <w:right w:val="single" w:color="auto" w:sz="2" w:space="0"/>
            </w:tcBorders>
            <w:tcMar>
              <w:left w:w="0" w:type="dxa"/>
              <w:right w:w="0" w:type="dxa"/>
            </w:tcMar>
            <w:vAlign w:val="center"/>
          </w:tcPr>
          <w:p>
            <w:pPr>
              <w:jc w:val="center"/>
              <w:rPr>
                <w:sz w:val="18"/>
                <w:szCs w:val="18"/>
              </w:rPr>
            </w:pPr>
            <w:r>
              <w:rPr>
                <w:sz w:val="18"/>
                <w:szCs w:val="18"/>
              </w:rPr>
              <w:t>万标准箱/年</w:t>
            </w:r>
          </w:p>
        </w:tc>
        <w:tc>
          <w:tcPr>
            <w:tcW w:w="992" w:type="dxa"/>
            <w:gridSpan w:val="2"/>
            <w:tcBorders>
              <w:top w:val="single" w:color="auto" w:sz="2" w:space="0"/>
              <w:left w:val="single" w:color="auto" w:sz="2" w:space="0"/>
              <w:bottom w:val="single" w:color="auto" w:sz="2" w:space="0"/>
              <w:right w:val="single" w:color="auto" w:sz="2" w:space="0"/>
            </w:tcBorders>
            <w:tcMar>
              <w:left w:w="0" w:type="dxa"/>
              <w:right w:w="0" w:type="dxa"/>
            </w:tcMar>
            <w:vAlign w:val="center"/>
          </w:tcPr>
          <w:p>
            <w:pPr>
              <w:jc w:val="center"/>
              <w:rPr>
                <w:sz w:val="18"/>
                <w:szCs w:val="18"/>
              </w:rPr>
            </w:pPr>
            <w:r>
              <w:rPr>
                <w:sz w:val="18"/>
                <w:szCs w:val="18"/>
              </w:rPr>
              <w:t>万辆/年</w:t>
            </w:r>
          </w:p>
        </w:tc>
        <w:tc>
          <w:tcPr>
            <w:tcW w:w="859" w:type="dxa"/>
            <w:gridSpan w:val="2"/>
            <w:tcBorders>
              <w:top w:val="single" w:color="auto" w:sz="2" w:space="0"/>
              <w:left w:val="single" w:color="auto" w:sz="2" w:space="0"/>
              <w:bottom w:val="single" w:color="auto" w:sz="2" w:space="0"/>
              <w:right w:val="single" w:color="auto" w:sz="4" w:space="0"/>
            </w:tcBorders>
            <w:tcMar>
              <w:left w:w="0" w:type="dxa"/>
              <w:right w:w="0" w:type="dxa"/>
            </w:tcMar>
            <w:vAlign w:val="center"/>
          </w:tcPr>
          <w:p>
            <w:pPr>
              <w:jc w:val="center"/>
              <w:rPr>
                <w:sz w:val="18"/>
                <w:szCs w:val="18"/>
              </w:rPr>
            </w:pPr>
            <w:r>
              <w:rPr>
                <w:sz w:val="18"/>
                <w:szCs w:val="18"/>
              </w:rPr>
              <w:t>万人/年</w:t>
            </w:r>
          </w:p>
        </w:tc>
        <w:tc>
          <w:tcPr>
            <w:tcW w:w="849" w:type="dxa"/>
            <w:gridSpan w:val="3"/>
            <w:vMerge w:val="continue"/>
            <w:tcBorders>
              <w:left w:val="single" w:color="auto" w:sz="4" w:space="0"/>
              <w:bottom w:val="single" w:color="auto" w:sz="2" w:space="0"/>
            </w:tcBorders>
            <w:vAlign w:val="center"/>
          </w:tcPr>
          <w:p>
            <w:pPr>
              <w:rPr>
                <w:sz w:val="18"/>
                <w:szCs w:val="18"/>
              </w:rPr>
            </w:pPr>
          </w:p>
        </w:tc>
        <w:tc>
          <w:tcPr>
            <w:tcW w:w="772" w:type="dxa"/>
            <w:gridSpan w:val="2"/>
            <w:vMerge w:val="continue"/>
            <w:tcBorders>
              <w:left w:val="single" w:color="auto" w:sz="4" w:space="0"/>
              <w:bottom w:val="single" w:color="auto" w:sz="2" w:space="0"/>
            </w:tcBorders>
            <w:vAlign w:val="center"/>
          </w:tcPr>
          <w:p>
            <w:pPr>
              <w:rPr>
                <w:sz w:val="18"/>
                <w:szCs w:val="18"/>
              </w:rPr>
            </w:pPr>
          </w:p>
        </w:tc>
      </w:tr>
      <w:tr>
        <w:tblPrEx>
          <w:tblCellMar>
            <w:top w:w="0" w:type="dxa"/>
            <w:left w:w="108" w:type="dxa"/>
            <w:bottom w:w="0" w:type="dxa"/>
            <w:right w:w="108" w:type="dxa"/>
          </w:tblCellMar>
        </w:tblPrEx>
        <w:trPr>
          <w:gridAfter w:val="1"/>
          <w:wAfter w:w="15" w:type="dxa"/>
          <w:cantSplit/>
          <w:trHeight w:val="340" w:hRule="exact"/>
          <w:jc w:val="center"/>
        </w:trPr>
        <w:tc>
          <w:tcPr>
            <w:tcW w:w="1276" w:type="dxa"/>
            <w:tcBorders>
              <w:top w:val="single" w:color="auto" w:sz="2" w:space="0"/>
              <w:bottom w:val="single" w:color="auto" w:sz="2" w:space="0"/>
              <w:right w:val="single" w:color="auto" w:sz="2" w:space="0"/>
            </w:tcBorders>
            <w:vAlign w:val="center"/>
          </w:tcPr>
          <w:p>
            <w:pPr>
              <w:jc w:val="center"/>
              <w:rPr>
                <w:sz w:val="18"/>
                <w:szCs w:val="18"/>
              </w:rPr>
            </w:pPr>
            <w:r>
              <w:rPr>
                <w:sz w:val="18"/>
                <w:szCs w:val="18"/>
              </w:rPr>
              <w:t>甲</w:t>
            </w:r>
          </w:p>
        </w:tc>
        <w:tc>
          <w:tcPr>
            <w:tcW w:w="1418" w:type="dxa"/>
            <w:gridSpan w:val="4"/>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01</w:t>
            </w:r>
          </w:p>
        </w:tc>
        <w:tc>
          <w:tcPr>
            <w:tcW w:w="1554" w:type="dxa"/>
            <w:gridSpan w:val="3"/>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02</w:t>
            </w:r>
          </w:p>
        </w:tc>
        <w:tc>
          <w:tcPr>
            <w:tcW w:w="870" w:type="dxa"/>
            <w:gridSpan w:val="3"/>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03</w:t>
            </w:r>
          </w:p>
        </w:tc>
        <w:tc>
          <w:tcPr>
            <w:tcW w:w="1134" w:type="dxa"/>
            <w:gridSpan w:val="3"/>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04</w:t>
            </w:r>
          </w:p>
        </w:tc>
        <w:tc>
          <w:tcPr>
            <w:tcW w:w="992" w:type="dxa"/>
            <w:gridSpan w:val="2"/>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05</w:t>
            </w:r>
          </w:p>
        </w:tc>
        <w:tc>
          <w:tcPr>
            <w:tcW w:w="859" w:type="dxa"/>
            <w:gridSpan w:val="2"/>
            <w:tcBorders>
              <w:top w:val="single" w:color="auto" w:sz="2" w:space="0"/>
              <w:left w:val="single" w:color="auto" w:sz="2" w:space="0"/>
              <w:bottom w:val="single" w:color="auto" w:sz="2" w:space="0"/>
              <w:right w:val="single" w:color="auto" w:sz="4" w:space="0"/>
            </w:tcBorders>
            <w:vAlign w:val="center"/>
          </w:tcPr>
          <w:p>
            <w:pPr>
              <w:jc w:val="center"/>
              <w:rPr>
                <w:sz w:val="18"/>
                <w:szCs w:val="18"/>
              </w:rPr>
            </w:pPr>
            <w:r>
              <w:rPr>
                <w:sz w:val="18"/>
                <w:szCs w:val="18"/>
              </w:rPr>
              <w:t>06</w:t>
            </w:r>
          </w:p>
        </w:tc>
        <w:tc>
          <w:tcPr>
            <w:tcW w:w="849" w:type="dxa"/>
            <w:gridSpan w:val="3"/>
            <w:tcBorders>
              <w:top w:val="single" w:color="auto" w:sz="2" w:space="0"/>
              <w:left w:val="single" w:color="auto" w:sz="4" w:space="0"/>
              <w:bottom w:val="single" w:color="auto" w:sz="2" w:space="0"/>
            </w:tcBorders>
            <w:vAlign w:val="center"/>
          </w:tcPr>
          <w:p>
            <w:pPr>
              <w:jc w:val="center"/>
              <w:rPr>
                <w:sz w:val="18"/>
                <w:szCs w:val="18"/>
              </w:rPr>
            </w:pPr>
            <w:r>
              <w:rPr>
                <w:sz w:val="18"/>
                <w:szCs w:val="18"/>
              </w:rPr>
              <w:t>乙</w:t>
            </w:r>
          </w:p>
        </w:tc>
        <w:tc>
          <w:tcPr>
            <w:tcW w:w="772" w:type="dxa"/>
            <w:gridSpan w:val="2"/>
            <w:tcBorders>
              <w:top w:val="single" w:color="auto" w:sz="2" w:space="0"/>
              <w:left w:val="single" w:color="auto" w:sz="4" w:space="0"/>
              <w:bottom w:val="single" w:color="auto" w:sz="2" w:space="0"/>
            </w:tcBorders>
            <w:vAlign w:val="center"/>
          </w:tcPr>
          <w:p>
            <w:pPr>
              <w:jc w:val="center"/>
              <w:rPr>
                <w:sz w:val="18"/>
                <w:szCs w:val="18"/>
              </w:rPr>
            </w:pPr>
            <w:r>
              <w:rPr>
                <w:sz w:val="18"/>
                <w:szCs w:val="18"/>
              </w:rPr>
              <w:t>丙</w:t>
            </w:r>
          </w:p>
        </w:tc>
      </w:tr>
      <w:tr>
        <w:tblPrEx>
          <w:tblCellMar>
            <w:top w:w="0" w:type="dxa"/>
            <w:left w:w="108" w:type="dxa"/>
            <w:bottom w:w="0" w:type="dxa"/>
            <w:right w:w="108" w:type="dxa"/>
          </w:tblCellMar>
        </w:tblPrEx>
        <w:trPr>
          <w:gridAfter w:val="1"/>
          <w:wAfter w:w="15" w:type="dxa"/>
          <w:cantSplit/>
          <w:trHeight w:val="340" w:hRule="exact"/>
          <w:jc w:val="center"/>
        </w:trPr>
        <w:tc>
          <w:tcPr>
            <w:tcW w:w="1276" w:type="dxa"/>
            <w:tcBorders>
              <w:top w:val="single" w:color="auto" w:sz="2" w:space="0"/>
              <w:bottom w:val="single" w:color="auto" w:sz="2" w:space="0"/>
              <w:right w:val="single" w:color="auto" w:sz="2" w:space="0"/>
            </w:tcBorders>
          </w:tcPr>
          <w:p>
            <w:pPr>
              <w:rPr>
                <w:sz w:val="18"/>
                <w:szCs w:val="18"/>
              </w:rPr>
            </w:pPr>
          </w:p>
        </w:tc>
        <w:tc>
          <w:tcPr>
            <w:tcW w:w="1418" w:type="dxa"/>
            <w:gridSpan w:val="4"/>
            <w:tcBorders>
              <w:top w:val="single" w:color="auto" w:sz="2" w:space="0"/>
              <w:left w:val="single" w:color="auto" w:sz="2" w:space="0"/>
              <w:bottom w:val="single" w:color="auto" w:sz="2" w:space="0"/>
              <w:right w:val="single" w:color="auto" w:sz="2" w:space="0"/>
            </w:tcBorders>
          </w:tcPr>
          <w:p>
            <w:pPr>
              <w:rPr>
                <w:sz w:val="18"/>
                <w:szCs w:val="18"/>
              </w:rPr>
            </w:pPr>
          </w:p>
        </w:tc>
        <w:tc>
          <w:tcPr>
            <w:tcW w:w="1554" w:type="dxa"/>
            <w:gridSpan w:val="3"/>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870" w:type="dxa"/>
            <w:gridSpan w:val="3"/>
            <w:tcBorders>
              <w:top w:val="single" w:color="auto" w:sz="2" w:space="0"/>
              <w:left w:val="single" w:color="auto" w:sz="2" w:space="0"/>
              <w:bottom w:val="single" w:color="auto" w:sz="2" w:space="0"/>
              <w:right w:val="single" w:color="auto" w:sz="2" w:space="0"/>
            </w:tcBorders>
          </w:tcPr>
          <w:p>
            <w:pPr>
              <w:rPr>
                <w:sz w:val="18"/>
                <w:szCs w:val="18"/>
              </w:rPr>
            </w:pPr>
          </w:p>
        </w:tc>
        <w:tc>
          <w:tcPr>
            <w:tcW w:w="1134" w:type="dxa"/>
            <w:gridSpan w:val="3"/>
            <w:tcBorders>
              <w:top w:val="single" w:color="auto" w:sz="2" w:space="0"/>
              <w:left w:val="single" w:color="auto" w:sz="2" w:space="0"/>
              <w:bottom w:val="single" w:color="auto" w:sz="2" w:space="0"/>
              <w:right w:val="single" w:color="auto" w:sz="2" w:space="0"/>
            </w:tcBorders>
          </w:tcPr>
          <w:p>
            <w:pPr>
              <w:rPr>
                <w:sz w:val="18"/>
                <w:szCs w:val="18"/>
              </w:rPr>
            </w:pPr>
          </w:p>
        </w:tc>
        <w:tc>
          <w:tcPr>
            <w:tcW w:w="992" w:type="dxa"/>
            <w:gridSpan w:val="2"/>
            <w:tcBorders>
              <w:top w:val="single" w:color="auto" w:sz="2" w:space="0"/>
              <w:left w:val="single" w:color="auto" w:sz="2" w:space="0"/>
              <w:bottom w:val="single" w:color="auto" w:sz="2" w:space="0"/>
              <w:right w:val="single" w:color="auto" w:sz="2" w:space="0"/>
            </w:tcBorders>
          </w:tcPr>
          <w:p>
            <w:pPr>
              <w:rPr>
                <w:sz w:val="18"/>
                <w:szCs w:val="18"/>
              </w:rPr>
            </w:pPr>
          </w:p>
        </w:tc>
        <w:tc>
          <w:tcPr>
            <w:tcW w:w="859" w:type="dxa"/>
            <w:gridSpan w:val="2"/>
            <w:tcBorders>
              <w:top w:val="single" w:color="auto" w:sz="2" w:space="0"/>
              <w:left w:val="single" w:color="auto" w:sz="2" w:space="0"/>
              <w:bottom w:val="single" w:color="auto" w:sz="2" w:space="0"/>
              <w:right w:val="single" w:color="auto" w:sz="4" w:space="0"/>
            </w:tcBorders>
          </w:tcPr>
          <w:p>
            <w:pPr>
              <w:rPr>
                <w:sz w:val="18"/>
                <w:szCs w:val="18"/>
              </w:rPr>
            </w:pPr>
          </w:p>
        </w:tc>
        <w:tc>
          <w:tcPr>
            <w:tcW w:w="849" w:type="dxa"/>
            <w:gridSpan w:val="3"/>
            <w:tcBorders>
              <w:top w:val="single" w:color="auto" w:sz="2" w:space="0"/>
              <w:left w:val="single" w:color="auto" w:sz="4" w:space="0"/>
              <w:bottom w:val="single" w:color="auto" w:sz="2" w:space="0"/>
            </w:tcBorders>
          </w:tcPr>
          <w:p>
            <w:pPr>
              <w:rPr>
                <w:sz w:val="18"/>
                <w:szCs w:val="18"/>
              </w:rPr>
            </w:pPr>
          </w:p>
        </w:tc>
        <w:tc>
          <w:tcPr>
            <w:tcW w:w="772" w:type="dxa"/>
            <w:gridSpan w:val="2"/>
            <w:tcBorders>
              <w:top w:val="single" w:color="auto" w:sz="2" w:space="0"/>
              <w:left w:val="single" w:color="auto" w:sz="4" w:space="0"/>
              <w:bottom w:val="single" w:color="auto" w:sz="2" w:space="0"/>
            </w:tcBorders>
          </w:tcPr>
          <w:p>
            <w:pPr>
              <w:rPr>
                <w:sz w:val="18"/>
                <w:szCs w:val="18"/>
              </w:rPr>
            </w:pPr>
          </w:p>
        </w:tc>
      </w:tr>
      <w:tr>
        <w:tblPrEx>
          <w:tblCellMar>
            <w:top w:w="0" w:type="dxa"/>
            <w:left w:w="108" w:type="dxa"/>
            <w:bottom w:w="0" w:type="dxa"/>
            <w:right w:w="108" w:type="dxa"/>
          </w:tblCellMar>
        </w:tblPrEx>
        <w:trPr>
          <w:gridAfter w:val="1"/>
          <w:wAfter w:w="15" w:type="dxa"/>
          <w:cantSplit/>
          <w:trHeight w:val="340" w:hRule="exact"/>
          <w:jc w:val="center"/>
        </w:trPr>
        <w:tc>
          <w:tcPr>
            <w:tcW w:w="1276" w:type="dxa"/>
            <w:tcBorders>
              <w:top w:val="single" w:color="auto" w:sz="2" w:space="0"/>
              <w:bottom w:val="single" w:color="auto" w:sz="2" w:space="0"/>
              <w:right w:val="single" w:color="auto" w:sz="2" w:space="0"/>
            </w:tcBorders>
          </w:tcPr>
          <w:p>
            <w:pPr>
              <w:rPr>
                <w:sz w:val="18"/>
                <w:szCs w:val="18"/>
              </w:rPr>
            </w:pPr>
          </w:p>
        </w:tc>
        <w:tc>
          <w:tcPr>
            <w:tcW w:w="1418" w:type="dxa"/>
            <w:gridSpan w:val="4"/>
            <w:tcBorders>
              <w:top w:val="single" w:color="auto" w:sz="2" w:space="0"/>
              <w:left w:val="single" w:color="auto" w:sz="2" w:space="0"/>
              <w:bottom w:val="single" w:color="auto" w:sz="2" w:space="0"/>
              <w:right w:val="single" w:color="auto" w:sz="2" w:space="0"/>
            </w:tcBorders>
          </w:tcPr>
          <w:p>
            <w:pPr>
              <w:rPr>
                <w:sz w:val="18"/>
                <w:szCs w:val="18"/>
              </w:rPr>
            </w:pPr>
          </w:p>
        </w:tc>
        <w:tc>
          <w:tcPr>
            <w:tcW w:w="1554" w:type="dxa"/>
            <w:gridSpan w:val="3"/>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870" w:type="dxa"/>
            <w:gridSpan w:val="3"/>
            <w:tcBorders>
              <w:top w:val="single" w:color="auto" w:sz="2" w:space="0"/>
              <w:left w:val="single" w:color="auto" w:sz="2" w:space="0"/>
              <w:bottom w:val="single" w:color="auto" w:sz="2" w:space="0"/>
              <w:right w:val="single" w:color="auto" w:sz="2" w:space="0"/>
            </w:tcBorders>
          </w:tcPr>
          <w:p>
            <w:pPr>
              <w:rPr>
                <w:sz w:val="18"/>
                <w:szCs w:val="18"/>
              </w:rPr>
            </w:pPr>
          </w:p>
        </w:tc>
        <w:tc>
          <w:tcPr>
            <w:tcW w:w="1134" w:type="dxa"/>
            <w:gridSpan w:val="3"/>
            <w:tcBorders>
              <w:top w:val="single" w:color="auto" w:sz="2" w:space="0"/>
              <w:left w:val="single" w:color="auto" w:sz="2" w:space="0"/>
              <w:bottom w:val="single" w:color="auto" w:sz="2" w:space="0"/>
              <w:right w:val="single" w:color="auto" w:sz="2" w:space="0"/>
            </w:tcBorders>
          </w:tcPr>
          <w:p>
            <w:pPr>
              <w:rPr>
                <w:sz w:val="18"/>
                <w:szCs w:val="18"/>
              </w:rPr>
            </w:pPr>
          </w:p>
        </w:tc>
        <w:tc>
          <w:tcPr>
            <w:tcW w:w="992" w:type="dxa"/>
            <w:gridSpan w:val="2"/>
            <w:tcBorders>
              <w:top w:val="single" w:color="auto" w:sz="2" w:space="0"/>
              <w:left w:val="single" w:color="auto" w:sz="2" w:space="0"/>
              <w:bottom w:val="single" w:color="auto" w:sz="2" w:space="0"/>
              <w:right w:val="single" w:color="auto" w:sz="2" w:space="0"/>
            </w:tcBorders>
          </w:tcPr>
          <w:p>
            <w:pPr>
              <w:rPr>
                <w:sz w:val="18"/>
                <w:szCs w:val="18"/>
              </w:rPr>
            </w:pPr>
          </w:p>
        </w:tc>
        <w:tc>
          <w:tcPr>
            <w:tcW w:w="859" w:type="dxa"/>
            <w:gridSpan w:val="2"/>
            <w:tcBorders>
              <w:top w:val="single" w:color="auto" w:sz="2" w:space="0"/>
              <w:left w:val="single" w:color="auto" w:sz="2" w:space="0"/>
              <w:bottom w:val="single" w:color="auto" w:sz="2" w:space="0"/>
              <w:right w:val="single" w:color="auto" w:sz="4" w:space="0"/>
            </w:tcBorders>
          </w:tcPr>
          <w:p>
            <w:pPr>
              <w:rPr>
                <w:sz w:val="18"/>
                <w:szCs w:val="18"/>
              </w:rPr>
            </w:pPr>
          </w:p>
        </w:tc>
        <w:tc>
          <w:tcPr>
            <w:tcW w:w="849" w:type="dxa"/>
            <w:gridSpan w:val="3"/>
            <w:tcBorders>
              <w:top w:val="single" w:color="auto" w:sz="2" w:space="0"/>
              <w:left w:val="single" w:color="auto" w:sz="4" w:space="0"/>
              <w:bottom w:val="single" w:color="auto" w:sz="2" w:space="0"/>
            </w:tcBorders>
          </w:tcPr>
          <w:p>
            <w:pPr>
              <w:rPr>
                <w:sz w:val="18"/>
                <w:szCs w:val="18"/>
              </w:rPr>
            </w:pPr>
          </w:p>
        </w:tc>
        <w:tc>
          <w:tcPr>
            <w:tcW w:w="772" w:type="dxa"/>
            <w:gridSpan w:val="2"/>
            <w:tcBorders>
              <w:top w:val="single" w:color="auto" w:sz="2" w:space="0"/>
              <w:left w:val="single" w:color="auto" w:sz="4" w:space="0"/>
              <w:bottom w:val="single" w:color="auto" w:sz="2" w:space="0"/>
            </w:tcBorders>
          </w:tcPr>
          <w:p>
            <w:pPr>
              <w:rPr>
                <w:sz w:val="18"/>
                <w:szCs w:val="18"/>
              </w:rPr>
            </w:pPr>
          </w:p>
        </w:tc>
      </w:tr>
      <w:tr>
        <w:tblPrEx>
          <w:tblCellMar>
            <w:top w:w="0" w:type="dxa"/>
            <w:left w:w="108" w:type="dxa"/>
            <w:bottom w:w="0" w:type="dxa"/>
            <w:right w:w="108" w:type="dxa"/>
          </w:tblCellMar>
        </w:tblPrEx>
        <w:trPr>
          <w:gridAfter w:val="1"/>
          <w:wAfter w:w="15" w:type="dxa"/>
          <w:cantSplit/>
          <w:trHeight w:val="340" w:hRule="exact"/>
          <w:jc w:val="center"/>
        </w:trPr>
        <w:tc>
          <w:tcPr>
            <w:tcW w:w="1276" w:type="dxa"/>
            <w:tcBorders>
              <w:top w:val="single" w:color="auto" w:sz="2" w:space="0"/>
              <w:bottom w:val="single" w:color="auto" w:sz="2" w:space="0"/>
              <w:right w:val="single" w:color="auto" w:sz="2" w:space="0"/>
            </w:tcBorders>
          </w:tcPr>
          <w:p>
            <w:pPr>
              <w:rPr>
                <w:sz w:val="18"/>
                <w:szCs w:val="18"/>
              </w:rPr>
            </w:pPr>
          </w:p>
        </w:tc>
        <w:tc>
          <w:tcPr>
            <w:tcW w:w="1418" w:type="dxa"/>
            <w:gridSpan w:val="4"/>
            <w:tcBorders>
              <w:top w:val="single" w:color="auto" w:sz="2" w:space="0"/>
              <w:left w:val="single" w:color="auto" w:sz="2" w:space="0"/>
              <w:bottom w:val="single" w:color="auto" w:sz="2" w:space="0"/>
              <w:right w:val="single" w:color="auto" w:sz="2" w:space="0"/>
            </w:tcBorders>
          </w:tcPr>
          <w:p>
            <w:pPr>
              <w:rPr>
                <w:sz w:val="18"/>
                <w:szCs w:val="18"/>
              </w:rPr>
            </w:pPr>
          </w:p>
        </w:tc>
        <w:tc>
          <w:tcPr>
            <w:tcW w:w="1554" w:type="dxa"/>
            <w:gridSpan w:val="3"/>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870" w:type="dxa"/>
            <w:gridSpan w:val="3"/>
            <w:tcBorders>
              <w:top w:val="single" w:color="auto" w:sz="2" w:space="0"/>
              <w:left w:val="single" w:color="auto" w:sz="2" w:space="0"/>
              <w:bottom w:val="single" w:color="auto" w:sz="2" w:space="0"/>
              <w:right w:val="single" w:color="auto" w:sz="2" w:space="0"/>
            </w:tcBorders>
          </w:tcPr>
          <w:p>
            <w:pPr>
              <w:rPr>
                <w:sz w:val="18"/>
                <w:szCs w:val="18"/>
              </w:rPr>
            </w:pPr>
          </w:p>
        </w:tc>
        <w:tc>
          <w:tcPr>
            <w:tcW w:w="1134" w:type="dxa"/>
            <w:gridSpan w:val="3"/>
            <w:tcBorders>
              <w:top w:val="single" w:color="auto" w:sz="2" w:space="0"/>
              <w:left w:val="single" w:color="auto" w:sz="2" w:space="0"/>
              <w:bottom w:val="single" w:color="auto" w:sz="2" w:space="0"/>
              <w:right w:val="single" w:color="auto" w:sz="2" w:space="0"/>
            </w:tcBorders>
          </w:tcPr>
          <w:p>
            <w:pPr>
              <w:rPr>
                <w:sz w:val="18"/>
                <w:szCs w:val="18"/>
              </w:rPr>
            </w:pPr>
          </w:p>
        </w:tc>
        <w:tc>
          <w:tcPr>
            <w:tcW w:w="992" w:type="dxa"/>
            <w:gridSpan w:val="2"/>
            <w:tcBorders>
              <w:top w:val="single" w:color="auto" w:sz="2" w:space="0"/>
              <w:left w:val="single" w:color="auto" w:sz="2" w:space="0"/>
              <w:bottom w:val="single" w:color="auto" w:sz="2" w:space="0"/>
              <w:right w:val="single" w:color="auto" w:sz="2" w:space="0"/>
            </w:tcBorders>
          </w:tcPr>
          <w:p>
            <w:pPr>
              <w:rPr>
                <w:sz w:val="18"/>
                <w:szCs w:val="18"/>
              </w:rPr>
            </w:pPr>
          </w:p>
        </w:tc>
        <w:tc>
          <w:tcPr>
            <w:tcW w:w="859" w:type="dxa"/>
            <w:gridSpan w:val="2"/>
            <w:tcBorders>
              <w:top w:val="single" w:color="auto" w:sz="2" w:space="0"/>
              <w:left w:val="single" w:color="auto" w:sz="2" w:space="0"/>
              <w:bottom w:val="single" w:color="auto" w:sz="2" w:space="0"/>
              <w:right w:val="single" w:color="auto" w:sz="4" w:space="0"/>
            </w:tcBorders>
          </w:tcPr>
          <w:p>
            <w:pPr>
              <w:rPr>
                <w:sz w:val="18"/>
                <w:szCs w:val="18"/>
              </w:rPr>
            </w:pPr>
          </w:p>
        </w:tc>
        <w:tc>
          <w:tcPr>
            <w:tcW w:w="849" w:type="dxa"/>
            <w:gridSpan w:val="3"/>
            <w:tcBorders>
              <w:top w:val="single" w:color="auto" w:sz="2" w:space="0"/>
              <w:left w:val="single" w:color="auto" w:sz="4" w:space="0"/>
              <w:bottom w:val="single" w:color="auto" w:sz="2" w:space="0"/>
            </w:tcBorders>
          </w:tcPr>
          <w:p>
            <w:pPr>
              <w:rPr>
                <w:sz w:val="18"/>
                <w:szCs w:val="18"/>
              </w:rPr>
            </w:pPr>
          </w:p>
        </w:tc>
        <w:tc>
          <w:tcPr>
            <w:tcW w:w="772" w:type="dxa"/>
            <w:gridSpan w:val="2"/>
            <w:tcBorders>
              <w:top w:val="single" w:color="auto" w:sz="2" w:space="0"/>
              <w:left w:val="single" w:color="auto" w:sz="4" w:space="0"/>
              <w:bottom w:val="single" w:color="auto" w:sz="2" w:space="0"/>
            </w:tcBorders>
          </w:tcPr>
          <w:p>
            <w:pPr>
              <w:rPr>
                <w:sz w:val="18"/>
                <w:szCs w:val="18"/>
              </w:rPr>
            </w:pPr>
          </w:p>
        </w:tc>
      </w:tr>
      <w:tr>
        <w:tblPrEx>
          <w:tblCellMar>
            <w:top w:w="0" w:type="dxa"/>
            <w:left w:w="108" w:type="dxa"/>
            <w:bottom w:w="0" w:type="dxa"/>
            <w:right w:w="108" w:type="dxa"/>
          </w:tblCellMar>
        </w:tblPrEx>
        <w:trPr>
          <w:gridAfter w:val="1"/>
          <w:wAfter w:w="15" w:type="dxa"/>
          <w:cantSplit/>
          <w:trHeight w:val="340" w:hRule="exact"/>
          <w:jc w:val="center"/>
        </w:trPr>
        <w:tc>
          <w:tcPr>
            <w:tcW w:w="1276" w:type="dxa"/>
            <w:tcBorders>
              <w:top w:val="single" w:color="auto" w:sz="2" w:space="0"/>
              <w:bottom w:val="single" w:color="auto" w:sz="2" w:space="0"/>
              <w:right w:val="single" w:color="auto" w:sz="2" w:space="0"/>
            </w:tcBorders>
          </w:tcPr>
          <w:p>
            <w:pPr>
              <w:rPr>
                <w:sz w:val="18"/>
                <w:szCs w:val="18"/>
              </w:rPr>
            </w:pPr>
          </w:p>
        </w:tc>
        <w:tc>
          <w:tcPr>
            <w:tcW w:w="1418" w:type="dxa"/>
            <w:gridSpan w:val="4"/>
            <w:tcBorders>
              <w:top w:val="single" w:color="auto" w:sz="2" w:space="0"/>
              <w:left w:val="single" w:color="auto" w:sz="2" w:space="0"/>
              <w:bottom w:val="single" w:color="auto" w:sz="2" w:space="0"/>
              <w:right w:val="single" w:color="auto" w:sz="2" w:space="0"/>
            </w:tcBorders>
          </w:tcPr>
          <w:p>
            <w:pPr>
              <w:rPr>
                <w:sz w:val="18"/>
                <w:szCs w:val="18"/>
              </w:rPr>
            </w:pPr>
          </w:p>
        </w:tc>
        <w:tc>
          <w:tcPr>
            <w:tcW w:w="1554" w:type="dxa"/>
            <w:gridSpan w:val="3"/>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870" w:type="dxa"/>
            <w:gridSpan w:val="3"/>
            <w:tcBorders>
              <w:top w:val="single" w:color="auto" w:sz="2" w:space="0"/>
              <w:left w:val="single" w:color="auto" w:sz="2" w:space="0"/>
              <w:bottom w:val="single" w:color="auto" w:sz="2" w:space="0"/>
              <w:right w:val="single" w:color="auto" w:sz="2" w:space="0"/>
            </w:tcBorders>
          </w:tcPr>
          <w:p>
            <w:pPr>
              <w:rPr>
                <w:sz w:val="18"/>
                <w:szCs w:val="18"/>
              </w:rPr>
            </w:pPr>
          </w:p>
        </w:tc>
        <w:tc>
          <w:tcPr>
            <w:tcW w:w="1134" w:type="dxa"/>
            <w:gridSpan w:val="3"/>
            <w:tcBorders>
              <w:top w:val="single" w:color="auto" w:sz="2" w:space="0"/>
              <w:left w:val="single" w:color="auto" w:sz="2" w:space="0"/>
              <w:bottom w:val="single" w:color="auto" w:sz="2" w:space="0"/>
              <w:right w:val="single" w:color="auto" w:sz="2" w:space="0"/>
            </w:tcBorders>
          </w:tcPr>
          <w:p>
            <w:pPr>
              <w:rPr>
                <w:sz w:val="18"/>
                <w:szCs w:val="18"/>
              </w:rPr>
            </w:pPr>
          </w:p>
        </w:tc>
        <w:tc>
          <w:tcPr>
            <w:tcW w:w="992" w:type="dxa"/>
            <w:gridSpan w:val="2"/>
            <w:tcBorders>
              <w:top w:val="single" w:color="auto" w:sz="2" w:space="0"/>
              <w:left w:val="single" w:color="auto" w:sz="2" w:space="0"/>
              <w:bottom w:val="single" w:color="auto" w:sz="2" w:space="0"/>
              <w:right w:val="single" w:color="auto" w:sz="2" w:space="0"/>
            </w:tcBorders>
          </w:tcPr>
          <w:p>
            <w:pPr>
              <w:rPr>
                <w:sz w:val="18"/>
                <w:szCs w:val="18"/>
              </w:rPr>
            </w:pPr>
          </w:p>
        </w:tc>
        <w:tc>
          <w:tcPr>
            <w:tcW w:w="859" w:type="dxa"/>
            <w:gridSpan w:val="2"/>
            <w:tcBorders>
              <w:top w:val="single" w:color="auto" w:sz="2" w:space="0"/>
              <w:left w:val="single" w:color="auto" w:sz="2" w:space="0"/>
              <w:bottom w:val="single" w:color="auto" w:sz="2" w:space="0"/>
              <w:right w:val="single" w:color="auto" w:sz="4" w:space="0"/>
            </w:tcBorders>
          </w:tcPr>
          <w:p>
            <w:pPr>
              <w:rPr>
                <w:sz w:val="18"/>
                <w:szCs w:val="18"/>
              </w:rPr>
            </w:pPr>
          </w:p>
        </w:tc>
        <w:tc>
          <w:tcPr>
            <w:tcW w:w="849" w:type="dxa"/>
            <w:gridSpan w:val="3"/>
            <w:tcBorders>
              <w:top w:val="single" w:color="auto" w:sz="2" w:space="0"/>
              <w:left w:val="single" w:color="auto" w:sz="4" w:space="0"/>
              <w:bottom w:val="single" w:color="auto" w:sz="2" w:space="0"/>
            </w:tcBorders>
          </w:tcPr>
          <w:p>
            <w:pPr>
              <w:rPr>
                <w:sz w:val="18"/>
                <w:szCs w:val="18"/>
              </w:rPr>
            </w:pPr>
          </w:p>
        </w:tc>
        <w:tc>
          <w:tcPr>
            <w:tcW w:w="772" w:type="dxa"/>
            <w:gridSpan w:val="2"/>
            <w:tcBorders>
              <w:top w:val="single" w:color="auto" w:sz="2" w:space="0"/>
              <w:left w:val="single" w:color="auto" w:sz="4" w:space="0"/>
              <w:bottom w:val="single" w:color="auto" w:sz="2" w:space="0"/>
            </w:tcBorders>
          </w:tcPr>
          <w:p>
            <w:pPr>
              <w:rPr>
                <w:sz w:val="18"/>
                <w:szCs w:val="18"/>
              </w:rPr>
            </w:pPr>
          </w:p>
        </w:tc>
      </w:tr>
      <w:tr>
        <w:tblPrEx>
          <w:tblCellMar>
            <w:top w:w="0" w:type="dxa"/>
            <w:left w:w="108" w:type="dxa"/>
            <w:bottom w:w="0" w:type="dxa"/>
            <w:right w:w="108" w:type="dxa"/>
          </w:tblCellMar>
        </w:tblPrEx>
        <w:trPr>
          <w:gridAfter w:val="1"/>
          <w:wAfter w:w="15" w:type="dxa"/>
          <w:cantSplit/>
          <w:trHeight w:val="340" w:hRule="exact"/>
          <w:jc w:val="center"/>
        </w:trPr>
        <w:tc>
          <w:tcPr>
            <w:tcW w:w="1276" w:type="dxa"/>
            <w:tcBorders>
              <w:top w:val="single" w:color="auto" w:sz="2" w:space="0"/>
              <w:bottom w:val="single" w:color="auto" w:sz="8" w:space="0"/>
              <w:right w:val="single" w:color="auto" w:sz="2" w:space="0"/>
            </w:tcBorders>
          </w:tcPr>
          <w:p>
            <w:pPr>
              <w:rPr>
                <w:sz w:val="18"/>
                <w:szCs w:val="18"/>
              </w:rPr>
            </w:pPr>
          </w:p>
        </w:tc>
        <w:tc>
          <w:tcPr>
            <w:tcW w:w="1418" w:type="dxa"/>
            <w:gridSpan w:val="4"/>
            <w:tcBorders>
              <w:top w:val="single" w:color="auto" w:sz="2" w:space="0"/>
              <w:left w:val="single" w:color="auto" w:sz="2" w:space="0"/>
              <w:bottom w:val="single" w:color="auto" w:sz="8" w:space="0"/>
              <w:right w:val="single" w:color="auto" w:sz="2" w:space="0"/>
            </w:tcBorders>
          </w:tcPr>
          <w:p>
            <w:pPr>
              <w:rPr>
                <w:sz w:val="18"/>
                <w:szCs w:val="18"/>
              </w:rPr>
            </w:pPr>
          </w:p>
        </w:tc>
        <w:tc>
          <w:tcPr>
            <w:tcW w:w="1554" w:type="dxa"/>
            <w:gridSpan w:val="3"/>
            <w:tcBorders>
              <w:top w:val="single" w:color="auto" w:sz="2" w:space="0"/>
              <w:left w:val="single" w:color="auto" w:sz="2" w:space="0"/>
              <w:bottom w:val="single" w:color="auto" w:sz="8" w:space="0"/>
              <w:right w:val="single" w:color="auto" w:sz="2" w:space="0"/>
            </w:tcBorders>
            <w:vAlign w:val="center"/>
          </w:tcPr>
          <w:p>
            <w:pPr>
              <w:rPr>
                <w:sz w:val="18"/>
                <w:szCs w:val="18"/>
              </w:rPr>
            </w:pPr>
          </w:p>
        </w:tc>
        <w:tc>
          <w:tcPr>
            <w:tcW w:w="870" w:type="dxa"/>
            <w:gridSpan w:val="3"/>
            <w:tcBorders>
              <w:top w:val="single" w:color="auto" w:sz="2" w:space="0"/>
              <w:left w:val="single" w:color="auto" w:sz="2" w:space="0"/>
              <w:bottom w:val="single" w:color="auto" w:sz="8" w:space="0"/>
              <w:right w:val="single" w:color="auto" w:sz="2" w:space="0"/>
            </w:tcBorders>
          </w:tcPr>
          <w:p>
            <w:pPr>
              <w:rPr>
                <w:sz w:val="18"/>
                <w:szCs w:val="18"/>
              </w:rPr>
            </w:pPr>
          </w:p>
        </w:tc>
        <w:tc>
          <w:tcPr>
            <w:tcW w:w="1134" w:type="dxa"/>
            <w:gridSpan w:val="3"/>
            <w:tcBorders>
              <w:top w:val="single" w:color="auto" w:sz="2" w:space="0"/>
              <w:left w:val="single" w:color="auto" w:sz="2" w:space="0"/>
              <w:bottom w:val="single" w:color="auto" w:sz="8" w:space="0"/>
              <w:right w:val="single" w:color="auto" w:sz="2" w:space="0"/>
            </w:tcBorders>
          </w:tcPr>
          <w:p>
            <w:pPr>
              <w:rPr>
                <w:sz w:val="18"/>
                <w:szCs w:val="18"/>
              </w:rPr>
            </w:pPr>
          </w:p>
        </w:tc>
        <w:tc>
          <w:tcPr>
            <w:tcW w:w="992" w:type="dxa"/>
            <w:gridSpan w:val="2"/>
            <w:tcBorders>
              <w:top w:val="single" w:color="auto" w:sz="2" w:space="0"/>
              <w:left w:val="single" w:color="auto" w:sz="2" w:space="0"/>
              <w:bottom w:val="single" w:color="auto" w:sz="8" w:space="0"/>
              <w:right w:val="single" w:color="auto" w:sz="2" w:space="0"/>
            </w:tcBorders>
          </w:tcPr>
          <w:p>
            <w:pPr>
              <w:rPr>
                <w:sz w:val="18"/>
                <w:szCs w:val="18"/>
              </w:rPr>
            </w:pPr>
          </w:p>
        </w:tc>
        <w:tc>
          <w:tcPr>
            <w:tcW w:w="859" w:type="dxa"/>
            <w:gridSpan w:val="2"/>
            <w:tcBorders>
              <w:top w:val="single" w:color="auto" w:sz="2" w:space="0"/>
              <w:left w:val="single" w:color="auto" w:sz="2" w:space="0"/>
              <w:bottom w:val="single" w:color="auto" w:sz="8" w:space="0"/>
              <w:right w:val="single" w:color="auto" w:sz="4" w:space="0"/>
            </w:tcBorders>
          </w:tcPr>
          <w:p>
            <w:pPr>
              <w:rPr>
                <w:sz w:val="18"/>
                <w:szCs w:val="18"/>
              </w:rPr>
            </w:pPr>
          </w:p>
        </w:tc>
        <w:tc>
          <w:tcPr>
            <w:tcW w:w="849" w:type="dxa"/>
            <w:gridSpan w:val="3"/>
            <w:tcBorders>
              <w:top w:val="single" w:color="auto" w:sz="2" w:space="0"/>
              <w:left w:val="single" w:color="auto" w:sz="4" w:space="0"/>
              <w:bottom w:val="single" w:color="auto" w:sz="8" w:space="0"/>
            </w:tcBorders>
          </w:tcPr>
          <w:p>
            <w:pPr>
              <w:rPr>
                <w:sz w:val="18"/>
                <w:szCs w:val="18"/>
              </w:rPr>
            </w:pPr>
          </w:p>
        </w:tc>
        <w:tc>
          <w:tcPr>
            <w:tcW w:w="772" w:type="dxa"/>
            <w:gridSpan w:val="2"/>
            <w:tcBorders>
              <w:top w:val="single" w:color="auto" w:sz="2" w:space="0"/>
              <w:left w:val="single" w:color="auto" w:sz="4" w:space="0"/>
              <w:bottom w:val="single" w:color="auto" w:sz="8" w:space="0"/>
            </w:tcBorders>
          </w:tcPr>
          <w:p>
            <w:pPr>
              <w:rPr>
                <w:sz w:val="18"/>
                <w:szCs w:val="18"/>
              </w:rPr>
            </w:pPr>
          </w:p>
        </w:tc>
      </w:tr>
      <w:tr>
        <w:tblPrEx>
          <w:tblCellMar>
            <w:top w:w="0" w:type="dxa"/>
            <w:left w:w="108" w:type="dxa"/>
            <w:bottom w:w="0" w:type="dxa"/>
            <w:right w:w="108" w:type="dxa"/>
          </w:tblCellMar>
        </w:tblPrEx>
        <w:trPr>
          <w:gridAfter w:val="2"/>
          <w:wAfter w:w="44" w:type="dxa"/>
          <w:trHeight w:val="315" w:hRule="exact"/>
          <w:jc w:val="center"/>
        </w:trPr>
        <w:tc>
          <w:tcPr>
            <w:tcW w:w="9695" w:type="dxa"/>
            <w:gridSpan w:val="22"/>
            <w:tcBorders>
              <w:top w:val="single" w:color="auto" w:sz="8" w:space="0"/>
            </w:tcBorders>
            <w:vAlign w:val="center"/>
          </w:tcPr>
          <w:p>
            <w:pPr>
              <w:rPr>
                <w:sz w:val="18"/>
                <w:szCs w:val="18"/>
              </w:rPr>
            </w:pPr>
            <w:r>
              <w:rPr>
                <w:sz w:val="18"/>
                <w:szCs w:val="18"/>
              </w:rPr>
              <w:t>注：建设性质栏填写沿海新建、沿海改建、内河新建、内河改建，是否竣工投产栏填写是、否。</w:t>
            </w:r>
          </w:p>
        </w:tc>
      </w:tr>
      <w:tr>
        <w:tblPrEx>
          <w:tblCellMar>
            <w:top w:w="0" w:type="dxa"/>
            <w:left w:w="108" w:type="dxa"/>
            <w:bottom w:w="0" w:type="dxa"/>
            <w:right w:w="108" w:type="dxa"/>
          </w:tblCellMar>
        </w:tblPrEx>
        <w:trPr>
          <w:gridAfter w:val="2"/>
          <w:wAfter w:w="44" w:type="dxa"/>
          <w:trHeight w:val="487" w:hRule="exact"/>
          <w:jc w:val="center"/>
        </w:trPr>
        <w:tc>
          <w:tcPr>
            <w:tcW w:w="9695" w:type="dxa"/>
            <w:gridSpan w:val="22"/>
            <w:vAlign w:val="center"/>
          </w:tcPr>
          <w:p>
            <w:pPr>
              <w:rPr>
                <w:sz w:val="18"/>
                <w:szCs w:val="18"/>
              </w:rPr>
            </w:pPr>
          </w:p>
        </w:tc>
      </w:tr>
      <w:tr>
        <w:tblPrEx>
          <w:tblCellMar>
            <w:top w:w="0" w:type="dxa"/>
            <w:left w:w="108" w:type="dxa"/>
            <w:bottom w:w="0" w:type="dxa"/>
            <w:right w:w="108" w:type="dxa"/>
          </w:tblCellMar>
        </w:tblPrEx>
        <w:trPr>
          <w:gridAfter w:val="2"/>
          <w:wAfter w:w="44" w:type="dxa"/>
          <w:trHeight w:val="487" w:hRule="exact"/>
          <w:jc w:val="center"/>
        </w:trPr>
        <w:tc>
          <w:tcPr>
            <w:tcW w:w="9695" w:type="dxa"/>
            <w:gridSpan w:val="22"/>
            <w:tcBorders>
              <w:bottom w:val="single" w:color="auto" w:sz="8" w:space="0"/>
            </w:tcBorders>
            <w:vAlign w:val="center"/>
          </w:tcPr>
          <w:p>
            <w:pPr>
              <w:rPr>
                <w:sz w:val="18"/>
                <w:szCs w:val="18"/>
              </w:rPr>
            </w:pPr>
            <w:r>
              <w:rPr>
                <w:sz w:val="18"/>
                <w:szCs w:val="18"/>
              </w:rPr>
              <w:t>（三）新增、改善内河航道明细表</w:t>
            </w:r>
          </w:p>
        </w:tc>
      </w:tr>
      <w:tr>
        <w:tblPrEx>
          <w:tblCellMar>
            <w:top w:w="0" w:type="dxa"/>
            <w:left w:w="108" w:type="dxa"/>
            <w:bottom w:w="0" w:type="dxa"/>
            <w:right w:w="108" w:type="dxa"/>
          </w:tblCellMar>
        </w:tblPrEx>
        <w:trPr>
          <w:gridAfter w:val="2"/>
          <w:wAfter w:w="44" w:type="dxa"/>
          <w:trHeight w:val="591" w:hRule="exact"/>
          <w:jc w:val="center"/>
        </w:trPr>
        <w:tc>
          <w:tcPr>
            <w:tcW w:w="1298" w:type="dxa"/>
            <w:gridSpan w:val="2"/>
            <w:tcBorders>
              <w:top w:val="single" w:color="auto" w:sz="8" w:space="0"/>
              <w:bottom w:val="single" w:color="auto" w:sz="2" w:space="0"/>
              <w:right w:val="single" w:color="auto" w:sz="2" w:space="0"/>
            </w:tcBorders>
            <w:vAlign w:val="center"/>
          </w:tcPr>
          <w:p>
            <w:pPr>
              <w:jc w:val="center"/>
              <w:rPr>
                <w:sz w:val="18"/>
                <w:szCs w:val="18"/>
              </w:rPr>
            </w:pPr>
            <w:r>
              <w:rPr>
                <w:sz w:val="18"/>
                <w:szCs w:val="18"/>
              </w:rPr>
              <w:t>航道名称</w:t>
            </w:r>
          </w:p>
        </w:tc>
        <w:tc>
          <w:tcPr>
            <w:tcW w:w="1097" w:type="dxa"/>
            <w:gridSpan w:val="2"/>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等级</w:t>
            </w:r>
          </w:p>
        </w:tc>
        <w:tc>
          <w:tcPr>
            <w:tcW w:w="1285" w:type="dxa"/>
            <w:gridSpan w:val="3"/>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起点</w:t>
            </w:r>
          </w:p>
        </w:tc>
        <w:tc>
          <w:tcPr>
            <w:tcW w:w="1139" w:type="dxa"/>
            <w:gridSpan w:val="3"/>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迄点</w:t>
            </w:r>
          </w:p>
        </w:tc>
        <w:tc>
          <w:tcPr>
            <w:tcW w:w="1418" w:type="dxa"/>
            <w:gridSpan w:val="3"/>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里程</w:t>
            </w:r>
          </w:p>
          <w:p>
            <w:pPr>
              <w:jc w:val="center"/>
              <w:rPr>
                <w:sz w:val="18"/>
                <w:szCs w:val="18"/>
              </w:rPr>
            </w:pPr>
            <w:r>
              <w:rPr>
                <w:sz w:val="18"/>
                <w:szCs w:val="18"/>
              </w:rPr>
              <w:t>（公里）</w:t>
            </w:r>
          </w:p>
        </w:tc>
        <w:tc>
          <w:tcPr>
            <w:tcW w:w="1255" w:type="dxa"/>
            <w:gridSpan w:val="4"/>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通航时间</w:t>
            </w:r>
          </w:p>
        </w:tc>
        <w:tc>
          <w:tcPr>
            <w:tcW w:w="1013" w:type="dxa"/>
            <w:gridSpan w:val="2"/>
            <w:tcBorders>
              <w:top w:val="single" w:color="auto" w:sz="8" w:space="0"/>
              <w:left w:val="single" w:color="auto" w:sz="2" w:space="0"/>
              <w:bottom w:val="single" w:color="auto" w:sz="2" w:space="0"/>
              <w:right w:val="single" w:color="auto" w:sz="4" w:space="0"/>
            </w:tcBorders>
            <w:vAlign w:val="center"/>
          </w:tcPr>
          <w:p>
            <w:pPr>
              <w:jc w:val="center"/>
              <w:rPr>
                <w:sz w:val="18"/>
                <w:szCs w:val="18"/>
              </w:rPr>
            </w:pPr>
            <w:r>
              <w:rPr>
                <w:sz w:val="18"/>
                <w:szCs w:val="18"/>
              </w:rPr>
              <w:t>所处水系</w:t>
            </w:r>
          </w:p>
        </w:tc>
        <w:tc>
          <w:tcPr>
            <w:tcW w:w="1190" w:type="dxa"/>
            <w:gridSpan w:val="3"/>
            <w:tcBorders>
              <w:top w:val="single" w:color="auto" w:sz="8" w:space="0"/>
              <w:left w:val="single" w:color="auto" w:sz="4" w:space="0"/>
              <w:bottom w:val="single" w:color="auto" w:sz="2" w:space="0"/>
            </w:tcBorders>
            <w:vAlign w:val="center"/>
          </w:tcPr>
          <w:p>
            <w:pPr>
              <w:jc w:val="center"/>
              <w:rPr>
                <w:sz w:val="18"/>
                <w:szCs w:val="18"/>
              </w:rPr>
            </w:pPr>
            <w:r>
              <w:rPr>
                <w:sz w:val="18"/>
                <w:szCs w:val="18"/>
              </w:rPr>
              <w:t>建设性质</w:t>
            </w:r>
          </w:p>
        </w:tc>
      </w:tr>
      <w:tr>
        <w:tblPrEx>
          <w:tblCellMar>
            <w:top w:w="0" w:type="dxa"/>
            <w:left w:w="108" w:type="dxa"/>
            <w:bottom w:w="0" w:type="dxa"/>
            <w:right w:w="108" w:type="dxa"/>
          </w:tblCellMar>
        </w:tblPrEx>
        <w:trPr>
          <w:gridAfter w:val="2"/>
          <w:wAfter w:w="44" w:type="dxa"/>
          <w:trHeight w:val="340" w:hRule="exact"/>
          <w:jc w:val="center"/>
        </w:trPr>
        <w:tc>
          <w:tcPr>
            <w:tcW w:w="1298" w:type="dxa"/>
            <w:gridSpan w:val="2"/>
            <w:tcBorders>
              <w:top w:val="single" w:color="auto" w:sz="2" w:space="0"/>
              <w:bottom w:val="single" w:color="auto" w:sz="2" w:space="0"/>
              <w:right w:val="single" w:color="auto" w:sz="2" w:space="0"/>
            </w:tcBorders>
            <w:vAlign w:val="center"/>
          </w:tcPr>
          <w:p>
            <w:pPr>
              <w:jc w:val="center"/>
              <w:rPr>
                <w:sz w:val="18"/>
                <w:szCs w:val="18"/>
              </w:rPr>
            </w:pPr>
            <w:r>
              <w:rPr>
                <w:sz w:val="18"/>
                <w:szCs w:val="18"/>
              </w:rPr>
              <w:t>甲</w:t>
            </w:r>
          </w:p>
        </w:tc>
        <w:tc>
          <w:tcPr>
            <w:tcW w:w="1097" w:type="dxa"/>
            <w:gridSpan w:val="2"/>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乙</w:t>
            </w:r>
          </w:p>
        </w:tc>
        <w:tc>
          <w:tcPr>
            <w:tcW w:w="1285" w:type="dxa"/>
            <w:gridSpan w:val="3"/>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丙</w:t>
            </w:r>
          </w:p>
        </w:tc>
        <w:tc>
          <w:tcPr>
            <w:tcW w:w="1139" w:type="dxa"/>
            <w:gridSpan w:val="3"/>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丁</w:t>
            </w:r>
          </w:p>
        </w:tc>
        <w:tc>
          <w:tcPr>
            <w:tcW w:w="1418" w:type="dxa"/>
            <w:gridSpan w:val="3"/>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01</w:t>
            </w:r>
          </w:p>
        </w:tc>
        <w:tc>
          <w:tcPr>
            <w:tcW w:w="1255" w:type="dxa"/>
            <w:gridSpan w:val="4"/>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戊</w:t>
            </w:r>
          </w:p>
        </w:tc>
        <w:tc>
          <w:tcPr>
            <w:tcW w:w="1013" w:type="dxa"/>
            <w:gridSpan w:val="2"/>
            <w:tcBorders>
              <w:top w:val="single" w:color="auto" w:sz="2" w:space="0"/>
              <w:left w:val="single" w:color="auto" w:sz="2" w:space="0"/>
              <w:bottom w:val="single" w:color="auto" w:sz="2" w:space="0"/>
              <w:right w:val="single" w:color="auto" w:sz="4" w:space="0"/>
            </w:tcBorders>
            <w:vAlign w:val="center"/>
          </w:tcPr>
          <w:p>
            <w:pPr>
              <w:jc w:val="center"/>
              <w:rPr>
                <w:sz w:val="18"/>
                <w:szCs w:val="18"/>
              </w:rPr>
            </w:pPr>
            <w:r>
              <w:rPr>
                <w:sz w:val="18"/>
                <w:szCs w:val="18"/>
              </w:rPr>
              <w:t>己</w:t>
            </w:r>
          </w:p>
        </w:tc>
        <w:tc>
          <w:tcPr>
            <w:tcW w:w="1190" w:type="dxa"/>
            <w:gridSpan w:val="3"/>
            <w:tcBorders>
              <w:top w:val="single" w:color="auto" w:sz="2" w:space="0"/>
              <w:left w:val="single" w:color="auto" w:sz="4" w:space="0"/>
              <w:bottom w:val="single" w:color="auto" w:sz="2" w:space="0"/>
            </w:tcBorders>
            <w:vAlign w:val="center"/>
          </w:tcPr>
          <w:p>
            <w:pPr>
              <w:jc w:val="center"/>
              <w:rPr>
                <w:sz w:val="18"/>
                <w:szCs w:val="18"/>
              </w:rPr>
            </w:pPr>
            <w:r>
              <w:rPr>
                <w:sz w:val="18"/>
                <w:szCs w:val="18"/>
              </w:rPr>
              <w:t>庚</w:t>
            </w:r>
          </w:p>
        </w:tc>
      </w:tr>
      <w:tr>
        <w:tblPrEx>
          <w:tblCellMar>
            <w:top w:w="0" w:type="dxa"/>
            <w:left w:w="108" w:type="dxa"/>
            <w:bottom w:w="0" w:type="dxa"/>
            <w:right w:w="108" w:type="dxa"/>
          </w:tblCellMar>
        </w:tblPrEx>
        <w:trPr>
          <w:gridAfter w:val="2"/>
          <w:wAfter w:w="44" w:type="dxa"/>
          <w:trHeight w:val="340" w:hRule="exact"/>
          <w:jc w:val="center"/>
        </w:trPr>
        <w:tc>
          <w:tcPr>
            <w:tcW w:w="1298" w:type="dxa"/>
            <w:gridSpan w:val="2"/>
            <w:tcBorders>
              <w:top w:val="single" w:color="auto" w:sz="2" w:space="0"/>
              <w:bottom w:val="single" w:color="auto" w:sz="2" w:space="0"/>
              <w:right w:val="single" w:color="auto" w:sz="2" w:space="0"/>
            </w:tcBorders>
          </w:tcPr>
          <w:p>
            <w:pPr>
              <w:rPr>
                <w:sz w:val="18"/>
                <w:szCs w:val="18"/>
              </w:rPr>
            </w:pPr>
          </w:p>
        </w:tc>
        <w:tc>
          <w:tcPr>
            <w:tcW w:w="1097" w:type="dxa"/>
            <w:gridSpan w:val="2"/>
            <w:tcBorders>
              <w:top w:val="single" w:color="auto" w:sz="2" w:space="0"/>
              <w:left w:val="single" w:color="auto" w:sz="2" w:space="0"/>
              <w:bottom w:val="single" w:color="auto" w:sz="2" w:space="0"/>
              <w:right w:val="single" w:color="auto" w:sz="2" w:space="0"/>
            </w:tcBorders>
          </w:tcPr>
          <w:p>
            <w:pPr>
              <w:rPr>
                <w:sz w:val="18"/>
                <w:szCs w:val="18"/>
              </w:rPr>
            </w:pPr>
          </w:p>
        </w:tc>
        <w:tc>
          <w:tcPr>
            <w:tcW w:w="1285" w:type="dxa"/>
            <w:gridSpan w:val="3"/>
            <w:tcBorders>
              <w:top w:val="single" w:color="auto" w:sz="2" w:space="0"/>
              <w:left w:val="single" w:color="auto" w:sz="2" w:space="0"/>
              <w:bottom w:val="single" w:color="auto" w:sz="2" w:space="0"/>
              <w:right w:val="single" w:color="auto" w:sz="2" w:space="0"/>
            </w:tcBorders>
          </w:tcPr>
          <w:p>
            <w:pPr>
              <w:rPr>
                <w:sz w:val="18"/>
                <w:szCs w:val="18"/>
              </w:rPr>
            </w:pPr>
          </w:p>
        </w:tc>
        <w:tc>
          <w:tcPr>
            <w:tcW w:w="1139" w:type="dxa"/>
            <w:gridSpan w:val="3"/>
            <w:tcBorders>
              <w:top w:val="single" w:color="auto" w:sz="2" w:space="0"/>
              <w:left w:val="single" w:color="auto" w:sz="2" w:space="0"/>
              <w:bottom w:val="single" w:color="auto" w:sz="2" w:space="0"/>
              <w:right w:val="single" w:color="auto" w:sz="2" w:space="0"/>
            </w:tcBorders>
          </w:tcPr>
          <w:p>
            <w:pPr>
              <w:rPr>
                <w:sz w:val="18"/>
                <w:szCs w:val="18"/>
              </w:rPr>
            </w:pPr>
          </w:p>
        </w:tc>
        <w:tc>
          <w:tcPr>
            <w:tcW w:w="1418" w:type="dxa"/>
            <w:gridSpan w:val="3"/>
            <w:tcBorders>
              <w:top w:val="single" w:color="auto" w:sz="2" w:space="0"/>
              <w:left w:val="single" w:color="auto" w:sz="2" w:space="0"/>
              <w:bottom w:val="single" w:color="auto" w:sz="2" w:space="0"/>
              <w:right w:val="single" w:color="auto" w:sz="2" w:space="0"/>
            </w:tcBorders>
          </w:tcPr>
          <w:p>
            <w:pPr>
              <w:rPr>
                <w:sz w:val="18"/>
                <w:szCs w:val="18"/>
              </w:rPr>
            </w:pPr>
          </w:p>
        </w:tc>
        <w:tc>
          <w:tcPr>
            <w:tcW w:w="1255" w:type="dxa"/>
            <w:gridSpan w:val="4"/>
            <w:tcBorders>
              <w:top w:val="single" w:color="auto" w:sz="2" w:space="0"/>
              <w:left w:val="single" w:color="auto" w:sz="2" w:space="0"/>
              <w:bottom w:val="single" w:color="auto" w:sz="2" w:space="0"/>
              <w:right w:val="single" w:color="auto" w:sz="2" w:space="0"/>
            </w:tcBorders>
          </w:tcPr>
          <w:p>
            <w:pPr>
              <w:rPr>
                <w:sz w:val="18"/>
                <w:szCs w:val="18"/>
              </w:rPr>
            </w:pPr>
          </w:p>
        </w:tc>
        <w:tc>
          <w:tcPr>
            <w:tcW w:w="1013" w:type="dxa"/>
            <w:gridSpan w:val="2"/>
            <w:tcBorders>
              <w:top w:val="single" w:color="auto" w:sz="2" w:space="0"/>
              <w:left w:val="single" w:color="auto" w:sz="2" w:space="0"/>
              <w:bottom w:val="single" w:color="auto" w:sz="2" w:space="0"/>
              <w:right w:val="single" w:color="auto" w:sz="4" w:space="0"/>
            </w:tcBorders>
          </w:tcPr>
          <w:p>
            <w:pPr>
              <w:rPr>
                <w:sz w:val="18"/>
                <w:szCs w:val="18"/>
              </w:rPr>
            </w:pPr>
          </w:p>
        </w:tc>
        <w:tc>
          <w:tcPr>
            <w:tcW w:w="1190" w:type="dxa"/>
            <w:gridSpan w:val="3"/>
            <w:tcBorders>
              <w:top w:val="single" w:color="auto" w:sz="2" w:space="0"/>
              <w:left w:val="single" w:color="auto" w:sz="4" w:space="0"/>
              <w:bottom w:val="single" w:color="auto" w:sz="2" w:space="0"/>
            </w:tcBorders>
          </w:tcPr>
          <w:p>
            <w:pPr>
              <w:rPr>
                <w:sz w:val="18"/>
                <w:szCs w:val="18"/>
              </w:rPr>
            </w:pPr>
          </w:p>
        </w:tc>
      </w:tr>
      <w:tr>
        <w:tblPrEx>
          <w:tblCellMar>
            <w:top w:w="0" w:type="dxa"/>
            <w:left w:w="108" w:type="dxa"/>
            <w:bottom w:w="0" w:type="dxa"/>
            <w:right w:w="108" w:type="dxa"/>
          </w:tblCellMar>
        </w:tblPrEx>
        <w:trPr>
          <w:gridAfter w:val="2"/>
          <w:wAfter w:w="44" w:type="dxa"/>
          <w:trHeight w:val="340" w:hRule="exact"/>
          <w:jc w:val="center"/>
        </w:trPr>
        <w:tc>
          <w:tcPr>
            <w:tcW w:w="1298" w:type="dxa"/>
            <w:gridSpan w:val="2"/>
            <w:tcBorders>
              <w:top w:val="single" w:color="auto" w:sz="2" w:space="0"/>
              <w:bottom w:val="single" w:color="auto" w:sz="2" w:space="0"/>
              <w:right w:val="single" w:color="auto" w:sz="2" w:space="0"/>
            </w:tcBorders>
          </w:tcPr>
          <w:p>
            <w:pPr>
              <w:rPr>
                <w:sz w:val="18"/>
                <w:szCs w:val="18"/>
              </w:rPr>
            </w:pPr>
          </w:p>
        </w:tc>
        <w:tc>
          <w:tcPr>
            <w:tcW w:w="1097" w:type="dxa"/>
            <w:gridSpan w:val="2"/>
            <w:tcBorders>
              <w:top w:val="single" w:color="auto" w:sz="2" w:space="0"/>
              <w:left w:val="single" w:color="auto" w:sz="2" w:space="0"/>
              <w:bottom w:val="single" w:color="auto" w:sz="2" w:space="0"/>
              <w:right w:val="single" w:color="auto" w:sz="2" w:space="0"/>
            </w:tcBorders>
          </w:tcPr>
          <w:p>
            <w:pPr>
              <w:rPr>
                <w:sz w:val="18"/>
                <w:szCs w:val="18"/>
              </w:rPr>
            </w:pPr>
          </w:p>
        </w:tc>
        <w:tc>
          <w:tcPr>
            <w:tcW w:w="1285" w:type="dxa"/>
            <w:gridSpan w:val="3"/>
            <w:tcBorders>
              <w:top w:val="single" w:color="auto" w:sz="2" w:space="0"/>
              <w:left w:val="single" w:color="auto" w:sz="2" w:space="0"/>
              <w:bottom w:val="single" w:color="auto" w:sz="2" w:space="0"/>
              <w:right w:val="single" w:color="auto" w:sz="2" w:space="0"/>
            </w:tcBorders>
          </w:tcPr>
          <w:p>
            <w:pPr>
              <w:rPr>
                <w:sz w:val="18"/>
                <w:szCs w:val="18"/>
              </w:rPr>
            </w:pPr>
          </w:p>
        </w:tc>
        <w:tc>
          <w:tcPr>
            <w:tcW w:w="1139" w:type="dxa"/>
            <w:gridSpan w:val="3"/>
            <w:tcBorders>
              <w:top w:val="single" w:color="auto" w:sz="2" w:space="0"/>
              <w:left w:val="single" w:color="auto" w:sz="2" w:space="0"/>
              <w:bottom w:val="single" w:color="auto" w:sz="2" w:space="0"/>
              <w:right w:val="single" w:color="auto" w:sz="2" w:space="0"/>
            </w:tcBorders>
          </w:tcPr>
          <w:p>
            <w:pPr>
              <w:rPr>
                <w:sz w:val="18"/>
                <w:szCs w:val="18"/>
              </w:rPr>
            </w:pPr>
          </w:p>
        </w:tc>
        <w:tc>
          <w:tcPr>
            <w:tcW w:w="1418" w:type="dxa"/>
            <w:gridSpan w:val="3"/>
            <w:tcBorders>
              <w:top w:val="single" w:color="auto" w:sz="2" w:space="0"/>
              <w:left w:val="single" w:color="auto" w:sz="2" w:space="0"/>
              <w:bottom w:val="single" w:color="auto" w:sz="2" w:space="0"/>
              <w:right w:val="single" w:color="auto" w:sz="2" w:space="0"/>
            </w:tcBorders>
          </w:tcPr>
          <w:p>
            <w:pPr>
              <w:rPr>
                <w:sz w:val="18"/>
                <w:szCs w:val="18"/>
              </w:rPr>
            </w:pPr>
          </w:p>
        </w:tc>
        <w:tc>
          <w:tcPr>
            <w:tcW w:w="1255" w:type="dxa"/>
            <w:gridSpan w:val="4"/>
            <w:tcBorders>
              <w:top w:val="single" w:color="auto" w:sz="2" w:space="0"/>
              <w:left w:val="single" w:color="auto" w:sz="2" w:space="0"/>
              <w:bottom w:val="single" w:color="auto" w:sz="2" w:space="0"/>
              <w:right w:val="single" w:color="auto" w:sz="2" w:space="0"/>
            </w:tcBorders>
          </w:tcPr>
          <w:p>
            <w:pPr>
              <w:rPr>
                <w:sz w:val="18"/>
                <w:szCs w:val="18"/>
              </w:rPr>
            </w:pPr>
          </w:p>
        </w:tc>
        <w:tc>
          <w:tcPr>
            <w:tcW w:w="1013" w:type="dxa"/>
            <w:gridSpan w:val="2"/>
            <w:tcBorders>
              <w:top w:val="single" w:color="auto" w:sz="2" w:space="0"/>
              <w:left w:val="single" w:color="auto" w:sz="2" w:space="0"/>
              <w:bottom w:val="single" w:color="auto" w:sz="2" w:space="0"/>
              <w:right w:val="single" w:color="auto" w:sz="4" w:space="0"/>
            </w:tcBorders>
          </w:tcPr>
          <w:p>
            <w:pPr>
              <w:rPr>
                <w:sz w:val="18"/>
                <w:szCs w:val="18"/>
              </w:rPr>
            </w:pPr>
          </w:p>
        </w:tc>
        <w:tc>
          <w:tcPr>
            <w:tcW w:w="1190" w:type="dxa"/>
            <w:gridSpan w:val="3"/>
            <w:tcBorders>
              <w:top w:val="single" w:color="auto" w:sz="2" w:space="0"/>
              <w:left w:val="single" w:color="auto" w:sz="4" w:space="0"/>
              <w:bottom w:val="single" w:color="auto" w:sz="2" w:space="0"/>
            </w:tcBorders>
          </w:tcPr>
          <w:p>
            <w:pPr>
              <w:rPr>
                <w:sz w:val="18"/>
                <w:szCs w:val="18"/>
              </w:rPr>
            </w:pPr>
          </w:p>
        </w:tc>
      </w:tr>
      <w:tr>
        <w:tblPrEx>
          <w:tblCellMar>
            <w:top w:w="0" w:type="dxa"/>
            <w:left w:w="108" w:type="dxa"/>
            <w:bottom w:w="0" w:type="dxa"/>
            <w:right w:w="108" w:type="dxa"/>
          </w:tblCellMar>
        </w:tblPrEx>
        <w:trPr>
          <w:gridAfter w:val="2"/>
          <w:wAfter w:w="44" w:type="dxa"/>
          <w:trHeight w:val="340" w:hRule="exact"/>
          <w:jc w:val="center"/>
        </w:trPr>
        <w:tc>
          <w:tcPr>
            <w:tcW w:w="1298" w:type="dxa"/>
            <w:gridSpan w:val="2"/>
            <w:tcBorders>
              <w:top w:val="single" w:color="auto" w:sz="2" w:space="0"/>
              <w:bottom w:val="single" w:color="auto" w:sz="2" w:space="0"/>
              <w:right w:val="single" w:color="auto" w:sz="2" w:space="0"/>
            </w:tcBorders>
          </w:tcPr>
          <w:p>
            <w:pPr>
              <w:rPr>
                <w:sz w:val="18"/>
                <w:szCs w:val="18"/>
              </w:rPr>
            </w:pPr>
          </w:p>
        </w:tc>
        <w:tc>
          <w:tcPr>
            <w:tcW w:w="1097" w:type="dxa"/>
            <w:gridSpan w:val="2"/>
            <w:tcBorders>
              <w:top w:val="single" w:color="auto" w:sz="2" w:space="0"/>
              <w:left w:val="single" w:color="auto" w:sz="2" w:space="0"/>
              <w:bottom w:val="single" w:color="auto" w:sz="2" w:space="0"/>
              <w:right w:val="single" w:color="auto" w:sz="2" w:space="0"/>
            </w:tcBorders>
          </w:tcPr>
          <w:p>
            <w:pPr>
              <w:rPr>
                <w:sz w:val="18"/>
                <w:szCs w:val="18"/>
              </w:rPr>
            </w:pPr>
          </w:p>
        </w:tc>
        <w:tc>
          <w:tcPr>
            <w:tcW w:w="1285" w:type="dxa"/>
            <w:gridSpan w:val="3"/>
            <w:tcBorders>
              <w:top w:val="single" w:color="auto" w:sz="2" w:space="0"/>
              <w:left w:val="single" w:color="auto" w:sz="2" w:space="0"/>
              <w:bottom w:val="single" w:color="auto" w:sz="2" w:space="0"/>
              <w:right w:val="single" w:color="auto" w:sz="2" w:space="0"/>
            </w:tcBorders>
          </w:tcPr>
          <w:p>
            <w:pPr>
              <w:rPr>
                <w:sz w:val="18"/>
                <w:szCs w:val="18"/>
              </w:rPr>
            </w:pPr>
          </w:p>
        </w:tc>
        <w:tc>
          <w:tcPr>
            <w:tcW w:w="1139" w:type="dxa"/>
            <w:gridSpan w:val="3"/>
            <w:tcBorders>
              <w:top w:val="single" w:color="auto" w:sz="2" w:space="0"/>
              <w:left w:val="single" w:color="auto" w:sz="2" w:space="0"/>
              <w:bottom w:val="single" w:color="auto" w:sz="2" w:space="0"/>
              <w:right w:val="single" w:color="auto" w:sz="2" w:space="0"/>
            </w:tcBorders>
          </w:tcPr>
          <w:p>
            <w:pPr>
              <w:rPr>
                <w:sz w:val="18"/>
                <w:szCs w:val="18"/>
              </w:rPr>
            </w:pPr>
          </w:p>
        </w:tc>
        <w:tc>
          <w:tcPr>
            <w:tcW w:w="1418" w:type="dxa"/>
            <w:gridSpan w:val="3"/>
            <w:tcBorders>
              <w:top w:val="single" w:color="auto" w:sz="2" w:space="0"/>
              <w:left w:val="single" w:color="auto" w:sz="2" w:space="0"/>
              <w:bottom w:val="single" w:color="auto" w:sz="2" w:space="0"/>
              <w:right w:val="single" w:color="auto" w:sz="2" w:space="0"/>
            </w:tcBorders>
          </w:tcPr>
          <w:p>
            <w:pPr>
              <w:rPr>
                <w:sz w:val="18"/>
                <w:szCs w:val="18"/>
              </w:rPr>
            </w:pPr>
          </w:p>
        </w:tc>
        <w:tc>
          <w:tcPr>
            <w:tcW w:w="1255" w:type="dxa"/>
            <w:gridSpan w:val="4"/>
            <w:tcBorders>
              <w:top w:val="single" w:color="auto" w:sz="2" w:space="0"/>
              <w:left w:val="single" w:color="auto" w:sz="2" w:space="0"/>
              <w:bottom w:val="single" w:color="auto" w:sz="2" w:space="0"/>
              <w:right w:val="single" w:color="auto" w:sz="2" w:space="0"/>
            </w:tcBorders>
          </w:tcPr>
          <w:p>
            <w:pPr>
              <w:rPr>
                <w:sz w:val="18"/>
                <w:szCs w:val="18"/>
              </w:rPr>
            </w:pPr>
          </w:p>
        </w:tc>
        <w:tc>
          <w:tcPr>
            <w:tcW w:w="1013" w:type="dxa"/>
            <w:gridSpan w:val="2"/>
            <w:tcBorders>
              <w:top w:val="single" w:color="auto" w:sz="2" w:space="0"/>
              <w:left w:val="single" w:color="auto" w:sz="2" w:space="0"/>
              <w:bottom w:val="single" w:color="auto" w:sz="2" w:space="0"/>
              <w:right w:val="single" w:color="auto" w:sz="4" w:space="0"/>
            </w:tcBorders>
          </w:tcPr>
          <w:p>
            <w:pPr>
              <w:rPr>
                <w:sz w:val="18"/>
                <w:szCs w:val="18"/>
              </w:rPr>
            </w:pPr>
          </w:p>
        </w:tc>
        <w:tc>
          <w:tcPr>
            <w:tcW w:w="1190" w:type="dxa"/>
            <w:gridSpan w:val="3"/>
            <w:tcBorders>
              <w:top w:val="single" w:color="auto" w:sz="2" w:space="0"/>
              <w:left w:val="single" w:color="auto" w:sz="4" w:space="0"/>
              <w:bottom w:val="single" w:color="auto" w:sz="2" w:space="0"/>
            </w:tcBorders>
          </w:tcPr>
          <w:p>
            <w:pPr>
              <w:rPr>
                <w:sz w:val="18"/>
                <w:szCs w:val="18"/>
              </w:rPr>
            </w:pPr>
          </w:p>
        </w:tc>
      </w:tr>
      <w:tr>
        <w:tblPrEx>
          <w:tblCellMar>
            <w:top w:w="0" w:type="dxa"/>
            <w:left w:w="108" w:type="dxa"/>
            <w:bottom w:w="0" w:type="dxa"/>
            <w:right w:w="108" w:type="dxa"/>
          </w:tblCellMar>
        </w:tblPrEx>
        <w:trPr>
          <w:gridAfter w:val="2"/>
          <w:wAfter w:w="44" w:type="dxa"/>
          <w:trHeight w:val="340" w:hRule="exact"/>
          <w:jc w:val="center"/>
        </w:trPr>
        <w:tc>
          <w:tcPr>
            <w:tcW w:w="1298" w:type="dxa"/>
            <w:gridSpan w:val="2"/>
            <w:tcBorders>
              <w:top w:val="single" w:color="auto" w:sz="2" w:space="0"/>
              <w:bottom w:val="single" w:color="auto" w:sz="2" w:space="0"/>
              <w:right w:val="single" w:color="auto" w:sz="2" w:space="0"/>
            </w:tcBorders>
          </w:tcPr>
          <w:p>
            <w:pPr>
              <w:rPr>
                <w:sz w:val="18"/>
                <w:szCs w:val="18"/>
              </w:rPr>
            </w:pPr>
          </w:p>
        </w:tc>
        <w:tc>
          <w:tcPr>
            <w:tcW w:w="1097" w:type="dxa"/>
            <w:gridSpan w:val="2"/>
            <w:tcBorders>
              <w:top w:val="single" w:color="auto" w:sz="2" w:space="0"/>
              <w:left w:val="single" w:color="auto" w:sz="2" w:space="0"/>
              <w:bottom w:val="single" w:color="auto" w:sz="2" w:space="0"/>
              <w:right w:val="single" w:color="auto" w:sz="2" w:space="0"/>
            </w:tcBorders>
          </w:tcPr>
          <w:p>
            <w:pPr>
              <w:rPr>
                <w:sz w:val="18"/>
                <w:szCs w:val="18"/>
              </w:rPr>
            </w:pPr>
          </w:p>
        </w:tc>
        <w:tc>
          <w:tcPr>
            <w:tcW w:w="1285" w:type="dxa"/>
            <w:gridSpan w:val="3"/>
            <w:tcBorders>
              <w:top w:val="single" w:color="auto" w:sz="2" w:space="0"/>
              <w:left w:val="single" w:color="auto" w:sz="2" w:space="0"/>
              <w:bottom w:val="single" w:color="auto" w:sz="2" w:space="0"/>
              <w:right w:val="single" w:color="auto" w:sz="2" w:space="0"/>
            </w:tcBorders>
          </w:tcPr>
          <w:p>
            <w:pPr>
              <w:rPr>
                <w:sz w:val="18"/>
                <w:szCs w:val="18"/>
              </w:rPr>
            </w:pPr>
          </w:p>
        </w:tc>
        <w:tc>
          <w:tcPr>
            <w:tcW w:w="1139" w:type="dxa"/>
            <w:gridSpan w:val="3"/>
            <w:tcBorders>
              <w:top w:val="single" w:color="auto" w:sz="2" w:space="0"/>
              <w:left w:val="single" w:color="auto" w:sz="2" w:space="0"/>
              <w:bottom w:val="single" w:color="auto" w:sz="2" w:space="0"/>
              <w:right w:val="single" w:color="auto" w:sz="2" w:space="0"/>
            </w:tcBorders>
          </w:tcPr>
          <w:p>
            <w:pPr>
              <w:rPr>
                <w:sz w:val="18"/>
                <w:szCs w:val="18"/>
              </w:rPr>
            </w:pPr>
          </w:p>
        </w:tc>
        <w:tc>
          <w:tcPr>
            <w:tcW w:w="1418" w:type="dxa"/>
            <w:gridSpan w:val="3"/>
            <w:tcBorders>
              <w:top w:val="single" w:color="auto" w:sz="2" w:space="0"/>
              <w:left w:val="single" w:color="auto" w:sz="2" w:space="0"/>
              <w:bottom w:val="single" w:color="auto" w:sz="2" w:space="0"/>
              <w:right w:val="single" w:color="auto" w:sz="2" w:space="0"/>
            </w:tcBorders>
          </w:tcPr>
          <w:p>
            <w:pPr>
              <w:rPr>
                <w:sz w:val="18"/>
                <w:szCs w:val="18"/>
              </w:rPr>
            </w:pPr>
          </w:p>
        </w:tc>
        <w:tc>
          <w:tcPr>
            <w:tcW w:w="1255" w:type="dxa"/>
            <w:gridSpan w:val="4"/>
            <w:tcBorders>
              <w:top w:val="single" w:color="auto" w:sz="2" w:space="0"/>
              <w:left w:val="single" w:color="auto" w:sz="2" w:space="0"/>
              <w:bottom w:val="single" w:color="auto" w:sz="2" w:space="0"/>
              <w:right w:val="single" w:color="auto" w:sz="2" w:space="0"/>
            </w:tcBorders>
          </w:tcPr>
          <w:p>
            <w:pPr>
              <w:rPr>
                <w:sz w:val="18"/>
                <w:szCs w:val="18"/>
              </w:rPr>
            </w:pPr>
          </w:p>
        </w:tc>
        <w:tc>
          <w:tcPr>
            <w:tcW w:w="1013" w:type="dxa"/>
            <w:gridSpan w:val="2"/>
            <w:tcBorders>
              <w:top w:val="single" w:color="auto" w:sz="2" w:space="0"/>
              <w:left w:val="single" w:color="auto" w:sz="2" w:space="0"/>
              <w:bottom w:val="single" w:color="auto" w:sz="2" w:space="0"/>
              <w:right w:val="single" w:color="auto" w:sz="4" w:space="0"/>
            </w:tcBorders>
          </w:tcPr>
          <w:p>
            <w:pPr>
              <w:rPr>
                <w:sz w:val="18"/>
                <w:szCs w:val="18"/>
              </w:rPr>
            </w:pPr>
          </w:p>
        </w:tc>
        <w:tc>
          <w:tcPr>
            <w:tcW w:w="1190" w:type="dxa"/>
            <w:gridSpan w:val="3"/>
            <w:tcBorders>
              <w:top w:val="single" w:color="auto" w:sz="2" w:space="0"/>
              <w:left w:val="single" w:color="auto" w:sz="4" w:space="0"/>
              <w:bottom w:val="single" w:color="auto" w:sz="2" w:space="0"/>
            </w:tcBorders>
          </w:tcPr>
          <w:p>
            <w:pPr>
              <w:rPr>
                <w:sz w:val="18"/>
                <w:szCs w:val="18"/>
              </w:rPr>
            </w:pPr>
          </w:p>
        </w:tc>
      </w:tr>
      <w:tr>
        <w:tblPrEx>
          <w:tblCellMar>
            <w:top w:w="0" w:type="dxa"/>
            <w:left w:w="108" w:type="dxa"/>
            <w:bottom w:w="0" w:type="dxa"/>
            <w:right w:w="108" w:type="dxa"/>
          </w:tblCellMar>
        </w:tblPrEx>
        <w:trPr>
          <w:gridAfter w:val="2"/>
          <w:wAfter w:w="44" w:type="dxa"/>
          <w:trHeight w:val="340" w:hRule="exact"/>
          <w:jc w:val="center"/>
        </w:trPr>
        <w:tc>
          <w:tcPr>
            <w:tcW w:w="1298" w:type="dxa"/>
            <w:gridSpan w:val="2"/>
            <w:tcBorders>
              <w:top w:val="single" w:color="auto" w:sz="2" w:space="0"/>
              <w:bottom w:val="single" w:color="auto" w:sz="2" w:space="0"/>
              <w:right w:val="single" w:color="auto" w:sz="2" w:space="0"/>
            </w:tcBorders>
          </w:tcPr>
          <w:p>
            <w:pPr>
              <w:rPr>
                <w:sz w:val="18"/>
                <w:szCs w:val="18"/>
              </w:rPr>
            </w:pPr>
          </w:p>
        </w:tc>
        <w:tc>
          <w:tcPr>
            <w:tcW w:w="1097" w:type="dxa"/>
            <w:gridSpan w:val="2"/>
            <w:tcBorders>
              <w:top w:val="single" w:color="auto" w:sz="2" w:space="0"/>
              <w:left w:val="single" w:color="auto" w:sz="2" w:space="0"/>
              <w:bottom w:val="single" w:color="auto" w:sz="2" w:space="0"/>
              <w:right w:val="single" w:color="auto" w:sz="2" w:space="0"/>
            </w:tcBorders>
          </w:tcPr>
          <w:p>
            <w:pPr>
              <w:rPr>
                <w:sz w:val="18"/>
                <w:szCs w:val="18"/>
              </w:rPr>
            </w:pPr>
          </w:p>
        </w:tc>
        <w:tc>
          <w:tcPr>
            <w:tcW w:w="1285" w:type="dxa"/>
            <w:gridSpan w:val="3"/>
            <w:tcBorders>
              <w:top w:val="single" w:color="auto" w:sz="2" w:space="0"/>
              <w:left w:val="single" w:color="auto" w:sz="2" w:space="0"/>
              <w:bottom w:val="single" w:color="auto" w:sz="2" w:space="0"/>
              <w:right w:val="single" w:color="auto" w:sz="2" w:space="0"/>
            </w:tcBorders>
          </w:tcPr>
          <w:p>
            <w:pPr>
              <w:rPr>
                <w:sz w:val="18"/>
                <w:szCs w:val="18"/>
              </w:rPr>
            </w:pPr>
          </w:p>
        </w:tc>
        <w:tc>
          <w:tcPr>
            <w:tcW w:w="1139" w:type="dxa"/>
            <w:gridSpan w:val="3"/>
            <w:tcBorders>
              <w:top w:val="single" w:color="auto" w:sz="2" w:space="0"/>
              <w:left w:val="single" w:color="auto" w:sz="2" w:space="0"/>
              <w:bottom w:val="single" w:color="auto" w:sz="2" w:space="0"/>
              <w:right w:val="single" w:color="auto" w:sz="2" w:space="0"/>
            </w:tcBorders>
          </w:tcPr>
          <w:p>
            <w:pPr>
              <w:rPr>
                <w:sz w:val="18"/>
                <w:szCs w:val="18"/>
              </w:rPr>
            </w:pPr>
          </w:p>
        </w:tc>
        <w:tc>
          <w:tcPr>
            <w:tcW w:w="1418" w:type="dxa"/>
            <w:gridSpan w:val="3"/>
            <w:tcBorders>
              <w:top w:val="single" w:color="auto" w:sz="2" w:space="0"/>
              <w:left w:val="single" w:color="auto" w:sz="2" w:space="0"/>
              <w:bottom w:val="single" w:color="auto" w:sz="2" w:space="0"/>
              <w:right w:val="single" w:color="auto" w:sz="2" w:space="0"/>
            </w:tcBorders>
          </w:tcPr>
          <w:p>
            <w:pPr>
              <w:rPr>
                <w:sz w:val="18"/>
                <w:szCs w:val="18"/>
              </w:rPr>
            </w:pPr>
          </w:p>
        </w:tc>
        <w:tc>
          <w:tcPr>
            <w:tcW w:w="1255" w:type="dxa"/>
            <w:gridSpan w:val="4"/>
            <w:tcBorders>
              <w:top w:val="single" w:color="auto" w:sz="2" w:space="0"/>
              <w:left w:val="single" w:color="auto" w:sz="2" w:space="0"/>
              <w:bottom w:val="single" w:color="auto" w:sz="2" w:space="0"/>
              <w:right w:val="single" w:color="auto" w:sz="2" w:space="0"/>
            </w:tcBorders>
          </w:tcPr>
          <w:p>
            <w:pPr>
              <w:rPr>
                <w:sz w:val="18"/>
                <w:szCs w:val="18"/>
              </w:rPr>
            </w:pPr>
          </w:p>
        </w:tc>
        <w:tc>
          <w:tcPr>
            <w:tcW w:w="1013" w:type="dxa"/>
            <w:gridSpan w:val="2"/>
            <w:tcBorders>
              <w:top w:val="single" w:color="auto" w:sz="2" w:space="0"/>
              <w:left w:val="single" w:color="auto" w:sz="2" w:space="0"/>
              <w:bottom w:val="single" w:color="auto" w:sz="2" w:space="0"/>
              <w:right w:val="single" w:color="auto" w:sz="4" w:space="0"/>
            </w:tcBorders>
          </w:tcPr>
          <w:p>
            <w:pPr>
              <w:rPr>
                <w:sz w:val="18"/>
                <w:szCs w:val="18"/>
              </w:rPr>
            </w:pPr>
          </w:p>
        </w:tc>
        <w:tc>
          <w:tcPr>
            <w:tcW w:w="1190" w:type="dxa"/>
            <w:gridSpan w:val="3"/>
            <w:tcBorders>
              <w:top w:val="single" w:color="auto" w:sz="2" w:space="0"/>
              <w:left w:val="single" w:color="auto" w:sz="4" w:space="0"/>
              <w:bottom w:val="single" w:color="auto" w:sz="2" w:space="0"/>
            </w:tcBorders>
          </w:tcPr>
          <w:p>
            <w:pPr>
              <w:rPr>
                <w:sz w:val="18"/>
                <w:szCs w:val="18"/>
              </w:rPr>
            </w:pPr>
          </w:p>
        </w:tc>
      </w:tr>
      <w:tr>
        <w:tblPrEx>
          <w:tblCellMar>
            <w:top w:w="0" w:type="dxa"/>
            <w:left w:w="108" w:type="dxa"/>
            <w:bottom w:w="0" w:type="dxa"/>
            <w:right w:w="108" w:type="dxa"/>
          </w:tblCellMar>
        </w:tblPrEx>
        <w:trPr>
          <w:gridAfter w:val="2"/>
          <w:wAfter w:w="44" w:type="dxa"/>
          <w:trHeight w:val="284" w:hRule="exact"/>
          <w:jc w:val="center"/>
        </w:trPr>
        <w:tc>
          <w:tcPr>
            <w:tcW w:w="9695" w:type="dxa"/>
            <w:gridSpan w:val="22"/>
            <w:tcBorders>
              <w:top w:val="single" w:color="auto" w:sz="8" w:space="0"/>
            </w:tcBorders>
          </w:tcPr>
          <w:p>
            <w:pPr>
              <w:rPr>
                <w:sz w:val="18"/>
                <w:szCs w:val="18"/>
              </w:rPr>
            </w:pPr>
            <w:r>
              <w:rPr>
                <w:sz w:val="18"/>
                <w:szCs w:val="18"/>
              </w:rPr>
              <w:t>注：建设性质栏填写新增、改善。</w:t>
            </w:r>
          </w:p>
        </w:tc>
      </w:tr>
      <w:tr>
        <w:tblPrEx>
          <w:tblCellMar>
            <w:top w:w="0" w:type="dxa"/>
            <w:left w:w="108" w:type="dxa"/>
            <w:bottom w:w="0" w:type="dxa"/>
            <w:right w:w="108" w:type="dxa"/>
          </w:tblCellMar>
        </w:tblPrEx>
        <w:trPr>
          <w:gridAfter w:val="2"/>
          <w:wAfter w:w="44" w:type="dxa"/>
          <w:trHeight w:val="284" w:hRule="exact"/>
          <w:jc w:val="center"/>
        </w:trPr>
        <w:tc>
          <w:tcPr>
            <w:tcW w:w="9695" w:type="dxa"/>
            <w:gridSpan w:val="22"/>
          </w:tcPr>
          <w:p>
            <w:pPr>
              <w:rPr>
                <w:sz w:val="18"/>
                <w:szCs w:val="18"/>
              </w:rPr>
            </w:pPr>
          </w:p>
        </w:tc>
      </w:tr>
    </w:tbl>
    <w:p>
      <w:pPr>
        <w:pStyle w:val="46"/>
        <w:widowControl w:val="0"/>
        <w:spacing w:before="0" w:beforeAutospacing="0" w:after="0" w:afterAutospacing="0"/>
        <w:rPr>
          <w:rFonts w:eastAsia="宋体"/>
          <w:b w:val="0"/>
          <w:bCs w:val="0"/>
          <w:sz w:val="18"/>
          <w:szCs w:val="18"/>
        </w:rPr>
      </w:pPr>
    </w:p>
    <w:p>
      <w:pPr>
        <w:pStyle w:val="46"/>
        <w:widowControl w:val="0"/>
        <w:spacing w:before="0" w:beforeAutospacing="0" w:after="0" w:afterAutospacing="0"/>
        <w:rPr>
          <w:rFonts w:eastAsia="宋体"/>
          <w:b w:val="0"/>
          <w:bCs w:val="0"/>
          <w:sz w:val="18"/>
          <w:szCs w:val="18"/>
        </w:rPr>
      </w:pPr>
    </w:p>
    <w:p>
      <w:pPr>
        <w:pStyle w:val="46"/>
        <w:widowControl w:val="0"/>
        <w:spacing w:before="0" w:beforeAutospacing="0" w:after="0" w:afterAutospacing="0"/>
        <w:rPr>
          <w:rFonts w:eastAsia="宋体"/>
          <w:b w:val="0"/>
          <w:bCs w:val="0"/>
          <w:sz w:val="18"/>
          <w:szCs w:val="18"/>
        </w:rPr>
      </w:pPr>
    </w:p>
    <w:p>
      <w:pPr>
        <w:pStyle w:val="46"/>
        <w:widowControl w:val="0"/>
        <w:spacing w:before="0" w:beforeAutospacing="0" w:after="0" w:afterAutospacing="0"/>
        <w:jc w:val="both"/>
        <w:rPr>
          <w:rFonts w:eastAsia="宋体"/>
          <w:b w:val="0"/>
          <w:bCs w:val="0"/>
          <w:sz w:val="18"/>
          <w:szCs w:val="18"/>
        </w:rPr>
      </w:pPr>
    </w:p>
    <w:p>
      <w:pPr>
        <w:pStyle w:val="46"/>
        <w:widowControl w:val="0"/>
        <w:spacing w:before="0" w:beforeAutospacing="0" w:after="0" w:afterAutospacing="0"/>
        <w:jc w:val="both"/>
        <w:rPr>
          <w:rFonts w:eastAsia="宋体"/>
          <w:b w:val="0"/>
          <w:bCs w:val="0"/>
          <w:sz w:val="18"/>
          <w:szCs w:val="18"/>
        </w:rPr>
      </w:pPr>
      <w:r>
        <w:rPr>
          <w:rFonts w:eastAsia="宋体"/>
          <w:b w:val="0"/>
          <w:bCs w:val="0"/>
          <w:sz w:val="18"/>
          <w:szCs w:val="18"/>
        </w:rPr>
        <w:t>（四）新增、改善海港航道明细表</w:t>
      </w:r>
    </w:p>
    <w:tbl>
      <w:tblPr>
        <w:tblStyle w:val="37"/>
        <w:tblW w:w="960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1372"/>
        <w:gridCol w:w="1372"/>
        <w:gridCol w:w="1372"/>
        <w:gridCol w:w="1372"/>
        <w:gridCol w:w="137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372" w:type="dxa"/>
            <w:tcBorders>
              <w:top w:val="single" w:color="auto" w:sz="8" w:space="0"/>
              <w:left w:val="nil"/>
              <w:bottom w:val="single" w:color="auto" w:sz="2" w:space="0"/>
              <w:right w:val="single" w:color="auto" w:sz="2" w:space="0"/>
            </w:tcBorders>
            <w:vAlign w:val="center"/>
          </w:tcPr>
          <w:p>
            <w:pPr>
              <w:pStyle w:val="46"/>
              <w:widowControl w:val="0"/>
              <w:spacing w:before="0" w:beforeAutospacing="0" w:after="0" w:afterAutospacing="0"/>
              <w:rPr>
                <w:rFonts w:eastAsia="宋体"/>
                <w:b w:val="0"/>
                <w:bCs w:val="0"/>
                <w:sz w:val="18"/>
                <w:szCs w:val="18"/>
              </w:rPr>
            </w:pPr>
            <w:r>
              <w:rPr>
                <w:rFonts w:eastAsia="宋体"/>
                <w:b w:val="0"/>
                <w:bCs w:val="0"/>
                <w:sz w:val="18"/>
                <w:szCs w:val="18"/>
              </w:rPr>
              <w:t>单位名称</w:t>
            </w:r>
          </w:p>
        </w:tc>
        <w:tc>
          <w:tcPr>
            <w:tcW w:w="1372" w:type="dxa"/>
            <w:tcBorders>
              <w:top w:val="single" w:color="auto" w:sz="8" w:space="0"/>
              <w:left w:val="single" w:color="auto" w:sz="2" w:space="0"/>
              <w:bottom w:val="single" w:color="auto" w:sz="2" w:space="0"/>
              <w:right w:val="single" w:color="auto" w:sz="2" w:space="0"/>
            </w:tcBorders>
            <w:vAlign w:val="center"/>
          </w:tcPr>
          <w:p>
            <w:pPr>
              <w:pStyle w:val="46"/>
              <w:widowControl w:val="0"/>
              <w:spacing w:before="0" w:beforeAutospacing="0" w:after="0" w:afterAutospacing="0"/>
              <w:rPr>
                <w:rFonts w:eastAsia="宋体"/>
                <w:b w:val="0"/>
                <w:bCs w:val="0"/>
                <w:sz w:val="18"/>
                <w:szCs w:val="18"/>
              </w:rPr>
            </w:pPr>
            <w:r>
              <w:rPr>
                <w:rFonts w:eastAsia="宋体"/>
                <w:b w:val="0"/>
                <w:bCs w:val="0"/>
                <w:sz w:val="18"/>
                <w:szCs w:val="18"/>
              </w:rPr>
              <w:t>航道名称</w:t>
            </w:r>
          </w:p>
        </w:tc>
        <w:tc>
          <w:tcPr>
            <w:tcW w:w="1372" w:type="dxa"/>
            <w:tcBorders>
              <w:top w:val="single" w:color="auto" w:sz="8" w:space="0"/>
              <w:left w:val="single" w:color="auto" w:sz="2" w:space="0"/>
              <w:bottom w:val="single" w:color="auto" w:sz="2" w:space="0"/>
              <w:right w:val="single" w:color="auto" w:sz="2" w:space="0"/>
            </w:tcBorders>
            <w:vAlign w:val="center"/>
          </w:tcPr>
          <w:p>
            <w:pPr>
              <w:pStyle w:val="46"/>
              <w:widowControl w:val="0"/>
              <w:spacing w:before="0" w:beforeAutospacing="0" w:after="0" w:afterAutospacing="0"/>
              <w:rPr>
                <w:rFonts w:eastAsia="宋体"/>
                <w:b w:val="0"/>
                <w:bCs w:val="0"/>
                <w:sz w:val="18"/>
                <w:szCs w:val="18"/>
              </w:rPr>
            </w:pPr>
            <w:r>
              <w:rPr>
                <w:rFonts w:eastAsia="宋体"/>
                <w:b w:val="0"/>
                <w:bCs w:val="0"/>
                <w:sz w:val="18"/>
                <w:szCs w:val="18"/>
              </w:rPr>
              <w:t>最大通行吨级（万吨）</w:t>
            </w:r>
          </w:p>
        </w:tc>
        <w:tc>
          <w:tcPr>
            <w:tcW w:w="1372" w:type="dxa"/>
            <w:tcBorders>
              <w:top w:val="single" w:color="auto" w:sz="8" w:space="0"/>
              <w:left w:val="single" w:color="auto" w:sz="2" w:space="0"/>
              <w:bottom w:val="single" w:color="auto" w:sz="2" w:space="0"/>
              <w:right w:val="single" w:color="auto" w:sz="2" w:space="0"/>
            </w:tcBorders>
            <w:vAlign w:val="center"/>
          </w:tcPr>
          <w:p>
            <w:pPr>
              <w:pStyle w:val="46"/>
              <w:widowControl w:val="0"/>
              <w:spacing w:before="0" w:beforeAutospacing="0" w:after="0" w:afterAutospacing="0"/>
              <w:rPr>
                <w:rFonts w:eastAsia="宋体"/>
                <w:b w:val="0"/>
                <w:bCs w:val="0"/>
                <w:sz w:val="18"/>
                <w:szCs w:val="18"/>
              </w:rPr>
            </w:pPr>
            <w:r>
              <w:rPr>
                <w:rFonts w:eastAsia="宋体"/>
                <w:b w:val="0"/>
                <w:bCs w:val="0"/>
                <w:sz w:val="18"/>
                <w:szCs w:val="18"/>
              </w:rPr>
              <w:t>航道全长</w:t>
            </w:r>
          </w:p>
          <w:p>
            <w:pPr>
              <w:pStyle w:val="46"/>
              <w:widowControl w:val="0"/>
              <w:spacing w:before="0" w:beforeAutospacing="0" w:after="0" w:afterAutospacing="0"/>
              <w:rPr>
                <w:rFonts w:eastAsia="宋体"/>
                <w:b w:val="0"/>
                <w:bCs w:val="0"/>
                <w:sz w:val="18"/>
                <w:szCs w:val="18"/>
              </w:rPr>
            </w:pPr>
            <w:r>
              <w:rPr>
                <w:rFonts w:eastAsia="宋体"/>
                <w:b w:val="0"/>
                <w:bCs w:val="0"/>
                <w:sz w:val="18"/>
                <w:szCs w:val="18"/>
              </w:rPr>
              <w:t>（公里）</w:t>
            </w:r>
          </w:p>
        </w:tc>
        <w:tc>
          <w:tcPr>
            <w:tcW w:w="1372" w:type="dxa"/>
            <w:tcBorders>
              <w:top w:val="single" w:color="auto" w:sz="8" w:space="0"/>
              <w:left w:val="single" w:color="auto" w:sz="2" w:space="0"/>
              <w:bottom w:val="single" w:color="auto" w:sz="2" w:space="0"/>
              <w:right w:val="single" w:color="auto" w:sz="2" w:space="0"/>
            </w:tcBorders>
            <w:vAlign w:val="center"/>
          </w:tcPr>
          <w:p>
            <w:pPr>
              <w:pStyle w:val="46"/>
              <w:widowControl w:val="0"/>
              <w:spacing w:before="0" w:beforeAutospacing="0" w:after="0" w:afterAutospacing="0"/>
              <w:rPr>
                <w:rFonts w:eastAsia="宋体"/>
                <w:b w:val="0"/>
                <w:bCs w:val="0"/>
                <w:sz w:val="18"/>
                <w:szCs w:val="18"/>
              </w:rPr>
            </w:pPr>
            <w:r>
              <w:rPr>
                <w:rFonts w:eastAsia="宋体"/>
                <w:b w:val="0"/>
                <w:bCs w:val="0"/>
                <w:sz w:val="18"/>
                <w:szCs w:val="18"/>
              </w:rPr>
              <w:t>单、双行</w:t>
            </w:r>
          </w:p>
        </w:tc>
        <w:tc>
          <w:tcPr>
            <w:tcW w:w="1372" w:type="dxa"/>
            <w:tcBorders>
              <w:top w:val="single" w:color="auto" w:sz="8" w:space="0"/>
              <w:left w:val="single" w:color="auto" w:sz="2" w:space="0"/>
              <w:bottom w:val="single" w:color="auto" w:sz="2" w:space="0"/>
              <w:right w:val="single" w:color="auto" w:sz="2" w:space="0"/>
            </w:tcBorders>
            <w:vAlign w:val="center"/>
          </w:tcPr>
          <w:p>
            <w:pPr>
              <w:pStyle w:val="46"/>
              <w:widowControl w:val="0"/>
              <w:spacing w:before="0" w:beforeAutospacing="0" w:after="0" w:afterAutospacing="0"/>
              <w:rPr>
                <w:rFonts w:eastAsia="宋体"/>
                <w:b w:val="0"/>
                <w:bCs w:val="0"/>
                <w:sz w:val="18"/>
                <w:szCs w:val="18"/>
              </w:rPr>
            </w:pPr>
            <w:r>
              <w:rPr>
                <w:rFonts w:eastAsia="宋体"/>
                <w:b w:val="0"/>
                <w:bCs w:val="0"/>
                <w:sz w:val="18"/>
                <w:szCs w:val="18"/>
              </w:rPr>
              <w:t>通航时间</w:t>
            </w:r>
          </w:p>
        </w:tc>
        <w:tc>
          <w:tcPr>
            <w:tcW w:w="1372" w:type="dxa"/>
            <w:tcBorders>
              <w:top w:val="single" w:color="auto" w:sz="8" w:space="0"/>
              <w:left w:val="single" w:color="auto" w:sz="2" w:space="0"/>
              <w:bottom w:val="single" w:color="auto" w:sz="2" w:space="0"/>
              <w:right w:val="nil"/>
            </w:tcBorders>
            <w:vAlign w:val="center"/>
          </w:tcPr>
          <w:p>
            <w:pPr>
              <w:pStyle w:val="46"/>
              <w:widowControl w:val="0"/>
              <w:spacing w:before="0" w:beforeAutospacing="0" w:after="0" w:afterAutospacing="0"/>
              <w:rPr>
                <w:rFonts w:eastAsia="宋体"/>
                <w:b w:val="0"/>
                <w:bCs w:val="0"/>
                <w:sz w:val="18"/>
                <w:szCs w:val="18"/>
              </w:rPr>
            </w:pPr>
            <w:r>
              <w:rPr>
                <w:rFonts w:eastAsia="宋体"/>
                <w:b w:val="0"/>
                <w:bCs w:val="0"/>
                <w:sz w:val="18"/>
                <w:szCs w:val="18"/>
              </w:rPr>
              <w:t>建设性质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72" w:type="dxa"/>
            <w:tcBorders>
              <w:top w:val="single" w:color="auto" w:sz="2" w:space="0"/>
              <w:left w:val="nil"/>
              <w:bottom w:val="single" w:color="auto" w:sz="2" w:space="0"/>
              <w:right w:val="single" w:color="auto" w:sz="2" w:space="0"/>
            </w:tcBorders>
            <w:vAlign w:val="center"/>
          </w:tcPr>
          <w:p>
            <w:pPr>
              <w:pStyle w:val="46"/>
              <w:widowControl w:val="0"/>
              <w:spacing w:before="0" w:beforeAutospacing="0" w:after="0" w:afterAutospacing="0"/>
              <w:rPr>
                <w:rFonts w:eastAsia="宋体"/>
                <w:b w:val="0"/>
                <w:bCs w:val="0"/>
                <w:sz w:val="18"/>
                <w:szCs w:val="18"/>
              </w:rPr>
            </w:pPr>
            <w:r>
              <w:rPr>
                <w:rFonts w:eastAsia="宋体"/>
                <w:b w:val="0"/>
                <w:bCs w:val="0"/>
                <w:sz w:val="18"/>
                <w:szCs w:val="18"/>
              </w:rPr>
              <w:t>甲</w:t>
            </w:r>
          </w:p>
        </w:tc>
        <w:tc>
          <w:tcPr>
            <w:tcW w:w="1372" w:type="dxa"/>
            <w:tcBorders>
              <w:top w:val="single" w:color="auto" w:sz="2" w:space="0"/>
              <w:left w:val="single" w:color="auto" w:sz="2" w:space="0"/>
              <w:bottom w:val="single" w:color="auto" w:sz="2" w:space="0"/>
              <w:right w:val="single" w:color="auto" w:sz="2" w:space="0"/>
            </w:tcBorders>
            <w:vAlign w:val="center"/>
          </w:tcPr>
          <w:p>
            <w:pPr>
              <w:pStyle w:val="46"/>
              <w:widowControl w:val="0"/>
              <w:spacing w:before="0" w:beforeAutospacing="0" w:after="0" w:afterAutospacing="0"/>
              <w:rPr>
                <w:rFonts w:eastAsia="宋体"/>
                <w:b w:val="0"/>
                <w:bCs w:val="0"/>
                <w:sz w:val="18"/>
                <w:szCs w:val="18"/>
              </w:rPr>
            </w:pPr>
            <w:r>
              <w:rPr>
                <w:rFonts w:eastAsia="宋体"/>
                <w:b w:val="0"/>
                <w:bCs w:val="0"/>
                <w:sz w:val="18"/>
                <w:szCs w:val="18"/>
              </w:rPr>
              <w:t>乙</w:t>
            </w:r>
          </w:p>
        </w:tc>
        <w:tc>
          <w:tcPr>
            <w:tcW w:w="1372" w:type="dxa"/>
            <w:tcBorders>
              <w:top w:val="single" w:color="auto" w:sz="2" w:space="0"/>
              <w:left w:val="single" w:color="auto" w:sz="2" w:space="0"/>
              <w:bottom w:val="single" w:color="auto" w:sz="2" w:space="0"/>
              <w:right w:val="single" w:color="auto" w:sz="2" w:space="0"/>
            </w:tcBorders>
            <w:vAlign w:val="center"/>
          </w:tcPr>
          <w:p>
            <w:pPr>
              <w:pStyle w:val="46"/>
              <w:widowControl w:val="0"/>
              <w:spacing w:before="0" w:beforeAutospacing="0" w:after="0" w:afterAutospacing="0"/>
              <w:rPr>
                <w:rFonts w:eastAsia="宋体"/>
                <w:b w:val="0"/>
                <w:bCs w:val="0"/>
                <w:sz w:val="18"/>
                <w:szCs w:val="18"/>
              </w:rPr>
            </w:pPr>
            <w:r>
              <w:rPr>
                <w:rFonts w:eastAsia="宋体"/>
                <w:b w:val="0"/>
                <w:bCs w:val="0"/>
                <w:sz w:val="18"/>
                <w:szCs w:val="18"/>
              </w:rPr>
              <w:t>01</w:t>
            </w:r>
          </w:p>
        </w:tc>
        <w:tc>
          <w:tcPr>
            <w:tcW w:w="1372" w:type="dxa"/>
            <w:tcBorders>
              <w:top w:val="single" w:color="auto" w:sz="2" w:space="0"/>
              <w:left w:val="single" w:color="auto" w:sz="2" w:space="0"/>
              <w:bottom w:val="single" w:color="auto" w:sz="2" w:space="0"/>
              <w:right w:val="single" w:color="auto" w:sz="2" w:space="0"/>
            </w:tcBorders>
            <w:vAlign w:val="center"/>
          </w:tcPr>
          <w:p>
            <w:pPr>
              <w:pStyle w:val="46"/>
              <w:widowControl w:val="0"/>
              <w:spacing w:before="0" w:beforeAutospacing="0" w:after="0" w:afterAutospacing="0"/>
              <w:rPr>
                <w:rFonts w:eastAsia="宋体"/>
                <w:b w:val="0"/>
                <w:bCs w:val="0"/>
                <w:sz w:val="18"/>
                <w:szCs w:val="18"/>
              </w:rPr>
            </w:pPr>
            <w:r>
              <w:rPr>
                <w:rFonts w:eastAsia="宋体"/>
                <w:b w:val="0"/>
                <w:bCs w:val="0"/>
                <w:sz w:val="18"/>
                <w:szCs w:val="18"/>
              </w:rPr>
              <w:t>02</w:t>
            </w:r>
          </w:p>
        </w:tc>
        <w:tc>
          <w:tcPr>
            <w:tcW w:w="1372" w:type="dxa"/>
            <w:tcBorders>
              <w:top w:val="single" w:color="auto" w:sz="2" w:space="0"/>
              <w:left w:val="single" w:color="auto" w:sz="2" w:space="0"/>
              <w:bottom w:val="single" w:color="auto" w:sz="2" w:space="0"/>
              <w:right w:val="single" w:color="auto" w:sz="2" w:space="0"/>
            </w:tcBorders>
            <w:vAlign w:val="center"/>
          </w:tcPr>
          <w:p>
            <w:pPr>
              <w:pStyle w:val="46"/>
              <w:widowControl w:val="0"/>
              <w:spacing w:before="0" w:beforeAutospacing="0" w:after="0" w:afterAutospacing="0"/>
              <w:rPr>
                <w:rFonts w:eastAsia="宋体"/>
                <w:b w:val="0"/>
                <w:bCs w:val="0"/>
                <w:sz w:val="18"/>
                <w:szCs w:val="18"/>
              </w:rPr>
            </w:pPr>
            <w:r>
              <w:rPr>
                <w:rFonts w:eastAsia="宋体"/>
                <w:b w:val="0"/>
                <w:bCs w:val="0"/>
                <w:sz w:val="18"/>
                <w:szCs w:val="18"/>
              </w:rPr>
              <w:t>丙</w:t>
            </w:r>
          </w:p>
        </w:tc>
        <w:tc>
          <w:tcPr>
            <w:tcW w:w="1372" w:type="dxa"/>
            <w:tcBorders>
              <w:top w:val="single" w:color="auto" w:sz="2" w:space="0"/>
              <w:left w:val="single" w:color="auto" w:sz="2" w:space="0"/>
              <w:bottom w:val="single" w:color="auto" w:sz="2" w:space="0"/>
              <w:right w:val="single" w:color="auto" w:sz="2" w:space="0"/>
            </w:tcBorders>
            <w:vAlign w:val="center"/>
          </w:tcPr>
          <w:p>
            <w:pPr>
              <w:pStyle w:val="46"/>
              <w:widowControl w:val="0"/>
              <w:spacing w:before="0" w:beforeAutospacing="0" w:after="0" w:afterAutospacing="0"/>
              <w:rPr>
                <w:rFonts w:eastAsia="宋体"/>
                <w:b w:val="0"/>
                <w:bCs w:val="0"/>
                <w:sz w:val="18"/>
                <w:szCs w:val="18"/>
              </w:rPr>
            </w:pPr>
            <w:r>
              <w:rPr>
                <w:rFonts w:eastAsia="宋体"/>
                <w:b w:val="0"/>
                <w:bCs w:val="0"/>
                <w:sz w:val="18"/>
                <w:szCs w:val="18"/>
              </w:rPr>
              <w:t>丁</w:t>
            </w:r>
          </w:p>
        </w:tc>
        <w:tc>
          <w:tcPr>
            <w:tcW w:w="1372" w:type="dxa"/>
            <w:tcBorders>
              <w:top w:val="single" w:color="auto" w:sz="2" w:space="0"/>
              <w:left w:val="single" w:color="auto" w:sz="2" w:space="0"/>
              <w:bottom w:val="single" w:color="auto" w:sz="2" w:space="0"/>
              <w:right w:val="nil"/>
            </w:tcBorders>
            <w:vAlign w:val="center"/>
          </w:tcPr>
          <w:p>
            <w:pPr>
              <w:pStyle w:val="46"/>
              <w:widowControl w:val="0"/>
              <w:spacing w:before="0" w:beforeAutospacing="0" w:after="0" w:afterAutospacing="0"/>
              <w:rPr>
                <w:rFonts w:eastAsia="宋体"/>
                <w:b w:val="0"/>
                <w:bCs w:val="0"/>
                <w:sz w:val="18"/>
                <w:szCs w:val="18"/>
              </w:rPr>
            </w:pPr>
            <w:r>
              <w:rPr>
                <w:rFonts w:eastAsia="宋体"/>
                <w:b w:val="0"/>
                <w:bCs w:val="0"/>
                <w:sz w:val="18"/>
                <w:szCs w:val="18"/>
              </w:rPr>
              <w:t>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72" w:type="dxa"/>
            <w:tcBorders>
              <w:top w:val="single" w:color="auto" w:sz="2" w:space="0"/>
              <w:left w:val="nil"/>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nil"/>
            </w:tcBorders>
          </w:tcPr>
          <w:p>
            <w:pPr>
              <w:pStyle w:val="46"/>
              <w:widowControl w:val="0"/>
              <w:spacing w:before="0" w:beforeAutospacing="0" w:after="0" w:afterAutospacing="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372" w:type="dxa"/>
            <w:tcBorders>
              <w:top w:val="single" w:color="auto" w:sz="2" w:space="0"/>
              <w:left w:val="nil"/>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nil"/>
            </w:tcBorders>
          </w:tcPr>
          <w:p>
            <w:pPr>
              <w:pStyle w:val="46"/>
              <w:widowControl w:val="0"/>
              <w:spacing w:before="0" w:beforeAutospacing="0" w:after="0" w:afterAutospacing="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72" w:type="dxa"/>
            <w:tcBorders>
              <w:top w:val="single" w:color="auto" w:sz="2" w:space="0"/>
              <w:left w:val="nil"/>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nil"/>
            </w:tcBorders>
          </w:tcPr>
          <w:p>
            <w:pPr>
              <w:pStyle w:val="46"/>
              <w:widowControl w:val="0"/>
              <w:spacing w:before="0" w:beforeAutospacing="0" w:after="0" w:afterAutospacing="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72" w:type="dxa"/>
            <w:tcBorders>
              <w:top w:val="single" w:color="auto" w:sz="2" w:space="0"/>
              <w:left w:val="nil"/>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2" w:space="0"/>
              <w:right w:val="nil"/>
            </w:tcBorders>
          </w:tcPr>
          <w:p>
            <w:pPr>
              <w:pStyle w:val="46"/>
              <w:widowControl w:val="0"/>
              <w:spacing w:before="0" w:beforeAutospacing="0" w:after="0" w:afterAutospacing="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72" w:type="dxa"/>
            <w:tcBorders>
              <w:top w:val="single" w:color="auto" w:sz="2" w:space="0"/>
              <w:left w:val="nil"/>
              <w:bottom w:val="single" w:color="auto" w:sz="8"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8"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8"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8"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8"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8" w:space="0"/>
              <w:right w:val="single" w:color="auto" w:sz="2" w:space="0"/>
            </w:tcBorders>
          </w:tcPr>
          <w:p>
            <w:pPr>
              <w:pStyle w:val="46"/>
              <w:widowControl w:val="0"/>
              <w:spacing w:before="0" w:beforeAutospacing="0" w:after="0" w:afterAutospacing="0"/>
              <w:rPr>
                <w:sz w:val="18"/>
                <w:szCs w:val="18"/>
              </w:rPr>
            </w:pPr>
          </w:p>
        </w:tc>
        <w:tc>
          <w:tcPr>
            <w:tcW w:w="1372" w:type="dxa"/>
            <w:tcBorders>
              <w:top w:val="single" w:color="auto" w:sz="2" w:space="0"/>
              <w:left w:val="single" w:color="auto" w:sz="2" w:space="0"/>
              <w:bottom w:val="single" w:color="auto" w:sz="8" w:space="0"/>
              <w:right w:val="nil"/>
            </w:tcBorders>
          </w:tcPr>
          <w:p>
            <w:pPr>
              <w:pStyle w:val="46"/>
              <w:widowControl w:val="0"/>
              <w:spacing w:before="0" w:beforeAutospacing="0" w:after="0" w:afterAutospacing="0"/>
              <w:rPr>
                <w:sz w:val="18"/>
                <w:szCs w:val="18"/>
              </w:rPr>
            </w:pPr>
          </w:p>
        </w:tc>
      </w:tr>
    </w:tbl>
    <w:p>
      <w:pPr>
        <w:spacing w:line="240" w:lineRule="atLeast"/>
        <w:rPr>
          <w:sz w:val="18"/>
          <w:szCs w:val="18"/>
        </w:rPr>
      </w:pPr>
      <w:r>
        <w:rPr>
          <w:sz w:val="18"/>
          <w:szCs w:val="18"/>
        </w:rPr>
        <w:t>注：最大通行吨级栏填写航道通行的最大吨级船舶。</w:t>
      </w:r>
    </w:p>
    <w:p>
      <w:pPr>
        <w:spacing w:line="240" w:lineRule="atLeast"/>
        <w:ind w:firstLine="360" w:firstLineChars="200"/>
        <w:rPr>
          <w:sz w:val="18"/>
          <w:szCs w:val="18"/>
        </w:rPr>
      </w:pPr>
      <w:r>
        <w:rPr>
          <w:sz w:val="18"/>
          <w:szCs w:val="18"/>
        </w:rPr>
        <w:t>单、双行是指航道通过最大吨级船舶时，是单行还是双行。</w:t>
      </w:r>
    </w:p>
    <w:p>
      <w:pPr>
        <w:spacing w:line="240" w:lineRule="atLeast"/>
        <w:ind w:firstLine="360" w:firstLineChars="200"/>
        <w:rPr>
          <w:sz w:val="18"/>
          <w:szCs w:val="18"/>
        </w:rPr>
      </w:pPr>
      <w:r>
        <w:rPr>
          <w:sz w:val="18"/>
          <w:szCs w:val="18"/>
        </w:rPr>
        <w:t>建设性质栏填写新增、改善。</w:t>
      </w:r>
    </w:p>
    <w:p>
      <w:pPr>
        <w:spacing w:line="240" w:lineRule="atLeast"/>
        <w:rPr>
          <w:sz w:val="18"/>
          <w:szCs w:val="18"/>
        </w:rPr>
      </w:pPr>
    </w:p>
    <w:p>
      <w:pPr>
        <w:spacing w:line="240" w:lineRule="atLeast"/>
      </w:pPr>
      <w:r>
        <w:rPr>
          <w:sz w:val="18"/>
          <w:szCs w:val="18"/>
        </w:rPr>
        <w:t>单位负责人：        统计负责人：          填表人：         联系电话：        报出日期： 20   年    月   日</w:t>
      </w:r>
    </w:p>
    <w:p>
      <w:pPr>
        <w:spacing w:line="240" w:lineRule="atLeast"/>
        <w:rPr>
          <w:sz w:val="18"/>
          <w:szCs w:val="18"/>
        </w:rPr>
      </w:pPr>
    </w:p>
    <w:p>
      <w:pPr>
        <w:spacing w:line="240" w:lineRule="atLeast"/>
        <w:rPr>
          <w:sz w:val="18"/>
          <w:szCs w:val="18"/>
        </w:rPr>
      </w:pPr>
    </w:p>
    <w:p>
      <w:pPr>
        <w:spacing w:line="240" w:lineRule="atLeast"/>
        <w:rPr>
          <w:sz w:val="18"/>
          <w:szCs w:val="18"/>
        </w:rPr>
      </w:pPr>
      <w:r>
        <w:rPr>
          <w:sz w:val="18"/>
          <w:szCs w:val="18"/>
        </w:rPr>
        <w:t>说明：1.统计范围：高速公路、万吨级及以上泊位、航道固定资产投资项目。</w:t>
      </w:r>
    </w:p>
    <w:p>
      <w:pPr>
        <w:spacing w:line="240" w:lineRule="atLeast"/>
        <w:ind w:firstLine="540" w:firstLineChars="300"/>
        <w:rPr>
          <w:sz w:val="18"/>
          <w:szCs w:val="18"/>
        </w:rPr>
      </w:pPr>
      <w:r>
        <w:rPr>
          <w:sz w:val="18"/>
          <w:szCs w:val="18"/>
        </w:rPr>
        <w:t>2.表间逻辑关系：</w:t>
      </w:r>
    </w:p>
    <w:p>
      <w:pPr>
        <w:spacing w:line="240" w:lineRule="atLeast"/>
        <w:ind w:firstLine="1080" w:firstLineChars="600"/>
        <w:rPr>
          <w:sz w:val="18"/>
          <w:szCs w:val="18"/>
        </w:rPr>
      </w:pPr>
      <w:r>
        <w:rPr>
          <w:sz w:val="18"/>
          <w:szCs w:val="18"/>
        </w:rPr>
        <w:t>交行统I102表（一）高速公路里程（</w:t>
      </w:r>
      <w:r>
        <w:rPr>
          <w:rFonts w:hint="eastAsia"/>
          <w:sz w:val="18"/>
          <w:szCs w:val="18"/>
        </w:rPr>
        <w:t>0</w:t>
      </w:r>
      <w:r>
        <w:rPr>
          <w:sz w:val="18"/>
          <w:szCs w:val="18"/>
        </w:rPr>
        <w:t>1）列合计=交行统I101表21行+28行；</w:t>
      </w:r>
    </w:p>
    <w:p>
      <w:pPr>
        <w:spacing w:line="240" w:lineRule="atLeast"/>
        <w:ind w:firstLine="1080" w:firstLineChars="600"/>
        <w:rPr>
          <w:sz w:val="18"/>
          <w:szCs w:val="18"/>
        </w:rPr>
      </w:pPr>
      <w:r>
        <w:rPr>
          <w:sz w:val="18"/>
          <w:szCs w:val="18"/>
        </w:rPr>
        <w:t>交行统I102表（二）万吨级泊位个数=交行统I101表48行；</w:t>
      </w:r>
    </w:p>
    <w:p>
      <w:pPr>
        <w:spacing w:line="240" w:lineRule="atLeast"/>
        <w:ind w:firstLine="1080" w:firstLineChars="600"/>
        <w:rPr>
          <w:sz w:val="18"/>
          <w:szCs w:val="18"/>
        </w:rPr>
      </w:pPr>
      <w:r>
        <w:rPr>
          <w:sz w:val="18"/>
          <w:szCs w:val="18"/>
        </w:rPr>
        <w:t>交行统I102表（三）内河航道里程（</w:t>
      </w:r>
      <w:r>
        <w:rPr>
          <w:rFonts w:hint="eastAsia"/>
          <w:sz w:val="18"/>
          <w:szCs w:val="18"/>
        </w:rPr>
        <w:t>0</w:t>
      </w:r>
      <w:r>
        <w:rPr>
          <w:sz w:val="18"/>
          <w:szCs w:val="18"/>
        </w:rPr>
        <w:t>1）列合计=交行统I101表39行；</w:t>
      </w:r>
    </w:p>
    <w:p>
      <w:pPr>
        <w:spacing w:line="240" w:lineRule="atLeast"/>
        <w:ind w:firstLine="1080" w:firstLineChars="600"/>
        <w:rPr>
          <w:sz w:val="18"/>
          <w:szCs w:val="18"/>
        </w:rPr>
      </w:pPr>
      <w:r>
        <w:rPr>
          <w:sz w:val="18"/>
          <w:szCs w:val="18"/>
        </w:rPr>
        <w:t>交行统I102表（四）海港航道里程（</w:t>
      </w:r>
      <w:r>
        <w:rPr>
          <w:rFonts w:hint="eastAsia"/>
          <w:sz w:val="18"/>
          <w:szCs w:val="18"/>
        </w:rPr>
        <w:t>0</w:t>
      </w:r>
      <w:r>
        <w:rPr>
          <w:sz w:val="18"/>
          <w:szCs w:val="18"/>
        </w:rPr>
        <w:t>2）列合计=交行统I101表44行。</w:t>
      </w:r>
    </w:p>
    <w:p>
      <w:pPr>
        <w:spacing w:line="240" w:lineRule="atLeast"/>
        <w:rPr>
          <w:sz w:val="18"/>
          <w:szCs w:val="18"/>
        </w:rPr>
        <w:sectPr>
          <w:footerReference r:id="rId23" w:type="default"/>
          <w:pgSz w:w="11907" w:h="16839"/>
          <w:pgMar w:top="1418" w:right="1247" w:bottom="1247" w:left="1247" w:header="851" w:footer="612" w:gutter="0"/>
          <w:cols w:space="720" w:num="1"/>
          <w:docGrid w:linePitch="312" w:charSpace="0"/>
        </w:sectPr>
      </w:pPr>
    </w:p>
    <w:p>
      <w:pPr>
        <w:spacing w:after="120" w:afterLines="50"/>
        <w:jc w:val="center"/>
        <w:outlineLvl w:val="1"/>
        <w:rPr>
          <w:color w:val="000000"/>
          <w:sz w:val="32"/>
          <w:szCs w:val="32"/>
        </w:rPr>
      </w:pPr>
      <w:bookmarkStart w:id="222" w:name="_Toc83305576"/>
      <w:bookmarkStart w:id="223" w:name="_Toc142657767"/>
      <w:bookmarkStart w:id="224" w:name="_Toc155970588"/>
      <w:bookmarkStart w:id="225" w:name="_Toc146542187"/>
      <w:r>
        <w:rPr>
          <w:color w:val="000000"/>
          <w:sz w:val="32"/>
          <w:szCs w:val="32"/>
        </w:rPr>
        <w:t>交通固定资产投资项目情况</w:t>
      </w:r>
      <w:bookmarkEnd w:id="222"/>
      <w:bookmarkEnd w:id="223"/>
      <w:bookmarkEnd w:id="224"/>
      <w:bookmarkEnd w:id="225"/>
    </w:p>
    <w:p>
      <w:pPr>
        <w:tabs>
          <w:tab w:val="left" w:pos="0"/>
        </w:tabs>
        <w:spacing w:line="240" w:lineRule="exact"/>
        <w:rPr>
          <w:spacing w:val="10"/>
          <w:sz w:val="15"/>
          <w:szCs w:val="15"/>
        </w:rPr>
      </w:pPr>
      <w:r>
        <mc:AlternateContent>
          <mc:Choice Requires="wps">
            <w:drawing>
              <wp:anchor distT="0" distB="0" distL="114300" distR="114300" simplePos="0" relativeHeight="251715584" behindDoc="1" locked="0" layoutInCell="1" allowOverlap="1">
                <wp:simplePos x="0" y="0"/>
                <wp:positionH relativeFrom="column">
                  <wp:posOffset>4089400</wp:posOffset>
                </wp:positionH>
                <wp:positionV relativeFrom="paragraph">
                  <wp:posOffset>168910</wp:posOffset>
                </wp:positionV>
                <wp:extent cx="578485" cy="774065"/>
                <wp:effectExtent l="0" t="0" r="0" b="0"/>
                <wp:wrapNone/>
                <wp:docPr id="168687911" name="文本框 168687911"/>
                <wp:cNvGraphicFramePr/>
                <a:graphic xmlns:a="http://schemas.openxmlformats.org/drawingml/2006/main">
                  <a:graphicData uri="http://schemas.microsoft.com/office/word/2010/wordprocessingShape">
                    <wps:wsp>
                      <wps:cNvSpPr txBox="true">
                        <a:spLocks noChangeArrowheads="true"/>
                      </wps:cNvSpPr>
                      <wps:spPr bwMode="auto">
                        <a:xfrm>
                          <a:off x="0" y="0"/>
                          <a:ext cx="578485" cy="774065"/>
                        </a:xfrm>
                        <a:prstGeom prst="rect">
                          <a:avLst/>
                        </a:prstGeom>
                        <a:noFill/>
                        <a:ln>
                          <a:noFill/>
                        </a:ln>
                        <a:effectLst/>
                      </wps:spPr>
                      <wps:txbx>
                        <w:txbxContent>
                          <w:p>
                            <w:pPr>
                              <w:widowControl/>
                              <w:spacing w:line="240" w:lineRule="atLeast"/>
                              <w:jc w:val="left"/>
                              <w:rPr>
                                <w:rFonts w:ascii="宋体"/>
                                <w:sz w:val="18"/>
                                <w:szCs w:val="18"/>
                              </w:rPr>
                            </w:pPr>
                            <w:r>
                              <w:rPr>
                                <w:rFonts w:hint="eastAsia" w:ascii="宋体" w:hAnsi="宋体" w:cs="宋体"/>
                                <w:sz w:val="18"/>
                                <w:szCs w:val="18"/>
                              </w:rPr>
                              <w:t>表　　号：</w:t>
                            </w:r>
                          </w:p>
                          <w:p>
                            <w:pPr>
                              <w:widowControl/>
                              <w:spacing w:line="240" w:lineRule="atLeast"/>
                              <w:jc w:val="left"/>
                              <w:rPr>
                                <w:rFonts w:ascii="宋体"/>
                                <w:sz w:val="18"/>
                                <w:szCs w:val="18"/>
                              </w:rPr>
                            </w:pPr>
                            <w:r>
                              <w:rPr>
                                <w:rFonts w:hint="eastAsia" w:ascii="宋体" w:hAnsi="宋体" w:cs="宋体"/>
                                <w:sz w:val="18"/>
                                <w:szCs w:val="18"/>
                              </w:rPr>
                              <w:t>制定机关：</w:t>
                            </w:r>
                          </w:p>
                          <w:p>
                            <w:pPr>
                              <w:widowControl/>
                              <w:spacing w:line="240" w:lineRule="atLeast"/>
                              <w:jc w:val="left"/>
                              <w:rPr>
                                <w:rFonts w:ascii="宋体"/>
                                <w:sz w:val="18"/>
                                <w:szCs w:val="18"/>
                              </w:rPr>
                            </w:pPr>
                            <w:r>
                              <w:rPr>
                                <w:rFonts w:hint="eastAsia" w:ascii="宋体" w:hAnsi="宋体" w:cs="宋体"/>
                                <w:sz w:val="18"/>
                                <w:szCs w:val="18"/>
                              </w:rPr>
                              <w:t>批准机关：</w:t>
                            </w:r>
                          </w:p>
                          <w:p>
                            <w:pPr>
                              <w:widowControl/>
                              <w:spacing w:line="240" w:lineRule="atLeast"/>
                              <w:jc w:val="left"/>
                              <w:rPr>
                                <w:rFonts w:ascii="宋体" w:hAnsi="宋体"/>
                                <w:sz w:val="18"/>
                                <w:szCs w:val="18"/>
                              </w:rPr>
                            </w:pPr>
                            <w:r>
                              <w:rPr>
                                <w:rFonts w:hint="eastAsia" w:ascii="宋体" w:hAnsi="宋体"/>
                                <w:sz w:val="18"/>
                                <w:szCs w:val="18"/>
                              </w:rPr>
                              <w:t>批准文号：</w:t>
                            </w:r>
                          </w:p>
                          <w:p>
                            <w:pPr>
                              <w:widowControl/>
                              <w:spacing w:line="240" w:lineRule="atLeast"/>
                              <w:jc w:val="left"/>
                              <w:rPr>
                                <w:rFonts w:ascii="宋体" w:hAnsi="宋体"/>
                                <w:sz w:val="18"/>
                                <w:szCs w:val="18"/>
                              </w:rPr>
                            </w:pPr>
                            <w:r>
                              <w:rPr>
                                <w:rFonts w:hint="eastAsia" w:ascii="宋体" w:hAnsi="宋体"/>
                                <w:sz w:val="18"/>
                                <w:szCs w:val="18"/>
                              </w:rPr>
                              <w:t>有效期至：</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322pt;margin-top:13.3pt;height:60.95pt;width:45.55pt;z-index:-251600896;mso-width-relative:page;mso-height-relative:page;" filled="f" stroked="f" coordsize="21600,21600" o:gfxdata="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F8B9E/ZAAAA&#10;CgEAAA8AAAAAAAAAAQAgAAAAOAAAAGRycy9kb3ducmV2LnhtbFBLAQIUABQAAAAIAIdO4kCuczKu&#10;BgIAAOEDAAAOAAAAAAAAAAEAIAAAAD4BAABkcnMvZTJvRG9jLnhtbFBLBQYAAAAABgAGAFkBAAC2&#10;BQAAAAA=&#10;">
                <v:fill on="f" focussize="0,0"/>
                <v:stroke on="f"/>
                <v:imagedata o:title=""/>
                <o:lock v:ext="edit" aspectratio="f"/>
                <v:textbox inset="0mm,0mm,0mm,0mm">
                  <w:txbxContent>
                    <w:p>
                      <w:pPr>
                        <w:widowControl/>
                        <w:spacing w:line="240" w:lineRule="atLeast"/>
                        <w:jc w:val="left"/>
                        <w:rPr>
                          <w:rFonts w:ascii="宋体"/>
                          <w:sz w:val="18"/>
                          <w:szCs w:val="18"/>
                        </w:rPr>
                      </w:pPr>
                      <w:r>
                        <w:rPr>
                          <w:rFonts w:hint="eastAsia" w:ascii="宋体" w:hAnsi="宋体" w:cs="宋体"/>
                          <w:sz w:val="18"/>
                          <w:szCs w:val="18"/>
                        </w:rPr>
                        <w:t>表　　号：</w:t>
                      </w:r>
                    </w:p>
                    <w:p>
                      <w:pPr>
                        <w:widowControl/>
                        <w:spacing w:line="240" w:lineRule="atLeast"/>
                        <w:jc w:val="left"/>
                        <w:rPr>
                          <w:rFonts w:ascii="宋体"/>
                          <w:sz w:val="18"/>
                          <w:szCs w:val="18"/>
                        </w:rPr>
                      </w:pPr>
                      <w:r>
                        <w:rPr>
                          <w:rFonts w:hint="eastAsia" w:ascii="宋体" w:hAnsi="宋体" w:cs="宋体"/>
                          <w:sz w:val="18"/>
                          <w:szCs w:val="18"/>
                        </w:rPr>
                        <w:t>制定机关：</w:t>
                      </w:r>
                    </w:p>
                    <w:p>
                      <w:pPr>
                        <w:widowControl/>
                        <w:spacing w:line="240" w:lineRule="atLeast"/>
                        <w:jc w:val="left"/>
                        <w:rPr>
                          <w:rFonts w:ascii="宋体"/>
                          <w:sz w:val="18"/>
                          <w:szCs w:val="18"/>
                        </w:rPr>
                      </w:pPr>
                      <w:r>
                        <w:rPr>
                          <w:rFonts w:hint="eastAsia" w:ascii="宋体" w:hAnsi="宋体" w:cs="宋体"/>
                          <w:sz w:val="18"/>
                          <w:szCs w:val="18"/>
                        </w:rPr>
                        <w:t>批准机关：</w:t>
                      </w:r>
                    </w:p>
                    <w:p>
                      <w:pPr>
                        <w:widowControl/>
                        <w:spacing w:line="240" w:lineRule="atLeast"/>
                        <w:jc w:val="left"/>
                        <w:rPr>
                          <w:rFonts w:ascii="宋体" w:hAnsi="宋体"/>
                          <w:sz w:val="18"/>
                          <w:szCs w:val="18"/>
                        </w:rPr>
                      </w:pPr>
                      <w:r>
                        <w:rPr>
                          <w:rFonts w:hint="eastAsia" w:ascii="宋体" w:hAnsi="宋体"/>
                          <w:sz w:val="18"/>
                          <w:szCs w:val="18"/>
                        </w:rPr>
                        <w:t>批准文号：</w:t>
                      </w:r>
                    </w:p>
                    <w:p>
                      <w:pPr>
                        <w:widowControl/>
                        <w:spacing w:line="240" w:lineRule="atLeast"/>
                        <w:jc w:val="left"/>
                        <w:rPr>
                          <w:rFonts w:ascii="宋体" w:hAnsi="宋体"/>
                          <w:sz w:val="18"/>
                          <w:szCs w:val="18"/>
                        </w:rPr>
                      </w:pPr>
                      <w:r>
                        <w:rPr>
                          <w:rFonts w:hint="eastAsia" w:ascii="宋体" w:hAnsi="宋体"/>
                          <w:sz w:val="18"/>
                          <w:szCs w:val="18"/>
                        </w:rPr>
                        <w:t>有效期至：</w:t>
                      </w:r>
                    </w:p>
                  </w:txbxContent>
                </v:textbox>
              </v:shape>
            </w:pict>
          </mc:Fallback>
        </mc:AlternateContent>
      </w:r>
      <w:r>
        <w:rPr>
          <w:bCs/>
          <w:color w:val="000000"/>
          <w:sz w:val="18"/>
          <w:szCs w:val="18"/>
        </w:rPr>
        <mc:AlternateContent>
          <mc:Choice Requires="wps">
            <w:drawing>
              <wp:anchor distT="0" distB="0" distL="114300" distR="114300" simplePos="0" relativeHeight="251716608" behindDoc="1" locked="0" layoutInCell="1" allowOverlap="1">
                <wp:simplePos x="0" y="0"/>
                <wp:positionH relativeFrom="column">
                  <wp:posOffset>4761865</wp:posOffset>
                </wp:positionH>
                <wp:positionV relativeFrom="paragraph">
                  <wp:posOffset>166370</wp:posOffset>
                </wp:positionV>
                <wp:extent cx="1172210" cy="748665"/>
                <wp:effectExtent l="4445" t="4445" r="0" b="39370"/>
                <wp:wrapTight wrapText="bothSides">
                  <wp:wrapPolygon>
                    <wp:start x="-82" y="-107"/>
                    <wp:lineTo x="-82" y="21493"/>
                    <wp:lineTo x="21541" y="21493"/>
                    <wp:lineTo x="21541" y="-107"/>
                    <wp:lineTo x="-82" y="-107"/>
                  </wp:wrapPolygon>
                </wp:wrapTight>
                <wp:docPr id="1920823801" name="文本框 1920823801"/>
                <wp:cNvGraphicFramePr/>
                <a:graphic xmlns:a="http://schemas.openxmlformats.org/drawingml/2006/main">
                  <a:graphicData uri="http://schemas.microsoft.com/office/word/2010/wordprocessingShape">
                    <wps:wsp>
                      <wps:cNvSpPr txBox="true">
                        <a:spLocks noChangeArrowheads="true"/>
                      </wps:cNvSpPr>
                      <wps:spPr bwMode="auto">
                        <a:xfrm>
                          <a:off x="0" y="0"/>
                          <a:ext cx="1172210" cy="748665"/>
                        </a:xfrm>
                        <a:prstGeom prst="rect">
                          <a:avLst/>
                        </a:prstGeom>
                        <a:solidFill>
                          <a:srgbClr val="FFFFFF"/>
                        </a:solidFill>
                        <a:ln w="9525">
                          <a:solidFill>
                            <a:srgbClr val="FFFFFF"/>
                          </a:solidFill>
                          <a:miter lim="800000"/>
                        </a:ln>
                        <a:effectLst/>
                      </wps:spPr>
                      <wps:txbx>
                        <w:txbxContent>
                          <w:p>
                            <w:pPr>
                              <w:spacing w:line="0" w:lineRule="atLeast"/>
                              <w:jc w:val="distribute"/>
                              <w:rPr>
                                <w:sz w:val="18"/>
                              </w:rPr>
                            </w:pPr>
                            <w:r>
                              <w:rPr>
                                <w:sz w:val="18"/>
                              </w:rPr>
                              <w:t>交</w:t>
                            </w:r>
                            <w:r>
                              <w:rPr>
                                <w:rFonts w:hint="eastAsia"/>
                                <w:sz w:val="18"/>
                              </w:rPr>
                              <w:t>行</w:t>
                            </w:r>
                            <w:r>
                              <w:rPr>
                                <w:sz w:val="18"/>
                              </w:rPr>
                              <w:t>统I103表</w:t>
                            </w:r>
                          </w:p>
                          <w:p>
                            <w:pPr>
                              <w:spacing w:line="0" w:lineRule="atLeast"/>
                              <w:jc w:val="distribute"/>
                              <w:rPr>
                                <w:sz w:val="18"/>
                              </w:rPr>
                            </w:pPr>
                            <w:r>
                              <w:rPr>
                                <w:sz w:val="18"/>
                              </w:rPr>
                              <w:t>交通运输部</w:t>
                            </w:r>
                          </w:p>
                          <w:p>
                            <w:pPr>
                              <w:spacing w:line="0" w:lineRule="atLeast"/>
                              <w:jc w:val="distribute"/>
                              <w:rPr>
                                <w:sz w:val="18"/>
                              </w:rPr>
                            </w:pPr>
                            <w:r>
                              <w:rPr>
                                <w:sz w:val="18"/>
                              </w:rPr>
                              <w:t>国  家  统  计</w:t>
                            </w:r>
                            <w:r>
                              <w:rPr>
                                <w:rFonts w:hint="eastAsia"/>
                                <w:sz w:val="18"/>
                              </w:rPr>
                              <w:t xml:space="preserve"> </w:t>
                            </w:r>
                            <w:r>
                              <w:rPr>
                                <w:sz w:val="18"/>
                              </w:rPr>
                              <w:t xml:space="preserve"> 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_x0000_s1026" o:spid="_x0000_s1026" o:spt="202" type="#_x0000_t202" style="position:absolute;left:0pt;margin-left:374.95pt;margin-top:13.1pt;height:58.95pt;width:92.3pt;mso-wrap-distance-left:9pt;mso-wrap-distance-right:9pt;z-index:-251599872;mso-width-relative:page;mso-height-relative:page;" fillcolor="#FFFFFF" filled="t" stroked="t" coordsize="21600,21600" wrapcoords="-82 -107 -82 21493 21541 21493 21541 -107 -82 -107" o:gfxdata="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m8AB5tsAAAAKAQAADwAAAAAAAAAB&#10;ACAAAAA4AAAAZHJzL2Rvd25yZXYueG1sUEsBAhQAFAAAAAgAh07iQPg25qMwAgAAVgQAAA4AAAAA&#10;AAAAAQAgAAAAQAEAAGRycy9lMm9Eb2MueG1sUEsFBgAAAAAGAAYAWQEAAOI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w:t>
                      </w:r>
                      <w:r>
                        <w:rPr>
                          <w:rFonts w:hint="eastAsia"/>
                          <w:sz w:val="18"/>
                        </w:rPr>
                        <w:t>行</w:t>
                      </w:r>
                      <w:r>
                        <w:rPr>
                          <w:sz w:val="18"/>
                        </w:rPr>
                        <w:t>统I103表</w:t>
                      </w:r>
                    </w:p>
                    <w:p>
                      <w:pPr>
                        <w:spacing w:line="0" w:lineRule="atLeast"/>
                        <w:jc w:val="distribute"/>
                        <w:rPr>
                          <w:sz w:val="18"/>
                        </w:rPr>
                      </w:pPr>
                      <w:r>
                        <w:rPr>
                          <w:sz w:val="18"/>
                        </w:rPr>
                        <w:t>交通运输部</w:t>
                      </w:r>
                    </w:p>
                    <w:p>
                      <w:pPr>
                        <w:spacing w:line="0" w:lineRule="atLeast"/>
                        <w:jc w:val="distribute"/>
                        <w:rPr>
                          <w:sz w:val="18"/>
                        </w:rPr>
                      </w:pPr>
                      <w:r>
                        <w:rPr>
                          <w:sz w:val="18"/>
                        </w:rPr>
                        <w:t>国  家  统  计</w:t>
                      </w:r>
                      <w:r>
                        <w:rPr>
                          <w:rFonts w:hint="eastAsia"/>
                          <w:sz w:val="18"/>
                        </w:rPr>
                        <w:t xml:space="preserve"> </w:t>
                      </w:r>
                      <w:r>
                        <w:rPr>
                          <w:sz w:val="18"/>
                        </w:rPr>
                        <w:t xml:space="preserve"> 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w10:wrap type="tight"/>
              </v:shape>
            </w:pict>
          </mc:Fallback>
        </mc:AlternateContent>
      </w:r>
      <w:r>
        <w:rPr>
          <w:spacing w:val="10"/>
          <w:sz w:val="15"/>
          <w:szCs w:val="15"/>
        </w:rPr>
        <w:t xml:space="preserve">          </w:t>
      </w:r>
    </w:p>
    <w:tbl>
      <w:tblPr>
        <w:tblStyle w:val="38"/>
        <w:tblW w:w="50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1"/>
        <w:gridCol w:w="1842"/>
        <w:gridCol w:w="567"/>
        <w:gridCol w:w="426"/>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 w:type="dxa"/>
          </w:tcPr>
          <w:p>
            <w:pPr>
              <w:tabs>
                <w:tab w:val="left" w:pos="0"/>
              </w:tabs>
              <w:spacing w:line="240" w:lineRule="exact"/>
              <w:rPr>
                <w:spacing w:val="10"/>
                <w:sz w:val="15"/>
                <w:szCs w:val="15"/>
              </w:rPr>
            </w:pPr>
            <w:r>
              <w:rPr>
                <w:spacing w:val="10"/>
                <w:sz w:val="15"/>
                <w:szCs w:val="15"/>
              </w:rPr>
              <w:t>01</w:t>
            </w:r>
          </w:p>
        </w:tc>
        <w:tc>
          <w:tcPr>
            <w:tcW w:w="1842" w:type="dxa"/>
            <w:tcBorders>
              <w:top w:val="nil"/>
              <w:bottom w:val="nil"/>
              <w:right w:val="nil"/>
            </w:tcBorders>
          </w:tcPr>
          <w:p>
            <w:pPr>
              <w:tabs>
                <w:tab w:val="left" w:pos="0"/>
              </w:tabs>
              <w:spacing w:line="240" w:lineRule="exact"/>
              <w:rPr>
                <w:spacing w:val="10"/>
                <w:sz w:val="15"/>
                <w:szCs w:val="15"/>
              </w:rPr>
            </w:pPr>
            <w:r>
              <w:rPr>
                <w:spacing w:val="10"/>
                <w:sz w:val="15"/>
                <w:szCs w:val="15"/>
              </w:rPr>
              <w:t>单位名称：</w:t>
            </w:r>
          </w:p>
        </w:tc>
        <w:tc>
          <w:tcPr>
            <w:tcW w:w="567" w:type="dxa"/>
            <w:tcBorders>
              <w:top w:val="nil"/>
              <w:left w:val="nil"/>
              <w:bottom w:val="nil"/>
            </w:tcBorders>
          </w:tcPr>
          <w:p>
            <w:pPr>
              <w:tabs>
                <w:tab w:val="left" w:pos="0"/>
              </w:tabs>
              <w:spacing w:line="240" w:lineRule="exact"/>
              <w:rPr>
                <w:spacing w:val="10"/>
                <w:sz w:val="15"/>
                <w:szCs w:val="15"/>
              </w:rPr>
            </w:pPr>
          </w:p>
        </w:tc>
        <w:tc>
          <w:tcPr>
            <w:tcW w:w="426" w:type="dxa"/>
          </w:tcPr>
          <w:p>
            <w:pPr>
              <w:tabs>
                <w:tab w:val="left" w:pos="0"/>
              </w:tabs>
              <w:spacing w:line="240" w:lineRule="exact"/>
              <w:rPr>
                <w:spacing w:val="10"/>
                <w:sz w:val="15"/>
                <w:szCs w:val="15"/>
              </w:rPr>
            </w:pPr>
            <w:r>
              <w:rPr>
                <w:spacing w:val="10"/>
                <w:sz w:val="15"/>
                <w:szCs w:val="15"/>
              </w:rPr>
              <w:t>02</w:t>
            </w:r>
          </w:p>
        </w:tc>
        <w:tc>
          <w:tcPr>
            <w:tcW w:w="1843" w:type="dxa"/>
            <w:tcBorders>
              <w:top w:val="nil"/>
              <w:bottom w:val="nil"/>
              <w:right w:val="nil"/>
            </w:tcBorders>
          </w:tcPr>
          <w:p>
            <w:pPr>
              <w:tabs>
                <w:tab w:val="left" w:pos="0"/>
              </w:tabs>
              <w:spacing w:line="240" w:lineRule="exact"/>
              <w:rPr>
                <w:spacing w:val="10"/>
                <w:sz w:val="15"/>
                <w:szCs w:val="15"/>
              </w:rPr>
            </w:pPr>
            <w:r>
              <w:rPr>
                <w:spacing w:val="10"/>
                <w:sz w:val="15"/>
                <w:szCs w:val="15"/>
              </w:rPr>
              <w:t>项目名称：</w:t>
            </w:r>
          </w:p>
        </w:tc>
      </w:tr>
    </w:tbl>
    <w:p>
      <w:pPr>
        <w:tabs>
          <w:tab w:val="left" w:pos="0"/>
        </w:tabs>
        <w:spacing w:line="240" w:lineRule="exact"/>
        <w:jc w:val="right"/>
        <w:rPr>
          <w:spacing w:val="10"/>
          <w:sz w:val="15"/>
          <w:szCs w:val="15"/>
        </w:rPr>
      </w:pPr>
    </w:p>
    <w:tbl>
      <w:tblPr>
        <w:tblStyle w:val="38"/>
        <w:tblW w:w="35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283"/>
        <w:gridCol w:w="284"/>
        <w:gridCol w:w="283"/>
        <w:gridCol w:w="284"/>
        <w:gridCol w:w="283"/>
        <w:gridCol w:w="284"/>
        <w:gridCol w:w="283"/>
        <w:gridCol w:w="284"/>
        <w:gridCol w:w="283"/>
        <w:gridCol w:w="284"/>
        <w:gridCol w:w="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704" w:type="dxa"/>
            <w:gridSpan w:val="2"/>
            <w:tcBorders>
              <w:top w:val="nil"/>
              <w:left w:val="nil"/>
              <w:bottom w:val="nil"/>
            </w:tcBorders>
            <w:vAlign w:val="center"/>
          </w:tcPr>
          <w:p>
            <w:pPr>
              <w:tabs>
                <w:tab w:val="left" w:pos="0"/>
              </w:tabs>
              <w:spacing w:line="240" w:lineRule="exact"/>
              <w:rPr>
                <w:spacing w:val="10"/>
                <w:sz w:val="15"/>
                <w:szCs w:val="15"/>
              </w:rPr>
            </w:pPr>
            <w:r>
              <w:rPr>
                <w:spacing w:val="10"/>
                <w:sz w:val="15"/>
                <w:szCs w:val="15"/>
              </w:rPr>
              <w:t>项目编码</w:t>
            </w:r>
          </w:p>
        </w:tc>
        <w:tc>
          <w:tcPr>
            <w:tcW w:w="1418" w:type="dxa"/>
            <w:gridSpan w:val="5"/>
            <w:vAlign w:val="center"/>
          </w:tcPr>
          <w:p>
            <w:pPr>
              <w:tabs>
                <w:tab w:val="left" w:pos="0"/>
              </w:tabs>
              <w:spacing w:line="240" w:lineRule="exact"/>
              <w:jc w:val="center"/>
              <w:rPr>
                <w:spacing w:val="10"/>
                <w:sz w:val="15"/>
                <w:szCs w:val="15"/>
              </w:rPr>
            </w:pPr>
            <w:r>
              <w:rPr>
                <w:spacing w:val="10"/>
                <w:sz w:val="15"/>
                <w:szCs w:val="15"/>
              </w:rPr>
              <w:t>填报单位</w:t>
            </w:r>
          </w:p>
        </w:tc>
        <w:tc>
          <w:tcPr>
            <w:tcW w:w="1417" w:type="dxa"/>
            <w:gridSpan w:val="5"/>
            <w:vAlign w:val="center"/>
          </w:tcPr>
          <w:p>
            <w:pPr>
              <w:tabs>
                <w:tab w:val="left" w:pos="0"/>
              </w:tabs>
              <w:spacing w:line="240" w:lineRule="exact"/>
              <w:jc w:val="center"/>
              <w:rPr>
                <w:spacing w:val="10"/>
                <w:sz w:val="15"/>
                <w:szCs w:val="15"/>
              </w:rPr>
            </w:pPr>
            <w:r>
              <w:rPr>
                <w:spacing w:val="10"/>
                <w:sz w:val="15"/>
                <w:szCs w:val="15"/>
              </w:rPr>
              <w:t>项目顺序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21" w:type="dxa"/>
            <w:tcBorders>
              <w:top w:val="single" w:color="000000" w:sz="4" w:space="0"/>
            </w:tcBorders>
            <w:vAlign w:val="center"/>
          </w:tcPr>
          <w:p>
            <w:pPr>
              <w:tabs>
                <w:tab w:val="left" w:pos="0"/>
              </w:tabs>
              <w:spacing w:line="240" w:lineRule="exact"/>
              <w:jc w:val="center"/>
              <w:rPr>
                <w:spacing w:val="10"/>
                <w:sz w:val="15"/>
                <w:szCs w:val="15"/>
              </w:rPr>
            </w:pPr>
            <w:r>
              <w:rPr>
                <w:spacing w:val="10"/>
                <w:sz w:val="15"/>
                <w:szCs w:val="15"/>
              </w:rPr>
              <w:t>03</w:t>
            </w:r>
          </w:p>
        </w:tc>
        <w:tc>
          <w:tcPr>
            <w:tcW w:w="283" w:type="dxa"/>
            <w:tcBorders>
              <w:top w:val="nil"/>
              <w:bottom w:val="nil"/>
            </w:tcBorders>
            <w:vAlign w:val="center"/>
          </w:tcPr>
          <w:p>
            <w:pPr>
              <w:tabs>
                <w:tab w:val="left" w:pos="0"/>
              </w:tabs>
              <w:spacing w:line="240" w:lineRule="exact"/>
              <w:rPr>
                <w:spacing w:val="10"/>
                <w:sz w:val="15"/>
                <w:szCs w:val="15"/>
              </w:rPr>
            </w:pPr>
          </w:p>
        </w:tc>
        <w:tc>
          <w:tcPr>
            <w:tcW w:w="284" w:type="dxa"/>
            <w:vAlign w:val="center"/>
          </w:tcPr>
          <w:p>
            <w:pPr>
              <w:tabs>
                <w:tab w:val="left" w:pos="0"/>
              </w:tabs>
              <w:spacing w:line="240" w:lineRule="exact"/>
              <w:rPr>
                <w:spacing w:val="10"/>
                <w:sz w:val="15"/>
                <w:szCs w:val="15"/>
              </w:rPr>
            </w:pPr>
          </w:p>
        </w:tc>
        <w:tc>
          <w:tcPr>
            <w:tcW w:w="283" w:type="dxa"/>
            <w:vAlign w:val="center"/>
          </w:tcPr>
          <w:p>
            <w:pPr>
              <w:tabs>
                <w:tab w:val="left" w:pos="0"/>
              </w:tabs>
              <w:spacing w:line="240" w:lineRule="exact"/>
              <w:rPr>
                <w:spacing w:val="10"/>
                <w:sz w:val="15"/>
                <w:szCs w:val="15"/>
              </w:rPr>
            </w:pPr>
          </w:p>
        </w:tc>
        <w:tc>
          <w:tcPr>
            <w:tcW w:w="284" w:type="dxa"/>
            <w:vAlign w:val="center"/>
          </w:tcPr>
          <w:p>
            <w:pPr>
              <w:tabs>
                <w:tab w:val="left" w:pos="0"/>
              </w:tabs>
              <w:spacing w:line="240" w:lineRule="exact"/>
              <w:rPr>
                <w:spacing w:val="10"/>
                <w:sz w:val="15"/>
                <w:szCs w:val="15"/>
              </w:rPr>
            </w:pPr>
          </w:p>
        </w:tc>
        <w:tc>
          <w:tcPr>
            <w:tcW w:w="283" w:type="dxa"/>
            <w:vAlign w:val="center"/>
          </w:tcPr>
          <w:p>
            <w:pPr>
              <w:tabs>
                <w:tab w:val="left" w:pos="0"/>
              </w:tabs>
              <w:spacing w:line="240" w:lineRule="exact"/>
              <w:rPr>
                <w:spacing w:val="10"/>
                <w:sz w:val="15"/>
                <w:szCs w:val="15"/>
              </w:rPr>
            </w:pPr>
          </w:p>
        </w:tc>
        <w:tc>
          <w:tcPr>
            <w:tcW w:w="284" w:type="dxa"/>
            <w:vAlign w:val="center"/>
          </w:tcPr>
          <w:p>
            <w:pPr>
              <w:tabs>
                <w:tab w:val="left" w:pos="0"/>
              </w:tabs>
              <w:spacing w:line="240" w:lineRule="exact"/>
              <w:rPr>
                <w:spacing w:val="10"/>
                <w:sz w:val="15"/>
                <w:szCs w:val="15"/>
              </w:rPr>
            </w:pPr>
          </w:p>
        </w:tc>
        <w:tc>
          <w:tcPr>
            <w:tcW w:w="283" w:type="dxa"/>
            <w:vAlign w:val="center"/>
          </w:tcPr>
          <w:p>
            <w:pPr>
              <w:tabs>
                <w:tab w:val="left" w:pos="0"/>
              </w:tabs>
              <w:spacing w:line="240" w:lineRule="exact"/>
              <w:rPr>
                <w:spacing w:val="10"/>
                <w:sz w:val="15"/>
                <w:szCs w:val="15"/>
              </w:rPr>
            </w:pPr>
          </w:p>
        </w:tc>
        <w:tc>
          <w:tcPr>
            <w:tcW w:w="284" w:type="dxa"/>
            <w:vAlign w:val="center"/>
          </w:tcPr>
          <w:p>
            <w:pPr>
              <w:tabs>
                <w:tab w:val="left" w:pos="0"/>
              </w:tabs>
              <w:spacing w:line="240" w:lineRule="exact"/>
              <w:rPr>
                <w:spacing w:val="10"/>
                <w:sz w:val="15"/>
                <w:szCs w:val="15"/>
              </w:rPr>
            </w:pPr>
          </w:p>
        </w:tc>
        <w:tc>
          <w:tcPr>
            <w:tcW w:w="283" w:type="dxa"/>
            <w:vAlign w:val="center"/>
          </w:tcPr>
          <w:p>
            <w:pPr>
              <w:tabs>
                <w:tab w:val="left" w:pos="0"/>
              </w:tabs>
              <w:spacing w:line="240" w:lineRule="exact"/>
              <w:rPr>
                <w:spacing w:val="10"/>
                <w:sz w:val="15"/>
                <w:szCs w:val="15"/>
              </w:rPr>
            </w:pPr>
          </w:p>
        </w:tc>
        <w:tc>
          <w:tcPr>
            <w:tcW w:w="284" w:type="dxa"/>
            <w:vAlign w:val="center"/>
          </w:tcPr>
          <w:p>
            <w:pPr>
              <w:tabs>
                <w:tab w:val="left" w:pos="0"/>
              </w:tabs>
              <w:spacing w:line="240" w:lineRule="exact"/>
              <w:rPr>
                <w:spacing w:val="10"/>
                <w:sz w:val="15"/>
                <w:szCs w:val="15"/>
              </w:rPr>
            </w:pPr>
          </w:p>
        </w:tc>
        <w:tc>
          <w:tcPr>
            <w:tcW w:w="283" w:type="dxa"/>
            <w:vAlign w:val="center"/>
          </w:tcPr>
          <w:p>
            <w:pPr>
              <w:tabs>
                <w:tab w:val="left" w:pos="0"/>
              </w:tabs>
              <w:spacing w:line="240" w:lineRule="exact"/>
              <w:rPr>
                <w:spacing w:val="10"/>
                <w:sz w:val="15"/>
                <w:szCs w:val="15"/>
              </w:rPr>
            </w:pPr>
          </w:p>
        </w:tc>
      </w:tr>
    </w:tbl>
    <w:p>
      <w:pPr>
        <w:tabs>
          <w:tab w:val="left" w:pos="0"/>
        </w:tabs>
        <w:spacing w:line="240" w:lineRule="exact"/>
      </w:pPr>
    </w:p>
    <w:tbl>
      <w:tblPr>
        <w:tblStyle w:val="37"/>
        <w:tblW w:w="9531" w:type="dxa"/>
        <w:tblInd w:w="28"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421"/>
        <w:gridCol w:w="24"/>
        <w:gridCol w:w="963"/>
        <w:gridCol w:w="341"/>
        <w:gridCol w:w="87"/>
        <w:gridCol w:w="295"/>
        <w:gridCol w:w="116"/>
        <w:gridCol w:w="300"/>
        <w:gridCol w:w="452"/>
        <w:gridCol w:w="1110"/>
        <w:gridCol w:w="389"/>
        <w:gridCol w:w="37"/>
        <w:gridCol w:w="59"/>
        <w:gridCol w:w="368"/>
        <w:gridCol w:w="1133"/>
        <w:gridCol w:w="451"/>
        <w:gridCol w:w="103"/>
        <w:gridCol w:w="30"/>
        <w:gridCol w:w="428"/>
        <w:gridCol w:w="718"/>
        <w:gridCol w:w="111"/>
        <w:gridCol w:w="262"/>
        <w:gridCol w:w="211"/>
        <w:gridCol w:w="1088"/>
        <w:gridCol w:w="34"/>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gridAfter w:val="1"/>
          <w:wAfter w:w="34" w:type="dxa"/>
          <w:trHeight w:val="223" w:hRule="atLeast"/>
        </w:trPr>
        <w:tc>
          <w:tcPr>
            <w:tcW w:w="421" w:type="dxa"/>
            <w:tcBorders>
              <w:top w:val="single" w:color="auto" w:sz="8" w:space="0"/>
              <w:left w:val="nil"/>
              <w:bottom w:val="single" w:color="auto" w:sz="2" w:space="0"/>
              <w:right w:val="single" w:color="auto" w:sz="2" w:space="0"/>
            </w:tcBorders>
            <w:vAlign w:val="center"/>
          </w:tcPr>
          <w:p>
            <w:pPr>
              <w:tabs>
                <w:tab w:val="left" w:pos="735"/>
              </w:tabs>
              <w:spacing w:line="180" w:lineRule="exact"/>
              <w:ind w:right="41"/>
              <w:jc w:val="center"/>
              <w:rPr>
                <w:sz w:val="15"/>
                <w:szCs w:val="15"/>
              </w:rPr>
            </w:pPr>
            <w:r>
              <w:rPr>
                <w:sz w:val="15"/>
                <w:szCs w:val="15"/>
              </w:rPr>
              <w:t>04</w:t>
            </w:r>
          </w:p>
        </w:tc>
        <w:tc>
          <w:tcPr>
            <w:tcW w:w="987" w:type="dxa"/>
            <w:gridSpan w:val="2"/>
            <w:tcBorders>
              <w:top w:val="single" w:color="auto" w:sz="8" w:space="0"/>
              <w:left w:val="single" w:color="auto" w:sz="2" w:space="0"/>
              <w:bottom w:val="single" w:color="auto" w:sz="2" w:space="0"/>
              <w:right w:val="single" w:color="auto" w:sz="2" w:space="0"/>
            </w:tcBorders>
            <w:vAlign w:val="center"/>
          </w:tcPr>
          <w:p>
            <w:pPr>
              <w:tabs>
                <w:tab w:val="left" w:pos="917"/>
              </w:tabs>
              <w:spacing w:line="180" w:lineRule="exact"/>
              <w:ind w:right="41"/>
              <w:jc w:val="center"/>
              <w:rPr>
                <w:sz w:val="15"/>
                <w:szCs w:val="15"/>
              </w:rPr>
            </w:pPr>
            <w:r>
              <w:rPr>
                <w:sz w:val="15"/>
                <w:szCs w:val="15"/>
              </w:rPr>
              <w:t>主体标识码</w:t>
            </w:r>
          </w:p>
        </w:tc>
        <w:tc>
          <w:tcPr>
            <w:tcW w:w="341" w:type="dxa"/>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sz w:val="15"/>
                <w:szCs w:val="15"/>
              </w:rPr>
            </w:pPr>
            <w:r>
              <w:rPr>
                <w:sz w:val="15"/>
                <w:szCs w:val="15"/>
              </w:rPr>
              <w:t>05</w:t>
            </w:r>
          </w:p>
        </w:tc>
        <w:tc>
          <w:tcPr>
            <w:tcW w:w="798" w:type="dxa"/>
            <w:gridSpan w:val="4"/>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sz w:val="15"/>
                <w:szCs w:val="15"/>
              </w:rPr>
            </w:pPr>
            <w:r>
              <w:rPr>
                <w:sz w:val="15"/>
                <w:szCs w:val="15"/>
              </w:rPr>
              <w:t>建设地址</w:t>
            </w:r>
          </w:p>
        </w:tc>
        <w:tc>
          <w:tcPr>
            <w:tcW w:w="452" w:type="dxa"/>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sz w:val="15"/>
                <w:szCs w:val="15"/>
              </w:rPr>
            </w:pPr>
            <w:r>
              <w:rPr>
                <w:sz w:val="15"/>
                <w:szCs w:val="15"/>
              </w:rPr>
              <w:t>06</w:t>
            </w:r>
          </w:p>
        </w:tc>
        <w:tc>
          <w:tcPr>
            <w:tcW w:w="1536" w:type="dxa"/>
            <w:gridSpan w:val="3"/>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sz w:val="15"/>
                <w:szCs w:val="15"/>
              </w:rPr>
            </w:pPr>
            <w:r>
              <w:rPr>
                <w:sz w:val="15"/>
                <w:szCs w:val="15"/>
              </w:rPr>
              <w:t>交通行业分组</w:t>
            </w:r>
          </w:p>
        </w:tc>
        <w:tc>
          <w:tcPr>
            <w:tcW w:w="427" w:type="dxa"/>
            <w:gridSpan w:val="2"/>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sz w:val="15"/>
                <w:szCs w:val="15"/>
              </w:rPr>
            </w:pPr>
            <w:r>
              <w:rPr>
                <w:sz w:val="15"/>
                <w:szCs w:val="15"/>
              </w:rPr>
              <w:t>07</w:t>
            </w:r>
          </w:p>
        </w:tc>
        <w:tc>
          <w:tcPr>
            <w:tcW w:w="1133" w:type="dxa"/>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sz w:val="15"/>
                <w:szCs w:val="15"/>
              </w:rPr>
            </w:pPr>
            <w:r>
              <w:rPr>
                <w:sz w:val="15"/>
                <w:szCs w:val="15"/>
              </w:rPr>
              <w:t>建设性质</w:t>
            </w:r>
          </w:p>
        </w:tc>
        <w:tc>
          <w:tcPr>
            <w:tcW w:w="554" w:type="dxa"/>
            <w:gridSpan w:val="2"/>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sz w:val="15"/>
                <w:szCs w:val="15"/>
              </w:rPr>
            </w:pPr>
            <w:r>
              <w:rPr>
                <w:sz w:val="15"/>
                <w:szCs w:val="15"/>
              </w:rPr>
              <w:t>08</w:t>
            </w:r>
          </w:p>
        </w:tc>
        <w:tc>
          <w:tcPr>
            <w:tcW w:w="1287" w:type="dxa"/>
            <w:gridSpan w:val="4"/>
            <w:tcBorders>
              <w:top w:val="single" w:color="auto" w:sz="8" w:space="0"/>
              <w:left w:val="single" w:color="auto" w:sz="2" w:space="0"/>
              <w:bottom w:val="single" w:color="auto" w:sz="2" w:space="0"/>
            </w:tcBorders>
            <w:vAlign w:val="center"/>
          </w:tcPr>
          <w:p>
            <w:pPr>
              <w:tabs>
                <w:tab w:val="left" w:pos="735"/>
              </w:tabs>
              <w:spacing w:line="180" w:lineRule="exact"/>
              <w:ind w:right="41"/>
              <w:jc w:val="center"/>
              <w:rPr>
                <w:sz w:val="15"/>
                <w:szCs w:val="15"/>
              </w:rPr>
            </w:pPr>
            <w:r>
              <w:rPr>
                <w:sz w:val="15"/>
                <w:szCs w:val="15"/>
              </w:rPr>
              <w:t>民间投资</w:t>
            </w:r>
          </w:p>
        </w:tc>
        <w:tc>
          <w:tcPr>
            <w:tcW w:w="473" w:type="dxa"/>
            <w:gridSpan w:val="2"/>
            <w:tcBorders>
              <w:top w:val="single" w:color="auto" w:sz="8" w:space="0"/>
              <w:bottom w:val="single" w:color="auto" w:sz="2" w:space="0"/>
              <w:right w:val="single" w:color="auto" w:sz="2" w:space="0"/>
            </w:tcBorders>
            <w:vAlign w:val="center"/>
          </w:tcPr>
          <w:p>
            <w:pPr>
              <w:tabs>
                <w:tab w:val="left" w:pos="735"/>
              </w:tabs>
              <w:spacing w:line="180" w:lineRule="exact"/>
              <w:ind w:right="41"/>
              <w:jc w:val="center"/>
              <w:rPr>
                <w:sz w:val="15"/>
                <w:szCs w:val="15"/>
              </w:rPr>
            </w:pPr>
            <w:r>
              <w:rPr>
                <w:sz w:val="15"/>
                <w:szCs w:val="15"/>
              </w:rPr>
              <w:t>09</w:t>
            </w:r>
          </w:p>
        </w:tc>
        <w:tc>
          <w:tcPr>
            <w:tcW w:w="1088" w:type="dxa"/>
            <w:tcBorders>
              <w:top w:val="single" w:color="auto" w:sz="8" w:space="0"/>
              <w:left w:val="single" w:color="auto" w:sz="2" w:space="0"/>
              <w:bottom w:val="single" w:color="auto" w:sz="2" w:space="0"/>
              <w:right w:val="nil"/>
            </w:tcBorders>
            <w:vAlign w:val="center"/>
          </w:tcPr>
          <w:p>
            <w:pPr>
              <w:tabs>
                <w:tab w:val="left" w:pos="735"/>
              </w:tabs>
              <w:spacing w:line="180" w:lineRule="exact"/>
              <w:ind w:right="41"/>
              <w:jc w:val="center"/>
              <w:rPr>
                <w:sz w:val="15"/>
                <w:szCs w:val="15"/>
              </w:rPr>
            </w:pPr>
            <w:r>
              <w:rPr>
                <w:sz w:val="15"/>
                <w:szCs w:val="15"/>
              </w:rPr>
              <w:t>公路行政等级</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gridAfter w:val="1"/>
          <w:wAfter w:w="34" w:type="dxa"/>
          <w:trHeight w:val="1295" w:hRule="atLeast"/>
        </w:trPr>
        <w:tc>
          <w:tcPr>
            <w:tcW w:w="1408" w:type="dxa"/>
            <w:gridSpan w:val="3"/>
            <w:tcBorders>
              <w:top w:val="single" w:color="auto" w:sz="2" w:space="0"/>
              <w:left w:val="nil"/>
              <w:bottom w:val="single" w:color="auto" w:sz="8" w:space="0"/>
              <w:right w:val="single" w:color="auto" w:sz="2" w:space="0"/>
            </w:tcBorders>
          </w:tcPr>
          <w:p>
            <w:pPr>
              <w:tabs>
                <w:tab w:val="left" w:pos="735"/>
              </w:tabs>
              <w:spacing w:line="180" w:lineRule="exact"/>
              <w:ind w:right="41"/>
              <w:rPr>
                <w:sz w:val="15"/>
                <w:szCs w:val="15"/>
              </w:rPr>
            </w:pPr>
          </w:p>
          <w:p>
            <w:pPr>
              <w:tabs>
                <w:tab w:val="left" w:pos="735"/>
              </w:tabs>
              <w:spacing w:line="180" w:lineRule="exact"/>
              <w:ind w:right="41"/>
              <w:rPr>
                <w:sz w:val="15"/>
                <w:szCs w:val="15"/>
              </w:rPr>
            </w:pPr>
          </w:p>
          <w:p>
            <w:pPr>
              <w:tabs>
                <w:tab w:val="left" w:pos="735"/>
              </w:tabs>
              <w:spacing w:line="180" w:lineRule="exact"/>
              <w:ind w:right="41"/>
              <w:rPr>
                <w:sz w:val="15"/>
                <w:szCs w:val="15"/>
              </w:rPr>
            </w:pPr>
          </w:p>
          <w:p>
            <w:pPr>
              <w:tabs>
                <w:tab w:val="left" w:pos="735"/>
              </w:tabs>
              <w:spacing w:line="180" w:lineRule="exact"/>
              <w:ind w:right="41"/>
              <w:rPr>
                <w:sz w:val="15"/>
                <w:szCs w:val="15"/>
              </w:rPr>
            </w:pPr>
          </w:p>
          <w:p>
            <w:pPr>
              <w:tabs>
                <w:tab w:val="left" w:pos="735"/>
              </w:tabs>
              <w:spacing w:line="180" w:lineRule="exact"/>
              <w:ind w:right="41"/>
              <w:rPr>
                <w:sz w:val="15"/>
                <w:szCs w:val="15"/>
              </w:rPr>
            </w:pPr>
          </w:p>
          <w:p>
            <w:pPr>
              <w:tabs>
                <w:tab w:val="left" w:pos="735"/>
              </w:tabs>
              <w:spacing w:line="180" w:lineRule="exact"/>
              <w:ind w:right="41"/>
              <w:jc w:val="right"/>
              <w:rPr>
                <w:sz w:val="15"/>
                <w:szCs w:val="15"/>
              </w:rPr>
            </w:pPr>
          </w:p>
          <w:p>
            <w:pPr>
              <w:tabs>
                <w:tab w:val="left" w:pos="735"/>
              </w:tabs>
              <w:spacing w:line="180" w:lineRule="exact"/>
              <w:ind w:right="41"/>
              <w:jc w:val="right"/>
              <w:rPr>
                <w:sz w:val="15"/>
                <w:szCs w:val="15"/>
              </w:rPr>
            </w:pPr>
          </w:p>
          <w:p>
            <w:pPr>
              <w:tabs>
                <w:tab w:val="left" w:pos="735"/>
              </w:tabs>
              <w:spacing w:line="180" w:lineRule="exact"/>
              <w:ind w:right="41"/>
              <w:jc w:val="right"/>
              <w:rPr>
                <w:sz w:val="15"/>
                <w:szCs w:val="15"/>
              </w:rPr>
            </w:pPr>
            <w:r>
              <w:rPr>
                <w:sz w:val="15"/>
                <w:szCs w:val="15"/>
              </w:rPr>
              <w:t>□□□□□□□□□</w:t>
            </w:r>
          </w:p>
        </w:tc>
        <w:tc>
          <w:tcPr>
            <w:tcW w:w="1139" w:type="dxa"/>
            <w:gridSpan w:val="5"/>
            <w:tcBorders>
              <w:top w:val="single" w:color="auto" w:sz="2" w:space="0"/>
              <w:left w:val="single" w:color="auto" w:sz="2" w:space="0"/>
              <w:bottom w:val="single" w:color="auto" w:sz="8" w:space="0"/>
              <w:right w:val="single" w:color="auto" w:sz="2" w:space="0"/>
            </w:tcBorders>
          </w:tcPr>
          <w:p>
            <w:pPr>
              <w:tabs>
                <w:tab w:val="left" w:pos="735"/>
              </w:tabs>
              <w:spacing w:line="180" w:lineRule="exact"/>
              <w:ind w:right="41"/>
              <w:jc w:val="right"/>
              <w:rPr>
                <w:sz w:val="15"/>
                <w:szCs w:val="15"/>
              </w:rPr>
            </w:pPr>
            <w:r>
              <w:rPr>
                <w:sz w:val="15"/>
                <w:szCs w:val="15"/>
              </w:rPr>
              <w:t>省</w:t>
            </w:r>
          </w:p>
          <w:p>
            <w:pPr>
              <w:tabs>
                <w:tab w:val="left" w:pos="735"/>
              </w:tabs>
              <w:spacing w:line="180" w:lineRule="exact"/>
              <w:ind w:right="41"/>
              <w:jc w:val="right"/>
              <w:rPr>
                <w:sz w:val="15"/>
                <w:szCs w:val="15"/>
              </w:rPr>
            </w:pPr>
            <w:r>
              <w:rPr>
                <w:sz w:val="15"/>
                <w:szCs w:val="15"/>
              </w:rPr>
              <w:t xml:space="preserve">(自治区、直辖市) </w:t>
            </w:r>
          </w:p>
          <w:p>
            <w:pPr>
              <w:tabs>
                <w:tab w:val="left" w:pos="735"/>
              </w:tabs>
              <w:spacing w:line="180" w:lineRule="exact"/>
              <w:ind w:right="41"/>
              <w:jc w:val="right"/>
              <w:rPr>
                <w:sz w:val="15"/>
                <w:szCs w:val="15"/>
              </w:rPr>
            </w:pPr>
            <w:r>
              <w:rPr>
                <w:sz w:val="15"/>
                <w:szCs w:val="15"/>
              </w:rPr>
              <w:t>地区</w:t>
            </w:r>
          </w:p>
          <w:p>
            <w:pPr>
              <w:tabs>
                <w:tab w:val="left" w:pos="735"/>
              </w:tabs>
              <w:spacing w:line="180" w:lineRule="exact"/>
              <w:ind w:right="41"/>
              <w:jc w:val="right"/>
              <w:rPr>
                <w:sz w:val="15"/>
                <w:szCs w:val="15"/>
              </w:rPr>
            </w:pPr>
            <w:r>
              <w:rPr>
                <w:sz w:val="15"/>
                <w:szCs w:val="15"/>
              </w:rPr>
              <w:t xml:space="preserve">(市、州、盟) </w:t>
            </w:r>
          </w:p>
          <w:p>
            <w:pPr>
              <w:tabs>
                <w:tab w:val="left" w:pos="735"/>
              </w:tabs>
              <w:spacing w:line="180" w:lineRule="exact"/>
              <w:ind w:right="41"/>
              <w:jc w:val="right"/>
              <w:rPr>
                <w:sz w:val="15"/>
                <w:szCs w:val="15"/>
              </w:rPr>
            </w:pPr>
            <w:r>
              <w:rPr>
                <w:sz w:val="15"/>
                <w:szCs w:val="15"/>
              </w:rPr>
              <w:t>县</w:t>
            </w:r>
          </w:p>
          <w:p>
            <w:pPr>
              <w:tabs>
                <w:tab w:val="left" w:pos="735"/>
              </w:tabs>
              <w:spacing w:line="180" w:lineRule="exact"/>
              <w:ind w:right="41"/>
              <w:jc w:val="right"/>
              <w:rPr>
                <w:sz w:val="15"/>
                <w:szCs w:val="15"/>
              </w:rPr>
            </w:pPr>
            <w:r>
              <w:rPr>
                <w:sz w:val="15"/>
                <w:szCs w:val="15"/>
              </w:rPr>
              <w:t>(市、旗区)</w:t>
            </w:r>
          </w:p>
          <w:p>
            <w:pPr>
              <w:tabs>
                <w:tab w:val="left" w:pos="735"/>
              </w:tabs>
              <w:spacing w:line="180" w:lineRule="exact"/>
              <w:ind w:right="41"/>
              <w:jc w:val="right"/>
              <w:rPr>
                <w:sz w:val="15"/>
                <w:szCs w:val="15"/>
              </w:rPr>
            </w:pPr>
          </w:p>
          <w:p>
            <w:pPr>
              <w:tabs>
                <w:tab w:val="left" w:pos="735"/>
              </w:tabs>
              <w:spacing w:line="180" w:lineRule="exact"/>
              <w:ind w:right="41"/>
              <w:jc w:val="right"/>
              <w:rPr>
                <w:sz w:val="15"/>
                <w:szCs w:val="15"/>
              </w:rPr>
            </w:pPr>
            <w:r>
              <w:rPr>
                <w:sz w:val="15"/>
                <w:szCs w:val="15"/>
              </w:rPr>
              <w:t>□□□□□□</w:t>
            </w:r>
          </w:p>
        </w:tc>
        <w:tc>
          <w:tcPr>
            <w:tcW w:w="1988" w:type="dxa"/>
            <w:gridSpan w:val="4"/>
            <w:tcBorders>
              <w:top w:val="single" w:color="auto" w:sz="2" w:space="0"/>
              <w:left w:val="single" w:color="auto" w:sz="2" w:space="0"/>
              <w:bottom w:val="single" w:color="auto" w:sz="8" w:space="0"/>
              <w:right w:val="single" w:color="auto" w:sz="2" w:space="0"/>
            </w:tcBorders>
          </w:tcPr>
          <w:p>
            <w:pPr>
              <w:tabs>
                <w:tab w:val="left" w:pos="735"/>
              </w:tabs>
              <w:spacing w:line="180" w:lineRule="exact"/>
              <w:ind w:right="341"/>
              <w:rPr>
                <w:sz w:val="15"/>
                <w:szCs w:val="15"/>
              </w:rPr>
            </w:pPr>
          </w:p>
          <w:p>
            <w:pPr>
              <w:tabs>
                <w:tab w:val="left" w:pos="735"/>
              </w:tabs>
              <w:spacing w:line="180" w:lineRule="exact"/>
              <w:ind w:right="341"/>
              <w:rPr>
                <w:sz w:val="15"/>
                <w:szCs w:val="15"/>
              </w:rPr>
            </w:pPr>
          </w:p>
          <w:p>
            <w:pPr>
              <w:tabs>
                <w:tab w:val="left" w:pos="735"/>
              </w:tabs>
              <w:spacing w:line="180" w:lineRule="exact"/>
              <w:ind w:right="341"/>
              <w:rPr>
                <w:sz w:val="15"/>
                <w:szCs w:val="15"/>
              </w:rPr>
            </w:pPr>
          </w:p>
          <w:p>
            <w:pPr>
              <w:tabs>
                <w:tab w:val="left" w:pos="735"/>
              </w:tabs>
              <w:spacing w:line="180" w:lineRule="exact"/>
              <w:ind w:right="341"/>
              <w:rPr>
                <w:sz w:val="15"/>
                <w:szCs w:val="15"/>
              </w:rPr>
            </w:pPr>
          </w:p>
          <w:p>
            <w:pPr>
              <w:tabs>
                <w:tab w:val="left" w:pos="735"/>
              </w:tabs>
              <w:spacing w:line="180" w:lineRule="exact"/>
              <w:ind w:right="341"/>
              <w:rPr>
                <w:sz w:val="15"/>
                <w:szCs w:val="15"/>
              </w:rPr>
            </w:pPr>
          </w:p>
          <w:p>
            <w:pPr>
              <w:tabs>
                <w:tab w:val="left" w:pos="735"/>
              </w:tabs>
              <w:spacing w:line="180" w:lineRule="exact"/>
              <w:ind w:right="641"/>
              <w:rPr>
                <w:sz w:val="15"/>
                <w:szCs w:val="15"/>
              </w:rPr>
            </w:pPr>
          </w:p>
          <w:p>
            <w:pPr>
              <w:tabs>
                <w:tab w:val="left" w:pos="735"/>
              </w:tabs>
              <w:spacing w:line="180" w:lineRule="exact"/>
              <w:ind w:right="41"/>
              <w:jc w:val="right"/>
              <w:rPr>
                <w:sz w:val="15"/>
                <w:szCs w:val="15"/>
              </w:rPr>
            </w:pPr>
            <w:r>
              <w:rPr>
                <w:sz w:val="15"/>
                <w:szCs w:val="15"/>
              </w:rPr>
              <w:t>□□□□</w:t>
            </w:r>
          </w:p>
        </w:tc>
        <w:tc>
          <w:tcPr>
            <w:tcW w:w="1560" w:type="dxa"/>
            <w:gridSpan w:val="3"/>
            <w:tcBorders>
              <w:top w:val="single" w:color="auto" w:sz="2" w:space="0"/>
              <w:left w:val="single" w:color="auto" w:sz="2" w:space="0"/>
              <w:bottom w:val="single" w:color="auto" w:sz="8" w:space="0"/>
              <w:right w:val="single" w:color="auto" w:sz="2" w:space="0"/>
            </w:tcBorders>
          </w:tcPr>
          <w:p>
            <w:pPr>
              <w:tabs>
                <w:tab w:val="left" w:pos="735"/>
              </w:tabs>
              <w:spacing w:line="180" w:lineRule="exact"/>
              <w:ind w:right="41"/>
              <w:rPr>
                <w:sz w:val="15"/>
                <w:szCs w:val="15"/>
              </w:rPr>
            </w:pPr>
            <w:r>
              <w:rPr>
                <w:sz w:val="15"/>
                <w:szCs w:val="15"/>
              </w:rPr>
              <w:t>1.新建</w:t>
            </w:r>
          </w:p>
          <w:p>
            <w:pPr>
              <w:tabs>
                <w:tab w:val="left" w:pos="735"/>
              </w:tabs>
              <w:spacing w:line="180" w:lineRule="exact"/>
              <w:ind w:right="41"/>
              <w:rPr>
                <w:sz w:val="15"/>
                <w:szCs w:val="15"/>
              </w:rPr>
            </w:pPr>
            <w:r>
              <w:rPr>
                <w:sz w:val="15"/>
                <w:szCs w:val="15"/>
              </w:rPr>
              <w:t>2.扩建</w:t>
            </w:r>
          </w:p>
          <w:p>
            <w:pPr>
              <w:tabs>
                <w:tab w:val="left" w:pos="735"/>
              </w:tabs>
              <w:spacing w:line="180" w:lineRule="exact"/>
              <w:ind w:right="41"/>
              <w:rPr>
                <w:sz w:val="15"/>
                <w:szCs w:val="15"/>
              </w:rPr>
            </w:pPr>
            <w:r>
              <w:rPr>
                <w:sz w:val="15"/>
                <w:szCs w:val="15"/>
              </w:rPr>
              <w:t>3.改建和技术改造</w:t>
            </w:r>
          </w:p>
          <w:p>
            <w:pPr>
              <w:tabs>
                <w:tab w:val="left" w:pos="735"/>
              </w:tabs>
              <w:spacing w:line="180" w:lineRule="exact"/>
              <w:ind w:right="41"/>
              <w:rPr>
                <w:sz w:val="15"/>
                <w:szCs w:val="15"/>
              </w:rPr>
            </w:pPr>
            <w:r>
              <w:rPr>
                <w:sz w:val="15"/>
                <w:szCs w:val="15"/>
              </w:rPr>
              <w:t>4.单纯建造生活设施</w:t>
            </w:r>
          </w:p>
          <w:p>
            <w:pPr>
              <w:tabs>
                <w:tab w:val="left" w:pos="735"/>
              </w:tabs>
              <w:spacing w:line="180" w:lineRule="exact"/>
              <w:ind w:right="41"/>
              <w:rPr>
                <w:sz w:val="15"/>
                <w:szCs w:val="15"/>
              </w:rPr>
            </w:pPr>
            <w:r>
              <w:rPr>
                <w:sz w:val="15"/>
                <w:szCs w:val="15"/>
              </w:rPr>
              <w:t>5.迁建</w:t>
            </w:r>
          </w:p>
          <w:p>
            <w:pPr>
              <w:tabs>
                <w:tab w:val="left" w:pos="735"/>
              </w:tabs>
              <w:spacing w:line="180" w:lineRule="exact"/>
              <w:ind w:right="41"/>
              <w:rPr>
                <w:sz w:val="15"/>
                <w:szCs w:val="15"/>
              </w:rPr>
            </w:pPr>
            <w:r>
              <w:rPr>
                <w:sz w:val="15"/>
                <w:szCs w:val="15"/>
              </w:rPr>
              <w:t>6.恢复</w:t>
            </w:r>
          </w:p>
          <w:p>
            <w:pPr>
              <w:tabs>
                <w:tab w:val="left" w:pos="735"/>
              </w:tabs>
              <w:spacing w:line="180" w:lineRule="exact"/>
              <w:ind w:right="41"/>
              <w:rPr>
                <w:sz w:val="15"/>
                <w:szCs w:val="15"/>
              </w:rPr>
            </w:pPr>
            <w:r>
              <w:rPr>
                <w:sz w:val="15"/>
                <w:szCs w:val="15"/>
              </w:rPr>
              <w:t>7.单纯购置</w:t>
            </w:r>
          </w:p>
          <w:p>
            <w:pPr>
              <w:tabs>
                <w:tab w:val="left" w:pos="735"/>
              </w:tabs>
              <w:wordWrap w:val="0"/>
              <w:spacing w:line="180" w:lineRule="exact"/>
              <w:ind w:right="41"/>
              <w:jc w:val="right"/>
              <w:rPr>
                <w:sz w:val="15"/>
                <w:szCs w:val="15"/>
              </w:rPr>
            </w:pPr>
            <w:r>
              <w:rPr>
                <w:sz w:val="15"/>
                <w:szCs w:val="15"/>
              </w:rPr>
              <w:t>□</w:t>
            </w:r>
          </w:p>
        </w:tc>
        <w:tc>
          <w:tcPr>
            <w:tcW w:w="1841" w:type="dxa"/>
            <w:gridSpan w:val="6"/>
            <w:tcBorders>
              <w:top w:val="single" w:color="auto" w:sz="2" w:space="0"/>
              <w:left w:val="single" w:color="auto" w:sz="2" w:space="0"/>
              <w:bottom w:val="single" w:color="auto" w:sz="8" w:space="0"/>
            </w:tcBorders>
          </w:tcPr>
          <w:p>
            <w:pPr>
              <w:tabs>
                <w:tab w:val="left" w:pos="735"/>
              </w:tabs>
              <w:spacing w:line="180" w:lineRule="exact"/>
              <w:ind w:right="40"/>
              <w:jc w:val="left"/>
              <w:rPr>
                <w:sz w:val="15"/>
                <w:szCs w:val="15"/>
              </w:rPr>
            </w:pPr>
            <w:r>
              <w:rPr>
                <w:sz w:val="15"/>
                <w:szCs w:val="15"/>
              </w:rPr>
              <w:t>1.无</w:t>
            </w:r>
          </w:p>
          <w:p>
            <w:pPr>
              <w:tabs>
                <w:tab w:val="left" w:pos="735"/>
              </w:tabs>
              <w:spacing w:line="180" w:lineRule="exact"/>
              <w:ind w:right="40"/>
              <w:jc w:val="left"/>
              <w:rPr>
                <w:sz w:val="15"/>
                <w:szCs w:val="15"/>
              </w:rPr>
            </w:pPr>
            <w:r>
              <w:rPr>
                <w:sz w:val="15"/>
                <w:szCs w:val="15"/>
              </w:rPr>
              <w:t>2.纯民间投资</w:t>
            </w:r>
          </w:p>
          <w:p>
            <w:pPr>
              <w:tabs>
                <w:tab w:val="left" w:pos="735"/>
              </w:tabs>
              <w:spacing w:line="180" w:lineRule="exact"/>
              <w:ind w:right="40"/>
              <w:jc w:val="left"/>
              <w:rPr>
                <w:sz w:val="15"/>
                <w:szCs w:val="15"/>
              </w:rPr>
            </w:pPr>
            <w:r>
              <w:rPr>
                <w:sz w:val="15"/>
                <w:szCs w:val="15"/>
              </w:rPr>
              <w:t>3.混合民间投资</w:t>
            </w:r>
          </w:p>
          <w:p>
            <w:pPr>
              <w:tabs>
                <w:tab w:val="left" w:pos="735"/>
              </w:tabs>
              <w:spacing w:line="180" w:lineRule="exact"/>
              <w:ind w:right="40"/>
              <w:jc w:val="left"/>
              <w:rPr>
                <w:sz w:val="15"/>
                <w:szCs w:val="15"/>
              </w:rPr>
            </w:pPr>
          </w:p>
          <w:p>
            <w:pPr>
              <w:ind w:right="40"/>
              <w:jc w:val="left"/>
              <w:rPr>
                <w:sz w:val="15"/>
                <w:szCs w:val="15"/>
              </w:rPr>
            </w:pPr>
          </w:p>
          <w:p>
            <w:pPr>
              <w:tabs>
                <w:tab w:val="left" w:pos="735"/>
              </w:tabs>
              <w:spacing w:line="180" w:lineRule="exact"/>
              <w:ind w:right="40"/>
              <w:jc w:val="left"/>
              <w:rPr>
                <w:sz w:val="15"/>
                <w:szCs w:val="15"/>
              </w:rPr>
            </w:pPr>
          </w:p>
          <w:p>
            <w:pPr>
              <w:tabs>
                <w:tab w:val="left" w:pos="735"/>
              </w:tabs>
              <w:spacing w:line="180" w:lineRule="exact"/>
              <w:ind w:right="40"/>
              <w:jc w:val="right"/>
              <w:rPr>
                <w:sz w:val="15"/>
                <w:szCs w:val="15"/>
              </w:rPr>
            </w:pPr>
          </w:p>
          <w:p>
            <w:pPr>
              <w:tabs>
                <w:tab w:val="left" w:pos="735"/>
              </w:tabs>
              <w:spacing w:line="180" w:lineRule="exact"/>
              <w:ind w:right="41"/>
              <w:jc w:val="right"/>
              <w:rPr>
                <w:sz w:val="15"/>
                <w:szCs w:val="15"/>
              </w:rPr>
            </w:pPr>
            <w:r>
              <w:rPr>
                <w:sz w:val="15"/>
                <w:szCs w:val="15"/>
              </w:rPr>
              <w:t>□</w:t>
            </w:r>
          </w:p>
        </w:tc>
        <w:tc>
          <w:tcPr>
            <w:tcW w:w="1561" w:type="dxa"/>
            <w:gridSpan w:val="3"/>
            <w:tcBorders>
              <w:top w:val="single" w:color="auto" w:sz="2" w:space="0"/>
              <w:left w:val="single" w:color="auto" w:sz="2" w:space="0"/>
              <w:bottom w:val="single" w:color="auto" w:sz="8" w:space="0"/>
            </w:tcBorders>
          </w:tcPr>
          <w:p>
            <w:pPr>
              <w:tabs>
                <w:tab w:val="left" w:pos="735"/>
              </w:tabs>
              <w:spacing w:line="180" w:lineRule="exact"/>
              <w:ind w:right="40"/>
              <w:jc w:val="left"/>
              <w:rPr>
                <w:sz w:val="15"/>
                <w:szCs w:val="15"/>
              </w:rPr>
            </w:pPr>
            <w:r>
              <w:rPr>
                <w:sz w:val="15"/>
                <w:szCs w:val="15"/>
              </w:rPr>
              <w:t>1.国道</w:t>
            </w:r>
          </w:p>
          <w:p>
            <w:pPr>
              <w:tabs>
                <w:tab w:val="left" w:pos="735"/>
              </w:tabs>
              <w:spacing w:line="180" w:lineRule="exact"/>
              <w:ind w:right="40"/>
              <w:jc w:val="left"/>
              <w:rPr>
                <w:sz w:val="15"/>
                <w:szCs w:val="15"/>
              </w:rPr>
            </w:pPr>
            <w:r>
              <w:rPr>
                <w:sz w:val="15"/>
                <w:szCs w:val="15"/>
              </w:rPr>
              <w:t>2.省道</w:t>
            </w:r>
          </w:p>
          <w:p>
            <w:pPr>
              <w:tabs>
                <w:tab w:val="left" w:pos="735"/>
              </w:tabs>
              <w:spacing w:line="180" w:lineRule="exact"/>
              <w:ind w:right="40"/>
              <w:jc w:val="left"/>
              <w:rPr>
                <w:sz w:val="15"/>
                <w:szCs w:val="15"/>
              </w:rPr>
            </w:pPr>
            <w:r>
              <w:rPr>
                <w:sz w:val="15"/>
                <w:szCs w:val="15"/>
              </w:rPr>
              <w:t>3.县道</w:t>
            </w:r>
          </w:p>
          <w:p>
            <w:pPr>
              <w:tabs>
                <w:tab w:val="left" w:pos="735"/>
              </w:tabs>
              <w:spacing w:line="180" w:lineRule="exact"/>
              <w:ind w:right="40"/>
              <w:jc w:val="left"/>
              <w:rPr>
                <w:sz w:val="15"/>
                <w:szCs w:val="15"/>
              </w:rPr>
            </w:pPr>
            <w:r>
              <w:rPr>
                <w:sz w:val="15"/>
                <w:szCs w:val="15"/>
              </w:rPr>
              <w:t>4.乡道</w:t>
            </w:r>
          </w:p>
          <w:p>
            <w:pPr>
              <w:ind w:right="40"/>
              <w:jc w:val="left"/>
              <w:rPr>
                <w:sz w:val="15"/>
                <w:szCs w:val="15"/>
              </w:rPr>
            </w:pPr>
            <w:r>
              <w:rPr>
                <w:sz w:val="15"/>
                <w:szCs w:val="15"/>
              </w:rPr>
              <w:t>5.专用公路</w:t>
            </w:r>
          </w:p>
          <w:p>
            <w:pPr>
              <w:tabs>
                <w:tab w:val="left" w:pos="735"/>
              </w:tabs>
              <w:spacing w:line="180" w:lineRule="exact"/>
              <w:ind w:right="40"/>
              <w:jc w:val="left"/>
              <w:rPr>
                <w:sz w:val="15"/>
                <w:szCs w:val="15"/>
              </w:rPr>
            </w:pPr>
            <w:r>
              <w:rPr>
                <w:sz w:val="15"/>
                <w:szCs w:val="15"/>
              </w:rPr>
              <w:t>6.村道</w:t>
            </w:r>
          </w:p>
          <w:p>
            <w:pPr>
              <w:tabs>
                <w:tab w:val="left" w:pos="735"/>
              </w:tabs>
              <w:spacing w:line="180" w:lineRule="exact"/>
              <w:ind w:right="40"/>
              <w:jc w:val="right"/>
              <w:rPr>
                <w:sz w:val="15"/>
                <w:szCs w:val="15"/>
              </w:rPr>
            </w:pPr>
          </w:p>
          <w:p>
            <w:pPr>
              <w:tabs>
                <w:tab w:val="left" w:pos="735"/>
              </w:tabs>
              <w:spacing w:line="180" w:lineRule="exact"/>
              <w:ind w:right="40"/>
              <w:jc w:val="right"/>
              <w:rPr>
                <w:sz w:val="15"/>
                <w:szCs w:val="15"/>
              </w:rPr>
            </w:pPr>
            <w:r>
              <w:rPr>
                <w:sz w:val="15"/>
                <w:szCs w:val="15"/>
              </w:rPr>
              <w:t>□</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gridAfter w:val="22"/>
          <w:wAfter w:w="8123" w:type="dxa"/>
          <w:cantSplit/>
          <w:trHeight w:val="284" w:hRule="atLeast"/>
        </w:trPr>
        <w:tc>
          <w:tcPr>
            <w:tcW w:w="1408" w:type="dxa"/>
            <w:gridSpan w:val="3"/>
            <w:tcBorders>
              <w:top w:val="nil"/>
              <w:bottom w:val="single" w:color="auto" w:sz="2" w:space="0"/>
            </w:tcBorders>
            <w:vAlign w:val="center"/>
          </w:tcPr>
          <w:p>
            <w:pPr>
              <w:tabs>
                <w:tab w:val="left" w:pos="735"/>
              </w:tabs>
              <w:ind w:right="40"/>
              <w:rPr>
                <w:sz w:val="15"/>
                <w:szCs w:val="15"/>
              </w:rPr>
            </w:pPr>
            <w:r>
              <w:rPr>
                <w:sz w:val="15"/>
                <w:szCs w:val="15"/>
              </w:rPr>
              <w:t>续表（一）</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114" w:hRule="atLeast"/>
        </w:trPr>
        <w:tc>
          <w:tcPr>
            <w:tcW w:w="445" w:type="dxa"/>
            <w:gridSpan w:val="2"/>
            <w:tcBorders>
              <w:top w:val="single" w:color="auto" w:sz="8" w:space="0"/>
              <w:bottom w:val="single" w:color="auto" w:sz="2" w:space="0"/>
              <w:right w:val="single" w:color="auto" w:sz="2" w:space="0"/>
            </w:tcBorders>
            <w:vAlign w:val="center"/>
          </w:tcPr>
          <w:p>
            <w:pPr>
              <w:tabs>
                <w:tab w:val="left" w:pos="735"/>
              </w:tabs>
              <w:spacing w:line="180" w:lineRule="exact"/>
              <w:ind w:right="41"/>
              <w:jc w:val="center"/>
              <w:rPr>
                <w:sz w:val="15"/>
                <w:szCs w:val="15"/>
              </w:rPr>
            </w:pPr>
            <w:r>
              <w:rPr>
                <w:sz w:val="15"/>
                <w:szCs w:val="15"/>
              </w:rPr>
              <w:t>10</w:t>
            </w:r>
          </w:p>
        </w:tc>
        <w:tc>
          <w:tcPr>
            <w:tcW w:w="1391" w:type="dxa"/>
            <w:gridSpan w:val="3"/>
            <w:tcBorders>
              <w:top w:val="single" w:color="auto" w:sz="8" w:space="0"/>
              <w:left w:val="single" w:color="auto" w:sz="2" w:space="0"/>
              <w:bottom w:val="single" w:color="auto" w:sz="2" w:space="0"/>
              <w:right w:val="single" w:color="auto" w:sz="2" w:space="0"/>
            </w:tcBorders>
            <w:vAlign w:val="center"/>
          </w:tcPr>
          <w:p>
            <w:pPr>
              <w:tabs>
                <w:tab w:val="left" w:pos="735"/>
              </w:tabs>
              <w:spacing w:line="240" w:lineRule="atLeast"/>
              <w:ind w:right="41"/>
              <w:jc w:val="center"/>
              <w:rPr>
                <w:sz w:val="15"/>
                <w:szCs w:val="15"/>
              </w:rPr>
            </w:pPr>
            <w:r>
              <w:rPr>
                <w:sz w:val="15"/>
                <w:szCs w:val="15"/>
              </w:rPr>
              <w:t>是否高速</w:t>
            </w:r>
          </w:p>
        </w:tc>
        <w:tc>
          <w:tcPr>
            <w:tcW w:w="411" w:type="dxa"/>
            <w:gridSpan w:val="2"/>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sz w:val="15"/>
                <w:szCs w:val="15"/>
              </w:rPr>
            </w:pPr>
            <w:r>
              <w:rPr>
                <w:sz w:val="15"/>
                <w:szCs w:val="15"/>
              </w:rPr>
              <w:t>11</w:t>
            </w:r>
          </w:p>
        </w:tc>
        <w:tc>
          <w:tcPr>
            <w:tcW w:w="1862" w:type="dxa"/>
            <w:gridSpan w:val="3"/>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sz w:val="15"/>
                <w:szCs w:val="15"/>
              </w:rPr>
            </w:pPr>
            <w:r>
              <w:rPr>
                <w:sz w:val="15"/>
                <w:szCs w:val="15"/>
              </w:rPr>
              <w:t>所属国家高速公路网线路</w:t>
            </w:r>
          </w:p>
        </w:tc>
        <w:tc>
          <w:tcPr>
            <w:tcW w:w="389" w:type="dxa"/>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sz w:val="15"/>
                <w:szCs w:val="15"/>
              </w:rPr>
            </w:pPr>
            <w:r>
              <w:rPr>
                <w:sz w:val="15"/>
                <w:szCs w:val="15"/>
              </w:rPr>
              <w:t>12</w:t>
            </w:r>
          </w:p>
        </w:tc>
        <w:tc>
          <w:tcPr>
            <w:tcW w:w="1597" w:type="dxa"/>
            <w:gridSpan w:val="4"/>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sz w:val="15"/>
                <w:szCs w:val="15"/>
              </w:rPr>
            </w:pPr>
            <w:r>
              <w:rPr>
                <w:sz w:val="15"/>
                <w:szCs w:val="15"/>
              </w:rPr>
              <w:t>所处水系</w:t>
            </w:r>
          </w:p>
        </w:tc>
        <w:tc>
          <w:tcPr>
            <w:tcW w:w="451" w:type="dxa"/>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sz w:val="15"/>
                <w:szCs w:val="15"/>
              </w:rPr>
            </w:pPr>
            <w:r>
              <w:rPr>
                <w:sz w:val="15"/>
                <w:szCs w:val="15"/>
              </w:rPr>
              <w:t>13</w:t>
            </w:r>
          </w:p>
        </w:tc>
        <w:tc>
          <w:tcPr>
            <w:tcW w:w="1279" w:type="dxa"/>
            <w:gridSpan w:val="4"/>
            <w:tcBorders>
              <w:top w:val="single" w:color="auto" w:sz="8" w:space="0"/>
              <w:left w:val="single" w:color="auto" w:sz="2" w:space="0"/>
              <w:bottom w:val="single" w:color="auto" w:sz="2" w:space="0"/>
              <w:right w:val="single" w:color="auto" w:sz="4" w:space="0"/>
            </w:tcBorders>
            <w:vAlign w:val="center"/>
          </w:tcPr>
          <w:p>
            <w:pPr>
              <w:tabs>
                <w:tab w:val="left" w:pos="735"/>
              </w:tabs>
              <w:spacing w:line="180" w:lineRule="exact"/>
              <w:ind w:right="41"/>
              <w:jc w:val="center"/>
              <w:rPr>
                <w:sz w:val="15"/>
                <w:szCs w:val="15"/>
              </w:rPr>
            </w:pPr>
            <w:r>
              <w:rPr>
                <w:sz w:val="15"/>
                <w:szCs w:val="15"/>
              </w:rPr>
              <w:t>项目阶段</w:t>
            </w:r>
          </w:p>
        </w:tc>
        <w:tc>
          <w:tcPr>
            <w:tcW w:w="373" w:type="dxa"/>
            <w:gridSpan w:val="2"/>
            <w:tcBorders>
              <w:top w:val="single" w:color="auto" w:sz="8" w:space="0"/>
              <w:left w:val="single" w:color="auto" w:sz="4" w:space="0"/>
              <w:bottom w:val="single" w:color="auto" w:sz="2" w:space="0"/>
              <w:right w:val="single" w:color="auto" w:sz="2" w:space="0"/>
            </w:tcBorders>
            <w:vAlign w:val="center"/>
          </w:tcPr>
          <w:p>
            <w:pPr>
              <w:tabs>
                <w:tab w:val="left" w:pos="735"/>
              </w:tabs>
              <w:spacing w:line="180" w:lineRule="exact"/>
              <w:ind w:right="41"/>
              <w:jc w:val="center"/>
              <w:rPr>
                <w:sz w:val="15"/>
                <w:szCs w:val="15"/>
              </w:rPr>
            </w:pPr>
            <w:r>
              <w:rPr>
                <w:sz w:val="15"/>
                <w:szCs w:val="15"/>
              </w:rPr>
              <w:t>14</w:t>
            </w:r>
          </w:p>
        </w:tc>
        <w:tc>
          <w:tcPr>
            <w:tcW w:w="1333" w:type="dxa"/>
            <w:gridSpan w:val="3"/>
            <w:tcBorders>
              <w:top w:val="single" w:color="auto" w:sz="8" w:space="0"/>
              <w:left w:val="single" w:color="auto" w:sz="4" w:space="0"/>
              <w:bottom w:val="single" w:color="auto" w:sz="2" w:space="0"/>
            </w:tcBorders>
            <w:vAlign w:val="center"/>
          </w:tcPr>
          <w:p>
            <w:pPr>
              <w:tabs>
                <w:tab w:val="left" w:pos="735"/>
              </w:tabs>
              <w:spacing w:line="180" w:lineRule="exact"/>
              <w:ind w:right="41"/>
              <w:jc w:val="center"/>
              <w:rPr>
                <w:sz w:val="15"/>
                <w:szCs w:val="15"/>
              </w:rPr>
            </w:pPr>
            <w:r>
              <w:rPr>
                <w:sz w:val="15"/>
                <w:szCs w:val="15"/>
              </w:rPr>
              <w:t>计划年度</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1563" w:hRule="atLeast"/>
        </w:trPr>
        <w:tc>
          <w:tcPr>
            <w:tcW w:w="1836" w:type="dxa"/>
            <w:gridSpan w:val="5"/>
            <w:tcBorders>
              <w:top w:val="single" w:color="auto" w:sz="2" w:space="0"/>
              <w:bottom w:val="single" w:color="auto" w:sz="8" w:space="0"/>
              <w:right w:val="single" w:color="auto" w:sz="2" w:space="0"/>
            </w:tcBorders>
          </w:tcPr>
          <w:p>
            <w:pPr>
              <w:tabs>
                <w:tab w:val="left" w:pos="735"/>
              </w:tabs>
              <w:spacing w:line="180" w:lineRule="exact"/>
              <w:ind w:right="41"/>
              <w:rPr>
                <w:sz w:val="15"/>
                <w:szCs w:val="15"/>
              </w:rPr>
            </w:pPr>
            <w:r>
              <w:rPr>
                <w:sz w:val="15"/>
                <w:szCs w:val="15"/>
              </w:rPr>
              <w:t>1.是</w:t>
            </w:r>
          </w:p>
          <w:p>
            <w:pPr>
              <w:tabs>
                <w:tab w:val="left" w:pos="735"/>
              </w:tabs>
              <w:spacing w:line="180" w:lineRule="exact"/>
              <w:ind w:right="41"/>
              <w:rPr>
                <w:sz w:val="15"/>
                <w:szCs w:val="15"/>
              </w:rPr>
            </w:pPr>
            <w:r>
              <w:rPr>
                <w:sz w:val="15"/>
                <w:szCs w:val="15"/>
              </w:rPr>
              <w:t>2.否</w:t>
            </w:r>
          </w:p>
          <w:p>
            <w:pPr>
              <w:spacing w:line="180" w:lineRule="exact"/>
              <w:ind w:right="450"/>
              <w:rPr>
                <w:sz w:val="15"/>
                <w:szCs w:val="15"/>
              </w:rPr>
            </w:pPr>
          </w:p>
          <w:p>
            <w:pPr>
              <w:spacing w:line="180" w:lineRule="exact"/>
              <w:ind w:right="450"/>
              <w:rPr>
                <w:sz w:val="15"/>
                <w:szCs w:val="15"/>
              </w:rPr>
            </w:pPr>
          </w:p>
          <w:p>
            <w:pPr>
              <w:spacing w:line="180" w:lineRule="exact"/>
              <w:ind w:right="450"/>
              <w:rPr>
                <w:sz w:val="15"/>
                <w:szCs w:val="15"/>
              </w:rPr>
            </w:pPr>
          </w:p>
          <w:p>
            <w:pPr>
              <w:spacing w:line="180" w:lineRule="exact"/>
              <w:ind w:right="450"/>
              <w:rPr>
                <w:sz w:val="15"/>
                <w:szCs w:val="15"/>
              </w:rPr>
            </w:pPr>
          </w:p>
          <w:p>
            <w:pPr>
              <w:spacing w:line="180" w:lineRule="exact"/>
              <w:ind w:right="450"/>
              <w:rPr>
                <w:sz w:val="15"/>
                <w:szCs w:val="15"/>
              </w:rPr>
            </w:pPr>
          </w:p>
          <w:p>
            <w:pPr>
              <w:spacing w:line="180" w:lineRule="exact"/>
              <w:ind w:right="450"/>
              <w:rPr>
                <w:sz w:val="15"/>
                <w:szCs w:val="15"/>
              </w:rPr>
            </w:pPr>
          </w:p>
          <w:p>
            <w:pPr>
              <w:tabs>
                <w:tab w:val="left" w:pos="735"/>
              </w:tabs>
              <w:spacing w:line="180" w:lineRule="exact"/>
              <w:ind w:right="41"/>
              <w:jc w:val="right"/>
              <w:rPr>
                <w:sz w:val="15"/>
                <w:szCs w:val="15"/>
              </w:rPr>
            </w:pPr>
            <w:r>
              <w:rPr>
                <w:sz w:val="15"/>
                <w:szCs w:val="15"/>
              </w:rPr>
              <w:t>□</w:t>
            </w:r>
          </w:p>
        </w:tc>
        <w:tc>
          <w:tcPr>
            <w:tcW w:w="2273" w:type="dxa"/>
            <w:gridSpan w:val="5"/>
            <w:tcBorders>
              <w:top w:val="single" w:color="auto" w:sz="2" w:space="0"/>
              <w:left w:val="single" w:color="auto" w:sz="2" w:space="0"/>
              <w:bottom w:val="single" w:color="auto" w:sz="8" w:space="0"/>
              <w:right w:val="single" w:color="auto" w:sz="2" w:space="0"/>
            </w:tcBorders>
          </w:tcPr>
          <w:p>
            <w:pPr>
              <w:spacing w:line="180" w:lineRule="exact"/>
              <w:jc w:val="right"/>
              <w:rPr>
                <w:sz w:val="15"/>
                <w:szCs w:val="15"/>
              </w:rPr>
            </w:pPr>
          </w:p>
          <w:p>
            <w:pPr>
              <w:spacing w:line="180" w:lineRule="exact"/>
              <w:jc w:val="right"/>
              <w:rPr>
                <w:sz w:val="15"/>
                <w:szCs w:val="15"/>
              </w:rPr>
            </w:pPr>
          </w:p>
          <w:p>
            <w:pPr>
              <w:spacing w:line="180" w:lineRule="exact"/>
              <w:jc w:val="right"/>
              <w:rPr>
                <w:rFonts w:hint="eastAsia"/>
                <w:sz w:val="15"/>
                <w:szCs w:val="15"/>
              </w:rPr>
            </w:pPr>
          </w:p>
          <w:p>
            <w:pPr>
              <w:spacing w:line="180" w:lineRule="exact"/>
              <w:jc w:val="right"/>
              <w:rPr>
                <w:sz w:val="15"/>
                <w:szCs w:val="15"/>
              </w:rPr>
            </w:pPr>
          </w:p>
          <w:p>
            <w:pPr>
              <w:tabs>
                <w:tab w:val="left" w:pos="735"/>
              </w:tabs>
              <w:spacing w:line="180" w:lineRule="exact"/>
              <w:ind w:right="41"/>
              <w:jc w:val="right"/>
              <w:rPr>
                <w:sz w:val="15"/>
                <w:szCs w:val="15"/>
              </w:rPr>
            </w:pPr>
            <w:r>
              <w:rPr>
                <w:sz w:val="15"/>
                <w:szCs w:val="15"/>
              </w:rPr>
              <w:t>□□□□□□□</w:t>
            </w:r>
          </w:p>
          <w:p>
            <w:pPr>
              <w:spacing w:line="180" w:lineRule="exact"/>
              <w:jc w:val="right"/>
              <w:rPr>
                <w:sz w:val="15"/>
                <w:szCs w:val="15"/>
              </w:rPr>
            </w:pPr>
          </w:p>
        </w:tc>
        <w:tc>
          <w:tcPr>
            <w:tcW w:w="1986" w:type="dxa"/>
            <w:gridSpan w:val="5"/>
            <w:tcBorders>
              <w:top w:val="single" w:color="auto" w:sz="2" w:space="0"/>
              <w:left w:val="single" w:color="auto" w:sz="2" w:space="0"/>
              <w:bottom w:val="single" w:color="auto" w:sz="8" w:space="0"/>
              <w:right w:val="single" w:color="auto" w:sz="2" w:space="0"/>
            </w:tcBorders>
          </w:tcPr>
          <w:p>
            <w:pPr>
              <w:tabs>
                <w:tab w:val="left" w:pos="735"/>
              </w:tabs>
              <w:spacing w:line="180" w:lineRule="exact"/>
              <w:ind w:right="41"/>
              <w:rPr>
                <w:sz w:val="15"/>
                <w:szCs w:val="15"/>
              </w:rPr>
            </w:pPr>
            <w:r>
              <w:rPr>
                <w:sz w:val="15"/>
                <w:szCs w:val="15"/>
              </w:rPr>
              <w:t xml:space="preserve">1.长江水系 </w:t>
            </w:r>
          </w:p>
          <w:p>
            <w:pPr>
              <w:tabs>
                <w:tab w:val="left" w:pos="735"/>
              </w:tabs>
              <w:spacing w:line="180" w:lineRule="exact"/>
              <w:ind w:right="41"/>
              <w:rPr>
                <w:sz w:val="15"/>
                <w:szCs w:val="15"/>
              </w:rPr>
            </w:pPr>
            <w:r>
              <w:rPr>
                <w:sz w:val="15"/>
                <w:szCs w:val="15"/>
              </w:rPr>
              <w:t xml:space="preserve">2.珠江水系 </w:t>
            </w:r>
          </w:p>
          <w:p>
            <w:pPr>
              <w:tabs>
                <w:tab w:val="left" w:pos="735"/>
              </w:tabs>
              <w:spacing w:line="180" w:lineRule="exact"/>
              <w:ind w:right="41"/>
              <w:rPr>
                <w:sz w:val="15"/>
                <w:szCs w:val="15"/>
              </w:rPr>
            </w:pPr>
            <w:r>
              <w:rPr>
                <w:sz w:val="15"/>
                <w:szCs w:val="15"/>
              </w:rPr>
              <w:t xml:space="preserve">3.黑龙江水系 </w:t>
            </w:r>
          </w:p>
          <w:p>
            <w:pPr>
              <w:tabs>
                <w:tab w:val="left" w:pos="735"/>
              </w:tabs>
              <w:spacing w:line="180" w:lineRule="exact"/>
              <w:ind w:right="41"/>
              <w:rPr>
                <w:sz w:val="15"/>
                <w:szCs w:val="15"/>
              </w:rPr>
            </w:pPr>
            <w:r>
              <w:rPr>
                <w:sz w:val="15"/>
                <w:szCs w:val="15"/>
              </w:rPr>
              <w:t>4.京杭运河</w:t>
            </w:r>
          </w:p>
          <w:p>
            <w:pPr>
              <w:tabs>
                <w:tab w:val="left" w:pos="735"/>
              </w:tabs>
              <w:spacing w:line="180" w:lineRule="exact"/>
              <w:ind w:right="41"/>
              <w:rPr>
                <w:sz w:val="15"/>
                <w:szCs w:val="15"/>
              </w:rPr>
            </w:pPr>
            <w:r>
              <w:rPr>
                <w:sz w:val="15"/>
                <w:szCs w:val="15"/>
              </w:rPr>
              <w:t>5.黄河水系</w:t>
            </w:r>
          </w:p>
          <w:p>
            <w:pPr>
              <w:tabs>
                <w:tab w:val="left" w:pos="735"/>
              </w:tabs>
              <w:spacing w:line="180" w:lineRule="exact"/>
              <w:ind w:right="41"/>
              <w:rPr>
                <w:sz w:val="15"/>
                <w:szCs w:val="15"/>
              </w:rPr>
            </w:pPr>
            <w:r>
              <w:rPr>
                <w:sz w:val="15"/>
                <w:szCs w:val="15"/>
              </w:rPr>
              <w:t xml:space="preserve">6.淮河水系 </w:t>
            </w:r>
          </w:p>
          <w:p>
            <w:pPr>
              <w:tabs>
                <w:tab w:val="left" w:pos="735"/>
              </w:tabs>
              <w:spacing w:line="180" w:lineRule="exact"/>
              <w:ind w:right="41"/>
              <w:rPr>
                <w:sz w:val="15"/>
                <w:szCs w:val="15"/>
              </w:rPr>
            </w:pPr>
            <w:r>
              <w:rPr>
                <w:sz w:val="15"/>
                <w:szCs w:val="15"/>
              </w:rPr>
              <w:t>7.闽江水系</w:t>
            </w:r>
          </w:p>
          <w:p>
            <w:pPr>
              <w:tabs>
                <w:tab w:val="left" w:pos="735"/>
              </w:tabs>
              <w:spacing w:line="180" w:lineRule="exact"/>
              <w:ind w:right="41"/>
              <w:rPr>
                <w:sz w:val="15"/>
                <w:szCs w:val="15"/>
              </w:rPr>
            </w:pPr>
            <w:r>
              <w:rPr>
                <w:sz w:val="15"/>
                <w:szCs w:val="15"/>
              </w:rPr>
              <w:t>8.其他水系</w:t>
            </w:r>
          </w:p>
          <w:p>
            <w:pPr>
              <w:spacing w:line="180" w:lineRule="exact"/>
              <w:jc w:val="right"/>
              <w:rPr>
                <w:sz w:val="15"/>
                <w:szCs w:val="15"/>
              </w:rPr>
            </w:pPr>
            <w:r>
              <w:rPr>
                <w:sz w:val="15"/>
                <w:szCs w:val="15"/>
              </w:rPr>
              <w:t>□</w:t>
            </w:r>
          </w:p>
        </w:tc>
        <w:tc>
          <w:tcPr>
            <w:tcW w:w="1730" w:type="dxa"/>
            <w:gridSpan w:val="5"/>
            <w:tcBorders>
              <w:top w:val="single" w:color="auto" w:sz="2" w:space="0"/>
              <w:left w:val="single" w:color="auto" w:sz="2" w:space="0"/>
              <w:bottom w:val="single" w:color="auto" w:sz="8" w:space="0"/>
              <w:right w:val="single" w:color="auto" w:sz="4" w:space="0"/>
            </w:tcBorders>
          </w:tcPr>
          <w:p>
            <w:pPr>
              <w:tabs>
                <w:tab w:val="left" w:pos="735"/>
              </w:tabs>
              <w:spacing w:line="160" w:lineRule="exact"/>
              <w:ind w:right="41"/>
              <w:rPr>
                <w:sz w:val="15"/>
              </w:rPr>
            </w:pPr>
            <w:r>
              <w:rPr>
                <w:sz w:val="15"/>
              </w:rPr>
              <w:t>1.筹建</w:t>
            </w:r>
          </w:p>
          <w:p>
            <w:pPr>
              <w:tabs>
                <w:tab w:val="left" w:pos="735"/>
              </w:tabs>
              <w:spacing w:line="160" w:lineRule="exact"/>
              <w:ind w:right="41"/>
              <w:rPr>
                <w:sz w:val="15"/>
              </w:rPr>
            </w:pPr>
            <w:r>
              <w:rPr>
                <w:sz w:val="15"/>
              </w:rPr>
              <w:t>2.正式施工</w:t>
            </w:r>
          </w:p>
          <w:p>
            <w:pPr>
              <w:tabs>
                <w:tab w:val="left" w:pos="735"/>
              </w:tabs>
              <w:spacing w:line="160" w:lineRule="exact"/>
              <w:ind w:right="41"/>
              <w:rPr>
                <w:sz w:val="15"/>
              </w:rPr>
            </w:pPr>
            <w:r>
              <w:rPr>
                <w:sz w:val="15"/>
              </w:rPr>
              <w:t>3.收尾</w:t>
            </w:r>
          </w:p>
          <w:p>
            <w:pPr>
              <w:tabs>
                <w:tab w:val="left" w:pos="735"/>
              </w:tabs>
              <w:spacing w:line="160" w:lineRule="exact"/>
              <w:ind w:right="41"/>
              <w:rPr>
                <w:sz w:val="15"/>
              </w:rPr>
            </w:pPr>
            <w:r>
              <w:rPr>
                <w:sz w:val="15"/>
              </w:rPr>
              <w:t>4.建成投产</w:t>
            </w:r>
          </w:p>
          <w:p>
            <w:pPr>
              <w:tabs>
                <w:tab w:val="left" w:pos="735"/>
              </w:tabs>
              <w:spacing w:line="160" w:lineRule="exact"/>
              <w:ind w:right="41"/>
              <w:rPr>
                <w:sz w:val="15"/>
              </w:rPr>
            </w:pPr>
            <w:r>
              <w:rPr>
                <w:sz w:val="15"/>
              </w:rPr>
              <w:t>5.停缓建（土地、环保、资金、其他原因）</w:t>
            </w:r>
          </w:p>
          <w:p>
            <w:pPr>
              <w:tabs>
                <w:tab w:val="left" w:pos="735"/>
              </w:tabs>
              <w:spacing w:line="160" w:lineRule="exact"/>
              <w:ind w:right="41"/>
              <w:rPr>
                <w:sz w:val="15"/>
              </w:rPr>
            </w:pPr>
            <w:r>
              <w:rPr>
                <w:sz w:val="15"/>
              </w:rPr>
              <w:t>6.单纯购置</w:t>
            </w:r>
          </w:p>
          <w:p>
            <w:pPr>
              <w:tabs>
                <w:tab w:val="left" w:pos="735"/>
              </w:tabs>
              <w:spacing w:line="180" w:lineRule="exact"/>
              <w:ind w:right="41"/>
              <w:jc w:val="right"/>
              <w:rPr>
                <w:sz w:val="15"/>
                <w:szCs w:val="15"/>
              </w:rPr>
            </w:pPr>
          </w:p>
        </w:tc>
        <w:tc>
          <w:tcPr>
            <w:tcW w:w="1706" w:type="dxa"/>
            <w:gridSpan w:val="5"/>
            <w:tcBorders>
              <w:top w:val="single" w:color="auto" w:sz="2" w:space="0"/>
              <w:left w:val="single" w:color="auto" w:sz="4" w:space="0"/>
              <w:bottom w:val="single" w:color="auto" w:sz="8" w:space="0"/>
            </w:tcBorders>
          </w:tcPr>
          <w:p>
            <w:pPr>
              <w:tabs>
                <w:tab w:val="left" w:pos="735"/>
              </w:tabs>
              <w:spacing w:line="180" w:lineRule="exact"/>
              <w:ind w:right="-133"/>
              <w:rPr>
                <w:sz w:val="15"/>
                <w:szCs w:val="15"/>
              </w:rPr>
            </w:pPr>
          </w:p>
          <w:p>
            <w:pPr>
              <w:tabs>
                <w:tab w:val="left" w:pos="735"/>
              </w:tabs>
              <w:spacing w:line="180" w:lineRule="exact"/>
              <w:ind w:right="-133"/>
              <w:rPr>
                <w:sz w:val="15"/>
                <w:szCs w:val="15"/>
              </w:rPr>
            </w:pPr>
          </w:p>
          <w:p>
            <w:pPr>
              <w:tabs>
                <w:tab w:val="left" w:pos="735"/>
              </w:tabs>
              <w:spacing w:line="180" w:lineRule="exact"/>
              <w:ind w:right="-133"/>
              <w:rPr>
                <w:sz w:val="15"/>
                <w:szCs w:val="15"/>
              </w:rPr>
            </w:pPr>
          </w:p>
          <w:p>
            <w:pPr>
              <w:tabs>
                <w:tab w:val="left" w:pos="735"/>
              </w:tabs>
              <w:spacing w:line="180" w:lineRule="exact"/>
              <w:ind w:right="-133"/>
              <w:rPr>
                <w:sz w:val="15"/>
                <w:szCs w:val="15"/>
              </w:rPr>
            </w:pPr>
          </w:p>
          <w:p>
            <w:pPr>
              <w:widowControl/>
              <w:jc w:val="right"/>
              <w:rPr>
                <w:sz w:val="15"/>
                <w:szCs w:val="15"/>
              </w:rPr>
            </w:pPr>
          </w:p>
          <w:p>
            <w:pPr>
              <w:widowControl/>
              <w:jc w:val="right"/>
              <w:rPr>
                <w:sz w:val="15"/>
                <w:szCs w:val="15"/>
              </w:rPr>
            </w:pPr>
            <w:r>
              <w:rPr>
                <w:sz w:val="15"/>
                <w:szCs w:val="15"/>
              </w:rPr>
              <w:t xml:space="preserve">□□□□  </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9531" w:type="dxa"/>
            <w:gridSpan w:val="25"/>
            <w:tcBorders>
              <w:top w:val="single" w:color="auto" w:sz="8" w:space="0"/>
              <w:bottom w:val="single" w:color="auto" w:sz="8" w:space="0"/>
            </w:tcBorders>
            <w:vAlign w:val="center"/>
          </w:tcPr>
          <w:p>
            <w:pPr>
              <w:tabs>
                <w:tab w:val="left" w:pos="735"/>
              </w:tabs>
              <w:spacing w:line="240" w:lineRule="atLeast"/>
              <w:ind w:right="40"/>
              <w:rPr>
                <w:sz w:val="15"/>
                <w:szCs w:val="15"/>
              </w:rPr>
            </w:pPr>
            <w:r>
              <w:rPr>
                <w:sz w:val="15"/>
                <w:szCs w:val="15"/>
              </w:rPr>
              <w:t>续表（二）</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64" w:hRule="atLeast"/>
        </w:trPr>
        <w:tc>
          <w:tcPr>
            <w:tcW w:w="421" w:type="dxa"/>
            <w:tcBorders>
              <w:top w:val="single" w:color="auto" w:sz="8" w:space="0"/>
              <w:bottom w:val="single" w:color="auto" w:sz="2" w:space="0"/>
              <w:right w:val="single" w:color="auto" w:sz="2" w:space="0"/>
            </w:tcBorders>
            <w:vAlign w:val="center"/>
          </w:tcPr>
          <w:p>
            <w:pPr>
              <w:tabs>
                <w:tab w:val="left" w:pos="735"/>
              </w:tabs>
              <w:spacing w:line="180" w:lineRule="exact"/>
              <w:ind w:right="41"/>
              <w:jc w:val="center"/>
              <w:rPr>
                <w:sz w:val="15"/>
                <w:szCs w:val="15"/>
              </w:rPr>
            </w:pPr>
            <w:r>
              <w:rPr>
                <w:sz w:val="15"/>
                <w:szCs w:val="15"/>
              </w:rPr>
              <w:t>15</w:t>
            </w:r>
          </w:p>
        </w:tc>
        <w:tc>
          <w:tcPr>
            <w:tcW w:w="1710" w:type="dxa"/>
            <w:gridSpan w:val="5"/>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sz w:val="15"/>
                <w:szCs w:val="15"/>
              </w:rPr>
            </w:pPr>
            <w:r>
              <w:rPr>
                <w:sz w:val="15"/>
                <w:szCs w:val="15"/>
              </w:rPr>
              <w:t>计划文号</w:t>
            </w:r>
          </w:p>
        </w:tc>
        <w:tc>
          <w:tcPr>
            <w:tcW w:w="416" w:type="dxa"/>
            <w:gridSpan w:val="2"/>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sz w:val="15"/>
                <w:szCs w:val="15"/>
              </w:rPr>
            </w:pPr>
            <w:r>
              <w:rPr>
                <w:sz w:val="15"/>
                <w:szCs w:val="15"/>
              </w:rPr>
              <w:t>16</w:t>
            </w:r>
          </w:p>
        </w:tc>
        <w:tc>
          <w:tcPr>
            <w:tcW w:w="1562" w:type="dxa"/>
            <w:gridSpan w:val="2"/>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sz w:val="15"/>
                <w:szCs w:val="15"/>
              </w:rPr>
            </w:pPr>
            <w:r>
              <w:rPr>
                <w:sz w:val="15"/>
                <w:szCs w:val="15"/>
              </w:rPr>
              <w:t>实际开工时间</w:t>
            </w:r>
          </w:p>
        </w:tc>
        <w:tc>
          <w:tcPr>
            <w:tcW w:w="485" w:type="dxa"/>
            <w:gridSpan w:val="3"/>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sz w:val="15"/>
                <w:szCs w:val="15"/>
              </w:rPr>
            </w:pPr>
            <w:r>
              <w:rPr>
                <w:sz w:val="15"/>
                <w:szCs w:val="15"/>
              </w:rPr>
              <w:t>17</w:t>
            </w:r>
          </w:p>
        </w:tc>
        <w:tc>
          <w:tcPr>
            <w:tcW w:w="2085" w:type="dxa"/>
            <w:gridSpan w:val="5"/>
            <w:tcBorders>
              <w:top w:val="single" w:color="auto" w:sz="8" w:space="0"/>
              <w:left w:val="single" w:color="auto" w:sz="2" w:space="0"/>
              <w:bottom w:val="single" w:color="auto" w:sz="2" w:space="0"/>
              <w:right w:val="single" w:color="auto" w:sz="2" w:space="0"/>
            </w:tcBorders>
            <w:vAlign w:val="center"/>
          </w:tcPr>
          <w:p>
            <w:pPr>
              <w:tabs>
                <w:tab w:val="left" w:pos="735"/>
              </w:tabs>
              <w:spacing w:line="180" w:lineRule="exact"/>
              <w:ind w:right="41"/>
              <w:jc w:val="center"/>
              <w:rPr>
                <w:sz w:val="15"/>
                <w:szCs w:val="15"/>
              </w:rPr>
            </w:pPr>
            <w:r>
              <w:rPr>
                <w:sz w:val="15"/>
                <w:szCs w:val="15"/>
              </w:rPr>
              <w:t>本年全部建成投产时间</w:t>
            </w:r>
          </w:p>
        </w:tc>
        <w:tc>
          <w:tcPr>
            <w:tcW w:w="428" w:type="dxa"/>
            <w:tcBorders>
              <w:top w:val="single" w:color="auto" w:sz="8" w:space="0"/>
              <w:left w:val="single" w:color="auto" w:sz="2" w:space="0"/>
              <w:bottom w:val="single" w:color="auto" w:sz="2" w:space="0"/>
              <w:right w:val="single" w:color="auto" w:sz="4" w:space="0"/>
            </w:tcBorders>
            <w:vAlign w:val="center"/>
          </w:tcPr>
          <w:p>
            <w:pPr>
              <w:tabs>
                <w:tab w:val="left" w:pos="735"/>
              </w:tabs>
              <w:spacing w:line="180" w:lineRule="exact"/>
              <w:ind w:right="41"/>
              <w:jc w:val="center"/>
              <w:rPr>
                <w:sz w:val="15"/>
                <w:szCs w:val="15"/>
              </w:rPr>
            </w:pPr>
            <w:r>
              <w:rPr>
                <w:sz w:val="15"/>
                <w:szCs w:val="15"/>
              </w:rPr>
              <w:t>18</w:t>
            </w:r>
          </w:p>
        </w:tc>
        <w:tc>
          <w:tcPr>
            <w:tcW w:w="2424" w:type="dxa"/>
            <w:gridSpan w:val="6"/>
            <w:tcBorders>
              <w:top w:val="single" w:color="auto" w:sz="8" w:space="0"/>
              <w:left w:val="single" w:color="auto" w:sz="2" w:space="0"/>
              <w:bottom w:val="single" w:color="auto" w:sz="2" w:space="0"/>
            </w:tcBorders>
            <w:vAlign w:val="center"/>
          </w:tcPr>
          <w:p>
            <w:pPr>
              <w:tabs>
                <w:tab w:val="left" w:pos="735"/>
              </w:tabs>
              <w:spacing w:line="180" w:lineRule="exact"/>
              <w:ind w:right="41"/>
              <w:jc w:val="center"/>
              <w:rPr>
                <w:sz w:val="15"/>
                <w:szCs w:val="15"/>
              </w:rPr>
            </w:pPr>
            <w:r>
              <w:rPr>
                <w:sz w:val="15"/>
                <w:szCs w:val="15"/>
              </w:rPr>
              <w:t>所属专项</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018" w:hRule="atLeast"/>
        </w:trPr>
        <w:tc>
          <w:tcPr>
            <w:tcW w:w="2131" w:type="dxa"/>
            <w:gridSpan w:val="6"/>
            <w:tcBorders>
              <w:top w:val="single" w:color="auto" w:sz="2" w:space="0"/>
              <w:bottom w:val="single" w:color="auto" w:sz="8" w:space="0"/>
              <w:right w:val="single" w:color="auto" w:sz="2" w:space="0"/>
            </w:tcBorders>
          </w:tcPr>
          <w:p>
            <w:pPr>
              <w:tabs>
                <w:tab w:val="left" w:pos="735"/>
              </w:tabs>
              <w:spacing w:line="180" w:lineRule="exact"/>
              <w:ind w:left="600" w:right="-28" w:hanging="600" w:hangingChars="400"/>
              <w:jc w:val="right"/>
              <w:rPr>
                <w:sz w:val="15"/>
                <w:szCs w:val="15"/>
              </w:rPr>
            </w:pPr>
          </w:p>
        </w:tc>
        <w:tc>
          <w:tcPr>
            <w:tcW w:w="1978" w:type="dxa"/>
            <w:gridSpan w:val="4"/>
            <w:tcBorders>
              <w:top w:val="single" w:color="auto" w:sz="2" w:space="0"/>
              <w:left w:val="single" w:color="auto" w:sz="2" w:space="0"/>
              <w:bottom w:val="single" w:color="auto" w:sz="8" w:space="0"/>
              <w:right w:val="single" w:color="auto" w:sz="2" w:space="0"/>
            </w:tcBorders>
          </w:tcPr>
          <w:p>
            <w:pPr>
              <w:tabs>
                <w:tab w:val="left" w:pos="735"/>
                <w:tab w:val="left" w:pos="1757"/>
              </w:tabs>
              <w:spacing w:line="180" w:lineRule="exact"/>
              <w:rPr>
                <w:sz w:val="15"/>
                <w:szCs w:val="15"/>
              </w:rPr>
            </w:pPr>
          </w:p>
          <w:p>
            <w:pPr>
              <w:tabs>
                <w:tab w:val="left" w:pos="735"/>
                <w:tab w:val="left" w:pos="1757"/>
              </w:tabs>
              <w:spacing w:line="180" w:lineRule="exact"/>
              <w:rPr>
                <w:sz w:val="15"/>
                <w:szCs w:val="15"/>
              </w:rPr>
            </w:pPr>
          </w:p>
          <w:p>
            <w:pPr>
              <w:tabs>
                <w:tab w:val="left" w:pos="735"/>
                <w:tab w:val="left" w:pos="1757"/>
              </w:tabs>
              <w:spacing w:line="180" w:lineRule="exact"/>
              <w:rPr>
                <w:sz w:val="15"/>
                <w:szCs w:val="15"/>
              </w:rPr>
            </w:pPr>
          </w:p>
          <w:p>
            <w:pPr>
              <w:tabs>
                <w:tab w:val="left" w:pos="735"/>
                <w:tab w:val="left" w:pos="1757"/>
              </w:tabs>
              <w:spacing w:line="180" w:lineRule="exact"/>
              <w:jc w:val="right"/>
              <w:rPr>
                <w:sz w:val="15"/>
                <w:szCs w:val="15"/>
              </w:rPr>
            </w:pPr>
            <w:r>
              <w:rPr>
                <w:sz w:val="15"/>
                <w:szCs w:val="15"/>
              </w:rPr>
              <w:t>□□□□年</w:t>
            </w:r>
          </w:p>
          <w:p>
            <w:pPr>
              <w:spacing w:line="180" w:lineRule="exact"/>
              <w:jc w:val="right"/>
              <w:rPr>
                <w:sz w:val="15"/>
                <w:szCs w:val="15"/>
              </w:rPr>
            </w:pPr>
            <w:r>
              <w:rPr>
                <w:sz w:val="15"/>
                <w:szCs w:val="15"/>
              </w:rPr>
              <w:t xml:space="preserve">    □□月</w:t>
            </w:r>
          </w:p>
        </w:tc>
        <w:tc>
          <w:tcPr>
            <w:tcW w:w="2570" w:type="dxa"/>
            <w:gridSpan w:val="8"/>
            <w:tcBorders>
              <w:top w:val="single" w:color="auto" w:sz="2" w:space="0"/>
              <w:left w:val="single" w:color="auto" w:sz="2" w:space="0"/>
              <w:bottom w:val="single" w:color="auto" w:sz="8" w:space="0"/>
              <w:right w:val="single" w:color="auto" w:sz="4" w:space="0"/>
            </w:tcBorders>
          </w:tcPr>
          <w:p>
            <w:pPr>
              <w:tabs>
                <w:tab w:val="left" w:pos="735"/>
                <w:tab w:val="left" w:pos="1757"/>
              </w:tabs>
              <w:spacing w:line="180" w:lineRule="exact"/>
              <w:jc w:val="right"/>
              <w:rPr>
                <w:sz w:val="15"/>
                <w:szCs w:val="15"/>
              </w:rPr>
            </w:pPr>
          </w:p>
          <w:p>
            <w:pPr>
              <w:tabs>
                <w:tab w:val="left" w:pos="735"/>
                <w:tab w:val="left" w:pos="1757"/>
              </w:tabs>
              <w:spacing w:line="180" w:lineRule="exact"/>
              <w:jc w:val="right"/>
              <w:rPr>
                <w:sz w:val="15"/>
                <w:szCs w:val="15"/>
              </w:rPr>
            </w:pPr>
          </w:p>
          <w:p>
            <w:pPr>
              <w:tabs>
                <w:tab w:val="left" w:pos="735"/>
                <w:tab w:val="left" w:pos="1757"/>
              </w:tabs>
              <w:spacing w:line="180" w:lineRule="exact"/>
              <w:jc w:val="right"/>
              <w:rPr>
                <w:sz w:val="15"/>
                <w:szCs w:val="15"/>
              </w:rPr>
            </w:pPr>
          </w:p>
          <w:p>
            <w:pPr>
              <w:tabs>
                <w:tab w:val="left" w:pos="735"/>
                <w:tab w:val="left" w:pos="1757"/>
              </w:tabs>
              <w:spacing w:line="180" w:lineRule="exact"/>
              <w:jc w:val="right"/>
              <w:rPr>
                <w:sz w:val="15"/>
                <w:szCs w:val="15"/>
              </w:rPr>
            </w:pPr>
            <w:r>
              <w:rPr>
                <w:sz w:val="15"/>
                <w:szCs w:val="15"/>
              </w:rPr>
              <w:t>□□□□年</w:t>
            </w:r>
          </w:p>
          <w:p>
            <w:pPr>
              <w:tabs>
                <w:tab w:val="left" w:pos="964"/>
              </w:tabs>
              <w:spacing w:line="180" w:lineRule="exact"/>
              <w:ind w:right="7"/>
              <w:jc w:val="right"/>
              <w:rPr>
                <w:sz w:val="15"/>
                <w:szCs w:val="15"/>
              </w:rPr>
            </w:pPr>
            <w:r>
              <w:rPr>
                <w:sz w:val="15"/>
                <w:szCs w:val="15"/>
              </w:rPr>
              <w:t>□□月</w:t>
            </w:r>
          </w:p>
        </w:tc>
        <w:tc>
          <w:tcPr>
            <w:tcW w:w="2852" w:type="dxa"/>
            <w:gridSpan w:val="7"/>
            <w:tcBorders>
              <w:top w:val="single" w:color="auto" w:sz="2" w:space="0"/>
              <w:left w:val="single" w:color="auto" w:sz="2" w:space="0"/>
              <w:bottom w:val="single" w:color="auto" w:sz="8" w:space="0"/>
            </w:tcBorders>
          </w:tcPr>
          <w:p>
            <w:pPr>
              <w:tabs>
                <w:tab w:val="left" w:pos="964"/>
              </w:tabs>
              <w:spacing w:line="180" w:lineRule="exact"/>
              <w:ind w:right="232"/>
              <w:jc w:val="left"/>
              <w:rPr>
                <w:sz w:val="15"/>
                <w:szCs w:val="15"/>
              </w:rPr>
            </w:pPr>
            <w:r>
              <w:rPr>
                <w:sz w:val="15"/>
                <w:szCs w:val="15"/>
              </w:rPr>
              <w:t>1.资源路旅游路产业路</w:t>
            </w:r>
          </w:p>
          <w:p>
            <w:pPr>
              <w:tabs>
                <w:tab w:val="left" w:pos="964"/>
              </w:tabs>
              <w:spacing w:line="180" w:lineRule="exact"/>
              <w:ind w:right="232"/>
              <w:jc w:val="left"/>
              <w:rPr>
                <w:sz w:val="15"/>
                <w:szCs w:val="15"/>
              </w:rPr>
            </w:pPr>
            <w:r>
              <w:rPr>
                <w:sz w:val="15"/>
                <w:szCs w:val="15"/>
              </w:rPr>
              <w:t>2.港口集疏运铁路</w:t>
            </w:r>
          </w:p>
          <w:p>
            <w:pPr>
              <w:tabs>
                <w:tab w:val="left" w:pos="964"/>
              </w:tabs>
              <w:spacing w:line="180" w:lineRule="exact"/>
              <w:ind w:right="232"/>
              <w:jc w:val="left"/>
              <w:rPr>
                <w:sz w:val="15"/>
                <w:szCs w:val="15"/>
              </w:rPr>
            </w:pPr>
            <w:r>
              <w:rPr>
                <w:sz w:val="15"/>
                <w:szCs w:val="15"/>
              </w:rPr>
              <w:t>3.港口集疏运公路</w:t>
            </w:r>
          </w:p>
          <w:p>
            <w:pPr>
              <w:tabs>
                <w:tab w:val="left" w:pos="964"/>
              </w:tabs>
              <w:spacing w:line="180" w:lineRule="exact"/>
              <w:ind w:right="232"/>
              <w:jc w:val="right"/>
              <w:rPr>
                <w:sz w:val="15"/>
                <w:szCs w:val="15"/>
              </w:rPr>
            </w:pPr>
          </w:p>
          <w:p>
            <w:pPr>
              <w:tabs>
                <w:tab w:val="left" w:pos="964"/>
              </w:tabs>
              <w:spacing w:line="180" w:lineRule="exact"/>
              <w:ind w:right="232"/>
              <w:jc w:val="right"/>
              <w:rPr>
                <w:sz w:val="15"/>
                <w:szCs w:val="15"/>
              </w:rPr>
            </w:pPr>
            <w:r>
              <w:rPr>
                <w:sz w:val="15"/>
                <w:szCs w:val="15"/>
              </w:rPr>
              <w:t>□</w:t>
            </w:r>
          </w:p>
        </w:tc>
      </w:tr>
    </w:tbl>
    <w:p>
      <w:pPr>
        <w:spacing w:line="300" w:lineRule="exact"/>
        <w:rPr>
          <w:sz w:val="15"/>
          <w:szCs w:val="15"/>
        </w:rPr>
      </w:pPr>
      <w:r>
        <w:rPr>
          <w:sz w:val="15"/>
          <w:szCs w:val="15"/>
        </w:rPr>
        <w:t>续表（三）资金安排计划                                                                                          计量单位：万元</w:t>
      </w:r>
    </w:p>
    <w:tbl>
      <w:tblPr>
        <w:tblStyle w:val="37"/>
        <w:tblW w:w="9548"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431"/>
        <w:gridCol w:w="2931"/>
        <w:gridCol w:w="318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3431" w:type="dxa"/>
            <w:tcBorders>
              <w:top w:val="single" w:color="auto" w:sz="8" w:space="0"/>
              <w:bottom w:val="single" w:color="auto" w:sz="2" w:space="0"/>
            </w:tcBorders>
          </w:tcPr>
          <w:p>
            <w:pPr>
              <w:jc w:val="center"/>
              <w:rPr>
                <w:sz w:val="15"/>
                <w:szCs w:val="15"/>
              </w:rPr>
            </w:pPr>
            <w:r>
              <w:rPr>
                <w:sz w:val="15"/>
                <w:szCs w:val="15"/>
              </w:rPr>
              <w:t>指标名称</w:t>
            </w:r>
          </w:p>
        </w:tc>
        <w:tc>
          <w:tcPr>
            <w:tcW w:w="2931" w:type="dxa"/>
            <w:tcBorders>
              <w:top w:val="single" w:color="auto" w:sz="8" w:space="0"/>
              <w:bottom w:val="single" w:color="auto" w:sz="2" w:space="0"/>
            </w:tcBorders>
          </w:tcPr>
          <w:p>
            <w:pPr>
              <w:jc w:val="center"/>
              <w:rPr>
                <w:sz w:val="15"/>
                <w:szCs w:val="15"/>
              </w:rPr>
            </w:pPr>
            <w:r>
              <w:rPr>
                <w:sz w:val="15"/>
                <w:szCs w:val="15"/>
              </w:rPr>
              <w:t>代码</w:t>
            </w:r>
          </w:p>
        </w:tc>
        <w:tc>
          <w:tcPr>
            <w:tcW w:w="3186" w:type="dxa"/>
            <w:tcBorders>
              <w:top w:val="single" w:color="auto" w:sz="8" w:space="0"/>
              <w:bottom w:val="single" w:color="auto" w:sz="2" w:space="0"/>
            </w:tcBorders>
          </w:tcPr>
          <w:p>
            <w:pPr>
              <w:jc w:val="center"/>
              <w:rPr>
                <w:sz w:val="15"/>
                <w:szCs w:val="15"/>
              </w:rPr>
            </w:pPr>
            <w:r>
              <w:rPr>
                <w:sz w:val="15"/>
                <w:szCs w:val="15"/>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3431" w:type="dxa"/>
            <w:tcBorders>
              <w:top w:val="single" w:color="auto" w:sz="2" w:space="0"/>
              <w:bottom w:val="single" w:color="auto" w:sz="2" w:space="0"/>
            </w:tcBorders>
          </w:tcPr>
          <w:p>
            <w:pPr>
              <w:jc w:val="center"/>
              <w:rPr>
                <w:sz w:val="15"/>
                <w:szCs w:val="15"/>
              </w:rPr>
            </w:pPr>
            <w:r>
              <w:rPr>
                <w:sz w:val="15"/>
                <w:szCs w:val="15"/>
              </w:rPr>
              <w:t>甲</w:t>
            </w:r>
          </w:p>
        </w:tc>
        <w:tc>
          <w:tcPr>
            <w:tcW w:w="2931" w:type="dxa"/>
            <w:tcBorders>
              <w:top w:val="single" w:color="auto" w:sz="2" w:space="0"/>
              <w:bottom w:val="single" w:color="auto" w:sz="2" w:space="0"/>
            </w:tcBorders>
          </w:tcPr>
          <w:p>
            <w:pPr>
              <w:jc w:val="center"/>
              <w:rPr>
                <w:sz w:val="15"/>
                <w:szCs w:val="15"/>
              </w:rPr>
            </w:pPr>
            <w:r>
              <w:rPr>
                <w:sz w:val="15"/>
                <w:szCs w:val="15"/>
              </w:rPr>
              <w:t>乙</w:t>
            </w:r>
          </w:p>
        </w:tc>
        <w:tc>
          <w:tcPr>
            <w:tcW w:w="3186" w:type="dxa"/>
            <w:tcBorders>
              <w:top w:val="single" w:color="auto" w:sz="2" w:space="0"/>
              <w:bottom w:val="single" w:color="auto" w:sz="2" w:space="0"/>
            </w:tcBorders>
          </w:tcPr>
          <w:p>
            <w:pPr>
              <w:jc w:val="center"/>
              <w:rPr>
                <w:sz w:val="15"/>
                <w:szCs w:val="15"/>
              </w:rPr>
            </w:pPr>
            <w:r>
              <w:rPr>
                <w:sz w:val="15"/>
                <w:szCs w:val="15"/>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5" w:hRule="atLeast"/>
          <w:jc w:val="center"/>
        </w:trPr>
        <w:tc>
          <w:tcPr>
            <w:tcW w:w="3431" w:type="dxa"/>
            <w:tcBorders>
              <w:top w:val="single" w:color="auto" w:sz="2" w:space="0"/>
              <w:bottom w:val="single" w:color="auto" w:sz="8" w:space="0"/>
            </w:tcBorders>
            <w:vAlign w:val="center"/>
          </w:tcPr>
          <w:p>
            <w:pPr>
              <w:spacing w:line="180" w:lineRule="exact"/>
              <w:ind w:firstLine="150" w:firstLineChars="100"/>
              <w:rPr>
                <w:sz w:val="15"/>
                <w:szCs w:val="15"/>
              </w:rPr>
            </w:pPr>
            <w:r>
              <w:rPr>
                <w:rFonts w:hint="eastAsia"/>
                <w:sz w:val="15"/>
                <w:szCs w:val="15"/>
              </w:rPr>
              <w:t>中央</w:t>
            </w:r>
            <w:r>
              <w:rPr>
                <w:sz w:val="15"/>
                <w:szCs w:val="15"/>
              </w:rPr>
              <w:t>资金安排总额</w:t>
            </w:r>
          </w:p>
          <w:p>
            <w:pPr>
              <w:spacing w:line="180" w:lineRule="exact"/>
              <w:ind w:firstLine="150" w:firstLineChars="100"/>
              <w:rPr>
                <w:sz w:val="15"/>
                <w:szCs w:val="15"/>
              </w:rPr>
            </w:pPr>
            <w:r>
              <w:rPr>
                <w:sz w:val="15"/>
                <w:szCs w:val="15"/>
              </w:rPr>
              <w:t xml:space="preserve">    </w:t>
            </w:r>
            <w:r>
              <w:rPr>
                <w:rFonts w:hint="eastAsia"/>
                <w:sz w:val="15"/>
                <w:szCs w:val="15"/>
              </w:rPr>
              <w:t>其中</w:t>
            </w:r>
            <w:r>
              <w:rPr>
                <w:sz w:val="15"/>
                <w:szCs w:val="15"/>
              </w:rPr>
              <w:t>：部专项资金</w:t>
            </w:r>
          </w:p>
          <w:p>
            <w:pPr>
              <w:spacing w:line="180" w:lineRule="exact"/>
              <w:ind w:firstLine="150" w:firstLineChars="100"/>
              <w:rPr>
                <w:sz w:val="15"/>
                <w:szCs w:val="15"/>
              </w:rPr>
            </w:pPr>
            <w:r>
              <w:rPr>
                <w:sz w:val="15"/>
                <w:szCs w:val="15"/>
              </w:rPr>
              <w:t>本年计划</w:t>
            </w:r>
            <w:r>
              <w:rPr>
                <w:rFonts w:hint="eastAsia"/>
                <w:sz w:val="15"/>
                <w:szCs w:val="15"/>
              </w:rPr>
              <w:t>安排</w:t>
            </w:r>
            <w:r>
              <w:rPr>
                <w:sz w:val="15"/>
                <w:szCs w:val="15"/>
              </w:rPr>
              <w:t>中央资金</w:t>
            </w:r>
          </w:p>
          <w:p>
            <w:pPr>
              <w:spacing w:line="180" w:lineRule="exact"/>
              <w:ind w:firstLine="150" w:firstLineChars="100"/>
              <w:rPr>
                <w:sz w:val="15"/>
                <w:szCs w:val="15"/>
              </w:rPr>
            </w:pPr>
            <w:r>
              <w:rPr>
                <w:rFonts w:hint="eastAsia"/>
                <w:sz w:val="15"/>
                <w:szCs w:val="15"/>
              </w:rPr>
              <w:t xml:space="preserve">    其中</w:t>
            </w:r>
            <w:r>
              <w:rPr>
                <w:sz w:val="15"/>
                <w:szCs w:val="15"/>
              </w:rPr>
              <w:t>：部专项资金</w:t>
            </w:r>
          </w:p>
        </w:tc>
        <w:tc>
          <w:tcPr>
            <w:tcW w:w="2931" w:type="dxa"/>
            <w:tcBorders>
              <w:top w:val="single" w:color="auto" w:sz="2" w:space="0"/>
              <w:bottom w:val="single" w:color="auto" w:sz="8" w:space="0"/>
            </w:tcBorders>
            <w:vAlign w:val="center"/>
          </w:tcPr>
          <w:p>
            <w:pPr>
              <w:spacing w:line="180" w:lineRule="exact"/>
              <w:jc w:val="center"/>
              <w:rPr>
                <w:sz w:val="15"/>
                <w:szCs w:val="15"/>
              </w:rPr>
            </w:pPr>
            <w:r>
              <w:rPr>
                <w:sz w:val="15"/>
                <w:szCs w:val="15"/>
              </w:rPr>
              <w:t>301</w:t>
            </w:r>
          </w:p>
          <w:p>
            <w:pPr>
              <w:spacing w:line="180" w:lineRule="exact"/>
              <w:jc w:val="center"/>
              <w:rPr>
                <w:sz w:val="15"/>
                <w:szCs w:val="15"/>
              </w:rPr>
            </w:pPr>
            <w:r>
              <w:rPr>
                <w:sz w:val="15"/>
                <w:szCs w:val="15"/>
              </w:rPr>
              <w:t>302</w:t>
            </w:r>
          </w:p>
          <w:p>
            <w:pPr>
              <w:spacing w:line="180" w:lineRule="exact"/>
              <w:jc w:val="center"/>
              <w:rPr>
                <w:sz w:val="15"/>
                <w:szCs w:val="15"/>
              </w:rPr>
            </w:pPr>
            <w:r>
              <w:rPr>
                <w:sz w:val="15"/>
                <w:szCs w:val="15"/>
              </w:rPr>
              <w:t>303</w:t>
            </w:r>
          </w:p>
          <w:p>
            <w:pPr>
              <w:spacing w:line="180" w:lineRule="exact"/>
              <w:jc w:val="center"/>
              <w:rPr>
                <w:sz w:val="15"/>
                <w:szCs w:val="15"/>
              </w:rPr>
            </w:pPr>
            <w:r>
              <w:rPr>
                <w:sz w:val="15"/>
                <w:szCs w:val="15"/>
              </w:rPr>
              <w:t>304</w:t>
            </w:r>
          </w:p>
        </w:tc>
        <w:tc>
          <w:tcPr>
            <w:tcW w:w="3186" w:type="dxa"/>
            <w:tcBorders>
              <w:top w:val="single" w:color="auto" w:sz="2" w:space="0"/>
              <w:bottom w:val="single" w:color="auto" w:sz="8" w:space="0"/>
            </w:tcBorders>
          </w:tcPr>
          <w:p>
            <w:pPr>
              <w:spacing w:line="180" w:lineRule="exact"/>
              <w:jc w:val="left"/>
              <w:rPr>
                <w:sz w:val="15"/>
                <w:szCs w:val="15"/>
              </w:rPr>
            </w:pPr>
          </w:p>
        </w:tc>
      </w:tr>
    </w:tbl>
    <w:p>
      <w:pPr>
        <w:spacing w:line="300" w:lineRule="exact"/>
        <w:rPr>
          <w:sz w:val="15"/>
          <w:szCs w:val="15"/>
        </w:rPr>
      </w:pPr>
      <w:r>
        <w:rPr>
          <w:sz w:val="15"/>
          <w:szCs w:val="15"/>
        </w:rPr>
        <w:t>续表（四）建设规模和新增生产能力计划</w:t>
      </w:r>
    </w:p>
    <w:tbl>
      <w:tblPr>
        <w:tblStyle w:val="37"/>
        <w:tblW w:w="9504" w:type="dxa"/>
        <w:tblInd w:w="2"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2730"/>
        <w:gridCol w:w="1155"/>
        <w:gridCol w:w="1260"/>
        <w:gridCol w:w="2205"/>
        <w:gridCol w:w="215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114" w:hRule="atLeast"/>
        </w:trPr>
        <w:tc>
          <w:tcPr>
            <w:tcW w:w="2730" w:type="dxa"/>
            <w:tcBorders>
              <w:top w:val="single" w:color="auto" w:sz="8" w:space="0"/>
            </w:tcBorders>
          </w:tcPr>
          <w:p>
            <w:pPr>
              <w:tabs>
                <w:tab w:val="left" w:pos="735"/>
              </w:tabs>
              <w:spacing w:line="240" w:lineRule="atLeast"/>
              <w:ind w:right="40"/>
              <w:jc w:val="center"/>
              <w:rPr>
                <w:sz w:val="15"/>
                <w:szCs w:val="15"/>
              </w:rPr>
            </w:pPr>
            <w:bookmarkStart w:id="226" w:name="_Hlk80965162"/>
            <w:r>
              <w:rPr>
                <w:sz w:val="15"/>
                <w:szCs w:val="15"/>
              </w:rPr>
              <w:t>新增生产能力（或工程效益）名称</w:t>
            </w:r>
          </w:p>
        </w:tc>
        <w:tc>
          <w:tcPr>
            <w:tcW w:w="1155" w:type="dxa"/>
            <w:tcBorders>
              <w:top w:val="single" w:color="auto" w:sz="8" w:space="0"/>
            </w:tcBorders>
          </w:tcPr>
          <w:p>
            <w:pPr>
              <w:tabs>
                <w:tab w:val="left" w:pos="735"/>
              </w:tabs>
              <w:spacing w:line="240" w:lineRule="atLeast"/>
              <w:ind w:right="40"/>
              <w:jc w:val="center"/>
              <w:rPr>
                <w:sz w:val="15"/>
                <w:szCs w:val="15"/>
              </w:rPr>
            </w:pPr>
            <w:r>
              <w:rPr>
                <w:sz w:val="15"/>
                <w:szCs w:val="15"/>
              </w:rPr>
              <w:t>代码</w:t>
            </w:r>
          </w:p>
        </w:tc>
        <w:tc>
          <w:tcPr>
            <w:tcW w:w="1260" w:type="dxa"/>
            <w:tcBorders>
              <w:top w:val="single" w:color="auto" w:sz="8" w:space="0"/>
            </w:tcBorders>
          </w:tcPr>
          <w:p>
            <w:pPr>
              <w:tabs>
                <w:tab w:val="left" w:pos="735"/>
              </w:tabs>
              <w:spacing w:line="240" w:lineRule="atLeast"/>
              <w:ind w:right="40"/>
              <w:jc w:val="center"/>
              <w:rPr>
                <w:sz w:val="15"/>
                <w:szCs w:val="15"/>
              </w:rPr>
            </w:pPr>
            <w:r>
              <w:rPr>
                <w:sz w:val="15"/>
                <w:szCs w:val="15"/>
              </w:rPr>
              <w:t>计量单位</w:t>
            </w:r>
          </w:p>
        </w:tc>
        <w:tc>
          <w:tcPr>
            <w:tcW w:w="2205" w:type="dxa"/>
            <w:tcBorders>
              <w:top w:val="single" w:color="auto" w:sz="8" w:space="0"/>
            </w:tcBorders>
          </w:tcPr>
          <w:p>
            <w:pPr>
              <w:tabs>
                <w:tab w:val="left" w:pos="735"/>
              </w:tabs>
              <w:spacing w:line="240" w:lineRule="atLeast"/>
              <w:ind w:right="40"/>
              <w:jc w:val="center"/>
              <w:rPr>
                <w:sz w:val="15"/>
                <w:szCs w:val="15"/>
              </w:rPr>
            </w:pPr>
            <w:r>
              <w:rPr>
                <w:sz w:val="15"/>
                <w:szCs w:val="15"/>
              </w:rPr>
              <w:t>全部建设规模</w:t>
            </w:r>
          </w:p>
        </w:tc>
        <w:tc>
          <w:tcPr>
            <w:tcW w:w="2154" w:type="dxa"/>
            <w:tcBorders>
              <w:top w:val="single" w:color="auto" w:sz="8" w:space="0"/>
            </w:tcBorders>
          </w:tcPr>
          <w:p>
            <w:pPr>
              <w:tabs>
                <w:tab w:val="left" w:pos="735"/>
              </w:tabs>
              <w:spacing w:line="240" w:lineRule="atLeast"/>
              <w:ind w:right="40"/>
              <w:jc w:val="center"/>
              <w:rPr>
                <w:sz w:val="15"/>
                <w:szCs w:val="15"/>
              </w:rPr>
            </w:pPr>
            <w:r>
              <w:rPr>
                <w:sz w:val="15"/>
                <w:szCs w:val="15"/>
              </w:rPr>
              <w:t>本年计划新增能力</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114" w:hRule="atLeast"/>
        </w:trPr>
        <w:tc>
          <w:tcPr>
            <w:tcW w:w="2730" w:type="dxa"/>
          </w:tcPr>
          <w:p>
            <w:pPr>
              <w:tabs>
                <w:tab w:val="left" w:pos="735"/>
              </w:tabs>
              <w:spacing w:line="240" w:lineRule="atLeast"/>
              <w:ind w:right="40"/>
              <w:jc w:val="center"/>
              <w:rPr>
                <w:sz w:val="15"/>
                <w:szCs w:val="15"/>
              </w:rPr>
            </w:pPr>
            <w:r>
              <w:rPr>
                <w:sz w:val="15"/>
                <w:szCs w:val="15"/>
              </w:rPr>
              <w:t>甲</w:t>
            </w:r>
          </w:p>
        </w:tc>
        <w:tc>
          <w:tcPr>
            <w:tcW w:w="1155" w:type="dxa"/>
          </w:tcPr>
          <w:p>
            <w:pPr>
              <w:tabs>
                <w:tab w:val="left" w:pos="735"/>
              </w:tabs>
              <w:spacing w:line="240" w:lineRule="atLeast"/>
              <w:ind w:right="40"/>
              <w:jc w:val="center"/>
              <w:rPr>
                <w:sz w:val="15"/>
                <w:szCs w:val="15"/>
              </w:rPr>
            </w:pPr>
            <w:r>
              <w:rPr>
                <w:sz w:val="15"/>
                <w:szCs w:val="15"/>
              </w:rPr>
              <w:t>乙</w:t>
            </w:r>
          </w:p>
        </w:tc>
        <w:tc>
          <w:tcPr>
            <w:tcW w:w="1260" w:type="dxa"/>
          </w:tcPr>
          <w:p>
            <w:pPr>
              <w:tabs>
                <w:tab w:val="left" w:pos="735"/>
              </w:tabs>
              <w:spacing w:line="240" w:lineRule="atLeast"/>
              <w:ind w:right="40"/>
              <w:jc w:val="center"/>
              <w:rPr>
                <w:sz w:val="15"/>
                <w:szCs w:val="15"/>
              </w:rPr>
            </w:pPr>
            <w:r>
              <w:rPr>
                <w:sz w:val="15"/>
                <w:szCs w:val="15"/>
              </w:rPr>
              <w:t>丙</w:t>
            </w:r>
          </w:p>
        </w:tc>
        <w:tc>
          <w:tcPr>
            <w:tcW w:w="2205" w:type="dxa"/>
          </w:tcPr>
          <w:p>
            <w:pPr>
              <w:tabs>
                <w:tab w:val="left" w:pos="735"/>
              </w:tabs>
              <w:spacing w:line="240" w:lineRule="atLeast"/>
              <w:ind w:right="40"/>
              <w:jc w:val="center"/>
              <w:rPr>
                <w:sz w:val="15"/>
                <w:szCs w:val="15"/>
              </w:rPr>
            </w:pPr>
            <w:r>
              <w:rPr>
                <w:sz w:val="15"/>
                <w:szCs w:val="15"/>
              </w:rPr>
              <w:t>401</w:t>
            </w:r>
          </w:p>
        </w:tc>
        <w:tc>
          <w:tcPr>
            <w:tcW w:w="2154" w:type="dxa"/>
          </w:tcPr>
          <w:p>
            <w:pPr>
              <w:tabs>
                <w:tab w:val="left" w:pos="735"/>
              </w:tabs>
              <w:spacing w:line="240" w:lineRule="atLeast"/>
              <w:ind w:right="40"/>
              <w:jc w:val="center"/>
              <w:rPr>
                <w:sz w:val="15"/>
                <w:szCs w:val="15"/>
              </w:rPr>
            </w:pPr>
            <w:r>
              <w:rPr>
                <w:sz w:val="15"/>
                <w:szCs w:val="15"/>
              </w:rPr>
              <w:t>402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880" w:hRule="atLeast"/>
        </w:trPr>
        <w:tc>
          <w:tcPr>
            <w:tcW w:w="2730" w:type="dxa"/>
            <w:tcBorders>
              <w:bottom w:val="single" w:color="auto" w:sz="8" w:space="0"/>
            </w:tcBorders>
          </w:tcPr>
          <w:p>
            <w:pPr>
              <w:tabs>
                <w:tab w:val="left" w:pos="735"/>
              </w:tabs>
              <w:spacing w:line="240" w:lineRule="atLeast"/>
              <w:ind w:right="40"/>
              <w:rPr>
                <w:sz w:val="15"/>
                <w:szCs w:val="15"/>
              </w:rPr>
            </w:pPr>
          </w:p>
          <w:p>
            <w:pPr>
              <w:tabs>
                <w:tab w:val="left" w:pos="735"/>
              </w:tabs>
              <w:spacing w:line="240" w:lineRule="atLeast"/>
              <w:ind w:right="40"/>
              <w:rPr>
                <w:sz w:val="15"/>
                <w:szCs w:val="15"/>
              </w:rPr>
            </w:pPr>
          </w:p>
          <w:p>
            <w:pPr>
              <w:tabs>
                <w:tab w:val="left" w:pos="735"/>
              </w:tabs>
              <w:spacing w:line="240" w:lineRule="atLeast"/>
              <w:ind w:right="40"/>
              <w:rPr>
                <w:sz w:val="15"/>
                <w:szCs w:val="15"/>
              </w:rPr>
            </w:pPr>
          </w:p>
          <w:p>
            <w:pPr>
              <w:tabs>
                <w:tab w:val="left" w:pos="735"/>
              </w:tabs>
              <w:spacing w:line="240" w:lineRule="atLeast"/>
              <w:ind w:right="40"/>
              <w:rPr>
                <w:sz w:val="15"/>
                <w:szCs w:val="15"/>
              </w:rPr>
            </w:pPr>
          </w:p>
        </w:tc>
        <w:tc>
          <w:tcPr>
            <w:tcW w:w="1155" w:type="dxa"/>
            <w:tcBorders>
              <w:bottom w:val="single" w:color="auto" w:sz="8" w:space="0"/>
            </w:tcBorders>
          </w:tcPr>
          <w:p>
            <w:pPr>
              <w:tabs>
                <w:tab w:val="left" w:pos="735"/>
              </w:tabs>
              <w:spacing w:line="240" w:lineRule="atLeast"/>
              <w:ind w:right="40"/>
              <w:rPr>
                <w:sz w:val="15"/>
                <w:szCs w:val="15"/>
              </w:rPr>
            </w:pPr>
          </w:p>
        </w:tc>
        <w:tc>
          <w:tcPr>
            <w:tcW w:w="1260" w:type="dxa"/>
            <w:tcBorders>
              <w:bottom w:val="single" w:color="auto" w:sz="8" w:space="0"/>
            </w:tcBorders>
          </w:tcPr>
          <w:p>
            <w:pPr>
              <w:tabs>
                <w:tab w:val="left" w:pos="735"/>
              </w:tabs>
              <w:spacing w:line="240" w:lineRule="atLeast"/>
              <w:ind w:right="40"/>
              <w:rPr>
                <w:sz w:val="15"/>
                <w:szCs w:val="15"/>
              </w:rPr>
            </w:pPr>
          </w:p>
        </w:tc>
        <w:tc>
          <w:tcPr>
            <w:tcW w:w="2205" w:type="dxa"/>
            <w:tcBorders>
              <w:bottom w:val="single" w:color="auto" w:sz="8" w:space="0"/>
            </w:tcBorders>
          </w:tcPr>
          <w:p>
            <w:pPr>
              <w:tabs>
                <w:tab w:val="left" w:pos="735"/>
              </w:tabs>
              <w:spacing w:line="240" w:lineRule="atLeast"/>
              <w:ind w:right="40"/>
              <w:rPr>
                <w:sz w:val="15"/>
                <w:szCs w:val="15"/>
              </w:rPr>
            </w:pPr>
          </w:p>
        </w:tc>
        <w:tc>
          <w:tcPr>
            <w:tcW w:w="2154" w:type="dxa"/>
            <w:tcBorders>
              <w:bottom w:val="single" w:color="auto" w:sz="8" w:space="0"/>
            </w:tcBorders>
          </w:tcPr>
          <w:p>
            <w:pPr>
              <w:spacing w:line="240" w:lineRule="atLeast"/>
              <w:ind w:right="40"/>
              <w:rPr>
                <w:sz w:val="15"/>
                <w:szCs w:val="15"/>
              </w:rPr>
            </w:pPr>
          </w:p>
        </w:tc>
      </w:tr>
      <w:bookmarkEnd w:id="226"/>
    </w:tbl>
    <w:p>
      <w:pPr>
        <w:tabs>
          <w:tab w:val="left" w:pos="7200"/>
          <w:tab w:val="left" w:pos="8280"/>
        </w:tabs>
        <w:spacing w:line="240" w:lineRule="atLeast"/>
        <w:rPr>
          <w:spacing w:val="10"/>
          <w:sz w:val="15"/>
          <w:szCs w:val="15"/>
        </w:rPr>
      </w:pPr>
      <w:r>
        <w:rPr>
          <w:spacing w:val="10"/>
          <w:sz w:val="15"/>
          <w:szCs w:val="15"/>
        </w:rPr>
        <w:t>单位负责人：          统计负责人：          填表人：           联系电话：       报出日期：20  年  月  日</w:t>
      </w:r>
    </w:p>
    <w:p>
      <w:pPr>
        <w:tabs>
          <w:tab w:val="left" w:pos="7200"/>
          <w:tab w:val="left" w:pos="8280"/>
        </w:tabs>
        <w:spacing w:line="240" w:lineRule="atLeast"/>
        <w:rPr>
          <w:spacing w:val="10"/>
          <w:sz w:val="15"/>
          <w:szCs w:val="15"/>
        </w:rPr>
      </w:pPr>
    </w:p>
    <w:p>
      <w:pPr>
        <w:tabs>
          <w:tab w:val="left" w:pos="7200"/>
          <w:tab w:val="left" w:pos="8280"/>
        </w:tabs>
        <w:spacing w:line="240" w:lineRule="atLeast"/>
        <w:ind w:left="680" w:hanging="680" w:hangingChars="400"/>
        <w:rPr>
          <w:spacing w:val="10"/>
          <w:sz w:val="15"/>
          <w:szCs w:val="15"/>
        </w:rPr>
      </w:pPr>
      <w:r>
        <w:rPr>
          <w:spacing w:val="10"/>
          <w:sz w:val="15"/>
          <w:szCs w:val="15"/>
        </w:rPr>
        <w:t>说明：1.统计范围：全社会公路、水路行业固定资产投资项目。</w:t>
      </w:r>
    </w:p>
    <w:p>
      <w:pPr>
        <w:tabs>
          <w:tab w:val="left" w:pos="7200"/>
          <w:tab w:val="left" w:pos="8280"/>
        </w:tabs>
        <w:spacing w:line="240" w:lineRule="atLeast"/>
        <w:ind w:firstLine="510" w:firstLineChars="300"/>
        <w:rPr>
          <w:spacing w:val="10"/>
          <w:sz w:val="15"/>
          <w:szCs w:val="15"/>
        </w:rPr>
      </w:pPr>
      <w:r>
        <w:rPr>
          <w:spacing w:val="10"/>
          <w:sz w:val="15"/>
          <w:szCs w:val="15"/>
        </w:rPr>
        <w:t>2.项目编码：共十位，由五位填报单位代码和五位项目顺序码组成。其中，填报单位代码的前两位为省级行政区划代码，</w:t>
      </w:r>
    </w:p>
    <w:p>
      <w:pPr>
        <w:tabs>
          <w:tab w:val="left" w:pos="7200"/>
          <w:tab w:val="left" w:pos="8280"/>
        </w:tabs>
        <w:spacing w:line="240" w:lineRule="atLeast"/>
        <w:ind w:firstLine="639" w:firstLineChars="376"/>
        <w:rPr>
          <w:spacing w:val="10"/>
          <w:sz w:val="15"/>
          <w:szCs w:val="15"/>
        </w:rPr>
      </w:pPr>
      <w:r>
        <w:rPr>
          <w:spacing w:val="10"/>
          <w:sz w:val="15"/>
          <w:szCs w:val="15"/>
        </w:rPr>
        <w:t>后三位为单位顺序码；项目顺序码的前两位为项目第一次编码的年份，后三位代表项目的编码顺序。</w:t>
      </w:r>
    </w:p>
    <w:p>
      <w:pPr>
        <w:tabs>
          <w:tab w:val="left" w:pos="7200"/>
          <w:tab w:val="left" w:pos="8280"/>
        </w:tabs>
        <w:spacing w:line="240" w:lineRule="atLeast"/>
        <w:ind w:firstLine="510" w:firstLineChars="300"/>
        <w:rPr>
          <w:spacing w:val="10"/>
          <w:sz w:val="15"/>
          <w:szCs w:val="15"/>
        </w:rPr>
      </w:pPr>
      <w:r>
        <w:rPr>
          <w:spacing w:val="10"/>
          <w:sz w:val="15"/>
          <w:szCs w:val="15"/>
        </w:rPr>
        <w:t>3.表内逻辑关系：</w:t>
      </w:r>
      <w:r>
        <w:rPr>
          <w:sz w:val="15"/>
          <w:szCs w:val="15"/>
        </w:rPr>
        <w:t>301</w:t>
      </w:r>
      <w:r>
        <w:rPr>
          <w:rFonts w:hint="eastAsia"/>
          <w:sz w:val="15"/>
          <w:szCs w:val="15"/>
        </w:rPr>
        <w:t>行</w:t>
      </w:r>
      <w:r>
        <w:rPr>
          <w:sz w:val="15"/>
          <w:szCs w:val="15"/>
        </w:rPr>
        <w:t>≥303</w:t>
      </w:r>
      <w:r>
        <w:rPr>
          <w:rFonts w:hint="eastAsia"/>
          <w:sz w:val="15"/>
          <w:szCs w:val="15"/>
        </w:rPr>
        <w:t>行；302行</w:t>
      </w:r>
      <w:r>
        <w:rPr>
          <w:sz w:val="15"/>
          <w:szCs w:val="15"/>
        </w:rPr>
        <w:t>≥304</w:t>
      </w:r>
      <w:r>
        <w:rPr>
          <w:rFonts w:hint="eastAsia"/>
          <w:sz w:val="15"/>
          <w:szCs w:val="15"/>
        </w:rPr>
        <w:t>行</w:t>
      </w:r>
      <w:r>
        <w:rPr>
          <w:spacing w:val="10"/>
          <w:sz w:val="15"/>
          <w:szCs w:val="15"/>
        </w:rPr>
        <w:t>。</w:t>
      </w:r>
    </w:p>
    <w:p>
      <w:pPr>
        <w:spacing w:line="240" w:lineRule="atLeast"/>
        <w:rPr>
          <w:spacing w:val="10"/>
          <w:sz w:val="15"/>
          <w:szCs w:val="15"/>
        </w:rPr>
        <w:sectPr>
          <w:pgSz w:w="11907" w:h="16839"/>
          <w:pgMar w:top="1418" w:right="1247" w:bottom="1247" w:left="1247" w:header="851" w:footer="850" w:gutter="0"/>
          <w:cols w:space="720" w:num="1"/>
          <w:docGrid w:linePitch="312" w:charSpace="0"/>
        </w:sectPr>
      </w:pPr>
    </w:p>
    <w:p>
      <w:pPr>
        <w:spacing w:after="156" w:afterLines="50"/>
        <w:jc w:val="center"/>
        <w:outlineLvl w:val="1"/>
        <w:rPr>
          <w:spacing w:val="10"/>
          <w:sz w:val="15"/>
          <w:szCs w:val="15"/>
        </w:rPr>
      </w:pPr>
      <w:bookmarkStart w:id="227" w:name="_Toc155970589"/>
      <w:bookmarkStart w:id="228" w:name="_Toc146542188"/>
      <w:bookmarkStart w:id="229" w:name="_Toc142657768"/>
      <w:bookmarkStart w:id="230" w:name="_Toc83305577"/>
      <w:r>
        <w:rPr>
          <w:color w:val="000000"/>
          <w:sz w:val="32"/>
          <w:szCs w:val="32"/>
        </w:rPr>
        <w:t>交通固定资产投资完成情况</w:t>
      </w:r>
      <w:bookmarkEnd w:id="227"/>
      <w:bookmarkEnd w:id="228"/>
      <w:bookmarkEnd w:id="229"/>
      <w:bookmarkEnd w:id="230"/>
      <w:r>
        <w:rPr>
          <w:spacing w:val="10"/>
          <w:sz w:val="15"/>
          <w:szCs w:val="15"/>
        </w:rPr>
        <w:t xml:space="preserve"> </w:t>
      </w:r>
    </w:p>
    <w:tbl>
      <w:tblPr>
        <w:tblStyle w:val="37"/>
        <w:tblpPr w:leftFromText="180" w:rightFromText="180" w:vertAnchor="text" w:horzAnchor="page" w:tblpX="1366" w:tblpY="388"/>
        <w:tblOverlap w:val="never"/>
        <w:tblW w:w="4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
        <w:gridCol w:w="2082"/>
        <w:gridCol w:w="390"/>
        <w:gridCol w:w="153"/>
        <w:gridCol w:w="386"/>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 w:type="dxa"/>
            <w:tcBorders>
              <w:top w:val="single" w:color="auto" w:sz="2" w:space="0"/>
              <w:left w:val="single" w:color="auto" w:sz="2" w:space="0"/>
              <w:bottom w:val="single" w:color="auto" w:sz="2" w:space="0"/>
              <w:right w:val="single" w:color="auto" w:sz="2" w:space="0"/>
            </w:tcBorders>
          </w:tcPr>
          <w:p>
            <w:pPr>
              <w:spacing w:line="240" w:lineRule="exact"/>
              <w:rPr>
                <w:sz w:val="15"/>
                <w:szCs w:val="15"/>
              </w:rPr>
            </w:pPr>
            <w:r>
              <w:rPr>
                <w:spacing w:val="10"/>
                <w:sz w:val="15"/>
                <w:szCs w:val="15"/>
              </w:rPr>
              <w:t>01</w:t>
            </w:r>
          </w:p>
        </w:tc>
        <w:tc>
          <w:tcPr>
            <w:tcW w:w="2082" w:type="dxa"/>
            <w:tcBorders>
              <w:top w:val="nil"/>
              <w:left w:val="single" w:color="auto" w:sz="2" w:space="0"/>
              <w:bottom w:val="nil"/>
              <w:right w:val="single" w:color="auto" w:sz="2" w:space="0"/>
            </w:tcBorders>
          </w:tcPr>
          <w:p>
            <w:pPr>
              <w:spacing w:line="240" w:lineRule="exact"/>
              <w:rPr>
                <w:spacing w:val="10"/>
                <w:sz w:val="15"/>
                <w:szCs w:val="15"/>
              </w:rPr>
            </w:pPr>
            <w:r>
              <w:rPr>
                <w:spacing w:val="10"/>
                <w:sz w:val="15"/>
                <w:szCs w:val="15"/>
              </w:rPr>
              <w:t>单位名称：</w:t>
            </w:r>
          </w:p>
        </w:tc>
        <w:tc>
          <w:tcPr>
            <w:tcW w:w="390" w:type="dxa"/>
            <w:tcBorders>
              <w:top w:val="single" w:color="auto" w:sz="2" w:space="0"/>
              <w:left w:val="single" w:color="auto" w:sz="2" w:space="0"/>
              <w:bottom w:val="single" w:color="auto" w:sz="2" w:space="0"/>
              <w:right w:val="single" w:color="auto" w:sz="2" w:space="0"/>
            </w:tcBorders>
          </w:tcPr>
          <w:p>
            <w:pPr>
              <w:spacing w:line="240" w:lineRule="exact"/>
              <w:rPr>
                <w:spacing w:val="10"/>
                <w:sz w:val="15"/>
                <w:szCs w:val="15"/>
              </w:rPr>
            </w:pPr>
            <w:r>
              <w:rPr>
                <w:spacing w:val="10"/>
                <w:sz w:val="15"/>
                <w:szCs w:val="15"/>
              </w:rPr>
              <w:t>02</w:t>
            </w:r>
          </w:p>
        </w:tc>
        <w:tc>
          <w:tcPr>
            <w:tcW w:w="1623" w:type="dxa"/>
            <w:gridSpan w:val="3"/>
            <w:tcBorders>
              <w:top w:val="nil"/>
              <w:left w:val="single" w:color="auto" w:sz="2" w:space="0"/>
              <w:bottom w:val="nil"/>
              <w:right w:val="nil"/>
            </w:tcBorders>
          </w:tcPr>
          <w:p>
            <w:pPr>
              <w:spacing w:line="240" w:lineRule="exact"/>
              <w:rPr>
                <w:spacing w:val="10"/>
                <w:sz w:val="15"/>
                <w:szCs w:val="15"/>
              </w:rPr>
            </w:pPr>
            <w:r>
              <w:rPr>
                <w:spacing w:val="10"/>
                <w:sz w:val="15"/>
                <w:szCs w:val="15"/>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 w:type="dxa"/>
            <w:tcBorders>
              <w:top w:val="single" w:color="auto" w:sz="2" w:space="0"/>
              <w:left w:val="nil"/>
              <w:bottom w:val="nil"/>
              <w:right w:val="nil"/>
            </w:tcBorders>
          </w:tcPr>
          <w:p>
            <w:pPr>
              <w:spacing w:line="240" w:lineRule="exact"/>
              <w:rPr>
                <w:spacing w:val="10"/>
                <w:sz w:val="15"/>
                <w:szCs w:val="15"/>
              </w:rPr>
            </w:pPr>
          </w:p>
        </w:tc>
        <w:tc>
          <w:tcPr>
            <w:tcW w:w="2625" w:type="dxa"/>
            <w:gridSpan w:val="3"/>
            <w:tcBorders>
              <w:top w:val="nil"/>
              <w:left w:val="nil"/>
              <w:bottom w:val="nil"/>
              <w:right w:val="nil"/>
            </w:tcBorders>
          </w:tcPr>
          <w:p>
            <w:pPr>
              <w:spacing w:line="240" w:lineRule="exact"/>
              <w:rPr>
                <w:spacing w:val="10"/>
                <w:sz w:val="15"/>
                <w:szCs w:val="15"/>
              </w:rPr>
            </w:pPr>
          </w:p>
        </w:tc>
        <w:tc>
          <w:tcPr>
            <w:tcW w:w="386" w:type="dxa"/>
            <w:tcBorders>
              <w:top w:val="nil"/>
              <w:left w:val="nil"/>
              <w:bottom w:val="nil"/>
              <w:right w:val="nil"/>
            </w:tcBorders>
          </w:tcPr>
          <w:p>
            <w:pPr>
              <w:spacing w:line="240" w:lineRule="exact"/>
              <w:rPr>
                <w:spacing w:val="10"/>
                <w:sz w:val="15"/>
                <w:szCs w:val="15"/>
              </w:rPr>
            </w:pPr>
          </w:p>
        </w:tc>
        <w:tc>
          <w:tcPr>
            <w:tcW w:w="1084" w:type="dxa"/>
            <w:tcBorders>
              <w:top w:val="nil"/>
              <w:left w:val="nil"/>
              <w:bottom w:val="nil"/>
              <w:right w:val="nil"/>
            </w:tcBorders>
          </w:tcPr>
          <w:p>
            <w:pPr>
              <w:spacing w:line="240" w:lineRule="exact"/>
              <w:rPr>
                <w:spacing w:val="10"/>
                <w:sz w:val="15"/>
                <w:szCs w:val="15"/>
              </w:rPr>
            </w:pPr>
          </w:p>
        </w:tc>
      </w:tr>
    </w:tbl>
    <w:p>
      <w:pPr>
        <w:tabs>
          <w:tab w:val="left" w:pos="0"/>
        </w:tabs>
        <w:spacing w:line="240" w:lineRule="exact"/>
        <w:rPr>
          <w:spacing w:val="10"/>
          <w:sz w:val="15"/>
          <w:szCs w:val="15"/>
        </w:rPr>
      </w:pPr>
      <w:r>
        <w:rPr>
          <w:sz w:val="18"/>
        </w:rPr>
        <mc:AlternateContent>
          <mc:Choice Requires="wpg">
            <w:drawing>
              <wp:anchor distT="0" distB="0" distL="114300" distR="114300" simplePos="0" relativeHeight="251708416" behindDoc="1" locked="0" layoutInCell="1" allowOverlap="1">
                <wp:simplePos x="0" y="0"/>
                <wp:positionH relativeFrom="column">
                  <wp:posOffset>4195445</wp:posOffset>
                </wp:positionH>
                <wp:positionV relativeFrom="paragraph">
                  <wp:posOffset>138430</wp:posOffset>
                </wp:positionV>
                <wp:extent cx="1795780" cy="792480"/>
                <wp:effectExtent l="0" t="0" r="13970" b="7620"/>
                <wp:wrapNone/>
                <wp:docPr id="1407904601" name="组合 1407904601"/>
                <wp:cNvGraphicFramePr/>
                <a:graphic xmlns:a="http://schemas.openxmlformats.org/drawingml/2006/main">
                  <a:graphicData uri="http://schemas.microsoft.com/office/word/2010/wordprocessingGroup">
                    <wpg:wgp>
                      <wpg:cNvGrpSpPr/>
                      <wpg:grpSpPr>
                        <a:xfrm>
                          <a:off x="0" y="0"/>
                          <a:ext cx="1795780" cy="792480"/>
                          <a:chOff x="6342" y="208097"/>
                          <a:chExt cx="2828" cy="1248"/>
                        </a:xfrm>
                      </wpg:grpSpPr>
                      <wps:wsp>
                        <wps:cNvPr id="879565520" name="文本框 879565520"/>
                        <wps:cNvSpPr txBox="true"/>
                        <wps:spPr>
                          <a:xfrm>
                            <a:off x="6342" y="208097"/>
                            <a:ext cx="943" cy="1248"/>
                          </a:xfrm>
                          <a:prstGeom prst="rect">
                            <a:avLst/>
                          </a:prstGeom>
                          <a:noFill/>
                          <a:ln>
                            <a:noFill/>
                          </a:ln>
                        </wps:spPr>
                        <wps:txbx>
                          <w:txbxContent>
                            <w:p>
                              <w:pPr>
                                <w:widowControl/>
                                <w:spacing w:line="0" w:lineRule="atLeast"/>
                                <w:jc w:val="left"/>
                                <w:rPr>
                                  <w:rFonts w:ascii="宋体"/>
                                  <w:sz w:val="18"/>
                                  <w:szCs w:val="18"/>
                                </w:rPr>
                              </w:pPr>
                              <w:r>
                                <w:rPr>
                                  <w:rFonts w:hint="eastAsia" w:ascii="宋体" w:hAnsi="宋体" w:cs="宋体"/>
                                  <w:sz w:val="18"/>
                                  <w:szCs w:val="18"/>
                                </w:rPr>
                                <w:t>表　　号：</w:t>
                              </w:r>
                            </w:p>
                            <w:p>
                              <w:pPr>
                                <w:widowControl/>
                                <w:spacing w:line="0" w:lineRule="atLeast"/>
                                <w:jc w:val="left"/>
                                <w:rPr>
                                  <w:rFonts w:ascii="宋体"/>
                                  <w:sz w:val="18"/>
                                  <w:szCs w:val="18"/>
                                </w:rPr>
                              </w:pPr>
                              <w:r>
                                <w:rPr>
                                  <w:rFonts w:hint="eastAsia" w:ascii="宋体" w:hAnsi="宋体" w:cs="宋体"/>
                                  <w:sz w:val="18"/>
                                  <w:szCs w:val="18"/>
                                </w:rPr>
                                <w:t>制定机关：</w:t>
                              </w:r>
                            </w:p>
                            <w:p>
                              <w:pPr>
                                <w:widowControl/>
                                <w:spacing w:line="0" w:lineRule="atLeast"/>
                                <w:jc w:val="left"/>
                                <w:rPr>
                                  <w:rFonts w:ascii="宋体"/>
                                  <w:sz w:val="18"/>
                                  <w:szCs w:val="18"/>
                                </w:rPr>
                              </w:pPr>
                              <w:r>
                                <w:rPr>
                                  <w:rFonts w:hint="eastAsia" w:ascii="宋体" w:hAnsi="宋体" w:cs="宋体"/>
                                  <w:sz w:val="18"/>
                                  <w:szCs w:val="18"/>
                                </w:rPr>
                                <w:t>批准机关：</w:t>
                              </w:r>
                            </w:p>
                            <w:p>
                              <w:pPr>
                                <w:widowControl/>
                                <w:spacing w:line="0" w:lineRule="atLeast"/>
                                <w:jc w:val="left"/>
                                <w:rPr>
                                  <w:rFonts w:ascii="宋体" w:hAnsi="宋体"/>
                                  <w:sz w:val="18"/>
                                  <w:szCs w:val="18"/>
                                </w:rPr>
                              </w:pPr>
                              <w:r>
                                <w:rPr>
                                  <w:rFonts w:hint="eastAsia" w:ascii="宋体" w:hAnsi="宋体"/>
                                  <w:sz w:val="18"/>
                                  <w:szCs w:val="18"/>
                                </w:rPr>
                                <w:t>批准文号：</w:t>
                              </w:r>
                            </w:p>
                            <w:p>
                              <w:pPr>
                                <w:widowControl/>
                                <w:spacing w:line="0" w:lineRule="atLeast"/>
                                <w:jc w:val="left"/>
                                <w:rPr>
                                  <w:rFonts w:ascii="宋体"/>
                                  <w:sz w:val="15"/>
                                  <w:szCs w:val="15"/>
                                </w:rPr>
                              </w:pPr>
                              <w:r>
                                <w:rPr>
                                  <w:rFonts w:hint="eastAsia" w:ascii="宋体" w:hAnsi="宋体"/>
                                  <w:sz w:val="18"/>
                                  <w:szCs w:val="18"/>
                                </w:rPr>
                                <w:t>有效期至：</w:t>
                              </w:r>
                            </w:p>
                          </w:txbxContent>
                        </wps:txbx>
                        <wps:bodyPr lIns="0" tIns="0" rIns="0" bIns="0" upright="true"/>
                      </wps:wsp>
                      <wps:wsp>
                        <wps:cNvPr id="1636902458" name="文本框 1636902458"/>
                        <wps:cNvSpPr txBox="true"/>
                        <wps:spPr>
                          <a:xfrm>
                            <a:off x="7182" y="208101"/>
                            <a:ext cx="1988" cy="118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0" w:lineRule="atLeast"/>
                                <w:jc w:val="distribute"/>
                                <w:rPr>
                                  <w:sz w:val="18"/>
                                </w:rPr>
                              </w:pPr>
                              <w:r>
                                <w:rPr>
                                  <w:sz w:val="18"/>
                                </w:rPr>
                                <w:t>交</w:t>
                              </w:r>
                              <w:r>
                                <w:rPr>
                                  <w:rFonts w:hint="eastAsia"/>
                                  <w:sz w:val="18"/>
                                </w:rPr>
                                <w:t>行</w:t>
                              </w:r>
                              <w:r>
                                <w:rPr>
                                  <w:sz w:val="18"/>
                                </w:rPr>
                                <w:t>统I104表</w:t>
                              </w:r>
                            </w:p>
                            <w:p>
                              <w:pPr>
                                <w:spacing w:line="0" w:lineRule="atLeast"/>
                                <w:jc w:val="distribute"/>
                                <w:rPr>
                                  <w:sz w:val="18"/>
                                </w:rPr>
                              </w:pPr>
                              <w:r>
                                <w:rPr>
                                  <w:sz w:val="18"/>
                                </w:rPr>
                                <w:t>交通运输部</w:t>
                              </w:r>
                            </w:p>
                            <w:p>
                              <w:pPr>
                                <w:spacing w:line="0" w:lineRule="atLeast"/>
                                <w:jc w:val="distribute"/>
                                <w:rPr>
                                  <w:sz w:val="18"/>
                                </w:rPr>
                              </w:pPr>
                              <w:r>
                                <w:rPr>
                                  <w:sz w:val="18"/>
                                </w:rPr>
                                <w:t>国  家  统  计</w:t>
                              </w:r>
                              <w:r>
                                <w:rPr>
                                  <w:rFonts w:hint="eastAsia"/>
                                  <w:sz w:val="18"/>
                                </w:rPr>
                                <w:t xml:space="preserve"> </w:t>
                              </w:r>
                              <w:r>
                                <w:rPr>
                                  <w:sz w:val="18"/>
                                </w:rPr>
                                <w:t xml:space="preserve"> 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lIns="0" tIns="0" rIns="0" bIns="0" upright="true">
                          <a:spAutoFit/>
                        </wps:bodyPr>
                      </wps:wsp>
                    </wpg:wgp>
                  </a:graphicData>
                </a:graphic>
              </wp:anchor>
            </w:drawing>
          </mc:Choice>
          <mc:Fallback>
            <w:pict>
              <v:group id="_x0000_s1026" o:spid="_x0000_s1026" o:spt="203" style="position:absolute;left:0pt;margin-left:330.35pt;margin-top:10.9pt;height:62.4pt;width:141.4pt;z-index:-251608064;mso-width-relative:page;mso-height-relative:page;" coordorigin="6342,208097" coordsize="2828,1248" o:gfxdata="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BYA&#10;AABkcnMvUEsBAhQAFAAAAAgAh07iQPlukynaAAAACgEAAA8AAAAAAAAAAQAgAAAAOAAAAGRycy9k&#10;b3ducmV2LnhtbFBLAQIUABQAAAAIAIdO4kDvQf4czgIAADEHAAAOAAAAAAAAAAEAIAAAAD8BAABk&#10;cnMvZTJvRG9jLnhtbFBLBQYAAAAABgAGAFkBAAB/BgAAAAA=&#10;">
                <o:lock v:ext="edit" aspectratio="f"/>
                <v:shape id="_x0000_s1026" o:spid="_x0000_s1026" o:spt="202" type="#_x0000_t202" style="position:absolute;left:6342;top:208097;height:1248;width:943;" filled="f" stroked="f" coordsize="21600,21600" o:gfxdata="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">
                  <v:fill on="f" focussize="0,0"/>
                  <v:stroke on="f"/>
                  <v:imagedata o:title=""/>
                  <o:lock v:ext="edit" aspectratio="f"/>
                  <v:textbox inset="0mm,0mm,0mm,0mm">
                    <w:txbxContent>
                      <w:p>
                        <w:pPr>
                          <w:widowControl/>
                          <w:spacing w:line="0" w:lineRule="atLeast"/>
                          <w:jc w:val="left"/>
                          <w:rPr>
                            <w:rFonts w:ascii="宋体"/>
                            <w:sz w:val="18"/>
                            <w:szCs w:val="18"/>
                          </w:rPr>
                        </w:pPr>
                        <w:r>
                          <w:rPr>
                            <w:rFonts w:hint="eastAsia" w:ascii="宋体" w:hAnsi="宋体" w:cs="宋体"/>
                            <w:sz w:val="18"/>
                            <w:szCs w:val="18"/>
                          </w:rPr>
                          <w:t>表　　号：</w:t>
                        </w:r>
                      </w:p>
                      <w:p>
                        <w:pPr>
                          <w:widowControl/>
                          <w:spacing w:line="0" w:lineRule="atLeast"/>
                          <w:jc w:val="left"/>
                          <w:rPr>
                            <w:rFonts w:ascii="宋体"/>
                            <w:sz w:val="18"/>
                            <w:szCs w:val="18"/>
                          </w:rPr>
                        </w:pPr>
                        <w:r>
                          <w:rPr>
                            <w:rFonts w:hint="eastAsia" w:ascii="宋体" w:hAnsi="宋体" w:cs="宋体"/>
                            <w:sz w:val="18"/>
                            <w:szCs w:val="18"/>
                          </w:rPr>
                          <w:t>制定机关：</w:t>
                        </w:r>
                      </w:p>
                      <w:p>
                        <w:pPr>
                          <w:widowControl/>
                          <w:spacing w:line="0" w:lineRule="atLeast"/>
                          <w:jc w:val="left"/>
                          <w:rPr>
                            <w:rFonts w:ascii="宋体"/>
                            <w:sz w:val="18"/>
                            <w:szCs w:val="18"/>
                          </w:rPr>
                        </w:pPr>
                        <w:r>
                          <w:rPr>
                            <w:rFonts w:hint="eastAsia" w:ascii="宋体" w:hAnsi="宋体" w:cs="宋体"/>
                            <w:sz w:val="18"/>
                            <w:szCs w:val="18"/>
                          </w:rPr>
                          <w:t>批准机关：</w:t>
                        </w:r>
                      </w:p>
                      <w:p>
                        <w:pPr>
                          <w:widowControl/>
                          <w:spacing w:line="0" w:lineRule="atLeast"/>
                          <w:jc w:val="left"/>
                          <w:rPr>
                            <w:rFonts w:ascii="宋体" w:hAnsi="宋体"/>
                            <w:sz w:val="18"/>
                            <w:szCs w:val="18"/>
                          </w:rPr>
                        </w:pPr>
                        <w:r>
                          <w:rPr>
                            <w:rFonts w:hint="eastAsia" w:ascii="宋体" w:hAnsi="宋体"/>
                            <w:sz w:val="18"/>
                            <w:szCs w:val="18"/>
                          </w:rPr>
                          <w:t>批准文号：</w:t>
                        </w:r>
                      </w:p>
                      <w:p>
                        <w:pPr>
                          <w:widowControl/>
                          <w:spacing w:line="0" w:lineRule="atLeast"/>
                          <w:jc w:val="left"/>
                          <w:rPr>
                            <w:rFonts w:ascii="宋体"/>
                            <w:sz w:val="15"/>
                            <w:szCs w:val="15"/>
                          </w:rPr>
                        </w:pPr>
                        <w:r>
                          <w:rPr>
                            <w:rFonts w:hint="eastAsia" w:ascii="宋体" w:hAnsi="宋体"/>
                            <w:sz w:val="18"/>
                            <w:szCs w:val="18"/>
                          </w:rPr>
                          <w:t>有效期至：</w:t>
                        </w:r>
                      </w:p>
                    </w:txbxContent>
                  </v:textbox>
                </v:shape>
                <v:shape id="_x0000_s1026" o:spid="_x0000_s1026" o:spt="202" type="#_x0000_t202" style="position:absolute;left:7182;top:208101;height:1182;width:1988;" fillcolor="#FFFFFF" filled="t" stroked="t" coordsize="21600,21600" o:gfxdata="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">
                  <v:fill on="t" focussize="0,0"/>
                  <v:stroke color="#FFFFFF" joinstyle="miter"/>
                  <v:imagedata o:title=""/>
                  <o:lock v:ext="edit" aspectratio="f"/>
                  <v:textbox inset="0mm,0mm,0mm,0mm" style="mso-fit-shape-to-text:t;">
                    <w:txbxContent>
                      <w:p>
                        <w:pPr>
                          <w:spacing w:line="0" w:lineRule="atLeast"/>
                          <w:jc w:val="distribute"/>
                          <w:rPr>
                            <w:sz w:val="18"/>
                          </w:rPr>
                        </w:pPr>
                        <w:r>
                          <w:rPr>
                            <w:sz w:val="18"/>
                          </w:rPr>
                          <w:t>交</w:t>
                        </w:r>
                        <w:r>
                          <w:rPr>
                            <w:rFonts w:hint="eastAsia"/>
                            <w:sz w:val="18"/>
                          </w:rPr>
                          <w:t>行</w:t>
                        </w:r>
                        <w:r>
                          <w:rPr>
                            <w:sz w:val="18"/>
                          </w:rPr>
                          <w:t>统I104表</w:t>
                        </w:r>
                      </w:p>
                      <w:p>
                        <w:pPr>
                          <w:spacing w:line="0" w:lineRule="atLeast"/>
                          <w:jc w:val="distribute"/>
                          <w:rPr>
                            <w:sz w:val="18"/>
                          </w:rPr>
                        </w:pPr>
                        <w:r>
                          <w:rPr>
                            <w:sz w:val="18"/>
                          </w:rPr>
                          <w:t>交通运输部</w:t>
                        </w:r>
                      </w:p>
                      <w:p>
                        <w:pPr>
                          <w:spacing w:line="0" w:lineRule="atLeast"/>
                          <w:jc w:val="distribute"/>
                          <w:rPr>
                            <w:sz w:val="18"/>
                          </w:rPr>
                        </w:pPr>
                        <w:r>
                          <w:rPr>
                            <w:sz w:val="18"/>
                          </w:rPr>
                          <w:t>国  家  统  计</w:t>
                        </w:r>
                        <w:r>
                          <w:rPr>
                            <w:rFonts w:hint="eastAsia"/>
                            <w:sz w:val="18"/>
                          </w:rPr>
                          <w:t xml:space="preserve"> </w:t>
                        </w:r>
                        <w:r>
                          <w:rPr>
                            <w:sz w:val="18"/>
                          </w:rPr>
                          <w:t xml:space="preserve"> 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v:group>
            </w:pict>
          </mc:Fallback>
        </mc:AlternateContent>
      </w:r>
      <w:r>
        <w:rPr>
          <w:spacing w:val="10"/>
          <w:sz w:val="15"/>
          <w:szCs w:val="15"/>
        </w:rPr>
        <w:t xml:space="preserve">   </w:t>
      </w:r>
    </w:p>
    <w:p>
      <w:pPr>
        <w:tabs>
          <w:tab w:val="left" w:pos="0"/>
        </w:tabs>
        <w:spacing w:line="240" w:lineRule="exact"/>
        <w:rPr>
          <w:spacing w:val="10"/>
          <w:sz w:val="15"/>
          <w:szCs w:val="15"/>
        </w:rPr>
      </w:pPr>
      <w:r>
        <w:rPr>
          <w:spacing w:val="10"/>
          <w:sz w:val="15"/>
          <w:szCs w:val="15"/>
        </w:rPr>
        <w:t xml:space="preserve"> </w:t>
      </w:r>
    </w:p>
    <w:p>
      <w:pPr>
        <w:tabs>
          <w:tab w:val="left" w:pos="0"/>
        </w:tabs>
        <w:spacing w:line="240" w:lineRule="exact"/>
        <w:rPr>
          <w:spacing w:val="10"/>
          <w:sz w:val="15"/>
          <w:szCs w:val="15"/>
        </w:rPr>
      </w:pPr>
      <w:r>
        <w:rPr>
          <w:spacing w:val="10"/>
          <w:sz w:val="15"/>
          <w:szCs w:val="15"/>
        </w:rPr>
        <w:t xml:space="preserve">                              </w:t>
      </w:r>
    </w:p>
    <w:p>
      <w:pPr>
        <w:tabs>
          <w:tab w:val="left" w:pos="0"/>
        </w:tabs>
        <w:spacing w:line="240" w:lineRule="exact"/>
        <w:rPr>
          <w:spacing w:val="10"/>
          <w:sz w:val="15"/>
          <w:szCs w:val="15"/>
        </w:rPr>
      </w:pPr>
    </w:p>
    <w:tbl>
      <w:tblPr>
        <w:tblStyle w:val="37"/>
        <w:tblpPr w:leftFromText="180" w:rightFromText="180" w:vertAnchor="text" w:tblpY="1"/>
        <w:tblOverlap w:val="never"/>
        <w:tblW w:w="2884" w:type="dxa"/>
        <w:tblInd w:w="0" w:type="dxa"/>
        <w:tblLayout w:type="fixed"/>
        <w:tblCellMar>
          <w:top w:w="0" w:type="dxa"/>
          <w:left w:w="28" w:type="dxa"/>
          <w:bottom w:w="0" w:type="dxa"/>
          <w:right w:w="28" w:type="dxa"/>
        </w:tblCellMar>
      </w:tblPr>
      <w:tblGrid>
        <w:gridCol w:w="105"/>
        <w:gridCol w:w="315"/>
        <w:gridCol w:w="538"/>
        <w:gridCol w:w="192"/>
        <w:gridCol w:w="192"/>
        <w:gridCol w:w="192"/>
        <w:gridCol w:w="192"/>
        <w:gridCol w:w="192"/>
        <w:gridCol w:w="192"/>
        <w:gridCol w:w="192"/>
        <w:gridCol w:w="192"/>
        <w:gridCol w:w="192"/>
        <w:gridCol w:w="198"/>
      </w:tblGrid>
      <w:tr>
        <w:tblPrEx>
          <w:tblCellMar>
            <w:top w:w="0" w:type="dxa"/>
            <w:left w:w="28" w:type="dxa"/>
            <w:bottom w:w="0" w:type="dxa"/>
            <w:right w:w="28" w:type="dxa"/>
          </w:tblCellMar>
        </w:tblPrEx>
        <w:trPr>
          <w:cantSplit/>
          <w:trHeight w:val="520" w:hRule="atLeast"/>
        </w:trPr>
        <w:tc>
          <w:tcPr>
            <w:tcW w:w="958" w:type="dxa"/>
            <w:gridSpan w:val="3"/>
            <w:tcBorders>
              <w:top w:val="nil"/>
              <w:left w:val="nil"/>
              <w:bottom w:val="nil"/>
              <w:right w:val="single" w:color="auto" w:sz="4" w:space="0"/>
            </w:tcBorders>
            <w:vAlign w:val="center"/>
          </w:tcPr>
          <w:p>
            <w:pPr>
              <w:tabs>
                <w:tab w:val="left" w:pos="1050"/>
              </w:tabs>
              <w:spacing w:line="240" w:lineRule="atLeast"/>
              <w:ind w:right="41"/>
              <w:jc w:val="center"/>
              <w:rPr>
                <w:spacing w:val="10"/>
                <w:sz w:val="15"/>
                <w:szCs w:val="15"/>
              </w:rPr>
            </w:pPr>
            <w:r>
              <w:rPr>
                <w:spacing w:val="10"/>
                <w:sz w:val="15"/>
                <w:szCs w:val="15"/>
              </w:rPr>
              <w:t>项目编码</w:t>
            </w:r>
          </w:p>
        </w:tc>
        <w:tc>
          <w:tcPr>
            <w:tcW w:w="960" w:type="dxa"/>
            <w:gridSpan w:val="5"/>
            <w:tcBorders>
              <w:top w:val="single" w:color="auto" w:sz="2" w:space="0"/>
              <w:left w:val="single" w:color="auto" w:sz="4" w:space="0"/>
              <w:bottom w:val="single" w:color="auto" w:sz="2" w:space="0"/>
              <w:right w:val="single" w:color="auto" w:sz="2" w:space="0"/>
            </w:tcBorders>
            <w:vAlign w:val="center"/>
          </w:tcPr>
          <w:p>
            <w:pPr>
              <w:tabs>
                <w:tab w:val="left" w:pos="1050"/>
              </w:tabs>
              <w:spacing w:line="240" w:lineRule="atLeast"/>
              <w:ind w:right="41"/>
              <w:jc w:val="center"/>
              <w:rPr>
                <w:spacing w:val="10"/>
                <w:position w:val="6"/>
                <w:sz w:val="15"/>
                <w:szCs w:val="15"/>
              </w:rPr>
            </w:pPr>
            <w:r>
              <w:rPr>
                <w:spacing w:val="10"/>
                <w:position w:val="6"/>
                <w:sz w:val="15"/>
                <w:szCs w:val="15"/>
              </w:rPr>
              <w:t>填报单位</w:t>
            </w:r>
          </w:p>
        </w:tc>
        <w:tc>
          <w:tcPr>
            <w:tcW w:w="966" w:type="dxa"/>
            <w:gridSpan w:val="5"/>
            <w:tcBorders>
              <w:top w:val="single" w:color="auto" w:sz="2" w:space="0"/>
              <w:left w:val="single" w:color="auto" w:sz="2" w:space="0"/>
              <w:bottom w:val="single" w:color="auto" w:sz="2" w:space="0"/>
              <w:right w:val="single" w:color="auto" w:sz="2" w:space="0"/>
            </w:tcBorders>
            <w:vAlign w:val="center"/>
          </w:tcPr>
          <w:p>
            <w:pPr>
              <w:tabs>
                <w:tab w:val="left" w:pos="1050"/>
              </w:tabs>
              <w:spacing w:line="240" w:lineRule="atLeast"/>
              <w:jc w:val="center"/>
              <w:rPr>
                <w:spacing w:val="10"/>
                <w:position w:val="6"/>
                <w:sz w:val="15"/>
                <w:szCs w:val="15"/>
              </w:rPr>
            </w:pPr>
            <w:r>
              <w:rPr>
                <w:spacing w:val="10"/>
                <w:position w:val="6"/>
                <w:sz w:val="15"/>
                <w:szCs w:val="15"/>
              </w:rPr>
              <w:t>项目顺序</w:t>
            </w:r>
          </w:p>
        </w:tc>
      </w:tr>
      <w:tr>
        <w:tblPrEx>
          <w:tblCellMar>
            <w:top w:w="0" w:type="dxa"/>
            <w:left w:w="28" w:type="dxa"/>
            <w:bottom w:w="0" w:type="dxa"/>
            <w:right w:w="28" w:type="dxa"/>
          </w:tblCellMar>
        </w:tblPrEx>
        <w:trPr>
          <w:cantSplit/>
          <w:trHeight w:val="243" w:hRule="atLeast"/>
        </w:trPr>
        <w:tc>
          <w:tcPr>
            <w:tcW w:w="105" w:type="dxa"/>
            <w:tcBorders>
              <w:top w:val="nil"/>
              <w:left w:val="nil"/>
              <w:bottom w:val="nil"/>
              <w:right w:val="single" w:color="auto" w:sz="2" w:space="0"/>
            </w:tcBorders>
          </w:tcPr>
          <w:p>
            <w:pPr>
              <w:tabs>
                <w:tab w:val="left" w:pos="1050"/>
              </w:tabs>
              <w:spacing w:line="240" w:lineRule="atLeast"/>
              <w:ind w:right="41"/>
              <w:rPr>
                <w:spacing w:val="10"/>
                <w:sz w:val="15"/>
                <w:szCs w:val="15"/>
              </w:rPr>
            </w:pPr>
          </w:p>
        </w:tc>
        <w:tc>
          <w:tcPr>
            <w:tcW w:w="315" w:type="dxa"/>
            <w:tcBorders>
              <w:top w:val="single" w:color="auto" w:sz="2" w:space="0"/>
              <w:left w:val="single" w:color="auto" w:sz="2" w:space="0"/>
              <w:bottom w:val="single" w:color="auto" w:sz="2" w:space="0"/>
              <w:right w:val="single" w:color="auto" w:sz="2" w:space="0"/>
            </w:tcBorders>
          </w:tcPr>
          <w:p>
            <w:pPr>
              <w:tabs>
                <w:tab w:val="left" w:pos="1050"/>
              </w:tabs>
              <w:spacing w:line="240" w:lineRule="atLeast"/>
              <w:ind w:right="41"/>
              <w:jc w:val="center"/>
              <w:rPr>
                <w:spacing w:val="10"/>
                <w:sz w:val="15"/>
                <w:szCs w:val="15"/>
              </w:rPr>
            </w:pPr>
            <w:r>
              <w:rPr>
                <w:spacing w:val="10"/>
                <w:position w:val="6"/>
                <w:sz w:val="15"/>
                <w:szCs w:val="15"/>
              </w:rPr>
              <w:t>03</w:t>
            </w:r>
          </w:p>
        </w:tc>
        <w:tc>
          <w:tcPr>
            <w:tcW w:w="538" w:type="dxa"/>
            <w:tcBorders>
              <w:top w:val="nil"/>
              <w:left w:val="single" w:color="auto" w:sz="2" w:space="0"/>
              <w:bottom w:val="nil"/>
              <w:right w:val="single" w:color="auto" w:sz="4" w:space="0"/>
            </w:tcBorders>
          </w:tcPr>
          <w:p>
            <w:pPr>
              <w:tabs>
                <w:tab w:val="left" w:pos="1050"/>
              </w:tabs>
              <w:spacing w:line="240" w:lineRule="atLeast"/>
              <w:ind w:right="41"/>
              <w:jc w:val="center"/>
              <w:rPr>
                <w:spacing w:val="10"/>
                <w:sz w:val="15"/>
                <w:szCs w:val="15"/>
              </w:rPr>
            </w:pPr>
          </w:p>
        </w:tc>
        <w:tc>
          <w:tcPr>
            <w:tcW w:w="192" w:type="dxa"/>
            <w:tcBorders>
              <w:top w:val="single" w:color="auto" w:sz="2" w:space="0"/>
              <w:left w:val="single" w:color="auto" w:sz="4" w:space="0"/>
              <w:bottom w:val="single" w:color="auto" w:sz="2" w:space="0"/>
              <w:right w:val="single" w:color="auto" w:sz="2" w:space="0"/>
            </w:tcBorders>
          </w:tcPr>
          <w:p>
            <w:pPr>
              <w:tabs>
                <w:tab w:val="left" w:pos="1050"/>
              </w:tabs>
              <w:spacing w:line="160" w:lineRule="exact"/>
              <w:ind w:right="41"/>
              <w:rPr>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spacing w:val="10"/>
                <w:sz w:val="15"/>
                <w:szCs w:val="15"/>
              </w:rPr>
            </w:pPr>
          </w:p>
        </w:tc>
        <w:tc>
          <w:tcPr>
            <w:tcW w:w="198"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spacing w:val="10"/>
                <w:sz w:val="15"/>
                <w:szCs w:val="15"/>
              </w:rPr>
            </w:pPr>
          </w:p>
        </w:tc>
      </w:tr>
    </w:tbl>
    <w:p>
      <w:pPr>
        <w:tabs>
          <w:tab w:val="left" w:pos="0"/>
        </w:tabs>
        <w:spacing w:line="240" w:lineRule="exact"/>
        <w:rPr>
          <w:spacing w:val="10"/>
          <w:sz w:val="15"/>
          <w:szCs w:val="15"/>
        </w:rPr>
      </w:pPr>
    </w:p>
    <w:p>
      <w:pPr>
        <w:tabs>
          <w:tab w:val="left" w:pos="-105"/>
        </w:tabs>
        <w:spacing w:before="156" w:beforeLines="50" w:line="300" w:lineRule="exact"/>
        <w:ind w:firstLine="1800" w:firstLineChars="1200"/>
        <w:rPr>
          <w:sz w:val="15"/>
          <w:szCs w:val="15"/>
        </w:rPr>
      </w:pPr>
      <w:r>
        <w:rPr>
          <w:sz w:val="15"/>
        </w:rPr>
        <mc:AlternateContent>
          <mc:Choice Requires="wps">
            <w:drawing>
              <wp:anchor distT="0" distB="0" distL="114300" distR="114300" simplePos="0" relativeHeight="251713536" behindDoc="0" locked="0" layoutInCell="1" allowOverlap="1">
                <wp:simplePos x="0" y="0"/>
                <wp:positionH relativeFrom="column">
                  <wp:posOffset>2683510</wp:posOffset>
                </wp:positionH>
                <wp:positionV relativeFrom="paragraph">
                  <wp:posOffset>142240</wp:posOffset>
                </wp:positionV>
                <wp:extent cx="1043940" cy="241300"/>
                <wp:effectExtent l="0" t="0" r="7620" b="2540"/>
                <wp:wrapNone/>
                <wp:docPr id="2092407077" name="文本框 2092407077"/>
                <wp:cNvGraphicFramePr/>
                <a:graphic xmlns:a="http://schemas.openxmlformats.org/drawingml/2006/main">
                  <a:graphicData uri="http://schemas.microsoft.com/office/word/2010/wordprocessingShape">
                    <wps:wsp>
                      <wps:cNvSpPr txBox="true"/>
                      <wps:spPr>
                        <a:xfrm>
                          <a:off x="0" y="0"/>
                          <a:ext cx="1043940" cy="241300"/>
                        </a:xfrm>
                        <a:prstGeom prst="rect">
                          <a:avLst/>
                        </a:prstGeom>
                        <a:solidFill>
                          <a:srgbClr val="FFFFFF"/>
                        </a:solidFill>
                        <a:ln>
                          <a:noFill/>
                        </a:ln>
                      </wps:spPr>
                      <wps:txbx>
                        <w:txbxContent>
                          <w:p>
                            <w:pPr>
                              <w:adjustRightInd w:val="0"/>
                              <w:snapToGrid w:val="0"/>
                              <w:rPr>
                                <w:rFonts w:ascii="宋体" w:hAnsi="宋体" w:cs="宋体"/>
                                <w:sz w:val="15"/>
                                <w:szCs w:val="15"/>
                              </w:rPr>
                            </w:pPr>
                            <w:r>
                              <w:rPr>
                                <w:rFonts w:hint="eastAsia" w:ascii="宋体" w:hAnsi="宋体" w:cs="宋体"/>
                                <w:sz w:val="15"/>
                                <w:szCs w:val="15"/>
                              </w:rPr>
                              <w:t>202   年     月</w:t>
                            </w:r>
                          </w:p>
                        </w:txbxContent>
                      </wps:txbx>
                      <wps:bodyPr upright="true"/>
                    </wps:wsp>
                  </a:graphicData>
                </a:graphic>
              </wp:anchor>
            </w:drawing>
          </mc:Choice>
          <mc:Fallback>
            <w:pict>
              <v:shape id="_x0000_s1026" o:spid="_x0000_s1026" o:spt="202" type="#_x0000_t202" style="position:absolute;left:0pt;margin-left:211.3pt;margin-top:11.2pt;height:19pt;width:82.2pt;z-index:251713536;mso-width-relative:page;mso-height-relative:page;" fillcolor="#FFFFFF" filled="t" stroked="f" coordsize="21600,21600" o:gfxdata="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hZTXCtgAAAAJAQAADwAAAAAAAAABACAAAAA4AAAAZHJzL2Rv&#10;d25yZXYueG1sUEsBAhQAFAAAAAgAh07iQJMLw8uyAQAAQQMAAA4AAAAAAAAAAQAgAAAAPQEAAGRy&#10;cy9lMm9Eb2MueG1sUEsFBgAAAAAGAAYAWQEAAGEFAAAAAA==&#10;">
                <v:fill on="t" focussize="0,0"/>
                <v:stroke on="f"/>
                <v:imagedata o:title=""/>
                <o:lock v:ext="edit" aspectratio="f"/>
                <v:textbox>
                  <w:txbxContent>
                    <w:p>
                      <w:pPr>
                        <w:adjustRightInd w:val="0"/>
                        <w:snapToGrid w:val="0"/>
                        <w:rPr>
                          <w:rFonts w:ascii="宋体" w:hAnsi="宋体" w:cs="宋体"/>
                          <w:sz w:val="15"/>
                          <w:szCs w:val="15"/>
                        </w:rPr>
                      </w:pPr>
                      <w:r>
                        <w:rPr>
                          <w:rFonts w:hint="eastAsia" w:ascii="宋体" w:hAnsi="宋体" w:cs="宋体"/>
                          <w:sz w:val="15"/>
                          <w:szCs w:val="15"/>
                        </w:rPr>
                        <w:t>202   年     月</w:t>
                      </w:r>
                    </w:p>
                  </w:txbxContent>
                </v:textbox>
              </v:shape>
            </w:pict>
          </mc:Fallback>
        </mc:AlternateContent>
      </w:r>
      <w:r>
        <w:rPr/>
        <w:br w:type="textWrapping" w:clear="all"/>
      </w:r>
      <w:r>
        <w:rPr>
          <w:sz w:val="15"/>
          <w:szCs w:val="15"/>
        </w:rPr>
        <w:t>投资额和新增固定资产                                                                                           计量单位：万元</w:t>
      </w:r>
    </w:p>
    <w:tbl>
      <w:tblPr>
        <w:tblStyle w:val="37"/>
        <w:tblW w:w="9523"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317"/>
        <w:gridCol w:w="567"/>
        <w:gridCol w:w="1001"/>
        <w:gridCol w:w="2625"/>
        <w:gridCol w:w="735"/>
        <w:gridCol w:w="127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3317" w:type="dxa"/>
            <w:tcBorders>
              <w:top w:val="single" w:color="auto" w:sz="8" w:space="0"/>
            </w:tcBorders>
          </w:tcPr>
          <w:p>
            <w:pPr>
              <w:jc w:val="center"/>
              <w:rPr>
                <w:sz w:val="15"/>
                <w:szCs w:val="15"/>
              </w:rPr>
            </w:pPr>
            <w:r>
              <w:rPr>
                <w:sz w:val="15"/>
                <w:szCs w:val="15"/>
              </w:rPr>
              <w:t>指  标</w:t>
            </w:r>
          </w:p>
        </w:tc>
        <w:tc>
          <w:tcPr>
            <w:tcW w:w="567" w:type="dxa"/>
            <w:tcBorders>
              <w:top w:val="single" w:color="auto" w:sz="8" w:space="0"/>
            </w:tcBorders>
          </w:tcPr>
          <w:p>
            <w:pPr>
              <w:jc w:val="center"/>
              <w:rPr>
                <w:sz w:val="15"/>
                <w:szCs w:val="15"/>
              </w:rPr>
            </w:pPr>
            <w:r>
              <w:rPr>
                <w:sz w:val="15"/>
                <w:szCs w:val="15"/>
              </w:rPr>
              <w:t>代码</w:t>
            </w:r>
          </w:p>
        </w:tc>
        <w:tc>
          <w:tcPr>
            <w:tcW w:w="1001" w:type="dxa"/>
            <w:tcBorders>
              <w:top w:val="single" w:color="auto" w:sz="8" w:space="0"/>
              <w:right w:val="double" w:color="auto" w:sz="4" w:space="0"/>
            </w:tcBorders>
          </w:tcPr>
          <w:p>
            <w:pPr>
              <w:jc w:val="center"/>
              <w:rPr>
                <w:sz w:val="15"/>
                <w:szCs w:val="15"/>
              </w:rPr>
            </w:pPr>
            <w:r>
              <w:rPr>
                <w:sz w:val="15"/>
                <w:szCs w:val="15"/>
              </w:rPr>
              <w:t>数量</w:t>
            </w:r>
          </w:p>
        </w:tc>
        <w:tc>
          <w:tcPr>
            <w:tcW w:w="2625" w:type="dxa"/>
            <w:tcBorders>
              <w:top w:val="single" w:color="auto" w:sz="8" w:space="0"/>
              <w:left w:val="double" w:color="auto" w:sz="4" w:space="0"/>
            </w:tcBorders>
          </w:tcPr>
          <w:p>
            <w:pPr>
              <w:jc w:val="center"/>
              <w:rPr>
                <w:sz w:val="15"/>
                <w:szCs w:val="15"/>
              </w:rPr>
            </w:pPr>
            <w:r>
              <w:rPr>
                <w:sz w:val="15"/>
                <w:szCs w:val="15"/>
              </w:rPr>
              <w:t>指  标</w:t>
            </w:r>
          </w:p>
        </w:tc>
        <w:tc>
          <w:tcPr>
            <w:tcW w:w="735" w:type="dxa"/>
            <w:tcBorders>
              <w:top w:val="single" w:color="auto" w:sz="8" w:space="0"/>
            </w:tcBorders>
          </w:tcPr>
          <w:p>
            <w:pPr>
              <w:jc w:val="center"/>
              <w:rPr>
                <w:sz w:val="15"/>
                <w:szCs w:val="15"/>
              </w:rPr>
            </w:pPr>
            <w:r>
              <w:rPr>
                <w:sz w:val="15"/>
                <w:szCs w:val="15"/>
              </w:rPr>
              <w:t>代码</w:t>
            </w:r>
          </w:p>
        </w:tc>
        <w:tc>
          <w:tcPr>
            <w:tcW w:w="1278" w:type="dxa"/>
            <w:tcBorders>
              <w:top w:val="single" w:color="auto" w:sz="8" w:space="0"/>
            </w:tcBorders>
          </w:tcPr>
          <w:p>
            <w:pPr>
              <w:jc w:val="center"/>
              <w:rPr>
                <w:sz w:val="15"/>
                <w:szCs w:val="15"/>
              </w:rPr>
            </w:pPr>
            <w:r>
              <w:rPr>
                <w:sz w:val="15"/>
                <w:szCs w:val="15"/>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3317" w:type="dxa"/>
          </w:tcPr>
          <w:p>
            <w:pPr>
              <w:jc w:val="center"/>
              <w:rPr>
                <w:sz w:val="15"/>
                <w:szCs w:val="15"/>
              </w:rPr>
            </w:pPr>
            <w:r>
              <w:rPr>
                <w:sz w:val="15"/>
                <w:szCs w:val="15"/>
              </w:rPr>
              <w:t>甲</w:t>
            </w:r>
          </w:p>
        </w:tc>
        <w:tc>
          <w:tcPr>
            <w:tcW w:w="567" w:type="dxa"/>
          </w:tcPr>
          <w:p>
            <w:pPr>
              <w:jc w:val="center"/>
              <w:rPr>
                <w:sz w:val="15"/>
                <w:szCs w:val="15"/>
              </w:rPr>
            </w:pPr>
            <w:r>
              <w:rPr>
                <w:sz w:val="15"/>
                <w:szCs w:val="15"/>
              </w:rPr>
              <w:t>乙</w:t>
            </w:r>
          </w:p>
        </w:tc>
        <w:tc>
          <w:tcPr>
            <w:tcW w:w="1001" w:type="dxa"/>
            <w:tcBorders>
              <w:right w:val="double" w:color="auto" w:sz="4" w:space="0"/>
            </w:tcBorders>
          </w:tcPr>
          <w:p>
            <w:pPr>
              <w:jc w:val="center"/>
              <w:rPr>
                <w:sz w:val="15"/>
                <w:szCs w:val="15"/>
              </w:rPr>
            </w:pPr>
            <w:r>
              <w:rPr>
                <w:sz w:val="15"/>
                <w:szCs w:val="15"/>
              </w:rPr>
              <w:t>01</w:t>
            </w:r>
          </w:p>
        </w:tc>
        <w:tc>
          <w:tcPr>
            <w:tcW w:w="2625" w:type="dxa"/>
            <w:tcBorders>
              <w:left w:val="double" w:color="auto" w:sz="4" w:space="0"/>
            </w:tcBorders>
          </w:tcPr>
          <w:p>
            <w:pPr>
              <w:jc w:val="center"/>
              <w:rPr>
                <w:sz w:val="15"/>
                <w:szCs w:val="15"/>
              </w:rPr>
            </w:pPr>
            <w:r>
              <w:rPr>
                <w:sz w:val="15"/>
                <w:szCs w:val="15"/>
              </w:rPr>
              <w:t>甲</w:t>
            </w:r>
          </w:p>
        </w:tc>
        <w:tc>
          <w:tcPr>
            <w:tcW w:w="735" w:type="dxa"/>
          </w:tcPr>
          <w:p>
            <w:pPr>
              <w:jc w:val="center"/>
              <w:rPr>
                <w:sz w:val="15"/>
                <w:szCs w:val="15"/>
              </w:rPr>
            </w:pPr>
            <w:r>
              <w:rPr>
                <w:sz w:val="15"/>
                <w:szCs w:val="15"/>
              </w:rPr>
              <w:t>乙</w:t>
            </w:r>
          </w:p>
        </w:tc>
        <w:tc>
          <w:tcPr>
            <w:tcW w:w="1278" w:type="dxa"/>
          </w:tcPr>
          <w:p>
            <w:pPr>
              <w:jc w:val="center"/>
              <w:rPr>
                <w:sz w:val="15"/>
                <w:szCs w:val="15"/>
              </w:rPr>
            </w:pPr>
            <w:r>
              <w:rPr>
                <w:sz w:val="15"/>
                <w:szCs w:val="15"/>
              </w:rPr>
              <w:t>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0" w:hRule="atLeast"/>
          <w:jc w:val="center"/>
        </w:trPr>
        <w:tc>
          <w:tcPr>
            <w:tcW w:w="3317" w:type="dxa"/>
            <w:tcBorders>
              <w:bottom w:val="nil"/>
            </w:tcBorders>
          </w:tcPr>
          <w:p>
            <w:pPr>
              <w:spacing w:line="200" w:lineRule="exact"/>
              <w:rPr>
                <w:sz w:val="15"/>
                <w:szCs w:val="15"/>
              </w:rPr>
            </w:pPr>
            <w:r>
              <w:rPr>
                <w:sz w:val="15"/>
                <w:szCs w:val="15"/>
              </w:rPr>
              <w:t>计划总投资</w:t>
            </w:r>
          </w:p>
          <w:p>
            <w:pPr>
              <w:spacing w:line="200" w:lineRule="exact"/>
              <w:rPr>
                <w:sz w:val="15"/>
                <w:szCs w:val="15"/>
              </w:rPr>
            </w:pPr>
            <w:r>
              <w:rPr>
                <w:sz w:val="15"/>
                <w:szCs w:val="15"/>
              </w:rPr>
              <w:t>实际需要的总投资</w:t>
            </w:r>
          </w:p>
        </w:tc>
        <w:tc>
          <w:tcPr>
            <w:tcW w:w="567" w:type="dxa"/>
            <w:tcBorders>
              <w:bottom w:val="nil"/>
            </w:tcBorders>
          </w:tcPr>
          <w:p>
            <w:pPr>
              <w:spacing w:line="200" w:lineRule="exact"/>
              <w:jc w:val="center"/>
              <w:rPr>
                <w:sz w:val="15"/>
                <w:szCs w:val="15"/>
              </w:rPr>
            </w:pPr>
            <w:r>
              <w:rPr>
                <w:sz w:val="15"/>
                <w:szCs w:val="15"/>
              </w:rPr>
              <w:t>101</w:t>
            </w:r>
          </w:p>
          <w:p>
            <w:pPr>
              <w:spacing w:line="200" w:lineRule="exact"/>
              <w:jc w:val="center"/>
              <w:rPr>
                <w:sz w:val="15"/>
                <w:szCs w:val="15"/>
              </w:rPr>
            </w:pPr>
            <w:r>
              <w:rPr>
                <w:sz w:val="15"/>
                <w:szCs w:val="15"/>
              </w:rPr>
              <w:t>102</w:t>
            </w:r>
          </w:p>
        </w:tc>
        <w:tc>
          <w:tcPr>
            <w:tcW w:w="1001" w:type="dxa"/>
            <w:tcBorders>
              <w:bottom w:val="nil"/>
              <w:right w:val="double" w:color="auto" w:sz="4" w:space="0"/>
            </w:tcBorders>
          </w:tcPr>
          <w:p>
            <w:pPr>
              <w:rPr>
                <w:sz w:val="15"/>
                <w:szCs w:val="15"/>
              </w:rPr>
            </w:pPr>
          </w:p>
        </w:tc>
        <w:tc>
          <w:tcPr>
            <w:tcW w:w="2625" w:type="dxa"/>
            <w:tcBorders>
              <w:left w:val="double" w:color="auto" w:sz="4" w:space="0"/>
              <w:bottom w:val="nil"/>
            </w:tcBorders>
          </w:tcPr>
          <w:p>
            <w:pPr>
              <w:spacing w:line="200" w:lineRule="exact"/>
              <w:rPr>
                <w:sz w:val="15"/>
                <w:szCs w:val="15"/>
              </w:rPr>
            </w:pPr>
            <w:r>
              <w:rPr>
                <w:sz w:val="15"/>
                <w:szCs w:val="15"/>
              </w:rPr>
              <w:t>本年计划投资</w:t>
            </w:r>
          </w:p>
          <w:p>
            <w:pPr>
              <w:spacing w:line="200" w:lineRule="exact"/>
              <w:rPr>
                <w:sz w:val="15"/>
                <w:szCs w:val="15"/>
              </w:rPr>
            </w:pPr>
            <w:r>
              <w:rPr>
                <w:sz w:val="15"/>
                <w:szCs w:val="15"/>
              </w:rPr>
              <w:t>自年初累计完成投资</w:t>
            </w:r>
          </w:p>
        </w:tc>
        <w:tc>
          <w:tcPr>
            <w:tcW w:w="735" w:type="dxa"/>
            <w:tcBorders>
              <w:bottom w:val="nil"/>
            </w:tcBorders>
          </w:tcPr>
          <w:p>
            <w:pPr>
              <w:spacing w:line="200" w:lineRule="exact"/>
              <w:jc w:val="center"/>
              <w:rPr>
                <w:sz w:val="15"/>
                <w:szCs w:val="15"/>
              </w:rPr>
            </w:pPr>
            <w:r>
              <w:rPr>
                <w:sz w:val="15"/>
                <w:szCs w:val="15"/>
              </w:rPr>
              <w:t>110</w:t>
            </w:r>
          </w:p>
          <w:p>
            <w:pPr>
              <w:spacing w:line="200" w:lineRule="exact"/>
              <w:jc w:val="center"/>
              <w:rPr>
                <w:sz w:val="15"/>
                <w:szCs w:val="15"/>
              </w:rPr>
            </w:pPr>
            <w:r>
              <w:rPr>
                <w:sz w:val="15"/>
                <w:szCs w:val="15"/>
              </w:rPr>
              <w:t>111</w:t>
            </w:r>
          </w:p>
        </w:tc>
        <w:tc>
          <w:tcPr>
            <w:tcW w:w="1278" w:type="dxa"/>
            <w:tcBorders>
              <w:bottom w:val="nil"/>
            </w:tcBorders>
          </w:tcPr>
          <w:p>
            <w:pPr>
              <w:rPr>
                <w:sz w:val="15"/>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3317" w:type="dxa"/>
            <w:tcBorders>
              <w:top w:val="nil"/>
              <w:bottom w:val="single" w:color="auto" w:sz="8" w:space="0"/>
              <w:right w:val="single" w:color="auto" w:sz="2" w:space="0"/>
            </w:tcBorders>
            <w:vAlign w:val="center"/>
          </w:tcPr>
          <w:p>
            <w:pPr>
              <w:spacing w:line="200" w:lineRule="exact"/>
            </w:pPr>
            <w:r>
              <w:rPr>
                <w:sz w:val="15"/>
                <w:szCs w:val="15"/>
              </w:rPr>
              <w:t>自开始建设至本年（月）底累计完成投资</w:t>
            </w:r>
          </w:p>
          <w:p>
            <w:pPr>
              <w:spacing w:line="200" w:lineRule="exact"/>
              <w:ind w:firstLine="150" w:firstLineChars="100"/>
              <w:rPr>
                <w:sz w:val="15"/>
                <w:szCs w:val="15"/>
              </w:rPr>
            </w:pPr>
            <w:r>
              <w:rPr>
                <w:sz w:val="15"/>
                <w:szCs w:val="15"/>
              </w:rPr>
              <w:t>建筑工程</w:t>
            </w:r>
          </w:p>
          <w:p>
            <w:pPr>
              <w:spacing w:line="200" w:lineRule="exact"/>
              <w:ind w:firstLine="150" w:firstLineChars="100"/>
              <w:rPr>
                <w:sz w:val="15"/>
                <w:szCs w:val="15"/>
              </w:rPr>
            </w:pPr>
            <w:r>
              <w:rPr>
                <w:sz w:val="15"/>
                <w:szCs w:val="15"/>
              </w:rPr>
              <w:t>安装工程</w:t>
            </w:r>
          </w:p>
          <w:p>
            <w:pPr>
              <w:spacing w:line="200" w:lineRule="exact"/>
              <w:rPr>
                <w:sz w:val="15"/>
                <w:szCs w:val="15"/>
              </w:rPr>
            </w:pPr>
            <w:r>
              <w:rPr>
                <w:sz w:val="15"/>
                <w:szCs w:val="15"/>
              </w:rPr>
              <w:t xml:space="preserve">  设备工器具购置</w:t>
            </w:r>
          </w:p>
          <w:p>
            <w:pPr>
              <w:spacing w:line="200" w:lineRule="exact"/>
              <w:ind w:firstLine="150" w:firstLineChars="100"/>
              <w:rPr>
                <w:sz w:val="15"/>
                <w:szCs w:val="15"/>
              </w:rPr>
            </w:pPr>
            <w:r>
              <w:rPr>
                <w:sz w:val="15"/>
                <w:szCs w:val="15"/>
              </w:rPr>
              <w:t>其他费用</w:t>
            </w:r>
          </w:p>
          <w:p>
            <w:pPr>
              <w:spacing w:line="200" w:lineRule="exact"/>
              <w:rPr>
                <w:sz w:val="15"/>
                <w:szCs w:val="15"/>
              </w:rPr>
            </w:pPr>
            <w:r>
              <w:rPr>
                <w:sz w:val="15"/>
                <w:szCs w:val="15"/>
              </w:rPr>
              <w:t>自开始建设至本年（月）底累计新增固定资产</w:t>
            </w:r>
          </w:p>
          <w:p>
            <w:pPr>
              <w:spacing w:line="200" w:lineRule="exact"/>
              <w:rPr>
                <w:sz w:val="15"/>
                <w:szCs w:val="15"/>
              </w:rPr>
            </w:pPr>
          </w:p>
        </w:tc>
        <w:tc>
          <w:tcPr>
            <w:tcW w:w="567" w:type="dxa"/>
            <w:tcBorders>
              <w:top w:val="nil"/>
              <w:left w:val="single" w:color="auto" w:sz="2" w:space="0"/>
              <w:bottom w:val="single" w:color="auto" w:sz="8" w:space="0"/>
              <w:right w:val="single" w:color="auto" w:sz="2" w:space="0"/>
            </w:tcBorders>
          </w:tcPr>
          <w:p>
            <w:pPr>
              <w:spacing w:line="200" w:lineRule="exact"/>
              <w:jc w:val="center"/>
              <w:rPr>
                <w:sz w:val="15"/>
                <w:szCs w:val="15"/>
              </w:rPr>
            </w:pPr>
            <w:r>
              <w:rPr>
                <w:sz w:val="15"/>
                <w:szCs w:val="15"/>
              </w:rPr>
              <w:t>103</w:t>
            </w:r>
          </w:p>
          <w:p>
            <w:pPr>
              <w:spacing w:line="200" w:lineRule="exact"/>
              <w:jc w:val="center"/>
              <w:rPr>
                <w:sz w:val="15"/>
                <w:szCs w:val="15"/>
              </w:rPr>
            </w:pPr>
            <w:r>
              <w:rPr>
                <w:sz w:val="15"/>
                <w:szCs w:val="15"/>
              </w:rPr>
              <w:t>104</w:t>
            </w:r>
          </w:p>
          <w:p>
            <w:pPr>
              <w:spacing w:line="200" w:lineRule="exact"/>
              <w:jc w:val="center"/>
              <w:rPr>
                <w:sz w:val="15"/>
                <w:szCs w:val="15"/>
              </w:rPr>
            </w:pPr>
            <w:r>
              <w:rPr>
                <w:sz w:val="15"/>
                <w:szCs w:val="15"/>
              </w:rPr>
              <w:t>105</w:t>
            </w:r>
          </w:p>
          <w:p>
            <w:pPr>
              <w:spacing w:line="200" w:lineRule="exact"/>
              <w:jc w:val="center"/>
              <w:rPr>
                <w:sz w:val="15"/>
                <w:szCs w:val="15"/>
              </w:rPr>
            </w:pPr>
            <w:r>
              <w:rPr>
                <w:sz w:val="15"/>
                <w:szCs w:val="15"/>
              </w:rPr>
              <w:t>106</w:t>
            </w:r>
          </w:p>
          <w:p>
            <w:pPr>
              <w:spacing w:line="200" w:lineRule="exact"/>
              <w:jc w:val="center"/>
              <w:rPr>
                <w:sz w:val="15"/>
                <w:szCs w:val="15"/>
              </w:rPr>
            </w:pPr>
            <w:r>
              <w:rPr>
                <w:sz w:val="15"/>
                <w:szCs w:val="15"/>
              </w:rPr>
              <w:t>107</w:t>
            </w:r>
          </w:p>
          <w:p>
            <w:pPr>
              <w:spacing w:line="200" w:lineRule="exact"/>
              <w:jc w:val="center"/>
              <w:rPr>
                <w:sz w:val="15"/>
                <w:szCs w:val="15"/>
              </w:rPr>
            </w:pPr>
            <w:r>
              <w:rPr>
                <w:sz w:val="15"/>
                <w:szCs w:val="15"/>
              </w:rPr>
              <w:t>108</w:t>
            </w:r>
          </w:p>
        </w:tc>
        <w:tc>
          <w:tcPr>
            <w:tcW w:w="1001" w:type="dxa"/>
            <w:tcBorders>
              <w:top w:val="nil"/>
              <w:left w:val="single" w:color="auto" w:sz="2" w:space="0"/>
              <w:bottom w:val="single" w:color="auto" w:sz="8" w:space="0"/>
              <w:right w:val="double" w:color="auto" w:sz="2" w:space="0"/>
            </w:tcBorders>
          </w:tcPr>
          <w:p>
            <w:pPr>
              <w:rPr>
                <w:sz w:val="15"/>
                <w:szCs w:val="15"/>
              </w:rPr>
            </w:pPr>
          </w:p>
        </w:tc>
        <w:tc>
          <w:tcPr>
            <w:tcW w:w="2625" w:type="dxa"/>
            <w:tcBorders>
              <w:top w:val="nil"/>
              <w:left w:val="double" w:color="auto" w:sz="2" w:space="0"/>
              <w:bottom w:val="single" w:color="auto" w:sz="8" w:space="0"/>
              <w:right w:val="single" w:color="auto" w:sz="2" w:space="0"/>
            </w:tcBorders>
          </w:tcPr>
          <w:p>
            <w:pPr>
              <w:spacing w:line="200" w:lineRule="exact"/>
              <w:ind w:firstLine="150" w:firstLineChars="100"/>
              <w:rPr>
                <w:sz w:val="15"/>
                <w:szCs w:val="15"/>
              </w:rPr>
            </w:pPr>
            <w:r>
              <w:rPr>
                <w:sz w:val="15"/>
                <w:szCs w:val="15"/>
              </w:rPr>
              <w:t>建筑工程</w:t>
            </w:r>
          </w:p>
          <w:p>
            <w:pPr>
              <w:spacing w:line="200" w:lineRule="exact"/>
              <w:ind w:firstLine="150" w:firstLineChars="100"/>
              <w:rPr>
                <w:sz w:val="15"/>
                <w:szCs w:val="15"/>
              </w:rPr>
            </w:pPr>
            <w:r>
              <w:rPr>
                <w:sz w:val="15"/>
                <w:szCs w:val="15"/>
              </w:rPr>
              <w:t>安装工程</w:t>
            </w:r>
          </w:p>
          <w:p>
            <w:pPr>
              <w:spacing w:line="200" w:lineRule="exact"/>
              <w:ind w:firstLine="150" w:firstLineChars="100"/>
              <w:rPr>
                <w:sz w:val="15"/>
                <w:szCs w:val="15"/>
              </w:rPr>
            </w:pPr>
            <w:r>
              <w:rPr>
                <w:sz w:val="15"/>
                <w:szCs w:val="15"/>
              </w:rPr>
              <w:t>设备工器具购置</w:t>
            </w:r>
          </w:p>
          <w:p>
            <w:pPr>
              <w:spacing w:line="200" w:lineRule="exact"/>
              <w:ind w:firstLine="150" w:firstLineChars="100"/>
              <w:rPr>
                <w:sz w:val="15"/>
                <w:szCs w:val="15"/>
              </w:rPr>
            </w:pPr>
            <w:r>
              <w:rPr>
                <w:sz w:val="15"/>
                <w:szCs w:val="15"/>
              </w:rPr>
              <w:t>其他费用</w:t>
            </w:r>
          </w:p>
          <w:p>
            <w:pPr>
              <w:spacing w:line="200" w:lineRule="exact"/>
              <w:ind w:left="3" w:hanging="3" w:hangingChars="2"/>
              <w:rPr>
                <w:sz w:val="15"/>
                <w:szCs w:val="15"/>
              </w:rPr>
            </w:pPr>
            <w:r>
              <w:rPr>
                <w:sz w:val="15"/>
                <w:szCs w:val="15"/>
              </w:rPr>
              <w:t xml:space="preserve">    其中：建设用地费</w:t>
            </w:r>
          </w:p>
          <w:p>
            <w:pPr>
              <w:spacing w:line="200" w:lineRule="exact"/>
              <w:ind w:left="3" w:hanging="3" w:hangingChars="2"/>
              <w:rPr>
                <w:sz w:val="15"/>
                <w:szCs w:val="15"/>
              </w:rPr>
            </w:pPr>
            <w:r>
              <w:rPr>
                <w:sz w:val="15"/>
                <w:szCs w:val="15"/>
              </w:rPr>
              <w:t>自年初累计新增固定资产</w:t>
            </w:r>
          </w:p>
          <w:p>
            <w:pPr>
              <w:spacing w:line="200" w:lineRule="exact"/>
              <w:ind w:left="3" w:hanging="3" w:hangingChars="2"/>
              <w:rPr>
                <w:sz w:val="15"/>
                <w:szCs w:val="15"/>
              </w:rPr>
            </w:pPr>
            <w:r>
              <w:rPr>
                <w:sz w:val="15"/>
                <w:szCs w:val="15"/>
              </w:rPr>
              <w:t>当月完成投资</w:t>
            </w:r>
          </w:p>
        </w:tc>
        <w:tc>
          <w:tcPr>
            <w:tcW w:w="735" w:type="dxa"/>
            <w:tcBorders>
              <w:top w:val="nil"/>
              <w:left w:val="single" w:color="auto" w:sz="2" w:space="0"/>
              <w:bottom w:val="single" w:color="auto" w:sz="8" w:space="0"/>
              <w:right w:val="single" w:color="auto" w:sz="2" w:space="0"/>
            </w:tcBorders>
          </w:tcPr>
          <w:p>
            <w:pPr>
              <w:spacing w:line="200" w:lineRule="exact"/>
              <w:jc w:val="center"/>
              <w:rPr>
                <w:sz w:val="15"/>
                <w:szCs w:val="15"/>
              </w:rPr>
            </w:pPr>
            <w:r>
              <w:rPr>
                <w:sz w:val="15"/>
                <w:szCs w:val="15"/>
              </w:rPr>
              <w:t>112</w:t>
            </w:r>
          </w:p>
          <w:p>
            <w:pPr>
              <w:spacing w:line="200" w:lineRule="exact"/>
              <w:jc w:val="center"/>
              <w:rPr>
                <w:sz w:val="15"/>
                <w:szCs w:val="15"/>
              </w:rPr>
            </w:pPr>
            <w:r>
              <w:rPr>
                <w:sz w:val="15"/>
                <w:szCs w:val="15"/>
              </w:rPr>
              <w:t>113</w:t>
            </w:r>
          </w:p>
          <w:p>
            <w:pPr>
              <w:spacing w:line="200" w:lineRule="exact"/>
              <w:jc w:val="center"/>
              <w:rPr>
                <w:sz w:val="15"/>
                <w:szCs w:val="15"/>
              </w:rPr>
            </w:pPr>
            <w:r>
              <w:rPr>
                <w:sz w:val="15"/>
                <w:szCs w:val="15"/>
              </w:rPr>
              <w:t>114</w:t>
            </w:r>
          </w:p>
          <w:p>
            <w:pPr>
              <w:spacing w:line="200" w:lineRule="exact"/>
              <w:jc w:val="center"/>
              <w:rPr>
                <w:sz w:val="15"/>
                <w:szCs w:val="15"/>
              </w:rPr>
            </w:pPr>
            <w:r>
              <w:rPr>
                <w:sz w:val="15"/>
                <w:szCs w:val="15"/>
              </w:rPr>
              <w:t>115</w:t>
            </w:r>
          </w:p>
          <w:p>
            <w:pPr>
              <w:spacing w:line="200" w:lineRule="exact"/>
              <w:jc w:val="center"/>
              <w:rPr>
                <w:sz w:val="15"/>
                <w:szCs w:val="15"/>
              </w:rPr>
            </w:pPr>
            <w:r>
              <w:rPr>
                <w:sz w:val="15"/>
                <w:szCs w:val="15"/>
              </w:rPr>
              <w:t>116</w:t>
            </w:r>
          </w:p>
          <w:p>
            <w:pPr>
              <w:spacing w:line="200" w:lineRule="exact"/>
              <w:jc w:val="center"/>
              <w:rPr>
                <w:sz w:val="15"/>
                <w:szCs w:val="15"/>
              </w:rPr>
            </w:pPr>
            <w:r>
              <w:rPr>
                <w:sz w:val="15"/>
                <w:szCs w:val="15"/>
              </w:rPr>
              <w:t>117</w:t>
            </w:r>
          </w:p>
          <w:p>
            <w:pPr>
              <w:spacing w:line="200" w:lineRule="exact"/>
              <w:jc w:val="center"/>
              <w:rPr>
                <w:sz w:val="15"/>
                <w:szCs w:val="15"/>
              </w:rPr>
            </w:pPr>
            <w:r>
              <w:rPr>
                <w:sz w:val="15"/>
                <w:szCs w:val="15"/>
              </w:rPr>
              <w:t>119</w:t>
            </w:r>
          </w:p>
        </w:tc>
        <w:tc>
          <w:tcPr>
            <w:tcW w:w="1278" w:type="dxa"/>
            <w:tcBorders>
              <w:top w:val="nil"/>
              <w:left w:val="single" w:color="auto" w:sz="2" w:space="0"/>
              <w:bottom w:val="single" w:color="auto" w:sz="8" w:space="0"/>
            </w:tcBorders>
          </w:tcPr>
          <w:p>
            <w:pPr>
              <w:rPr>
                <w:sz w:val="15"/>
                <w:szCs w:val="15"/>
              </w:rPr>
            </w:pPr>
          </w:p>
        </w:tc>
      </w:tr>
    </w:tbl>
    <w:p>
      <w:pPr>
        <w:spacing w:line="300" w:lineRule="exact"/>
        <w:rPr>
          <w:sz w:val="15"/>
          <w:szCs w:val="15"/>
        </w:rPr>
      </w:pPr>
      <w:r>
        <w:rPr>
          <w:sz w:val="15"/>
          <w:szCs w:val="15"/>
        </w:rPr>
        <w:t>续表（一）固定资产投资资金来源                                                                                 计量单位：万元</w:t>
      </w:r>
    </w:p>
    <w:tbl>
      <w:tblPr>
        <w:tblStyle w:val="37"/>
        <w:tblW w:w="9523"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761"/>
        <w:gridCol w:w="915"/>
        <w:gridCol w:w="850"/>
        <w:gridCol w:w="2268"/>
        <w:gridCol w:w="840"/>
        <w:gridCol w:w="858"/>
        <w:gridCol w:w="823"/>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Borders>
              <w:top w:val="single" w:color="auto" w:sz="8" w:space="0"/>
              <w:bottom w:val="single" w:color="auto" w:sz="2" w:space="0"/>
              <w:right w:val="single" w:color="auto" w:sz="2" w:space="0"/>
            </w:tcBorders>
          </w:tcPr>
          <w:p>
            <w:pPr>
              <w:jc w:val="center"/>
              <w:rPr>
                <w:sz w:val="15"/>
                <w:szCs w:val="15"/>
              </w:rPr>
            </w:pPr>
            <w:r>
              <w:rPr>
                <w:sz w:val="15"/>
                <w:szCs w:val="15"/>
              </w:rPr>
              <w:t>指  标</w:t>
            </w:r>
          </w:p>
        </w:tc>
        <w:tc>
          <w:tcPr>
            <w:tcW w:w="761" w:type="dxa"/>
            <w:tcBorders>
              <w:top w:val="single" w:color="auto" w:sz="8" w:space="0"/>
              <w:left w:val="single" w:color="auto" w:sz="2" w:space="0"/>
              <w:bottom w:val="single" w:color="auto" w:sz="2" w:space="0"/>
              <w:right w:val="single" w:color="auto" w:sz="2" w:space="0"/>
            </w:tcBorders>
          </w:tcPr>
          <w:p>
            <w:pPr>
              <w:jc w:val="center"/>
              <w:rPr>
                <w:sz w:val="15"/>
                <w:szCs w:val="15"/>
              </w:rPr>
            </w:pPr>
            <w:r>
              <w:rPr>
                <w:sz w:val="15"/>
                <w:szCs w:val="15"/>
              </w:rPr>
              <w:t>代码</w:t>
            </w:r>
          </w:p>
        </w:tc>
        <w:tc>
          <w:tcPr>
            <w:tcW w:w="915" w:type="dxa"/>
            <w:tcBorders>
              <w:top w:val="single" w:color="auto" w:sz="8" w:space="0"/>
              <w:left w:val="single" w:color="auto" w:sz="2" w:space="0"/>
              <w:bottom w:val="single" w:color="auto" w:sz="2" w:space="0"/>
              <w:right w:val="single" w:color="auto" w:sz="2" w:space="0"/>
            </w:tcBorders>
          </w:tcPr>
          <w:p>
            <w:pPr>
              <w:jc w:val="center"/>
              <w:rPr>
                <w:sz w:val="15"/>
                <w:szCs w:val="15"/>
              </w:rPr>
            </w:pPr>
            <w:r>
              <w:rPr>
                <w:sz w:val="15"/>
                <w:szCs w:val="15"/>
              </w:rPr>
              <w:t>本年到位</w:t>
            </w:r>
          </w:p>
        </w:tc>
        <w:tc>
          <w:tcPr>
            <w:tcW w:w="850" w:type="dxa"/>
            <w:tcBorders>
              <w:top w:val="single" w:color="auto" w:sz="8" w:space="0"/>
              <w:left w:val="single" w:color="auto" w:sz="2" w:space="0"/>
              <w:bottom w:val="single" w:color="auto" w:sz="2" w:space="0"/>
              <w:right w:val="double" w:color="auto" w:sz="4" w:space="0"/>
            </w:tcBorders>
          </w:tcPr>
          <w:p>
            <w:pPr>
              <w:jc w:val="center"/>
              <w:rPr>
                <w:sz w:val="15"/>
                <w:szCs w:val="15"/>
              </w:rPr>
            </w:pPr>
            <w:r>
              <w:rPr>
                <w:sz w:val="15"/>
                <w:szCs w:val="15"/>
              </w:rPr>
              <w:t>累计到位</w:t>
            </w:r>
          </w:p>
        </w:tc>
        <w:tc>
          <w:tcPr>
            <w:tcW w:w="2268" w:type="dxa"/>
            <w:tcBorders>
              <w:top w:val="single" w:color="auto" w:sz="8" w:space="0"/>
              <w:left w:val="double" w:color="auto" w:sz="4" w:space="0"/>
              <w:bottom w:val="single" w:color="auto" w:sz="2" w:space="0"/>
              <w:right w:val="single" w:color="auto" w:sz="2" w:space="0"/>
            </w:tcBorders>
          </w:tcPr>
          <w:p>
            <w:pPr>
              <w:jc w:val="center"/>
              <w:rPr>
                <w:sz w:val="15"/>
                <w:szCs w:val="15"/>
              </w:rPr>
            </w:pPr>
            <w:r>
              <w:rPr>
                <w:sz w:val="15"/>
                <w:szCs w:val="15"/>
              </w:rPr>
              <w:t>指  标</w:t>
            </w:r>
          </w:p>
        </w:tc>
        <w:tc>
          <w:tcPr>
            <w:tcW w:w="840" w:type="dxa"/>
            <w:tcBorders>
              <w:top w:val="single" w:color="auto" w:sz="8" w:space="0"/>
              <w:left w:val="single" w:color="auto" w:sz="2" w:space="0"/>
              <w:bottom w:val="single" w:color="auto" w:sz="2" w:space="0"/>
              <w:right w:val="single" w:color="auto" w:sz="2" w:space="0"/>
            </w:tcBorders>
          </w:tcPr>
          <w:p>
            <w:pPr>
              <w:jc w:val="center"/>
              <w:rPr>
                <w:sz w:val="15"/>
                <w:szCs w:val="15"/>
              </w:rPr>
            </w:pPr>
            <w:r>
              <w:rPr>
                <w:sz w:val="15"/>
                <w:szCs w:val="15"/>
              </w:rPr>
              <w:t>代码</w:t>
            </w:r>
          </w:p>
        </w:tc>
        <w:tc>
          <w:tcPr>
            <w:tcW w:w="858" w:type="dxa"/>
            <w:tcBorders>
              <w:top w:val="single" w:color="auto" w:sz="8" w:space="0"/>
              <w:left w:val="single" w:color="auto" w:sz="2" w:space="0"/>
              <w:bottom w:val="single" w:color="auto" w:sz="2" w:space="0"/>
              <w:right w:val="single" w:color="auto" w:sz="2" w:space="0"/>
            </w:tcBorders>
          </w:tcPr>
          <w:p>
            <w:pPr>
              <w:jc w:val="center"/>
              <w:rPr>
                <w:sz w:val="15"/>
                <w:szCs w:val="15"/>
              </w:rPr>
            </w:pPr>
            <w:r>
              <w:rPr>
                <w:sz w:val="15"/>
                <w:szCs w:val="15"/>
              </w:rPr>
              <w:t>本年到位</w:t>
            </w:r>
          </w:p>
        </w:tc>
        <w:tc>
          <w:tcPr>
            <w:tcW w:w="823" w:type="dxa"/>
            <w:tcBorders>
              <w:top w:val="single" w:color="auto" w:sz="8" w:space="0"/>
              <w:left w:val="single" w:color="auto" w:sz="2" w:space="0"/>
              <w:bottom w:val="single" w:color="auto" w:sz="2" w:space="0"/>
            </w:tcBorders>
          </w:tcPr>
          <w:p>
            <w:pPr>
              <w:jc w:val="center"/>
              <w:rPr>
                <w:sz w:val="15"/>
                <w:szCs w:val="15"/>
              </w:rPr>
            </w:pPr>
            <w:r>
              <w:rPr>
                <w:sz w:val="15"/>
                <w:szCs w:val="15"/>
              </w:rPr>
              <w:t>累计到位</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Borders>
              <w:top w:val="single" w:color="auto" w:sz="2" w:space="0"/>
              <w:bottom w:val="single" w:color="auto" w:sz="2" w:space="0"/>
              <w:right w:val="single" w:color="auto" w:sz="2" w:space="0"/>
            </w:tcBorders>
            <w:vAlign w:val="bottom"/>
          </w:tcPr>
          <w:p>
            <w:pPr>
              <w:jc w:val="center"/>
              <w:rPr>
                <w:sz w:val="15"/>
                <w:szCs w:val="15"/>
              </w:rPr>
            </w:pPr>
            <w:r>
              <w:rPr>
                <w:sz w:val="15"/>
                <w:szCs w:val="15"/>
              </w:rPr>
              <w:t>甲</w:t>
            </w:r>
          </w:p>
        </w:tc>
        <w:tc>
          <w:tcPr>
            <w:tcW w:w="761" w:type="dxa"/>
            <w:tcBorders>
              <w:top w:val="single" w:color="auto" w:sz="2" w:space="0"/>
              <w:left w:val="single" w:color="auto" w:sz="2" w:space="0"/>
              <w:bottom w:val="single" w:color="auto" w:sz="2" w:space="0"/>
              <w:right w:val="single" w:color="auto" w:sz="2" w:space="0"/>
            </w:tcBorders>
            <w:vAlign w:val="bottom"/>
          </w:tcPr>
          <w:p>
            <w:pPr>
              <w:jc w:val="center"/>
              <w:rPr>
                <w:sz w:val="15"/>
                <w:szCs w:val="15"/>
              </w:rPr>
            </w:pPr>
            <w:r>
              <w:rPr>
                <w:sz w:val="15"/>
                <w:szCs w:val="15"/>
              </w:rPr>
              <w:t>乙</w:t>
            </w:r>
          </w:p>
        </w:tc>
        <w:tc>
          <w:tcPr>
            <w:tcW w:w="915" w:type="dxa"/>
            <w:tcBorders>
              <w:top w:val="single" w:color="auto" w:sz="2" w:space="0"/>
              <w:left w:val="single" w:color="auto" w:sz="2" w:space="0"/>
              <w:bottom w:val="single" w:color="auto" w:sz="2" w:space="0"/>
              <w:right w:val="single" w:color="auto" w:sz="2" w:space="0"/>
            </w:tcBorders>
            <w:vAlign w:val="bottom"/>
          </w:tcPr>
          <w:p>
            <w:pPr>
              <w:jc w:val="center"/>
              <w:rPr>
                <w:sz w:val="15"/>
                <w:szCs w:val="15"/>
              </w:rPr>
            </w:pPr>
            <w:r>
              <w:rPr>
                <w:sz w:val="15"/>
                <w:szCs w:val="15"/>
              </w:rPr>
              <w:t>02</w:t>
            </w:r>
          </w:p>
        </w:tc>
        <w:tc>
          <w:tcPr>
            <w:tcW w:w="850" w:type="dxa"/>
            <w:tcBorders>
              <w:top w:val="single" w:color="auto" w:sz="2" w:space="0"/>
              <w:left w:val="single" w:color="auto" w:sz="2" w:space="0"/>
              <w:bottom w:val="single" w:color="auto" w:sz="2" w:space="0"/>
              <w:right w:val="double" w:color="auto" w:sz="4" w:space="0"/>
            </w:tcBorders>
            <w:vAlign w:val="bottom"/>
          </w:tcPr>
          <w:p>
            <w:pPr>
              <w:jc w:val="center"/>
              <w:rPr>
                <w:sz w:val="15"/>
                <w:szCs w:val="15"/>
              </w:rPr>
            </w:pPr>
            <w:r>
              <w:rPr>
                <w:sz w:val="15"/>
                <w:szCs w:val="15"/>
              </w:rPr>
              <w:t>03</w:t>
            </w:r>
          </w:p>
        </w:tc>
        <w:tc>
          <w:tcPr>
            <w:tcW w:w="2268" w:type="dxa"/>
            <w:tcBorders>
              <w:top w:val="single" w:color="auto" w:sz="2" w:space="0"/>
              <w:left w:val="double" w:color="auto" w:sz="4" w:space="0"/>
              <w:bottom w:val="single" w:color="auto" w:sz="2" w:space="0"/>
              <w:right w:val="single" w:color="auto" w:sz="2" w:space="0"/>
            </w:tcBorders>
            <w:vAlign w:val="bottom"/>
          </w:tcPr>
          <w:p>
            <w:pPr>
              <w:jc w:val="center"/>
              <w:rPr>
                <w:sz w:val="15"/>
                <w:szCs w:val="15"/>
              </w:rPr>
            </w:pPr>
            <w:r>
              <w:rPr>
                <w:sz w:val="15"/>
                <w:szCs w:val="15"/>
              </w:rPr>
              <w:t>甲</w:t>
            </w:r>
          </w:p>
        </w:tc>
        <w:tc>
          <w:tcPr>
            <w:tcW w:w="840" w:type="dxa"/>
            <w:tcBorders>
              <w:top w:val="single" w:color="auto" w:sz="2" w:space="0"/>
              <w:left w:val="single" w:color="auto" w:sz="2" w:space="0"/>
              <w:bottom w:val="single" w:color="auto" w:sz="2" w:space="0"/>
              <w:right w:val="single" w:color="auto" w:sz="2" w:space="0"/>
            </w:tcBorders>
            <w:vAlign w:val="bottom"/>
          </w:tcPr>
          <w:p>
            <w:pPr>
              <w:jc w:val="center"/>
              <w:rPr>
                <w:sz w:val="15"/>
                <w:szCs w:val="15"/>
              </w:rPr>
            </w:pPr>
            <w:r>
              <w:rPr>
                <w:sz w:val="15"/>
                <w:szCs w:val="15"/>
              </w:rPr>
              <w:t>乙</w:t>
            </w:r>
          </w:p>
        </w:tc>
        <w:tc>
          <w:tcPr>
            <w:tcW w:w="858" w:type="dxa"/>
            <w:tcBorders>
              <w:top w:val="single" w:color="auto" w:sz="2" w:space="0"/>
              <w:left w:val="single" w:color="auto" w:sz="2" w:space="0"/>
              <w:bottom w:val="single" w:color="auto" w:sz="2" w:space="0"/>
              <w:right w:val="single" w:color="auto" w:sz="2" w:space="0"/>
            </w:tcBorders>
            <w:vAlign w:val="bottom"/>
          </w:tcPr>
          <w:p>
            <w:pPr>
              <w:jc w:val="center"/>
              <w:rPr>
                <w:sz w:val="15"/>
                <w:szCs w:val="15"/>
              </w:rPr>
            </w:pPr>
            <w:r>
              <w:rPr>
                <w:sz w:val="15"/>
                <w:szCs w:val="15"/>
              </w:rPr>
              <w:t>02</w:t>
            </w:r>
          </w:p>
        </w:tc>
        <w:tc>
          <w:tcPr>
            <w:tcW w:w="823" w:type="dxa"/>
            <w:tcBorders>
              <w:top w:val="single" w:color="auto" w:sz="2" w:space="0"/>
              <w:left w:val="single" w:color="auto" w:sz="2" w:space="0"/>
              <w:bottom w:val="single" w:color="auto" w:sz="2" w:space="0"/>
            </w:tcBorders>
            <w:vAlign w:val="bottom"/>
          </w:tcPr>
          <w:p>
            <w:pPr>
              <w:jc w:val="center"/>
              <w:rPr>
                <w:sz w:val="15"/>
                <w:szCs w:val="15"/>
              </w:rPr>
            </w:pPr>
            <w:r>
              <w:rPr>
                <w:sz w:val="15"/>
                <w:szCs w:val="15"/>
              </w:rPr>
              <w:t>03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Borders>
              <w:top w:val="single" w:color="auto" w:sz="2" w:space="0"/>
              <w:bottom w:val="single" w:color="auto" w:sz="8" w:space="0"/>
              <w:right w:val="single" w:color="auto" w:sz="2" w:space="0"/>
            </w:tcBorders>
          </w:tcPr>
          <w:p>
            <w:pPr>
              <w:spacing w:line="240" w:lineRule="exact"/>
              <w:rPr>
                <w:sz w:val="15"/>
                <w:szCs w:val="15"/>
              </w:rPr>
            </w:pPr>
            <w:r>
              <w:rPr>
                <w:sz w:val="15"/>
                <w:szCs w:val="15"/>
              </w:rPr>
              <w:t>资金来源合计</w:t>
            </w:r>
          </w:p>
          <w:p>
            <w:pPr>
              <w:spacing w:line="240" w:lineRule="exact"/>
              <w:rPr>
                <w:sz w:val="15"/>
                <w:szCs w:val="15"/>
              </w:rPr>
            </w:pPr>
            <w:r>
              <w:rPr>
                <w:sz w:val="15"/>
                <w:szCs w:val="15"/>
              </w:rPr>
              <w:t xml:space="preserve">  上年末结余资金</w:t>
            </w:r>
          </w:p>
          <w:p>
            <w:pPr>
              <w:spacing w:line="240" w:lineRule="exact"/>
              <w:ind w:firstLine="300" w:firstLineChars="200"/>
              <w:rPr>
                <w:sz w:val="15"/>
                <w:szCs w:val="15"/>
              </w:rPr>
            </w:pPr>
            <w:r>
              <w:rPr>
                <w:sz w:val="15"/>
                <w:szCs w:val="15"/>
              </w:rPr>
              <w:t>其中：中央预算</w:t>
            </w:r>
          </w:p>
          <w:p>
            <w:pPr>
              <w:spacing w:line="240" w:lineRule="exact"/>
              <w:rPr>
                <w:sz w:val="15"/>
                <w:szCs w:val="15"/>
              </w:rPr>
            </w:pPr>
            <w:r>
              <w:rPr>
                <w:sz w:val="15"/>
                <w:szCs w:val="15"/>
              </w:rPr>
              <w:t xml:space="preserve">          中央国债</w:t>
            </w:r>
          </w:p>
          <w:p>
            <w:pPr>
              <w:spacing w:line="240" w:lineRule="exact"/>
              <w:rPr>
                <w:sz w:val="15"/>
                <w:szCs w:val="15"/>
              </w:rPr>
            </w:pPr>
            <w:r>
              <w:rPr>
                <w:sz w:val="15"/>
                <w:szCs w:val="15"/>
              </w:rPr>
              <w:t xml:space="preserve">          部专项资金</w:t>
            </w:r>
          </w:p>
          <w:p>
            <w:pPr>
              <w:spacing w:line="240" w:lineRule="exact"/>
              <w:rPr>
                <w:sz w:val="15"/>
                <w:szCs w:val="15"/>
              </w:rPr>
            </w:pPr>
            <w:r>
              <w:rPr>
                <w:sz w:val="15"/>
                <w:szCs w:val="15"/>
              </w:rPr>
              <w:t xml:space="preserve">          地方预算</w:t>
            </w:r>
          </w:p>
          <w:p>
            <w:pPr>
              <w:spacing w:line="240" w:lineRule="exact"/>
              <w:rPr>
                <w:sz w:val="15"/>
                <w:szCs w:val="15"/>
              </w:rPr>
            </w:pPr>
            <w:r>
              <w:rPr>
                <w:sz w:val="15"/>
                <w:szCs w:val="15"/>
              </w:rPr>
              <w:t xml:space="preserve">  本年资金来源小计</w:t>
            </w:r>
          </w:p>
          <w:p>
            <w:pPr>
              <w:spacing w:line="240" w:lineRule="exact"/>
              <w:rPr>
                <w:sz w:val="15"/>
                <w:szCs w:val="15"/>
              </w:rPr>
            </w:pPr>
            <w:r>
              <w:rPr>
                <w:sz w:val="15"/>
                <w:szCs w:val="15"/>
              </w:rPr>
              <w:t xml:space="preserve">    中央预算</w:t>
            </w:r>
          </w:p>
          <w:p>
            <w:pPr>
              <w:spacing w:line="240" w:lineRule="exact"/>
              <w:rPr>
                <w:sz w:val="15"/>
                <w:szCs w:val="15"/>
              </w:rPr>
            </w:pPr>
            <w:r>
              <w:rPr>
                <w:sz w:val="15"/>
                <w:szCs w:val="15"/>
              </w:rPr>
              <w:t xml:space="preserve">    中央国债</w:t>
            </w:r>
          </w:p>
          <w:p>
            <w:pPr>
              <w:spacing w:line="240" w:lineRule="exact"/>
              <w:rPr>
                <w:sz w:val="15"/>
                <w:szCs w:val="15"/>
              </w:rPr>
            </w:pPr>
            <w:r>
              <w:rPr>
                <w:sz w:val="15"/>
                <w:szCs w:val="15"/>
              </w:rPr>
              <w:t xml:space="preserve">    部专项资金</w:t>
            </w:r>
          </w:p>
        </w:tc>
        <w:tc>
          <w:tcPr>
            <w:tcW w:w="761" w:type="dxa"/>
            <w:tcBorders>
              <w:top w:val="single" w:color="auto" w:sz="2" w:space="0"/>
              <w:left w:val="single" w:color="auto" w:sz="2" w:space="0"/>
              <w:bottom w:val="single" w:color="auto" w:sz="8" w:space="0"/>
              <w:right w:val="single" w:color="auto" w:sz="2" w:space="0"/>
            </w:tcBorders>
          </w:tcPr>
          <w:p>
            <w:pPr>
              <w:spacing w:line="240" w:lineRule="exact"/>
              <w:jc w:val="center"/>
              <w:rPr>
                <w:sz w:val="15"/>
                <w:szCs w:val="15"/>
              </w:rPr>
            </w:pPr>
            <w:r>
              <w:rPr>
                <w:sz w:val="15"/>
                <w:szCs w:val="15"/>
              </w:rPr>
              <w:t>301</w:t>
            </w:r>
          </w:p>
          <w:p>
            <w:pPr>
              <w:spacing w:line="240" w:lineRule="exact"/>
              <w:jc w:val="center"/>
              <w:rPr>
                <w:sz w:val="15"/>
                <w:szCs w:val="15"/>
              </w:rPr>
            </w:pPr>
            <w:r>
              <w:rPr>
                <w:sz w:val="15"/>
                <w:szCs w:val="15"/>
              </w:rPr>
              <w:t>302</w:t>
            </w:r>
          </w:p>
          <w:p>
            <w:pPr>
              <w:spacing w:line="240" w:lineRule="exact"/>
              <w:jc w:val="center"/>
              <w:rPr>
                <w:sz w:val="15"/>
                <w:szCs w:val="15"/>
              </w:rPr>
            </w:pPr>
            <w:r>
              <w:rPr>
                <w:sz w:val="15"/>
                <w:szCs w:val="15"/>
              </w:rPr>
              <w:t>3021</w:t>
            </w:r>
          </w:p>
          <w:p>
            <w:pPr>
              <w:spacing w:line="240" w:lineRule="exact"/>
              <w:jc w:val="center"/>
              <w:rPr>
                <w:sz w:val="15"/>
                <w:szCs w:val="15"/>
              </w:rPr>
            </w:pPr>
            <w:r>
              <w:rPr>
                <w:sz w:val="15"/>
                <w:szCs w:val="15"/>
              </w:rPr>
              <w:t>3022</w:t>
            </w:r>
          </w:p>
          <w:p>
            <w:pPr>
              <w:spacing w:line="240" w:lineRule="exact"/>
              <w:jc w:val="center"/>
              <w:rPr>
                <w:sz w:val="15"/>
                <w:szCs w:val="15"/>
              </w:rPr>
            </w:pPr>
            <w:r>
              <w:rPr>
                <w:sz w:val="15"/>
                <w:szCs w:val="15"/>
              </w:rPr>
              <w:t>3023</w:t>
            </w:r>
          </w:p>
          <w:p>
            <w:pPr>
              <w:spacing w:line="240" w:lineRule="exact"/>
              <w:jc w:val="center"/>
              <w:rPr>
                <w:sz w:val="15"/>
                <w:szCs w:val="15"/>
              </w:rPr>
            </w:pPr>
            <w:r>
              <w:rPr>
                <w:sz w:val="15"/>
                <w:szCs w:val="15"/>
              </w:rPr>
              <w:t>3024</w:t>
            </w:r>
          </w:p>
          <w:p>
            <w:pPr>
              <w:spacing w:line="240" w:lineRule="exact"/>
              <w:jc w:val="center"/>
              <w:rPr>
                <w:sz w:val="15"/>
                <w:szCs w:val="15"/>
              </w:rPr>
            </w:pPr>
            <w:r>
              <w:rPr>
                <w:sz w:val="15"/>
                <w:szCs w:val="15"/>
              </w:rPr>
              <w:t>303</w:t>
            </w:r>
          </w:p>
          <w:p>
            <w:pPr>
              <w:spacing w:line="240" w:lineRule="exact"/>
              <w:jc w:val="center"/>
              <w:rPr>
                <w:sz w:val="15"/>
                <w:szCs w:val="15"/>
              </w:rPr>
            </w:pPr>
            <w:r>
              <w:rPr>
                <w:sz w:val="15"/>
                <w:szCs w:val="15"/>
              </w:rPr>
              <w:t>3031</w:t>
            </w:r>
          </w:p>
          <w:p>
            <w:pPr>
              <w:spacing w:line="240" w:lineRule="exact"/>
              <w:jc w:val="center"/>
              <w:rPr>
                <w:sz w:val="15"/>
                <w:szCs w:val="15"/>
              </w:rPr>
            </w:pPr>
            <w:r>
              <w:rPr>
                <w:sz w:val="15"/>
                <w:szCs w:val="15"/>
              </w:rPr>
              <w:t>3032</w:t>
            </w:r>
          </w:p>
          <w:p>
            <w:pPr>
              <w:spacing w:line="240" w:lineRule="exact"/>
              <w:jc w:val="center"/>
              <w:rPr>
                <w:sz w:val="15"/>
                <w:szCs w:val="15"/>
              </w:rPr>
            </w:pPr>
            <w:r>
              <w:rPr>
                <w:sz w:val="15"/>
                <w:szCs w:val="15"/>
              </w:rPr>
              <w:t>3033</w:t>
            </w:r>
          </w:p>
        </w:tc>
        <w:tc>
          <w:tcPr>
            <w:tcW w:w="915" w:type="dxa"/>
            <w:tcBorders>
              <w:top w:val="single" w:color="auto" w:sz="2" w:space="0"/>
              <w:left w:val="single" w:color="auto" w:sz="2" w:space="0"/>
              <w:bottom w:val="single" w:color="auto" w:sz="8" w:space="0"/>
              <w:right w:val="single" w:color="auto" w:sz="2" w:space="0"/>
            </w:tcBorders>
          </w:tcPr>
          <w:p>
            <w:pPr>
              <w:spacing w:line="240" w:lineRule="exact"/>
              <w:rPr>
                <w:sz w:val="15"/>
                <w:szCs w:val="15"/>
              </w:rPr>
            </w:pPr>
          </w:p>
        </w:tc>
        <w:tc>
          <w:tcPr>
            <w:tcW w:w="850" w:type="dxa"/>
            <w:tcBorders>
              <w:top w:val="single" w:color="auto" w:sz="2" w:space="0"/>
              <w:left w:val="single" w:color="auto" w:sz="2" w:space="0"/>
              <w:bottom w:val="single" w:color="auto" w:sz="8" w:space="0"/>
              <w:right w:val="double" w:color="auto" w:sz="4" w:space="0"/>
            </w:tcBorders>
          </w:tcPr>
          <w:p>
            <w:pPr>
              <w:spacing w:line="240" w:lineRule="exact"/>
              <w:rPr>
                <w:sz w:val="15"/>
                <w:szCs w:val="15"/>
              </w:rPr>
            </w:pPr>
          </w:p>
          <w:p>
            <w:pPr>
              <w:spacing w:line="240" w:lineRule="exact"/>
              <w:jc w:val="center"/>
              <w:rPr>
                <w:sz w:val="15"/>
                <w:szCs w:val="15"/>
              </w:rPr>
            </w:pPr>
            <w:bookmarkStart w:id="231" w:name="OLE_LINK1"/>
            <w:bookmarkStart w:id="232" w:name="OLE_LINK2"/>
            <w:r>
              <w:rPr>
                <w:sz w:val="15"/>
                <w:szCs w:val="15"/>
              </w:rPr>
              <w:t>―</w:t>
            </w:r>
          </w:p>
          <w:p>
            <w:pPr>
              <w:spacing w:line="240" w:lineRule="exact"/>
              <w:jc w:val="center"/>
              <w:rPr>
                <w:sz w:val="15"/>
                <w:szCs w:val="15"/>
              </w:rPr>
            </w:pPr>
            <w:r>
              <w:rPr>
                <w:sz w:val="15"/>
                <w:szCs w:val="15"/>
              </w:rPr>
              <w:t>―</w:t>
            </w:r>
          </w:p>
          <w:p>
            <w:pPr>
              <w:spacing w:line="240" w:lineRule="exact"/>
              <w:jc w:val="center"/>
              <w:rPr>
                <w:sz w:val="15"/>
                <w:szCs w:val="15"/>
              </w:rPr>
            </w:pPr>
            <w:r>
              <w:rPr>
                <w:sz w:val="15"/>
                <w:szCs w:val="15"/>
              </w:rPr>
              <w:t>―</w:t>
            </w:r>
          </w:p>
          <w:bookmarkEnd w:id="231"/>
          <w:bookmarkEnd w:id="232"/>
          <w:p>
            <w:pPr>
              <w:spacing w:line="240" w:lineRule="exact"/>
              <w:jc w:val="center"/>
              <w:rPr>
                <w:sz w:val="15"/>
                <w:szCs w:val="15"/>
              </w:rPr>
            </w:pPr>
            <w:r>
              <w:rPr>
                <w:sz w:val="15"/>
                <w:szCs w:val="15"/>
              </w:rPr>
              <w:t>―</w:t>
            </w:r>
          </w:p>
          <w:p>
            <w:pPr>
              <w:spacing w:line="240" w:lineRule="exact"/>
              <w:jc w:val="center"/>
              <w:rPr>
                <w:sz w:val="15"/>
                <w:szCs w:val="15"/>
              </w:rPr>
            </w:pPr>
            <w:r>
              <w:rPr>
                <w:sz w:val="15"/>
                <w:szCs w:val="15"/>
              </w:rPr>
              <w:t>―</w:t>
            </w:r>
          </w:p>
          <w:p>
            <w:pPr>
              <w:spacing w:line="240" w:lineRule="exact"/>
              <w:jc w:val="center"/>
              <w:rPr>
                <w:sz w:val="15"/>
                <w:szCs w:val="15"/>
              </w:rPr>
            </w:pPr>
          </w:p>
          <w:p>
            <w:pPr>
              <w:spacing w:line="240" w:lineRule="exact"/>
              <w:jc w:val="center"/>
              <w:rPr>
                <w:sz w:val="15"/>
                <w:szCs w:val="15"/>
              </w:rPr>
            </w:pPr>
          </w:p>
          <w:p>
            <w:pPr>
              <w:spacing w:line="240" w:lineRule="exact"/>
              <w:jc w:val="center"/>
              <w:rPr>
                <w:sz w:val="15"/>
                <w:szCs w:val="15"/>
              </w:rPr>
            </w:pPr>
          </w:p>
          <w:p>
            <w:pPr>
              <w:spacing w:line="240" w:lineRule="exact"/>
              <w:jc w:val="center"/>
              <w:rPr>
                <w:sz w:val="15"/>
                <w:szCs w:val="15"/>
              </w:rPr>
            </w:pPr>
          </w:p>
        </w:tc>
        <w:tc>
          <w:tcPr>
            <w:tcW w:w="2268" w:type="dxa"/>
            <w:tcBorders>
              <w:top w:val="single" w:color="auto" w:sz="2" w:space="0"/>
              <w:left w:val="double" w:color="auto" w:sz="4" w:space="0"/>
              <w:bottom w:val="single" w:color="auto" w:sz="8" w:space="0"/>
              <w:right w:val="single" w:color="auto" w:sz="2" w:space="0"/>
            </w:tcBorders>
          </w:tcPr>
          <w:p>
            <w:pPr>
              <w:spacing w:line="240" w:lineRule="exact"/>
              <w:ind w:firstLine="300" w:firstLineChars="200"/>
              <w:rPr>
                <w:sz w:val="15"/>
                <w:szCs w:val="15"/>
              </w:rPr>
            </w:pPr>
            <w:r>
              <w:rPr>
                <w:sz w:val="15"/>
                <w:szCs w:val="15"/>
              </w:rPr>
              <w:t>地方预算</w:t>
            </w:r>
          </w:p>
          <w:p>
            <w:pPr>
              <w:spacing w:line="240" w:lineRule="exact"/>
              <w:ind w:firstLine="600" w:firstLineChars="400"/>
              <w:rPr>
                <w:sz w:val="15"/>
                <w:szCs w:val="15"/>
              </w:rPr>
            </w:pPr>
            <w:r>
              <w:rPr>
                <w:sz w:val="15"/>
                <w:szCs w:val="15"/>
              </w:rPr>
              <w:t>省级预算</w:t>
            </w:r>
          </w:p>
          <w:p>
            <w:pPr>
              <w:spacing w:line="240" w:lineRule="exact"/>
              <w:ind w:firstLine="750" w:firstLineChars="500"/>
              <w:rPr>
                <w:sz w:val="15"/>
                <w:szCs w:val="15"/>
              </w:rPr>
            </w:pPr>
            <w:r>
              <w:rPr>
                <w:sz w:val="15"/>
                <w:szCs w:val="15"/>
              </w:rPr>
              <w:t>其中：燃油税返还</w:t>
            </w:r>
          </w:p>
          <w:p>
            <w:pPr>
              <w:spacing w:line="240" w:lineRule="exact"/>
              <w:ind w:firstLine="1200" w:firstLineChars="800"/>
              <w:rPr>
                <w:sz w:val="15"/>
                <w:szCs w:val="15"/>
              </w:rPr>
            </w:pPr>
            <w:r>
              <w:rPr>
                <w:sz w:val="15"/>
                <w:szCs w:val="15"/>
              </w:rPr>
              <w:t>通行费</w:t>
            </w:r>
          </w:p>
          <w:p>
            <w:pPr>
              <w:spacing w:line="240" w:lineRule="exact"/>
              <w:ind w:firstLine="750" w:firstLineChars="500"/>
              <w:rPr>
                <w:sz w:val="15"/>
                <w:szCs w:val="15"/>
              </w:rPr>
            </w:pPr>
            <w:r>
              <w:rPr>
                <w:sz w:val="15"/>
                <w:szCs w:val="15"/>
              </w:rPr>
              <w:t xml:space="preserve">      政府债券</w:t>
            </w:r>
          </w:p>
          <w:p>
            <w:pPr>
              <w:spacing w:line="240" w:lineRule="exact"/>
              <w:ind w:firstLine="600" w:firstLineChars="400"/>
              <w:rPr>
                <w:sz w:val="15"/>
                <w:szCs w:val="15"/>
              </w:rPr>
            </w:pPr>
            <w:r>
              <w:rPr>
                <w:sz w:val="15"/>
                <w:szCs w:val="15"/>
              </w:rPr>
              <w:t>市级及以下预算</w:t>
            </w:r>
          </w:p>
          <w:p>
            <w:pPr>
              <w:spacing w:line="240" w:lineRule="exact"/>
              <w:ind w:firstLine="300" w:firstLineChars="200"/>
              <w:rPr>
                <w:sz w:val="15"/>
                <w:szCs w:val="15"/>
              </w:rPr>
            </w:pPr>
            <w:r>
              <w:rPr>
                <w:sz w:val="15"/>
                <w:szCs w:val="15"/>
              </w:rPr>
              <w:t>国内贷款</w:t>
            </w:r>
          </w:p>
          <w:p>
            <w:pPr>
              <w:spacing w:line="240" w:lineRule="exact"/>
              <w:ind w:firstLine="150" w:firstLineChars="100"/>
              <w:rPr>
                <w:sz w:val="15"/>
                <w:szCs w:val="15"/>
              </w:rPr>
            </w:pPr>
            <w:r>
              <w:rPr>
                <w:sz w:val="15"/>
                <w:szCs w:val="15"/>
              </w:rPr>
              <w:t xml:space="preserve">  利用外资</w:t>
            </w:r>
          </w:p>
          <w:p>
            <w:pPr>
              <w:spacing w:line="240" w:lineRule="exact"/>
              <w:ind w:firstLine="300" w:firstLineChars="200"/>
              <w:rPr>
                <w:sz w:val="15"/>
                <w:szCs w:val="15"/>
              </w:rPr>
            </w:pPr>
            <w:r>
              <w:rPr>
                <w:sz w:val="15"/>
                <w:szCs w:val="15"/>
              </w:rPr>
              <w:t>企事业单位自筹资金</w:t>
            </w:r>
          </w:p>
          <w:p>
            <w:pPr>
              <w:spacing w:line="240" w:lineRule="exact"/>
              <w:rPr>
                <w:sz w:val="15"/>
                <w:szCs w:val="15"/>
              </w:rPr>
            </w:pPr>
            <w:r>
              <w:rPr>
                <w:sz w:val="15"/>
                <w:szCs w:val="15"/>
              </w:rPr>
              <w:t xml:space="preserve">    交通发展基金</w:t>
            </w:r>
          </w:p>
          <w:p>
            <w:pPr>
              <w:spacing w:line="240" w:lineRule="exact"/>
              <w:rPr>
                <w:sz w:val="15"/>
                <w:szCs w:val="15"/>
              </w:rPr>
            </w:pPr>
            <w:r>
              <w:rPr>
                <w:sz w:val="15"/>
                <w:szCs w:val="15"/>
              </w:rPr>
              <w:t xml:space="preserve">    其他资金来源</w:t>
            </w:r>
          </w:p>
        </w:tc>
        <w:tc>
          <w:tcPr>
            <w:tcW w:w="840" w:type="dxa"/>
            <w:tcBorders>
              <w:top w:val="single" w:color="auto" w:sz="2" w:space="0"/>
              <w:left w:val="single" w:color="auto" w:sz="2" w:space="0"/>
              <w:bottom w:val="single" w:color="auto" w:sz="8" w:space="0"/>
              <w:right w:val="single" w:color="auto" w:sz="2" w:space="0"/>
            </w:tcBorders>
          </w:tcPr>
          <w:p>
            <w:pPr>
              <w:spacing w:line="240" w:lineRule="exact"/>
              <w:jc w:val="center"/>
              <w:rPr>
                <w:sz w:val="15"/>
                <w:szCs w:val="15"/>
              </w:rPr>
            </w:pPr>
            <w:r>
              <w:rPr>
                <w:sz w:val="15"/>
                <w:szCs w:val="15"/>
              </w:rPr>
              <w:t>3034</w:t>
            </w:r>
          </w:p>
          <w:p>
            <w:pPr>
              <w:spacing w:line="240" w:lineRule="exact"/>
              <w:jc w:val="center"/>
              <w:rPr>
                <w:sz w:val="15"/>
                <w:szCs w:val="15"/>
              </w:rPr>
            </w:pPr>
            <w:r>
              <w:rPr>
                <w:sz w:val="15"/>
                <w:szCs w:val="15"/>
              </w:rPr>
              <w:t>30341</w:t>
            </w:r>
          </w:p>
          <w:p>
            <w:pPr>
              <w:spacing w:line="240" w:lineRule="exact"/>
              <w:jc w:val="center"/>
              <w:rPr>
                <w:sz w:val="15"/>
                <w:szCs w:val="15"/>
              </w:rPr>
            </w:pPr>
            <w:r>
              <w:rPr>
                <w:sz w:val="15"/>
                <w:szCs w:val="15"/>
              </w:rPr>
              <w:t>303411</w:t>
            </w:r>
          </w:p>
          <w:p>
            <w:pPr>
              <w:spacing w:line="240" w:lineRule="exact"/>
              <w:jc w:val="center"/>
              <w:rPr>
                <w:sz w:val="15"/>
                <w:szCs w:val="15"/>
              </w:rPr>
            </w:pPr>
            <w:r>
              <w:rPr>
                <w:sz w:val="15"/>
                <w:szCs w:val="15"/>
              </w:rPr>
              <w:t>303412</w:t>
            </w:r>
          </w:p>
          <w:p>
            <w:pPr>
              <w:spacing w:line="240" w:lineRule="exact"/>
              <w:jc w:val="center"/>
              <w:rPr>
                <w:sz w:val="15"/>
                <w:szCs w:val="15"/>
              </w:rPr>
            </w:pPr>
            <w:r>
              <w:rPr>
                <w:sz w:val="15"/>
                <w:szCs w:val="15"/>
              </w:rPr>
              <w:t>303413</w:t>
            </w:r>
          </w:p>
          <w:p>
            <w:pPr>
              <w:spacing w:line="240" w:lineRule="exact"/>
              <w:jc w:val="center"/>
              <w:rPr>
                <w:sz w:val="15"/>
                <w:szCs w:val="15"/>
              </w:rPr>
            </w:pPr>
            <w:r>
              <w:rPr>
                <w:sz w:val="15"/>
                <w:szCs w:val="15"/>
              </w:rPr>
              <w:t>30342</w:t>
            </w:r>
          </w:p>
          <w:p>
            <w:pPr>
              <w:spacing w:line="240" w:lineRule="exact"/>
              <w:jc w:val="center"/>
              <w:rPr>
                <w:sz w:val="15"/>
                <w:szCs w:val="15"/>
              </w:rPr>
            </w:pPr>
            <w:r>
              <w:rPr>
                <w:sz w:val="15"/>
                <w:szCs w:val="15"/>
              </w:rPr>
              <w:t>3035</w:t>
            </w:r>
          </w:p>
          <w:p>
            <w:pPr>
              <w:spacing w:line="240" w:lineRule="exact"/>
              <w:jc w:val="center"/>
              <w:rPr>
                <w:sz w:val="15"/>
                <w:szCs w:val="15"/>
              </w:rPr>
            </w:pPr>
            <w:r>
              <w:rPr>
                <w:sz w:val="15"/>
                <w:szCs w:val="15"/>
              </w:rPr>
              <w:t>3036</w:t>
            </w:r>
          </w:p>
          <w:p>
            <w:pPr>
              <w:spacing w:line="240" w:lineRule="exact"/>
              <w:jc w:val="center"/>
              <w:rPr>
                <w:sz w:val="15"/>
                <w:szCs w:val="15"/>
              </w:rPr>
            </w:pPr>
            <w:r>
              <w:rPr>
                <w:sz w:val="15"/>
                <w:szCs w:val="15"/>
              </w:rPr>
              <w:t>3037</w:t>
            </w:r>
          </w:p>
          <w:p>
            <w:pPr>
              <w:spacing w:line="240" w:lineRule="exact"/>
              <w:jc w:val="center"/>
              <w:rPr>
                <w:sz w:val="15"/>
                <w:szCs w:val="15"/>
              </w:rPr>
            </w:pPr>
            <w:r>
              <w:rPr>
                <w:sz w:val="15"/>
                <w:szCs w:val="15"/>
              </w:rPr>
              <w:t>3038</w:t>
            </w:r>
          </w:p>
          <w:p>
            <w:pPr>
              <w:spacing w:line="240" w:lineRule="exact"/>
              <w:jc w:val="center"/>
              <w:rPr>
                <w:sz w:val="15"/>
                <w:szCs w:val="15"/>
              </w:rPr>
            </w:pPr>
            <w:r>
              <w:rPr>
                <w:sz w:val="15"/>
                <w:szCs w:val="15"/>
              </w:rPr>
              <w:t>3039</w:t>
            </w:r>
          </w:p>
        </w:tc>
        <w:tc>
          <w:tcPr>
            <w:tcW w:w="858" w:type="dxa"/>
            <w:tcBorders>
              <w:top w:val="single" w:color="auto" w:sz="2" w:space="0"/>
              <w:left w:val="single" w:color="auto" w:sz="2" w:space="0"/>
              <w:bottom w:val="single" w:color="auto" w:sz="8" w:space="0"/>
              <w:right w:val="single" w:color="auto" w:sz="2" w:space="0"/>
            </w:tcBorders>
          </w:tcPr>
          <w:p>
            <w:pPr>
              <w:spacing w:line="240" w:lineRule="exact"/>
              <w:rPr>
                <w:sz w:val="15"/>
                <w:szCs w:val="15"/>
              </w:rPr>
            </w:pPr>
          </w:p>
        </w:tc>
        <w:tc>
          <w:tcPr>
            <w:tcW w:w="823" w:type="dxa"/>
            <w:tcBorders>
              <w:top w:val="single" w:color="auto" w:sz="2" w:space="0"/>
              <w:left w:val="single" w:color="auto" w:sz="2" w:space="0"/>
              <w:bottom w:val="single" w:color="auto" w:sz="8" w:space="0"/>
            </w:tcBorders>
          </w:tcPr>
          <w:p>
            <w:pPr>
              <w:spacing w:line="240" w:lineRule="exact"/>
              <w:rPr>
                <w:sz w:val="15"/>
                <w:szCs w:val="15"/>
              </w:rPr>
            </w:pPr>
          </w:p>
        </w:tc>
      </w:tr>
    </w:tbl>
    <w:p>
      <w:pPr>
        <w:spacing w:line="300" w:lineRule="exact"/>
        <w:rPr>
          <w:sz w:val="15"/>
          <w:szCs w:val="15"/>
        </w:rPr>
      </w:pPr>
      <w:r>
        <w:rPr>
          <w:sz w:val="15"/>
          <w:szCs w:val="15"/>
        </w:rPr>
        <w:t>续表（二）新增生产能力（或工程效益）</w:t>
      </w:r>
    </w:p>
    <w:tbl>
      <w:tblPr>
        <w:tblStyle w:val="37"/>
        <w:tblW w:w="951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888"/>
        <w:gridCol w:w="1053"/>
        <w:gridCol w:w="992"/>
        <w:gridCol w:w="1527"/>
        <w:gridCol w:w="1346"/>
        <w:gridCol w:w="1386"/>
        <w:gridCol w:w="132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888" w:type="dxa"/>
            <w:vMerge w:val="restart"/>
            <w:tcBorders>
              <w:top w:val="single" w:color="auto" w:sz="8" w:space="0"/>
            </w:tcBorders>
            <w:vAlign w:val="center"/>
          </w:tcPr>
          <w:p>
            <w:pPr>
              <w:widowControl/>
              <w:ind w:left="-134" w:leftChars="-64"/>
              <w:jc w:val="center"/>
              <w:rPr>
                <w:kern w:val="0"/>
                <w:sz w:val="15"/>
                <w:szCs w:val="15"/>
              </w:rPr>
            </w:pPr>
            <w:r>
              <w:rPr>
                <w:kern w:val="0"/>
                <w:sz w:val="15"/>
                <w:szCs w:val="15"/>
              </w:rPr>
              <w:t>新增生产能力</w:t>
            </w:r>
          </w:p>
          <w:p>
            <w:pPr>
              <w:widowControl/>
              <w:ind w:left="-134" w:leftChars="-64"/>
              <w:jc w:val="center"/>
              <w:rPr>
                <w:kern w:val="0"/>
                <w:sz w:val="15"/>
                <w:szCs w:val="15"/>
              </w:rPr>
            </w:pPr>
            <w:r>
              <w:rPr>
                <w:kern w:val="0"/>
                <w:sz w:val="15"/>
                <w:szCs w:val="15"/>
              </w:rPr>
              <w:t>（或工程效益）名称</w:t>
            </w:r>
          </w:p>
        </w:tc>
        <w:tc>
          <w:tcPr>
            <w:tcW w:w="1053" w:type="dxa"/>
            <w:vMerge w:val="restart"/>
            <w:tcBorders>
              <w:top w:val="single" w:color="auto" w:sz="8" w:space="0"/>
            </w:tcBorders>
            <w:vAlign w:val="center"/>
          </w:tcPr>
          <w:p>
            <w:pPr>
              <w:widowControl/>
              <w:jc w:val="center"/>
              <w:rPr>
                <w:kern w:val="0"/>
                <w:sz w:val="15"/>
                <w:szCs w:val="15"/>
              </w:rPr>
            </w:pPr>
            <w:r>
              <w:rPr>
                <w:kern w:val="0"/>
                <w:sz w:val="15"/>
                <w:szCs w:val="15"/>
              </w:rPr>
              <w:t>代码</w:t>
            </w:r>
          </w:p>
        </w:tc>
        <w:tc>
          <w:tcPr>
            <w:tcW w:w="992" w:type="dxa"/>
            <w:vMerge w:val="restart"/>
            <w:tcBorders>
              <w:top w:val="single" w:color="auto" w:sz="8" w:space="0"/>
            </w:tcBorders>
            <w:vAlign w:val="center"/>
          </w:tcPr>
          <w:p>
            <w:pPr>
              <w:widowControl/>
              <w:jc w:val="center"/>
              <w:rPr>
                <w:kern w:val="0"/>
                <w:sz w:val="15"/>
                <w:szCs w:val="15"/>
              </w:rPr>
            </w:pPr>
            <w:r>
              <w:rPr>
                <w:kern w:val="0"/>
                <w:sz w:val="15"/>
                <w:szCs w:val="15"/>
              </w:rPr>
              <w:t>计量单位</w:t>
            </w:r>
          </w:p>
        </w:tc>
        <w:tc>
          <w:tcPr>
            <w:tcW w:w="2873" w:type="dxa"/>
            <w:gridSpan w:val="2"/>
            <w:tcBorders>
              <w:top w:val="single" w:color="auto" w:sz="8" w:space="0"/>
              <w:bottom w:val="nil"/>
            </w:tcBorders>
            <w:vAlign w:val="center"/>
          </w:tcPr>
          <w:p>
            <w:pPr>
              <w:widowControl/>
              <w:jc w:val="center"/>
              <w:rPr>
                <w:kern w:val="0"/>
                <w:sz w:val="15"/>
                <w:szCs w:val="15"/>
              </w:rPr>
            </w:pPr>
            <w:r>
              <w:rPr>
                <w:kern w:val="0"/>
                <w:sz w:val="15"/>
                <w:szCs w:val="15"/>
              </w:rPr>
              <w:t>本年施工规模</w:t>
            </w:r>
          </w:p>
        </w:tc>
        <w:tc>
          <w:tcPr>
            <w:tcW w:w="2713" w:type="dxa"/>
            <w:gridSpan w:val="2"/>
            <w:tcBorders>
              <w:top w:val="single" w:color="auto" w:sz="8" w:space="0"/>
              <w:bottom w:val="nil"/>
            </w:tcBorders>
            <w:vAlign w:val="center"/>
          </w:tcPr>
          <w:p>
            <w:pPr>
              <w:widowControl/>
              <w:jc w:val="center"/>
              <w:rPr>
                <w:kern w:val="0"/>
                <w:sz w:val="15"/>
                <w:szCs w:val="15"/>
              </w:rPr>
            </w:pPr>
            <w:r>
              <w:rPr>
                <w:kern w:val="0"/>
                <w:sz w:val="15"/>
                <w:szCs w:val="15"/>
              </w:rPr>
              <w:t>累计新增生产能力</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1888" w:type="dxa"/>
            <w:vMerge w:val="continue"/>
            <w:vAlign w:val="center"/>
          </w:tcPr>
          <w:p>
            <w:pPr>
              <w:widowControl/>
              <w:jc w:val="center"/>
              <w:rPr>
                <w:kern w:val="0"/>
                <w:sz w:val="15"/>
                <w:szCs w:val="15"/>
              </w:rPr>
            </w:pPr>
          </w:p>
        </w:tc>
        <w:tc>
          <w:tcPr>
            <w:tcW w:w="1053" w:type="dxa"/>
            <w:vMerge w:val="continue"/>
            <w:vAlign w:val="center"/>
          </w:tcPr>
          <w:p>
            <w:pPr>
              <w:widowControl/>
              <w:jc w:val="center"/>
              <w:rPr>
                <w:kern w:val="0"/>
                <w:sz w:val="15"/>
                <w:szCs w:val="15"/>
              </w:rPr>
            </w:pPr>
          </w:p>
        </w:tc>
        <w:tc>
          <w:tcPr>
            <w:tcW w:w="992" w:type="dxa"/>
            <w:vMerge w:val="continue"/>
            <w:vAlign w:val="center"/>
          </w:tcPr>
          <w:p>
            <w:pPr>
              <w:widowControl/>
              <w:jc w:val="center"/>
              <w:rPr>
                <w:kern w:val="0"/>
                <w:sz w:val="15"/>
                <w:szCs w:val="15"/>
              </w:rPr>
            </w:pPr>
          </w:p>
        </w:tc>
        <w:tc>
          <w:tcPr>
            <w:tcW w:w="1527" w:type="dxa"/>
            <w:tcBorders>
              <w:top w:val="nil"/>
              <w:bottom w:val="single" w:color="auto" w:sz="2" w:space="0"/>
            </w:tcBorders>
            <w:vAlign w:val="center"/>
          </w:tcPr>
          <w:p>
            <w:pPr>
              <w:widowControl/>
              <w:jc w:val="center"/>
              <w:rPr>
                <w:kern w:val="0"/>
                <w:sz w:val="15"/>
                <w:szCs w:val="15"/>
              </w:rPr>
            </w:pPr>
          </w:p>
        </w:tc>
        <w:tc>
          <w:tcPr>
            <w:tcW w:w="1346" w:type="dxa"/>
            <w:tcBorders>
              <w:top w:val="single" w:color="auto" w:sz="2" w:space="0"/>
              <w:bottom w:val="single" w:color="auto" w:sz="2" w:space="0"/>
            </w:tcBorders>
            <w:vAlign w:val="center"/>
          </w:tcPr>
          <w:p>
            <w:pPr>
              <w:widowControl/>
              <w:jc w:val="center"/>
              <w:rPr>
                <w:kern w:val="0"/>
                <w:sz w:val="15"/>
                <w:szCs w:val="15"/>
              </w:rPr>
            </w:pPr>
            <w:r>
              <w:rPr>
                <w:kern w:val="0"/>
                <w:sz w:val="15"/>
                <w:szCs w:val="15"/>
              </w:rPr>
              <w:t>本年新开工</w:t>
            </w:r>
          </w:p>
        </w:tc>
        <w:tc>
          <w:tcPr>
            <w:tcW w:w="1386" w:type="dxa"/>
            <w:tcBorders>
              <w:top w:val="nil"/>
            </w:tcBorders>
            <w:vAlign w:val="center"/>
          </w:tcPr>
          <w:p>
            <w:pPr>
              <w:widowControl/>
              <w:jc w:val="center"/>
              <w:rPr>
                <w:kern w:val="0"/>
                <w:sz w:val="15"/>
                <w:szCs w:val="15"/>
              </w:rPr>
            </w:pPr>
          </w:p>
        </w:tc>
        <w:tc>
          <w:tcPr>
            <w:tcW w:w="1327" w:type="dxa"/>
            <w:tcBorders>
              <w:top w:val="single" w:color="auto" w:sz="2" w:space="0"/>
              <w:bottom w:val="single" w:color="auto" w:sz="2" w:space="0"/>
            </w:tcBorders>
            <w:vAlign w:val="center"/>
          </w:tcPr>
          <w:p>
            <w:pPr>
              <w:widowControl/>
              <w:jc w:val="center"/>
              <w:rPr>
                <w:kern w:val="0"/>
                <w:sz w:val="15"/>
                <w:szCs w:val="15"/>
              </w:rPr>
            </w:pPr>
            <w:r>
              <w:rPr>
                <w:kern w:val="0"/>
                <w:sz w:val="15"/>
                <w:szCs w:val="15"/>
              </w:rPr>
              <w:t>本年新增</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1888" w:type="dxa"/>
            <w:vAlign w:val="center"/>
          </w:tcPr>
          <w:p>
            <w:pPr>
              <w:widowControl/>
              <w:jc w:val="center"/>
              <w:rPr>
                <w:kern w:val="0"/>
                <w:sz w:val="15"/>
                <w:szCs w:val="15"/>
              </w:rPr>
            </w:pPr>
            <w:r>
              <w:rPr>
                <w:kern w:val="0"/>
                <w:sz w:val="15"/>
                <w:szCs w:val="15"/>
              </w:rPr>
              <w:t>甲</w:t>
            </w:r>
          </w:p>
        </w:tc>
        <w:tc>
          <w:tcPr>
            <w:tcW w:w="1053" w:type="dxa"/>
            <w:vAlign w:val="center"/>
          </w:tcPr>
          <w:p>
            <w:pPr>
              <w:widowControl/>
              <w:jc w:val="center"/>
              <w:rPr>
                <w:kern w:val="0"/>
                <w:sz w:val="15"/>
                <w:szCs w:val="15"/>
              </w:rPr>
            </w:pPr>
            <w:r>
              <w:rPr>
                <w:kern w:val="0"/>
                <w:sz w:val="15"/>
                <w:szCs w:val="15"/>
              </w:rPr>
              <w:t>乙</w:t>
            </w:r>
          </w:p>
        </w:tc>
        <w:tc>
          <w:tcPr>
            <w:tcW w:w="992" w:type="dxa"/>
            <w:vAlign w:val="center"/>
          </w:tcPr>
          <w:p>
            <w:pPr>
              <w:widowControl/>
              <w:jc w:val="center"/>
              <w:rPr>
                <w:kern w:val="0"/>
                <w:sz w:val="15"/>
                <w:szCs w:val="15"/>
              </w:rPr>
            </w:pPr>
            <w:r>
              <w:rPr>
                <w:kern w:val="0"/>
                <w:sz w:val="15"/>
                <w:szCs w:val="15"/>
              </w:rPr>
              <w:t>丙</w:t>
            </w:r>
          </w:p>
        </w:tc>
        <w:tc>
          <w:tcPr>
            <w:tcW w:w="1527" w:type="dxa"/>
            <w:tcBorders>
              <w:top w:val="single" w:color="auto" w:sz="2" w:space="0"/>
              <w:bottom w:val="single" w:color="auto" w:sz="2" w:space="0"/>
            </w:tcBorders>
            <w:vAlign w:val="center"/>
          </w:tcPr>
          <w:p>
            <w:pPr>
              <w:widowControl/>
              <w:jc w:val="center"/>
              <w:rPr>
                <w:kern w:val="0"/>
                <w:sz w:val="15"/>
                <w:szCs w:val="15"/>
              </w:rPr>
            </w:pPr>
            <w:r>
              <w:rPr>
                <w:kern w:val="0"/>
                <w:sz w:val="15"/>
                <w:szCs w:val="15"/>
              </w:rPr>
              <w:t>401</w:t>
            </w:r>
          </w:p>
        </w:tc>
        <w:tc>
          <w:tcPr>
            <w:tcW w:w="1346" w:type="dxa"/>
            <w:vAlign w:val="center"/>
          </w:tcPr>
          <w:p>
            <w:pPr>
              <w:widowControl/>
              <w:jc w:val="center"/>
              <w:rPr>
                <w:kern w:val="0"/>
                <w:sz w:val="15"/>
                <w:szCs w:val="15"/>
              </w:rPr>
            </w:pPr>
            <w:r>
              <w:rPr>
                <w:kern w:val="0"/>
                <w:sz w:val="15"/>
                <w:szCs w:val="15"/>
              </w:rPr>
              <w:t>402</w:t>
            </w:r>
          </w:p>
        </w:tc>
        <w:tc>
          <w:tcPr>
            <w:tcW w:w="1386" w:type="dxa"/>
            <w:vAlign w:val="center"/>
          </w:tcPr>
          <w:p>
            <w:pPr>
              <w:widowControl/>
              <w:jc w:val="center"/>
              <w:rPr>
                <w:kern w:val="0"/>
                <w:sz w:val="15"/>
                <w:szCs w:val="15"/>
              </w:rPr>
            </w:pPr>
            <w:r>
              <w:rPr>
                <w:kern w:val="0"/>
                <w:sz w:val="15"/>
                <w:szCs w:val="15"/>
              </w:rPr>
              <w:t>403</w:t>
            </w:r>
          </w:p>
        </w:tc>
        <w:tc>
          <w:tcPr>
            <w:tcW w:w="1327" w:type="dxa"/>
            <w:tcBorders>
              <w:top w:val="single" w:color="auto" w:sz="2" w:space="0"/>
            </w:tcBorders>
            <w:vAlign w:val="center"/>
          </w:tcPr>
          <w:p>
            <w:pPr>
              <w:widowControl/>
              <w:jc w:val="center"/>
              <w:rPr>
                <w:kern w:val="0"/>
                <w:sz w:val="15"/>
                <w:szCs w:val="15"/>
              </w:rPr>
            </w:pPr>
            <w:r>
              <w:rPr>
                <w:kern w:val="0"/>
                <w:sz w:val="15"/>
                <w:szCs w:val="15"/>
              </w:rPr>
              <w:t>404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1888" w:type="dxa"/>
            <w:tcBorders>
              <w:bottom w:val="single" w:color="auto" w:sz="8" w:space="0"/>
            </w:tcBorders>
            <w:vAlign w:val="center"/>
          </w:tcPr>
          <w:p>
            <w:pPr>
              <w:widowControl/>
              <w:jc w:val="center"/>
              <w:rPr>
                <w:kern w:val="0"/>
                <w:sz w:val="15"/>
                <w:szCs w:val="15"/>
              </w:rPr>
            </w:pPr>
          </w:p>
        </w:tc>
        <w:tc>
          <w:tcPr>
            <w:tcW w:w="1053" w:type="dxa"/>
            <w:tcBorders>
              <w:bottom w:val="single" w:color="auto" w:sz="8" w:space="0"/>
            </w:tcBorders>
            <w:vAlign w:val="center"/>
          </w:tcPr>
          <w:p>
            <w:pPr>
              <w:widowControl/>
              <w:jc w:val="center"/>
              <w:rPr>
                <w:kern w:val="0"/>
                <w:sz w:val="15"/>
                <w:szCs w:val="15"/>
              </w:rPr>
            </w:pPr>
          </w:p>
        </w:tc>
        <w:tc>
          <w:tcPr>
            <w:tcW w:w="992" w:type="dxa"/>
            <w:tcBorders>
              <w:bottom w:val="single" w:color="auto" w:sz="8" w:space="0"/>
            </w:tcBorders>
            <w:vAlign w:val="center"/>
          </w:tcPr>
          <w:p>
            <w:pPr>
              <w:widowControl/>
              <w:jc w:val="center"/>
              <w:rPr>
                <w:kern w:val="0"/>
                <w:sz w:val="15"/>
                <w:szCs w:val="15"/>
              </w:rPr>
            </w:pPr>
          </w:p>
        </w:tc>
        <w:tc>
          <w:tcPr>
            <w:tcW w:w="1527" w:type="dxa"/>
            <w:tcBorders>
              <w:top w:val="single" w:color="auto" w:sz="2" w:space="0"/>
              <w:bottom w:val="single" w:color="auto" w:sz="8" w:space="0"/>
            </w:tcBorders>
            <w:vAlign w:val="center"/>
          </w:tcPr>
          <w:p>
            <w:pPr>
              <w:widowControl/>
              <w:jc w:val="center"/>
              <w:rPr>
                <w:kern w:val="0"/>
                <w:sz w:val="15"/>
                <w:szCs w:val="15"/>
              </w:rPr>
            </w:pPr>
          </w:p>
        </w:tc>
        <w:tc>
          <w:tcPr>
            <w:tcW w:w="1346" w:type="dxa"/>
            <w:tcBorders>
              <w:bottom w:val="single" w:color="auto" w:sz="8" w:space="0"/>
            </w:tcBorders>
            <w:vAlign w:val="center"/>
          </w:tcPr>
          <w:p>
            <w:pPr>
              <w:widowControl/>
              <w:jc w:val="center"/>
              <w:rPr>
                <w:kern w:val="0"/>
                <w:sz w:val="15"/>
                <w:szCs w:val="15"/>
              </w:rPr>
            </w:pPr>
          </w:p>
        </w:tc>
        <w:tc>
          <w:tcPr>
            <w:tcW w:w="1386" w:type="dxa"/>
            <w:tcBorders>
              <w:bottom w:val="single" w:color="auto" w:sz="8" w:space="0"/>
            </w:tcBorders>
            <w:vAlign w:val="center"/>
          </w:tcPr>
          <w:p>
            <w:pPr>
              <w:widowControl/>
              <w:jc w:val="center"/>
              <w:rPr>
                <w:kern w:val="0"/>
                <w:sz w:val="15"/>
                <w:szCs w:val="15"/>
              </w:rPr>
            </w:pPr>
          </w:p>
        </w:tc>
        <w:tc>
          <w:tcPr>
            <w:tcW w:w="1327" w:type="dxa"/>
            <w:tcBorders>
              <w:bottom w:val="single" w:color="auto" w:sz="8" w:space="0"/>
            </w:tcBorders>
            <w:vAlign w:val="center"/>
          </w:tcPr>
          <w:p>
            <w:pPr>
              <w:widowControl/>
              <w:jc w:val="center"/>
              <w:rPr>
                <w:kern w:val="0"/>
                <w:sz w:val="15"/>
                <w:szCs w:val="15"/>
              </w:rPr>
            </w:pPr>
          </w:p>
        </w:tc>
      </w:tr>
    </w:tbl>
    <w:p>
      <w:pPr>
        <w:spacing w:line="300" w:lineRule="exact"/>
        <w:rPr>
          <w:sz w:val="15"/>
          <w:szCs w:val="15"/>
        </w:rPr>
      </w:pPr>
      <w:r>
        <w:rPr>
          <w:sz w:val="15"/>
          <w:szCs w:val="15"/>
        </w:rPr>
        <w:t>续表（</w:t>
      </w:r>
      <w:r>
        <w:rPr>
          <w:rFonts w:hint="eastAsia"/>
          <w:sz w:val="15"/>
          <w:szCs w:val="15"/>
        </w:rPr>
        <w:t>三</w:t>
      </w:r>
      <w:r>
        <w:rPr>
          <w:sz w:val="15"/>
          <w:szCs w:val="15"/>
        </w:rPr>
        <w:t>）用工人数</w:t>
      </w:r>
      <w:r>
        <w:rPr>
          <w:spacing w:val="10"/>
          <w:sz w:val="15"/>
          <w:szCs w:val="15"/>
        </w:rPr>
        <w:t xml:space="preserve">                                                                         计量</w:t>
      </w:r>
      <w:r>
        <w:rPr>
          <w:sz w:val="15"/>
          <w:szCs w:val="15"/>
        </w:rPr>
        <w:t>单位：人</w:t>
      </w:r>
    </w:p>
    <w:tbl>
      <w:tblPr>
        <w:tblStyle w:val="37"/>
        <w:tblW w:w="9624"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5351"/>
        <w:gridCol w:w="4211"/>
        <w:gridCol w:w="6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gridAfter w:val="1"/>
          <w:wAfter w:w="62" w:type="dxa"/>
          <w:trHeight w:val="285" w:hRule="atLeast"/>
          <w:jc w:val="center"/>
        </w:trPr>
        <w:tc>
          <w:tcPr>
            <w:tcW w:w="5351" w:type="dxa"/>
            <w:vMerge w:val="restart"/>
            <w:tcBorders>
              <w:top w:val="single" w:color="auto" w:sz="8" w:space="0"/>
              <w:right w:val="nil"/>
            </w:tcBorders>
            <w:vAlign w:val="center"/>
          </w:tcPr>
          <w:p>
            <w:pPr>
              <w:widowControl/>
              <w:adjustRightInd w:val="0"/>
              <w:snapToGrid w:val="0"/>
              <w:jc w:val="center"/>
              <w:rPr>
                <w:kern w:val="0"/>
                <w:sz w:val="15"/>
                <w:szCs w:val="15"/>
              </w:rPr>
            </w:pPr>
            <w:r>
              <w:rPr>
                <w:kern w:val="0"/>
                <w:sz w:val="15"/>
                <w:szCs w:val="15"/>
              </w:rPr>
              <w:t>期末用工人数</w:t>
            </w:r>
          </w:p>
        </w:tc>
        <w:tc>
          <w:tcPr>
            <w:tcW w:w="4211" w:type="dxa"/>
            <w:tcBorders>
              <w:top w:val="single" w:color="auto" w:sz="8" w:space="0"/>
              <w:left w:val="nil"/>
              <w:bottom w:val="nil"/>
              <w:right w:val="nil"/>
            </w:tcBorders>
            <w:vAlign w:val="center"/>
          </w:tcPr>
          <w:p>
            <w:pPr>
              <w:widowControl/>
              <w:adjustRightInd w:val="0"/>
              <w:snapToGrid w:val="0"/>
              <w:jc w:val="center"/>
              <w:rPr>
                <w:kern w:val="0"/>
                <w:sz w:val="15"/>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5351" w:type="dxa"/>
            <w:vMerge w:val="continue"/>
            <w:tcBorders>
              <w:bottom w:val="single" w:color="auto" w:sz="2" w:space="0"/>
            </w:tcBorders>
            <w:vAlign w:val="center"/>
          </w:tcPr>
          <w:p>
            <w:pPr>
              <w:widowControl/>
              <w:adjustRightInd w:val="0"/>
              <w:snapToGrid w:val="0"/>
              <w:jc w:val="center"/>
              <w:rPr>
                <w:kern w:val="0"/>
                <w:sz w:val="15"/>
                <w:szCs w:val="15"/>
              </w:rPr>
            </w:pPr>
          </w:p>
        </w:tc>
        <w:tc>
          <w:tcPr>
            <w:tcW w:w="4273" w:type="dxa"/>
            <w:gridSpan w:val="2"/>
            <w:tcBorders>
              <w:top w:val="single" w:color="auto" w:sz="2" w:space="0"/>
              <w:bottom w:val="single" w:color="auto" w:sz="2" w:space="0"/>
            </w:tcBorders>
            <w:vAlign w:val="center"/>
          </w:tcPr>
          <w:p>
            <w:pPr>
              <w:widowControl/>
              <w:adjustRightInd w:val="0"/>
              <w:snapToGrid w:val="0"/>
              <w:jc w:val="center"/>
              <w:rPr>
                <w:kern w:val="0"/>
                <w:sz w:val="15"/>
                <w:szCs w:val="15"/>
              </w:rPr>
            </w:pPr>
            <w:r>
              <w:rPr>
                <w:kern w:val="0"/>
                <w:sz w:val="15"/>
                <w:szCs w:val="15"/>
              </w:rPr>
              <w:t>农民工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5351" w:type="dxa"/>
            <w:tcBorders>
              <w:top w:val="single" w:color="auto" w:sz="2" w:space="0"/>
              <w:bottom w:val="single" w:color="auto" w:sz="2" w:space="0"/>
            </w:tcBorders>
            <w:vAlign w:val="center"/>
          </w:tcPr>
          <w:p>
            <w:pPr>
              <w:widowControl/>
              <w:adjustRightInd w:val="0"/>
              <w:snapToGrid w:val="0"/>
              <w:jc w:val="center"/>
              <w:rPr>
                <w:kern w:val="0"/>
                <w:sz w:val="15"/>
                <w:szCs w:val="15"/>
              </w:rPr>
            </w:pPr>
            <w:r>
              <w:rPr>
                <w:kern w:val="0"/>
                <w:sz w:val="15"/>
                <w:szCs w:val="15"/>
              </w:rPr>
              <w:t>601</w:t>
            </w:r>
          </w:p>
        </w:tc>
        <w:tc>
          <w:tcPr>
            <w:tcW w:w="4273" w:type="dxa"/>
            <w:gridSpan w:val="2"/>
            <w:tcBorders>
              <w:top w:val="single" w:color="auto" w:sz="2" w:space="0"/>
              <w:bottom w:val="single" w:color="auto" w:sz="2" w:space="0"/>
            </w:tcBorders>
            <w:vAlign w:val="center"/>
          </w:tcPr>
          <w:p>
            <w:pPr>
              <w:widowControl/>
              <w:adjustRightInd w:val="0"/>
              <w:snapToGrid w:val="0"/>
              <w:jc w:val="center"/>
              <w:rPr>
                <w:kern w:val="0"/>
                <w:sz w:val="15"/>
                <w:szCs w:val="15"/>
              </w:rPr>
            </w:pPr>
            <w:r>
              <w:rPr>
                <w:kern w:val="0"/>
                <w:sz w:val="15"/>
                <w:szCs w:val="15"/>
              </w:rPr>
              <w:t>602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5351" w:type="dxa"/>
            <w:tcBorders>
              <w:top w:val="single" w:color="auto" w:sz="2" w:space="0"/>
              <w:bottom w:val="single" w:color="auto" w:sz="8" w:space="0"/>
            </w:tcBorders>
            <w:vAlign w:val="center"/>
          </w:tcPr>
          <w:p>
            <w:pPr>
              <w:widowControl/>
              <w:adjustRightInd w:val="0"/>
              <w:snapToGrid w:val="0"/>
              <w:jc w:val="center"/>
              <w:rPr>
                <w:kern w:val="0"/>
                <w:sz w:val="15"/>
                <w:szCs w:val="15"/>
              </w:rPr>
            </w:pPr>
          </w:p>
        </w:tc>
        <w:tc>
          <w:tcPr>
            <w:tcW w:w="4273" w:type="dxa"/>
            <w:gridSpan w:val="2"/>
            <w:tcBorders>
              <w:top w:val="single" w:color="auto" w:sz="2" w:space="0"/>
              <w:bottom w:val="single" w:color="auto" w:sz="8" w:space="0"/>
            </w:tcBorders>
            <w:vAlign w:val="center"/>
          </w:tcPr>
          <w:p>
            <w:pPr>
              <w:widowControl/>
              <w:adjustRightInd w:val="0"/>
              <w:snapToGrid w:val="0"/>
              <w:jc w:val="center"/>
              <w:rPr>
                <w:kern w:val="0"/>
                <w:sz w:val="15"/>
                <w:szCs w:val="15"/>
              </w:rPr>
            </w:pPr>
          </w:p>
        </w:tc>
      </w:tr>
    </w:tbl>
    <w:p>
      <w:pPr>
        <w:spacing w:line="300" w:lineRule="exact"/>
        <w:rPr>
          <w:sz w:val="15"/>
          <w:szCs w:val="15"/>
        </w:rPr>
      </w:pPr>
      <w:r>
        <w:rPr>
          <w:sz w:val="15"/>
          <w:szCs w:val="15"/>
        </w:rPr>
        <w:t>续表（</w:t>
      </w:r>
      <w:r>
        <w:rPr>
          <w:rFonts w:hint="eastAsia"/>
          <w:sz w:val="15"/>
          <w:szCs w:val="15"/>
        </w:rPr>
        <w:t>四</w:t>
      </w:r>
      <w:r>
        <w:rPr>
          <w:sz w:val="15"/>
          <w:szCs w:val="15"/>
        </w:rPr>
        <w:t>）资金支出</w:t>
      </w:r>
      <w:r>
        <w:rPr>
          <w:spacing w:val="10"/>
          <w:sz w:val="15"/>
          <w:szCs w:val="15"/>
        </w:rPr>
        <w:t xml:space="preserve">                                                                         计量</w:t>
      </w:r>
      <w:r>
        <w:rPr>
          <w:sz w:val="15"/>
          <w:szCs w:val="15"/>
        </w:rPr>
        <w:t>单位：万元</w:t>
      </w:r>
    </w:p>
    <w:tbl>
      <w:tblPr>
        <w:tblStyle w:val="37"/>
        <w:tblW w:w="9624"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527"/>
        <w:gridCol w:w="1516"/>
        <w:gridCol w:w="3229"/>
        <w:gridCol w:w="235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2527" w:type="dxa"/>
            <w:tcBorders>
              <w:top w:val="single" w:color="auto" w:sz="8" w:space="0"/>
              <w:bottom w:val="single" w:color="auto" w:sz="2" w:space="0"/>
              <w:right w:val="single" w:color="auto" w:sz="2" w:space="0"/>
            </w:tcBorders>
            <w:vAlign w:val="center"/>
          </w:tcPr>
          <w:p>
            <w:pPr>
              <w:widowControl/>
              <w:adjustRightInd w:val="0"/>
              <w:snapToGrid w:val="0"/>
              <w:jc w:val="center"/>
              <w:rPr>
                <w:kern w:val="0"/>
                <w:sz w:val="15"/>
                <w:szCs w:val="15"/>
              </w:rPr>
            </w:pPr>
            <w:r>
              <w:rPr>
                <w:kern w:val="0"/>
                <w:sz w:val="15"/>
                <w:szCs w:val="15"/>
              </w:rPr>
              <w:t>指标</w:t>
            </w:r>
          </w:p>
        </w:tc>
        <w:tc>
          <w:tcPr>
            <w:tcW w:w="1516" w:type="dxa"/>
            <w:tcBorders>
              <w:top w:val="single" w:color="auto" w:sz="8" w:space="0"/>
              <w:left w:val="single" w:color="auto" w:sz="2" w:space="0"/>
              <w:bottom w:val="single" w:color="auto" w:sz="2" w:space="0"/>
              <w:right w:val="single" w:color="auto" w:sz="2" w:space="0"/>
            </w:tcBorders>
            <w:vAlign w:val="center"/>
          </w:tcPr>
          <w:p>
            <w:pPr>
              <w:widowControl/>
              <w:adjustRightInd w:val="0"/>
              <w:snapToGrid w:val="0"/>
              <w:jc w:val="center"/>
              <w:rPr>
                <w:kern w:val="0"/>
                <w:sz w:val="15"/>
                <w:szCs w:val="15"/>
              </w:rPr>
            </w:pPr>
            <w:r>
              <w:rPr>
                <w:kern w:val="0"/>
                <w:sz w:val="15"/>
                <w:szCs w:val="15"/>
              </w:rPr>
              <w:t>代码</w:t>
            </w:r>
          </w:p>
        </w:tc>
        <w:tc>
          <w:tcPr>
            <w:tcW w:w="3229" w:type="dxa"/>
            <w:tcBorders>
              <w:top w:val="single" w:color="auto" w:sz="8" w:space="0"/>
              <w:left w:val="single" w:color="auto" w:sz="2" w:space="0"/>
              <w:bottom w:val="single" w:color="auto" w:sz="2" w:space="0"/>
              <w:right w:val="single" w:color="auto" w:sz="2" w:space="0"/>
            </w:tcBorders>
            <w:vAlign w:val="center"/>
          </w:tcPr>
          <w:p>
            <w:pPr>
              <w:widowControl/>
              <w:adjustRightInd w:val="0"/>
              <w:snapToGrid w:val="0"/>
              <w:jc w:val="center"/>
              <w:rPr>
                <w:kern w:val="0"/>
                <w:sz w:val="15"/>
                <w:szCs w:val="15"/>
              </w:rPr>
            </w:pPr>
            <w:r>
              <w:rPr>
                <w:kern w:val="0"/>
                <w:sz w:val="15"/>
                <w:szCs w:val="15"/>
              </w:rPr>
              <w:t>自年初累计支出</w:t>
            </w:r>
          </w:p>
        </w:tc>
        <w:tc>
          <w:tcPr>
            <w:tcW w:w="2352" w:type="dxa"/>
            <w:tcBorders>
              <w:top w:val="single" w:color="auto" w:sz="8" w:space="0"/>
              <w:left w:val="single" w:color="auto" w:sz="2" w:space="0"/>
              <w:bottom w:val="single" w:color="auto" w:sz="2" w:space="0"/>
            </w:tcBorders>
            <w:vAlign w:val="center"/>
          </w:tcPr>
          <w:p>
            <w:pPr>
              <w:widowControl/>
              <w:adjustRightInd w:val="0"/>
              <w:snapToGrid w:val="0"/>
              <w:jc w:val="center"/>
              <w:rPr>
                <w:kern w:val="0"/>
                <w:sz w:val="15"/>
                <w:szCs w:val="15"/>
              </w:rPr>
            </w:pPr>
            <w:r>
              <w:rPr>
                <w:kern w:val="0"/>
                <w:sz w:val="15"/>
                <w:szCs w:val="15"/>
              </w:rPr>
              <w:t>自开始建设累计支出</w:t>
            </w:r>
          </w:p>
        </w:tc>
      </w:tr>
      <w:tr>
        <w:tblPrEx>
          <w:tblCellMar>
            <w:top w:w="0" w:type="dxa"/>
            <w:left w:w="108" w:type="dxa"/>
            <w:bottom w:w="0" w:type="dxa"/>
            <w:right w:w="108" w:type="dxa"/>
          </w:tblCellMar>
        </w:tblPrEx>
        <w:trPr>
          <w:trHeight w:val="283" w:hRule="atLeast"/>
          <w:jc w:val="center"/>
        </w:trPr>
        <w:tc>
          <w:tcPr>
            <w:tcW w:w="2527" w:type="dxa"/>
            <w:tcBorders>
              <w:top w:val="single" w:color="auto" w:sz="2" w:space="0"/>
              <w:bottom w:val="single" w:color="auto" w:sz="2" w:space="0"/>
              <w:right w:val="single" w:color="auto" w:sz="2" w:space="0"/>
            </w:tcBorders>
            <w:vAlign w:val="center"/>
          </w:tcPr>
          <w:p>
            <w:pPr>
              <w:widowControl/>
              <w:adjustRightInd w:val="0"/>
              <w:snapToGrid w:val="0"/>
              <w:jc w:val="center"/>
              <w:rPr>
                <w:kern w:val="0"/>
                <w:sz w:val="15"/>
                <w:szCs w:val="15"/>
              </w:rPr>
            </w:pPr>
            <w:r>
              <w:rPr>
                <w:kern w:val="0"/>
                <w:sz w:val="15"/>
                <w:szCs w:val="15"/>
              </w:rPr>
              <w:t>甲</w:t>
            </w:r>
          </w:p>
        </w:tc>
        <w:tc>
          <w:tcPr>
            <w:tcW w:w="1516"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kern w:val="0"/>
                <w:sz w:val="15"/>
                <w:szCs w:val="15"/>
              </w:rPr>
            </w:pPr>
            <w:r>
              <w:rPr>
                <w:kern w:val="0"/>
                <w:sz w:val="15"/>
                <w:szCs w:val="15"/>
              </w:rPr>
              <w:t>乙</w:t>
            </w:r>
          </w:p>
        </w:tc>
        <w:tc>
          <w:tcPr>
            <w:tcW w:w="3229"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kern w:val="0"/>
                <w:sz w:val="15"/>
                <w:szCs w:val="15"/>
              </w:rPr>
            </w:pPr>
            <w:r>
              <w:rPr>
                <w:kern w:val="0"/>
                <w:sz w:val="15"/>
                <w:szCs w:val="15"/>
              </w:rPr>
              <w:t>07</w:t>
            </w:r>
          </w:p>
        </w:tc>
        <w:tc>
          <w:tcPr>
            <w:tcW w:w="2352" w:type="dxa"/>
            <w:tcBorders>
              <w:top w:val="single" w:color="auto" w:sz="2" w:space="0"/>
              <w:left w:val="single" w:color="auto" w:sz="2" w:space="0"/>
              <w:bottom w:val="single" w:color="auto" w:sz="2" w:space="0"/>
            </w:tcBorders>
            <w:vAlign w:val="center"/>
          </w:tcPr>
          <w:p>
            <w:pPr>
              <w:widowControl/>
              <w:adjustRightInd w:val="0"/>
              <w:snapToGrid w:val="0"/>
              <w:jc w:val="center"/>
              <w:rPr>
                <w:kern w:val="0"/>
                <w:sz w:val="15"/>
                <w:szCs w:val="15"/>
              </w:rPr>
            </w:pPr>
            <w:r>
              <w:rPr>
                <w:kern w:val="0"/>
                <w:sz w:val="15"/>
                <w:szCs w:val="15"/>
              </w:rPr>
              <w:t>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2527" w:type="dxa"/>
            <w:tcBorders>
              <w:top w:val="single" w:color="auto" w:sz="2" w:space="0"/>
              <w:bottom w:val="single" w:color="auto" w:sz="2" w:space="0"/>
              <w:right w:val="single" w:color="auto" w:sz="2" w:space="0"/>
            </w:tcBorders>
            <w:vAlign w:val="center"/>
          </w:tcPr>
          <w:p>
            <w:pPr>
              <w:widowControl/>
              <w:adjustRightInd w:val="0"/>
              <w:snapToGrid w:val="0"/>
              <w:rPr>
                <w:kern w:val="0"/>
                <w:sz w:val="15"/>
                <w:szCs w:val="15"/>
              </w:rPr>
            </w:pPr>
            <w:r>
              <w:rPr>
                <w:kern w:val="0"/>
                <w:sz w:val="15"/>
                <w:szCs w:val="15"/>
              </w:rPr>
              <w:t>资金支出</w:t>
            </w:r>
          </w:p>
        </w:tc>
        <w:tc>
          <w:tcPr>
            <w:tcW w:w="1516"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kern w:val="0"/>
                <w:sz w:val="15"/>
                <w:szCs w:val="15"/>
              </w:rPr>
            </w:pPr>
            <w:r>
              <w:rPr>
                <w:kern w:val="0"/>
                <w:sz w:val="15"/>
                <w:szCs w:val="15"/>
              </w:rPr>
              <w:t>701</w:t>
            </w:r>
          </w:p>
        </w:tc>
        <w:tc>
          <w:tcPr>
            <w:tcW w:w="3229"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kern w:val="0"/>
                <w:sz w:val="15"/>
                <w:szCs w:val="15"/>
              </w:rPr>
            </w:pPr>
          </w:p>
        </w:tc>
        <w:tc>
          <w:tcPr>
            <w:tcW w:w="2352" w:type="dxa"/>
            <w:tcBorders>
              <w:top w:val="single" w:color="auto" w:sz="2" w:space="0"/>
              <w:left w:val="single" w:color="auto" w:sz="2" w:space="0"/>
              <w:bottom w:val="single" w:color="auto" w:sz="2" w:space="0"/>
            </w:tcBorders>
            <w:vAlign w:val="center"/>
          </w:tcPr>
          <w:p>
            <w:pPr>
              <w:widowControl/>
              <w:adjustRightInd w:val="0"/>
              <w:snapToGrid w:val="0"/>
              <w:jc w:val="center"/>
              <w:rPr>
                <w:kern w:val="0"/>
                <w:sz w:val="15"/>
                <w:szCs w:val="15"/>
              </w:rPr>
            </w:pPr>
          </w:p>
        </w:tc>
      </w:tr>
      <w:tr>
        <w:tblPrEx>
          <w:tblCellMar>
            <w:top w:w="0" w:type="dxa"/>
            <w:left w:w="108" w:type="dxa"/>
            <w:bottom w:w="0" w:type="dxa"/>
            <w:right w:w="108" w:type="dxa"/>
          </w:tblCellMar>
        </w:tblPrEx>
        <w:trPr>
          <w:trHeight w:val="283" w:hRule="atLeast"/>
          <w:jc w:val="center"/>
        </w:trPr>
        <w:tc>
          <w:tcPr>
            <w:tcW w:w="2527" w:type="dxa"/>
            <w:tcBorders>
              <w:top w:val="single" w:color="auto" w:sz="2" w:space="0"/>
              <w:bottom w:val="single" w:color="auto" w:sz="2" w:space="0"/>
              <w:right w:val="single" w:color="auto" w:sz="2" w:space="0"/>
            </w:tcBorders>
            <w:vAlign w:val="center"/>
          </w:tcPr>
          <w:p>
            <w:pPr>
              <w:widowControl/>
              <w:adjustRightInd w:val="0"/>
              <w:snapToGrid w:val="0"/>
              <w:ind w:firstLine="300" w:firstLineChars="200"/>
              <w:rPr>
                <w:kern w:val="0"/>
                <w:sz w:val="15"/>
                <w:szCs w:val="15"/>
              </w:rPr>
            </w:pPr>
            <w:r>
              <w:rPr>
                <w:kern w:val="0"/>
                <w:sz w:val="15"/>
                <w:szCs w:val="15"/>
              </w:rPr>
              <w:t>其中：中央资金支出</w:t>
            </w:r>
          </w:p>
        </w:tc>
        <w:tc>
          <w:tcPr>
            <w:tcW w:w="1516"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kern w:val="0"/>
                <w:sz w:val="15"/>
                <w:szCs w:val="15"/>
              </w:rPr>
            </w:pPr>
            <w:r>
              <w:rPr>
                <w:kern w:val="0"/>
                <w:sz w:val="15"/>
                <w:szCs w:val="15"/>
              </w:rPr>
              <w:t>702</w:t>
            </w:r>
          </w:p>
        </w:tc>
        <w:tc>
          <w:tcPr>
            <w:tcW w:w="3229"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jc w:val="center"/>
              <w:rPr>
                <w:kern w:val="0"/>
                <w:sz w:val="15"/>
                <w:szCs w:val="15"/>
              </w:rPr>
            </w:pPr>
          </w:p>
        </w:tc>
        <w:tc>
          <w:tcPr>
            <w:tcW w:w="2352" w:type="dxa"/>
            <w:tcBorders>
              <w:top w:val="single" w:color="auto" w:sz="2" w:space="0"/>
              <w:left w:val="single" w:color="auto" w:sz="2" w:space="0"/>
              <w:bottom w:val="single" w:color="auto" w:sz="2" w:space="0"/>
            </w:tcBorders>
            <w:vAlign w:val="center"/>
          </w:tcPr>
          <w:p>
            <w:pPr>
              <w:widowControl/>
              <w:adjustRightInd w:val="0"/>
              <w:snapToGrid w:val="0"/>
              <w:jc w:val="center"/>
              <w:rPr>
                <w:kern w:val="0"/>
                <w:sz w:val="15"/>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2527" w:type="dxa"/>
            <w:tcBorders>
              <w:top w:val="single" w:color="auto" w:sz="2" w:space="0"/>
              <w:bottom w:val="single" w:color="auto" w:sz="8" w:space="0"/>
              <w:right w:val="single" w:color="auto" w:sz="2" w:space="0"/>
            </w:tcBorders>
            <w:vAlign w:val="center"/>
          </w:tcPr>
          <w:p>
            <w:pPr>
              <w:widowControl/>
              <w:adjustRightInd w:val="0"/>
              <w:snapToGrid w:val="0"/>
              <w:ind w:firstLine="1050" w:firstLineChars="700"/>
              <w:rPr>
                <w:kern w:val="0"/>
                <w:sz w:val="15"/>
                <w:szCs w:val="15"/>
              </w:rPr>
            </w:pPr>
            <w:r>
              <w:rPr>
                <w:kern w:val="0"/>
                <w:sz w:val="15"/>
                <w:szCs w:val="15"/>
              </w:rPr>
              <w:t>内：</w:t>
            </w:r>
            <w:r>
              <w:rPr>
                <w:rFonts w:hint="eastAsia"/>
                <w:kern w:val="0"/>
                <w:sz w:val="15"/>
                <w:szCs w:val="15"/>
              </w:rPr>
              <w:t>部专项资金</w:t>
            </w:r>
          </w:p>
        </w:tc>
        <w:tc>
          <w:tcPr>
            <w:tcW w:w="1516" w:type="dxa"/>
            <w:tcBorders>
              <w:top w:val="single" w:color="auto" w:sz="2" w:space="0"/>
              <w:left w:val="single" w:color="auto" w:sz="2" w:space="0"/>
              <w:bottom w:val="single" w:color="auto" w:sz="8" w:space="0"/>
              <w:right w:val="single" w:color="auto" w:sz="2" w:space="0"/>
            </w:tcBorders>
            <w:vAlign w:val="center"/>
          </w:tcPr>
          <w:p>
            <w:pPr>
              <w:widowControl/>
              <w:adjustRightInd w:val="0"/>
              <w:snapToGrid w:val="0"/>
              <w:jc w:val="center"/>
              <w:rPr>
                <w:kern w:val="0"/>
                <w:sz w:val="15"/>
                <w:szCs w:val="15"/>
              </w:rPr>
            </w:pPr>
            <w:r>
              <w:rPr>
                <w:kern w:val="0"/>
                <w:sz w:val="15"/>
                <w:szCs w:val="15"/>
              </w:rPr>
              <w:t>703</w:t>
            </w:r>
          </w:p>
        </w:tc>
        <w:tc>
          <w:tcPr>
            <w:tcW w:w="3229" w:type="dxa"/>
            <w:tcBorders>
              <w:top w:val="single" w:color="auto" w:sz="2" w:space="0"/>
              <w:left w:val="single" w:color="auto" w:sz="2" w:space="0"/>
              <w:bottom w:val="single" w:color="auto" w:sz="8" w:space="0"/>
              <w:right w:val="single" w:color="auto" w:sz="2" w:space="0"/>
            </w:tcBorders>
            <w:vAlign w:val="center"/>
          </w:tcPr>
          <w:p>
            <w:pPr>
              <w:widowControl/>
              <w:adjustRightInd w:val="0"/>
              <w:snapToGrid w:val="0"/>
              <w:jc w:val="center"/>
              <w:rPr>
                <w:kern w:val="0"/>
                <w:sz w:val="15"/>
                <w:szCs w:val="15"/>
              </w:rPr>
            </w:pPr>
          </w:p>
        </w:tc>
        <w:tc>
          <w:tcPr>
            <w:tcW w:w="2352" w:type="dxa"/>
            <w:tcBorders>
              <w:top w:val="single" w:color="auto" w:sz="2" w:space="0"/>
              <w:left w:val="single" w:color="auto" w:sz="2" w:space="0"/>
              <w:bottom w:val="single" w:color="auto" w:sz="8" w:space="0"/>
            </w:tcBorders>
            <w:vAlign w:val="center"/>
          </w:tcPr>
          <w:p>
            <w:pPr>
              <w:widowControl/>
              <w:adjustRightInd w:val="0"/>
              <w:snapToGrid w:val="0"/>
              <w:jc w:val="center"/>
              <w:rPr>
                <w:kern w:val="0"/>
                <w:sz w:val="15"/>
                <w:szCs w:val="15"/>
              </w:rPr>
            </w:pPr>
          </w:p>
        </w:tc>
      </w:tr>
    </w:tbl>
    <w:p>
      <w:pPr>
        <w:tabs>
          <w:tab w:val="left" w:pos="735"/>
        </w:tabs>
        <w:ind w:left="-105" w:leftChars="-50" w:right="40" w:firstLine="85" w:firstLineChars="50"/>
        <w:rPr>
          <w:spacing w:val="10"/>
          <w:sz w:val="15"/>
          <w:szCs w:val="15"/>
        </w:rPr>
      </w:pPr>
      <w:r>
        <w:rPr>
          <w:spacing w:val="10"/>
          <w:sz w:val="15"/>
          <w:szCs w:val="15"/>
        </w:rPr>
        <w:t>单位负责人：         统计负责人：          填表人：           联系电话：         报出日期：20   年  月  日</w:t>
      </w:r>
    </w:p>
    <w:p>
      <w:pPr>
        <w:tabs>
          <w:tab w:val="left" w:pos="7200"/>
          <w:tab w:val="left" w:pos="8280"/>
        </w:tabs>
        <w:spacing w:line="240" w:lineRule="atLeast"/>
        <w:rPr>
          <w:sz w:val="18"/>
          <w:szCs w:val="18"/>
        </w:rPr>
      </w:pPr>
      <w:r>
        <w:rPr>
          <w:sz w:val="18"/>
          <w:szCs w:val="18"/>
        </w:rPr>
        <w:t>说明：1.统计范围：全社会公路、水路行业固定资产投资项目。</w:t>
      </w:r>
    </w:p>
    <w:p>
      <w:pPr>
        <w:tabs>
          <w:tab w:val="left" w:pos="7200"/>
          <w:tab w:val="left" w:pos="8280"/>
        </w:tabs>
        <w:spacing w:line="240" w:lineRule="atLeast"/>
        <w:ind w:firstLine="540" w:firstLineChars="300"/>
        <w:rPr>
          <w:sz w:val="18"/>
          <w:szCs w:val="18"/>
        </w:rPr>
      </w:pPr>
      <w:r>
        <w:rPr>
          <w:sz w:val="18"/>
          <w:szCs w:val="18"/>
        </w:rPr>
        <w:t>2.表内逻辑关系：101</w:t>
      </w:r>
      <w:r>
        <w:rPr>
          <w:rFonts w:hint="eastAsia"/>
          <w:sz w:val="18"/>
          <w:szCs w:val="18"/>
        </w:rPr>
        <w:t>行</w:t>
      </w:r>
      <w:r>
        <w:rPr>
          <w:sz w:val="18"/>
          <w:szCs w:val="18"/>
        </w:rPr>
        <w:t>≥110</w:t>
      </w:r>
      <w:r>
        <w:rPr>
          <w:rFonts w:hint="eastAsia"/>
          <w:sz w:val="18"/>
          <w:szCs w:val="18"/>
        </w:rPr>
        <w:t>行</w:t>
      </w:r>
      <w:r>
        <w:rPr>
          <w:sz w:val="18"/>
          <w:szCs w:val="18"/>
        </w:rPr>
        <w:t>；103</w:t>
      </w:r>
      <w:r>
        <w:rPr>
          <w:rFonts w:hint="eastAsia"/>
          <w:sz w:val="18"/>
          <w:szCs w:val="18"/>
        </w:rPr>
        <w:t>行</w:t>
      </w:r>
      <w:r>
        <w:rPr>
          <w:sz w:val="18"/>
          <w:szCs w:val="18"/>
        </w:rPr>
        <w:t>（累计完成投资）=104</w:t>
      </w:r>
      <w:r>
        <w:rPr>
          <w:rFonts w:hint="eastAsia"/>
          <w:sz w:val="18"/>
          <w:szCs w:val="18"/>
        </w:rPr>
        <w:t>行</w:t>
      </w:r>
      <w:r>
        <w:rPr>
          <w:sz w:val="18"/>
          <w:szCs w:val="18"/>
        </w:rPr>
        <w:t>+105</w:t>
      </w:r>
      <w:r>
        <w:rPr>
          <w:rFonts w:hint="eastAsia"/>
          <w:sz w:val="18"/>
          <w:szCs w:val="18"/>
        </w:rPr>
        <w:t>行</w:t>
      </w:r>
      <w:r>
        <w:rPr>
          <w:sz w:val="18"/>
          <w:szCs w:val="18"/>
        </w:rPr>
        <w:t>+106</w:t>
      </w:r>
      <w:r>
        <w:rPr>
          <w:rFonts w:hint="eastAsia"/>
          <w:sz w:val="18"/>
          <w:szCs w:val="18"/>
        </w:rPr>
        <w:t>行</w:t>
      </w:r>
      <w:r>
        <w:rPr>
          <w:sz w:val="18"/>
          <w:szCs w:val="18"/>
        </w:rPr>
        <w:t>+107</w:t>
      </w:r>
      <w:r>
        <w:rPr>
          <w:rFonts w:hint="eastAsia"/>
          <w:sz w:val="18"/>
          <w:szCs w:val="18"/>
        </w:rPr>
        <w:t>行</w:t>
      </w:r>
      <w:r>
        <w:rPr>
          <w:sz w:val="18"/>
          <w:szCs w:val="18"/>
        </w:rPr>
        <w:t>；</w:t>
      </w:r>
    </w:p>
    <w:p>
      <w:pPr>
        <w:tabs>
          <w:tab w:val="left" w:pos="7200"/>
          <w:tab w:val="left" w:pos="8280"/>
        </w:tabs>
        <w:spacing w:line="240" w:lineRule="atLeast"/>
        <w:ind w:firstLine="1980" w:firstLineChars="1100"/>
        <w:rPr>
          <w:sz w:val="18"/>
          <w:szCs w:val="18"/>
        </w:rPr>
      </w:pPr>
      <w:r>
        <w:rPr>
          <w:sz w:val="18"/>
          <w:szCs w:val="18"/>
        </w:rPr>
        <w:t>103</w:t>
      </w:r>
      <w:r>
        <w:rPr>
          <w:rFonts w:hint="eastAsia"/>
          <w:sz w:val="18"/>
          <w:szCs w:val="18"/>
        </w:rPr>
        <w:t>行</w:t>
      </w:r>
      <w:r>
        <w:rPr>
          <w:sz w:val="18"/>
          <w:szCs w:val="18"/>
        </w:rPr>
        <w:t>≥111</w:t>
      </w:r>
      <w:r>
        <w:rPr>
          <w:rFonts w:hint="eastAsia"/>
          <w:sz w:val="18"/>
          <w:szCs w:val="18"/>
        </w:rPr>
        <w:t>行</w:t>
      </w:r>
      <w:r>
        <w:rPr>
          <w:sz w:val="18"/>
          <w:szCs w:val="18"/>
        </w:rPr>
        <w:t>；104</w:t>
      </w:r>
      <w:r>
        <w:rPr>
          <w:rFonts w:hint="eastAsia"/>
          <w:sz w:val="18"/>
          <w:szCs w:val="18"/>
        </w:rPr>
        <w:t>行</w:t>
      </w:r>
      <w:r>
        <w:rPr>
          <w:sz w:val="18"/>
          <w:szCs w:val="18"/>
        </w:rPr>
        <w:t>≥112</w:t>
      </w:r>
      <w:r>
        <w:rPr>
          <w:rFonts w:hint="eastAsia"/>
          <w:sz w:val="18"/>
          <w:szCs w:val="18"/>
        </w:rPr>
        <w:t>行</w:t>
      </w:r>
      <w:r>
        <w:rPr>
          <w:sz w:val="18"/>
          <w:szCs w:val="18"/>
        </w:rPr>
        <w:t>；105</w:t>
      </w:r>
      <w:r>
        <w:rPr>
          <w:rFonts w:hint="eastAsia"/>
          <w:sz w:val="18"/>
          <w:szCs w:val="18"/>
        </w:rPr>
        <w:t>行</w:t>
      </w:r>
      <w:r>
        <w:rPr>
          <w:sz w:val="18"/>
          <w:szCs w:val="18"/>
        </w:rPr>
        <w:t>≥113</w:t>
      </w:r>
      <w:r>
        <w:rPr>
          <w:rFonts w:hint="eastAsia"/>
          <w:sz w:val="18"/>
          <w:szCs w:val="18"/>
        </w:rPr>
        <w:t>行</w:t>
      </w:r>
      <w:r>
        <w:rPr>
          <w:sz w:val="18"/>
          <w:szCs w:val="18"/>
        </w:rPr>
        <w:t>；106</w:t>
      </w:r>
      <w:r>
        <w:rPr>
          <w:rFonts w:hint="eastAsia"/>
          <w:sz w:val="18"/>
          <w:szCs w:val="18"/>
        </w:rPr>
        <w:t>行</w:t>
      </w:r>
      <w:r>
        <w:rPr>
          <w:sz w:val="18"/>
          <w:szCs w:val="18"/>
        </w:rPr>
        <w:t>≥114</w:t>
      </w:r>
      <w:r>
        <w:rPr>
          <w:rFonts w:hint="eastAsia"/>
          <w:sz w:val="18"/>
          <w:szCs w:val="18"/>
        </w:rPr>
        <w:t>行</w:t>
      </w:r>
      <w:r>
        <w:rPr>
          <w:sz w:val="18"/>
          <w:szCs w:val="18"/>
        </w:rPr>
        <w:t>；107</w:t>
      </w:r>
      <w:r>
        <w:rPr>
          <w:rFonts w:hint="eastAsia"/>
          <w:sz w:val="18"/>
          <w:szCs w:val="18"/>
        </w:rPr>
        <w:t>行</w:t>
      </w:r>
      <w:r>
        <w:rPr>
          <w:sz w:val="18"/>
          <w:szCs w:val="18"/>
        </w:rPr>
        <w:t>≥115</w:t>
      </w:r>
      <w:r>
        <w:rPr>
          <w:rFonts w:hint="eastAsia"/>
          <w:sz w:val="18"/>
          <w:szCs w:val="18"/>
        </w:rPr>
        <w:t>行</w:t>
      </w:r>
      <w:r>
        <w:rPr>
          <w:sz w:val="18"/>
          <w:szCs w:val="18"/>
        </w:rPr>
        <w:t>；108</w:t>
      </w:r>
      <w:r>
        <w:rPr>
          <w:rFonts w:hint="eastAsia"/>
          <w:sz w:val="18"/>
          <w:szCs w:val="18"/>
        </w:rPr>
        <w:t>行</w:t>
      </w:r>
      <w:r>
        <w:rPr>
          <w:sz w:val="18"/>
          <w:szCs w:val="18"/>
        </w:rPr>
        <w:t>≥117</w:t>
      </w:r>
      <w:r>
        <w:rPr>
          <w:rFonts w:hint="eastAsia"/>
          <w:sz w:val="18"/>
          <w:szCs w:val="18"/>
        </w:rPr>
        <w:t>行</w:t>
      </w:r>
      <w:r>
        <w:rPr>
          <w:sz w:val="18"/>
          <w:szCs w:val="18"/>
        </w:rPr>
        <w:t>；</w:t>
      </w:r>
    </w:p>
    <w:p>
      <w:pPr>
        <w:tabs>
          <w:tab w:val="left" w:pos="7200"/>
          <w:tab w:val="left" w:pos="8280"/>
        </w:tabs>
        <w:spacing w:line="240" w:lineRule="atLeast"/>
        <w:ind w:firstLine="1980" w:firstLineChars="1100"/>
        <w:rPr>
          <w:sz w:val="18"/>
          <w:szCs w:val="18"/>
        </w:rPr>
      </w:pPr>
      <w:r>
        <w:rPr>
          <w:sz w:val="18"/>
          <w:szCs w:val="18"/>
        </w:rPr>
        <w:t>111</w:t>
      </w:r>
      <w:r>
        <w:rPr>
          <w:rFonts w:hint="eastAsia"/>
          <w:sz w:val="18"/>
          <w:szCs w:val="18"/>
        </w:rPr>
        <w:t>行</w:t>
      </w:r>
      <w:r>
        <w:rPr>
          <w:sz w:val="18"/>
          <w:szCs w:val="18"/>
        </w:rPr>
        <w:t>（自年初累计完成投资）=112</w:t>
      </w:r>
      <w:r>
        <w:rPr>
          <w:rFonts w:hint="eastAsia"/>
          <w:sz w:val="18"/>
          <w:szCs w:val="18"/>
        </w:rPr>
        <w:t>行</w:t>
      </w:r>
      <w:r>
        <w:rPr>
          <w:sz w:val="18"/>
          <w:szCs w:val="18"/>
        </w:rPr>
        <w:t>+113</w:t>
      </w:r>
      <w:r>
        <w:rPr>
          <w:rFonts w:hint="eastAsia"/>
          <w:sz w:val="18"/>
          <w:szCs w:val="18"/>
        </w:rPr>
        <w:t>行</w:t>
      </w:r>
      <w:r>
        <w:rPr>
          <w:sz w:val="18"/>
          <w:szCs w:val="18"/>
        </w:rPr>
        <w:t>+114</w:t>
      </w:r>
      <w:r>
        <w:rPr>
          <w:rFonts w:hint="eastAsia"/>
          <w:sz w:val="18"/>
          <w:szCs w:val="18"/>
        </w:rPr>
        <w:t>行</w:t>
      </w:r>
      <w:r>
        <w:rPr>
          <w:sz w:val="18"/>
          <w:szCs w:val="18"/>
        </w:rPr>
        <w:t>+115</w:t>
      </w:r>
      <w:r>
        <w:rPr>
          <w:rFonts w:hint="eastAsia"/>
          <w:sz w:val="18"/>
          <w:szCs w:val="18"/>
        </w:rPr>
        <w:t>行</w:t>
      </w:r>
      <w:r>
        <w:rPr>
          <w:sz w:val="18"/>
          <w:szCs w:val="18"/>
        </w:rPr>
        <w:t>；115</w:t>
      </w:r>
      <w:r>
        <w:rPr>
          <w:rFonts w:hint="eastAsia"/>
          <w:sz w:val="18"/>
          <w:szCs w:val="18"/>
        </w:rPr>
        <w:t>行</w:t>
      </w:r>
      <w:r>
        <w:rPr>
          <w:sz w:val="18"/>
          <w:szCs w:val="18"/>
        </w:rPr>
        <w:t>≥116</w:t>
      </w:r>
      <w:r>
        <w:rPr>
          <w:rFonts w:hint="eastAsia"/>
          <w:sz w:val="18"/>
          <w:szCs w:val="18"/>
        </w:rPr>
        <w:t>行</w:t>
      </w:r>
      <w:r>
        <w:rPr>
          <w:sz w:val="18"/>
          <w:szCs w:val="18"/>
        </w:rPr>
        <w:t>；</w:t>
      </w:r>
    </w:p>
    <w:p>
      <w:pPr>
        <w:tabs>
          <w:tab w:val="left" w:pos="7200"/>
          <w:tab w:val="left" w:pos="8280"/>
        </w:tabs>
        <w:spacing w:line="240" w:lineRule="atLeast"/>
        <w:ind w:firstLine="1980" w:firstLineChars="1100"/>
        <w:rPr>
          <w:sz w:val="18"/>
          <w:szCs w:val="18"/>
        </w:rPr>
      </w:pPr>
      <w:r>
        <w:rPr>
          <w:sz w:val="18"/>
          <w:szCs w:val="18"/>
        </w:rPr>
        <w:t>301</w:t>
      </w:r>
      <w:r>
        <w:rPr>
          <w:rFonts w:hint="eastAsia"/>
          <w:sz w:val="18"/>
          <w:szCs w:val="18"/>
        </w:rPr>
        <w:t>行</w:t>
      </w:r>
      <w:r>
        <w:rPr>
          <w:sz w:val="18"/>
          <w:szCs w:val="18"/>
        </w:rPr>
        <w:t>（资金来源合计）=302</w:t>
      </w:r>
      <w:r>
        <w:rPr>
          <w:rFonts w:hint="eastAsia"/>
          <w:sz w:val="18"/>
          <w:szCs w:val="18"/>
        </w:rPr>
        <w:t>行</w:t>
      </w:r>
      <w:r>
        <w:rPr>
          <w:sz w:val="18"/>
          <w:szCs w:val="18"/>
        </w:rPr>
        <w:t>+303</w:t>
      </w:r>
      <w:r>
        <w:rPr>
          <w:rFonts w:hint="eastAsia"/>
          <w:sz w:val="18"/>
          <w:szCs w:val="18"/>
        </w:rPr>
        <w:t>行</w:t>
      </w:r>
      <w:r>
        <w:rPr>
          <w:sz w:val="18"/>
          <w:szCs w:val="18"/>
        </w:rPr>
        <w:t>；</w:t>
      </w:r>
    </w:p>
    <w:p>
      <w:pPr>
        <w:tabs>
          <w:tab w:val="left" w:pos="7200"/>
          <w:tab w:val="left" w:pos="8280"/>
        </w:tabs>
        <w:spacing w:line="240" w:lineRule="atLeast"/>
        <w:ind w:firstLine="1980" w:firstLineChars="1100"/>
        <w:rPr>
          <w:sz w:val="18"/>
          <w:szCs w:val="18"/>
        </w:rPr>
      </w:pPr>
      <w:r>
        <w:rPr>
          <w:sz w:val="18"/>
          <w:szCs w:val="18"/>
        </w:rPr>
        <w:t>302</w:t>
      </w:r>
      <w:r>
        <w:rPr>
          <w:rFonts w:hint="eastAsia"/>
          <w:sz w:val="18"/>
          <w:szCs w:val="18"/>
        </w:rPr>
        <w:t>行</w:t>
      </w:r>
      <w:r>
        <w:rPr>
          <w:sz w:val="18"/>
          <w:szCs w:val="18"/>
        </w:rPr>
        <w:t>≥3021</w:t>
      </w:r>
      <w:r>
        <w:rPr>
          <w:rFonts w:hint="eastAsia"/>
          <w:sz w:val="18"/>
          <w:szCs w:val="18"/>
        </w:rPr>
        <w:t>行</w:t>
      </w:r>
      <w:r>
        <w:rPr>
          <w:sz w:val="18"/>
          <w:szCs w:val="18"/>
        </w:rPr>
        <w:t>+3022</w:t>
      </w:r>
      <w:r>
        <w:rPr>
          <w:rFonts w:hint="eastAsia"/>
          <w:sz w:val="18"/>
          <w:szCs w:val="18"/>
        </w:rPr>
        <w:t>行</w:t>
      </w:r>
      <w:r>
        <w:rPr>
          <w:sz w:val="18"/>
          <w:szCs w:val="18"/>
        </w:rPr>
        <w:t>+3023</w:t>
      </w:r>
      <w:r>
        <w:rPr>
          <w:rFonts w:hint="eastAsia"/>
          <w:sz w:val="18"/>
          <w:szCs w:val="18"/>
        </w:rPr>
        <w:t>行</w:t>
      </w:r>
      <w:r>
        <w:rPr>
          <w:sz w:val="18"/>
          <w:szCs w:val="18"/>
        </w:rPr>
        <w:t>+3024</w:t>
      </w:r>
      <w:r>
        <w:rPr>
          <w:rFonts w:hint="eastAsia"/>
          <w:sz w:val="18"/>
          <w:szCs w:val="18"/>
        </w:rPr>
        <w:t>行</w:t>
      </w:r>
      <w:r>
        <w:rPr>
          <w:sz w:val="18"/>
          <w:szCs w:val="18"/>
        </w:rPr>
        <w:t>；</w:t>
      </w:r>
    </w:p>
    <w:p>
      <w:pPr>
        <w:tabs>
          <w:tab w:val="left" w:pos="7200"/>
          <w:tab w:val="left" w:pos="8280"/>
        </w:tabs>
        <w:spacing w:line="240" w:lineRule="atLeast"/>
        <w:ind w:firstLine="1965" w:firstLineChars="1260"/>
        <w:rPr>
          <w:spacing w:val="-12"/>
          <w:sz w:val="18"/>
          <w:szCs w:val="18"/>
        </w:rPr>
      </w:pPr>
      <w:r>
        <w:rPr>
          <w:spacing w:val="-12"/>
          <w:sz w:val="18"/>
          <w:szCs w:val="18"/>
        </w:rPr>
        <w:t>303</w:t>
      </w:r>
      <w:r>
        <w:rPr>
          <w:rFonts w:hint="eastAsia"/>
          <w:spacing w:val="-12"/>
          <w:sz w:val="18"/>
          <w:szCs w:val="18"/>
        </w:rPr>
        <w:t>行</w:t>
      </w:r>
      <w:r>
        <w:rPr>
          <w:spacing w:val="-12"/>
          <w:sz w:val="18"/>
          <w:szCs w:val="18"/>
        </w:rPr>
        <w:t>（本年资金来源小计）=3031</w:t>
      </w:r>
      <w:r>
        <w:rPr>
          <w:rFonts w:hint="eastAsia"/>
          <w:spacing w:val="-12"/>
          <w:sz w:val="18"/>
          <w:szCs w:val="18"/>
        </w:rPr>
        <w:t>行</w:t>
      </w:r>
      <w:r>
        <w:rPr>
          <w:spacing w:val="-12"/>
          <w:sz w:val="18"/>
          <w:szCs w:val="18"/>
        </w:rPr>
        <w:t>+3032</w:t>
      </w:r>
      <w:r>
        <w:rPr>
          <w:rFonts w:hint="eastAsia"/>
          <w:spacing w:val="-12"/>
          <w:sz w:val="18"/>
          <w:szCs w:val="18"/>
        </w:rPr>
        <w:t>行</w:t>
      </w:r>
      <w:r>
        <w:rPr>
          <w:spacing w:val="-12"/>
          <w:sz w:val="18"/>
          <w:szCs w:val="18"/>
        </w:rPr>
        <w:t>+3033</w:t>
      </w:r>
      <w:r>
        <w:rPr>
          <w:rFonts w:hint="eastAsia"/>
          <w:spacing w:val="-12"/>
          <w:sz w:val="18"/>
          <w:szCs w:val="18"/>
        </w:rPr>
        <w:t>行</w:t>
      </w:r>
      <w:r>
        <w:rPr>
          <w:spacing w:val="-12"/>
          <w:sz w:val="18"/>
          <w:szCs w:val="18"/>
        </w:rPr>
        <w:t>+3034</w:t>
      </w:r>
      <w:r>
        <w:rPr>
          <w:rFonts w:hint="eastAsia"/>
          <w:spacing w:val="-12"/>
          <w:sz w:val="18"/>
          <w:szCs w:val="18"/>
        </w:rPr>
        <w:t>行</w:t>
      </w:r>
      <w:r>
        <w:rPr>
          <w:spacing w:val="-12"/>
          <w:sz w:val="18"/>
          <w:szCs w:val="18"/>
        </w:rPr>
        <w:t>+3035</w:t>
      </w:r>
      <w:r>
        <w:rPr>
          <w:rFonts w:hint="eastAsia"/>
          <w:spacing w:val="-12"/>
          <w:sz w:val="18"/>
          <w:szCs w:val="18"/>
        </w:rPr>
        <w:t>行</w:t>
      </w:r>
      <w:r>
        <w:rPr>
          <w:spacing w:val="-12"/>
          <w:sz w:val="18"/>
          <w:szCs w:val="18"/>
        </w:rPr>
        <w:t>+3036</w:t>
      </w:r>
      <w:r>
        <w:rPr>
          <w:rFonts w:hint="eastAsia"/>
          <w:spacing w:val="-12"/>
          <w:sz w:val="18"/>
          <w:szCs w:val="18"/>
        </w:rPr>
        <w:t>行</w:t>
      </w:r>
      <w:r>
        <w:rPr>
          <w:spacing w:val="-12"/>
          <w:sz w:val="18"/>
          <w:szCs w:val="18"/>
        </w:rPr>
        <w:t>+3037</w:t>
      </w:r>
      <w:r>
        <w:rPr>
          <w:rFonts w:hint="eastAsia"/>
          <w:spacing w:val="-12"/>
          <w:sz w:val="18"/>
          <w:szCs w:val="18"/>
        </w:rPr>
        <w:t>行</w:t>
      </w:r>
      <w:r>
        <w:rPr>
          <w:spacing w:val="-12"/>
          <w:sz w:val="18"/>
          <w:szCs w:val="18"/>
        </w:rPr>
        <w:t>+3038</w:t>
      </w:r>
      <w:r>
        <w:rPr>
          <w:rFonts w:hint="eastAsia"/>
          <w:spacing w:val="-12"/>
          <w:sz w:val="18"/>
          <w:szCs w:val="18"/>
        </w:rPr>
        <w:t>行</w:t>
      </w:r>
      <w:r>
        <w:rPr>
          <w:spacing w:val="-12"/>
          <w:sz w:val="18"/>
          <w:szCs w:val="18"/>
        </w:rPr>
        <w:t>+3039</w:t>
      </w:r>
      <w:r>
        <w:rPr>
          <w:rFonts w:hint="eastAsia"/>
          <w:spacing w:val="-12"/>
          <w:sz w:val="18"/>
          <w:szCs w:val="18"/>
        </w:rPr>
        <w:t>行</w:t>
      </w:r>
      <w:r>
        <w:rPr>
          <w:spacing w:val="-12"/>
          <w:sz w:val="18"/>
          <w:szCs w:val="18"/>
        </w:rPr>
        <w:t>；</w:t>
      </w:r>
    </w:p>
    <w:p>
      <w:pPr>
        <w:tabs>
          <w:tab w:val="left" w:pos="7200"/>
          <w:tab w:val="left" w:pos="8280"/>
        </w:tabs>
        <w:spacing w:line="240" w:lineRule="atLeast"/>
        <w:ind w:firstLine="1980" w:firstLineChars="1100"/>
        <w:rPr>
          <w:sz w:val="18"/>
          <w:szCs w:val="18"/>
        </w:rPr>
      </w:pPr>
      <w:r>
        <w:rPr>
          <w:sz w:val="18"/>
          <w:szCs w:val="18"/>
        </w:rPr>
        <w:t>3034</w:t>
      </w:r>
      <w:r>
        <w:rPr>
          <w:rFonts w:hint="eastAsia"/>
          <w:sz w:val="18"/>
          <w:szCs w:val="18"/>
        </w:rPr>
        <w:t>行</w:t>
      </w:r>
      <w:r>
        <w:rPr>
          <w:sz w:val="18"/>
          <w:szCs w:val="18"/>
        </w:rPr>
        <w:t>=30341</w:t>
      </w:r>
      <w:r>
        <w:rPr>
          <w:rFonts w:hint="eastAsia"/>
          <w:sz w:val="18"/>
          <w:szCs w:val="18"/>
        </w:rPr>
        <w:t>行</w:t>
      </w:r>
      <w:r>
        <w:rPr>
          <w:sz w:val="18"/>
          <w:szCs w:val="18"/>
        </w:rPr>
        <w:t>+30342</w:t>
      </w:r>
      <w:r>
        <w:rPr>
          <w:rFonts w:hint="eastAsia"/>
          <w:sz w:val="18"/>
          <w:szCs w:val="18"/>
        </w:rPr>
        <w:t>行</w:t>
      </w:r>
      <w:r>
        <w:rPr>
          <w:sz w:val="18"/>
          <w:szCs w:val="18"/>
        </w:rPr>
        <w:t>；</w:t>
      </w:r>
    </w:p>
    <w:p>
      <w:pPr>
        <w:tabs>
          <w:tab w:val="left" w:pos="7200"/>
          <w:tab w:val="left" w:pos="8280"/>
        </w:tabs>
        <w:spacing w:line="240" w:lineRule="atLeast"/>
        <w:ind w:firstLine="1980" w:firstLineChars="1100"/>
        <w:rPr>
          <w:sz w:val="18"/>
          <w:szCs w:val="18"/>
        </w:rPr>
      </w:pPr>
      <w:r>
        <w:rPr>
          <w:sz w:val="18"/>
          <w:szCs w:val="18"/>
        </w:rPr>
        <w:t>30341</w:t>
      </w:r>
      <w:r>
        <w:rPr>
          <w:rFonts w:hint="eastAsia"/>
          <w:sz w:val="18"/>
          <w:szCs w:val="18"/>
        </w:rPr>
        <w:t>行</w:t>
      </w:r>
      <w:r>
        <w:rPr>
          <w:sz w:val="18"/>
          <w:szCs w:val="18"/>
        </w:rPr>
        <w:t>（省级预算）≥303411</w:t>
      </w:r>
      <w:r>
        <w:rPr>
          <w:rFonts w:hint="eastAsia"/>
          <w:sz w:val="18"/>
          <w:szCs w:val="18"/>
        </w:rPr>
        <w:t>行</w:t>
      </w:r>
      <w:r>
        <w:rPr>
          <w:sz w:val="18"/>
          <w:szCs w:val="18"/>
        </w:rPr>
        <w:t>+303412</w:t>
      </w:r>
      <w:r>
        <w:rPr>
          <w:rFonts w:hint="eastAsia"/>
          <w:sz w:val="18"/>
          <w:szCs w:val="18"/>
        </w:rPr>
        <w:t>行</w:t>
      </w:r>
      <w:r>
        <w:rPr>
          <w:sz w:val="18"/>
          <w:szCs w:val="18"/>
        </w:rPr>
        <w:t>+303413</w:t>
      </w:r>
      <w:r>
        <w:rPr>
          <w:rFonts w:hint="eastAsia"/>
          <w:sz w:val="18"/>
          <w:szCs w:val="18"/>
        </w:rPr>
        <w:t>行</w:t>
      </w:r>
      <w:r>
        <w:rPr>
          <w:sz w:val="18"/>
          <w:szCs w:val="18"/>
        </w:rPr>
        <w:t>；</w:t>
      </w:r>
    </w:p>
    <w:p>
      <w:pPr>
        <w:tabs>
          <w:tab w:val="left" w:pos="7200"/>
          <w:tab w:val="left" w:pos="8280"/>
        </w:tabs>
        <w:spacing w:line="240" w:lineRule="atLeast"/>
        <w:ind w:firstLine="1980" w:firstLineChars="1100"/>
        <w:rPr>
          <w:sz w:val="18"/>
          <w:szCs w:val="18"/>
        </w:rPr>
      </w:pPr>
      <w:r>
        <w:rPr>
          <w:sz w:val="18"/>
          <w:szCs w:val="18"/>
        </w:rPr>
        <w:t>03列≥02列；</w:t>
      </w:r>
    </w:p>
    <w:p>
      <w:pPr>
        <w:tabs>
          <w:tab w:val="left" w:pos="7200"/>
          <w:tab w:val="left" w:pos="8280"/>
        </w:tabs>
        <w:spacing w:line="240" w:lineRule="atLeast"/>
        <w:ind w:firstLine="1980" w:firstLineChars="1100"/>
        <w:rPr>
          <w:sz w:val="18"/>
          <w:szCs w:val="18"/>
        </w:rPr>
      </w:pPr>
      <w:r>
        <w:rPr>
          <w:sz w:val="18"/>
          <w:szCs w:val="18"/>
        </w:rPr>
        <w:t>401列≥402列；403列≥404列；</w:t>
      </w:r>
    </w:p>
    <w:p>
      <w:pPr>
        <w:tabs>
          <w:tab w:val="left" w:pos="7200"/>
          <w:tab w:val="left" w:pos="8280"/>
        </w:tabs>
        <w:spacing w:line="240" w:lineRule="atLeast"/>
        <w:ind w:firstLine="1980" w:firstLineChars="1100"/>
        <w:rPr>
          <w:sz w:val="18"/>
          <w:szCs w:val="18"/>
        </w:rPr>
      </w:pPr>
      <w:r>
        <w:rPr>
          <w:sz w:val="18"/>
          <w:szCs w:val="18"/>
        </w:rPr>
        <w:t>601列≥602列；</w:t>
      </w:r>
    </w:p>
    <w:p>
      <w:pPr>
        <w:tabs>
          <w:tab w:val="left" w:pos="7200"/>
          <w:tab w:val="left" w:pos="8280"/>
        </w:tabs>
        <w:spacing w:line="240" w:lineRule="atLeast"/>
        <w:ind w:firstLine="1980" w:firstLineChars="1100"/>
        <w:rPr>
          <w:sz w:val="18"/>
          <w:szCs w:val="18"/>
        </w:rPr>
      </w:pPr>
      <w:r>
        <w:rPr>
          <w:sz w:val="18"/>
          <w:szCs w:val="18"/>
        </w:rPr>
        <w:t>701行≥702行≥703行；</w:t>
      </w:r>
      <w:r>
        <w:rPr>
          <w:rFonts w:hint="eastAsia"/>
          <w:sz w:val="18"/>
          <w:szCs w:val="18"/>
        </w:rPr>
        <w:t>0</w:t>
      </w:r>
      <w:r>
        <w:rPr>
          <w:sz w:val="18"/>
          <w:szCs w:val="18"/>
        </w:rPr>
        <w:t>8列≥07列。</w:t>
      </w:r>
    </w:p>
    <w:p>
      <w:pPr>
        <w:tabs>
          <w:tab w:val="left" w:pos="7200"/>
          <w:tab w:val="left" w:pos="8280"/>
        </w:tabs>
        <w:spacing w:line="240" w:lineRule="atLeast"/>
        <w:rPr>
          <w:sz w:val="18"/>
          <w:szCs w:val="18"/>
        </w:rPr>
      </w:pPr>
    </w:p>
    <w:p>
      <w:pPr>
        <w:tabs>
          <w:tab w:val="left" w:pos="7200"/>
          <w:tab w:val="left" w:pos="8280"/>
        </w:tabs>
        <w:spacing w:line="360" w:lineRule="auto"/>
        <w:ind w:right="40" w:firstLine="420"/>
        <w:rPr>
          <w:sz w:val="18"/>
          <w:szCs w:val="18"/>
        </w:rPr>
        <w:sectPr>
          <w:pgSz w:w="11906" w:h="16838"/>
          <w:pgMar w:top="1247" w:right="1247" w:bottom="1247" w:left="1247" w:header="851" w:footer="851" w:gutter="0"/>
          <w:cols w:space="720" w:num="1"/>
          <w:docGrid w:type="lines" w:linePitch="312" w:charSpace="0"/>
        </w:sectPr>
      </w:pPr>
    </w:p>
    <w:p>
      <w:pPr>
        <w:spacing w:after="156" w:afterLines="50"/>
        <w:jc w:val="center"/>
        <w:outlineLvl w:val="1"/>
        <w:rPr>
          <w:color w:val="000000"/>
          <w:sz w:val="32"/>
          <w:szCs w:val="32"/>
        </w:rPr>
      </w:pPr>
      <w:bookmarkStart w:id="233" w:name="_Toc142657769"/>
      <w:bookmarkStart w:id="234" w:name="_Toc83305578"/>
      <w:bookmarkStart w:id="235" w:name="_Toc146542189"/>
      <w:bookmarkStart w:id="236" w:name="_Toc155970590"/>
      <w:r>
        <w:rPr>
          <w:color w:val="000000"/>
          <w:sz w:val="32"/>
          <w:szCs w:val="32"/>
        </w:rPr>
        <w:t>公路工程形象进度情况</w:t>
      </w:r>
      <w:bookmarkEnd w:id="233"/>
      <w:bookmarkEnd w:id="234"/>
      <w:bookmarkEnd w:id="235"/>
      <w:bookmarkEnd w:id="236"/>
    </w:p>
    <w:tbl>
      <w:tblPr>
        <w:tblStyle w:val="37"/>
        <w:tblpPr w:leftFromText="180" w:rightFromText="180" w:vertAnchor="text" w:horzAnchor="page" w:tblpX="1355" w:tblpY="386"/>
        <w:tblOverlap w:val="never"/>
        <w:tblW w:w="4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
        <w:gridCol w:w="2625"/>
        <w:gridCol w:w="386"/>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 w:type="dxa"/>
            <w:tcBorders>
              <w:top w:val="single" w:color="auto" w:sz="2" w:space="0"/>
              <w:left w:val="single" w:color="auto" w:sz="2" w:space="0"/>
              <w:bottom w:val="single" w:color="auto" w:sz="2" w:space="0"/>
              <w:right w:val="single" w:color="auto" w:sz="2" w:space="0"/>
            </w:tcBorders>
          </w:tcPr>
          <w:p>
            <w:pPr>
              <w:spacing w:line="240" w:lineRule="exact"/>
              <w:rPr>
                <w:sz w:val="15"/>
                <w:szCs w:val="15"/>
              </w:rPr>
            </w:pPr>
            <w:r>
              <w:rPr>
                <w:spacing w:val="10"/>
                <w:sz w:val="15"/>
                <w:szCs w:val="15"/>
              </w:rPr>
              <w:t>01</w:t>
            </w:r>
          </w:p>
        </w:tc>
        <w:tc>
          <w:tcPr>
            <w:tcW w:w="2625" w:type="dxa"/>
            <w:tcBorders>
              <w:top w:val="nil"/>
              <w:left w:val="single" w:color="auto" w:sz="2" w:space="0"/>
              <w:bottom w:val="nil"/>
              <w:right w:val="single" w:color="auto" w:sz="2" w:space="0"/>
            </w:tcBorders>
          </w:tcPr>
          <w:p>
            <w:pPr>
              <w:spacing w:line="240" w:lineRule="exact"/>
              <w:rPr>
                <w:spacing w:val="10"/>
                <w:sz w:val="15"/>
                <w:szCs w:val="15"/>
              </w:rPr>
            </w:pPr>
            <w:r>
              <w:rPr>
                <w:spacing w:val="10"/>
                <w:sz w:val="15"/>
                <w:szCs w:val="15"/>
              </w:rPr>
              <w:t>单位名称：</w:t>
            </w:r>
          </w:p>
        </w:tc>
        <w:tc>
          <w:tcPr>
            <w:tcW w:w="386" w:type="dxa"/>
            <w:tcBorders>
              <w:top w:val="single" w:color="auto" w:sz="2" w:space="0"/>
              <w:left w:val="single" w:color="auto" w:sz="2" w:space="0"/>
              <w:bottom w:val="single" w:color="auto" w:sz="2" w:space="0"/>
              <w:right w:val="single" w:color="auto" w:sz="2" w:space="0"/>
            </w:tcBorders>
          </w:tcPr>
          <w:p>
            <w:pPr>
              <w:spacing w:line="240" w:lineRule="exact"/>
              <w:rPr>
                <w:spacing w:val="10"/>
                <w:sz w:val="15"/>
                <w:szCs w:val="15"/>
              </w:rPr>
            </w:pPr>
            <w:r>
              <w:rPr>
                <w:spacing w:val="10"/>
                <w:sz w:val="15"/>
                <w:szCs w:val="15"/>
              </w:rPr>
              <w:t>02</w:t>
            </w:r>
          </w:p>
        </w:tc>
        <w:tc>
          <w:tcPr>
            <w:tcW w:w="1084" w:type="dxa"/>
            <w:tcBorders>
              <w:top w:val="nil"/>
              <w:left w:val="single" w:color="auto" w:sz="2" w:space="0"/>
              <w:bottom w:val="nil"/>
              <w:right w:val="nil"/>
            </w:tcBorders>
          </w:tcPr>
          <w:p>
            <w:pPr>
              <w:spacing w:line="240" w:lineRule="exact"/>
              <w:rPr>
                <w:spacing w:val="10"/>
                <w:sz w:val="15"/>
                <w:szCs w:val="15"/>
              </w:rPr>
            </w:pPr>
            <w:r>
              <w:rPr>
                <w:spacing w:val="10"/>
                <w:sz w:val="15"/>
                <w:szCs w:val="15"/>
              </w:rPr>
              <w:t>项目名称：</w:t>
            </w:r>
          </w:p>
        </w:tc>
      </w:tr>
    </w:tbl>
    <w:p>
      <w:pPr>
        <w:spacing w:after="156" w:afterLines="50"/>
        <w:jc w:val="center"/>
        <w:rPr>
          <w:color w:val="000000"/>
          <w:sz w:val="32"/>
          <w:szCs w:val="32"/>
        </w:rPr>
      </w:pPr>
      <w:r>
        <mc:AlternateContent>
          <mc:Choice Requires="wpg">
            <w:drawing>
              <wp:anchor distT="0" distB="0" distL="114300" distR="114300" simplePos="0" relativeHeight="251709440" behindDoc="1" locked="0" layoutInCell="1" allowOverlap="1">
                <wp:simplePos x="0" y="0"/>
                <wp:positionH relativeFrom="column">
                  <wp:posOffset>4055110</wp:posOffset>
                </wp:positionH>
                <wp:positionV relativeFrom="paragraph">
                  <wp:posOffset>259715</wp:posOffset>
                </wp:positionV>
                <wp:extent cx="1749425" cy="800100"/>
                <wp:effectExtent l="0" t="0" r="22225" b="0"/>
                <wp:wrapNone/>
                <wp:docPr id="1914915668" name="组合 1914915668"/>
                <wp:cNvGraphicFramePr/>
                <a:graphic xmlns:a="http://schemas.openxmlformats.org/drawingml/2006/main">
                  <a:graphicData uri="http://schemas.microsoft.com/office/word/2010/wordprocessingGroup">
                    <wpg:wgp>
                      <wpg:cNvGrpSpPr/>
                      <wpg:grpSpPr>
                        <a:xfrm>
                          <a:off x="0" y="0"/>
                          <a:ext cx="1749425" cy="800100"/>
                          <a:chOff x="10992" y="242234"/>
                          <a:chExt cx="2755" cy="1260"/>
                        </a:xfrm>
                      </wpg:grpSpPr>
                      <wps:wsp>
                        <wps:cNvPr id="165143137" name="文本框 165143137"/>
                        <wps:cNvSpPr txBox="true"/>
                        <wps:spPr>
                          <a:xfrm>
                            <a:off x="10992" y="242234"/>
                            <a:ext cx="965" cy="1260"/>
                          </a:xfrm>
                          <a:prstGeom prst="rect">
                            <a:avLst/>
                          </a:prstGeom>
                          <a:noFill/>
                          <a:ln>
                            <a:noFill/>
                          </a:ln>
                        </wps:spPr>
                        <wps:txbx>
                          <w:txbxContent>
                            <w:p>
                              <w:pPr>
                                <w:widowControl/>
                                <w:adjustRightInd w:val="0"/>
                                <w:snapToGrid w:val="0"/>
                                <w:spacing w:line="240" w:lineRule="atLeast"/>
                                <w:jc w:val="left"/>
                                <w:rPr>
                                  <w:rFonts w:ascii="宋体"/>
                                  <w:sz w:val="18"/>
                                  <w:szCs w:val="18"/>
                                </w:rPr>
                              </w:pPr>
                              <w:r>
                                <w:rPr>
                                  <w:rFonts w:hint="eastAsia" w:ascii="宋体" w:hAnsi="宋体" w:cs="宋体"/>
                                  <w:sz w:val="18"/>
                                  <w:szCs w:val="18"/>
                                </w:rPr>
                                <w:t>表　　号：</w:t>
                              </w:r>
                            </w:p>
                            <w:p>
                              <w:pPr>
                                <w:widowControl/>
                                <w:adjustRightInd w:val="0"/>
                                <w:snapToGrid w:val="0"/>
                                <w:spacing w:line="240" w:lineRule="atLeast"/>
                                <w:jc w:val="left"/>
                                <w:rPr>
                                  <w:rFonts w:ascii="宋体"/>
                                  <w:sz w:val="18"/>
                                  <w:szCs w:val="18"/>
                                </w:rPr>
                              </w:pPr>
                              <w:r>
                                <w:rPr>
                                  <w:rFonts w:hint="eastAsia" w:ascii="宋体" w:hAnsi="宋体" w:cs="宋体"/>
                                  <w:sz w:val="18"/>
                                  <w:szCs w:val="18"/>
                                </w:rPr>
                                <w:t>制定机关：</w:t>
                              </w:r>
                            </w:p>
                            <w:p>
                              <w:pPr>
                                <w:widowControl/>
                                <w:adjustRightInd w:val="0"/>
                                <w:snapToGrid w:val="0"/>
                                <w:spacing w:line="240" w:lineRule="atLeast"/>
                                <w:jc w:val="left"/>
                                <w:rPr>
                                  <w:rFonts w:ascii="宋体"/>
                                  <w:sz w:val="18"/>
                                  <w:szCs w:val="18"/>
                                </w:rPr>
                              </w:pPr>
                              <w:r>
                                <w:rPr>
                                  <w:rFonts w:hint="eastAsia" w:ascii="宋体" w:hAnsi="宋体" w:cs="宋体"/>
                                  <w:sz w:val="18"/>
                                  <w:szCs w:val="18"/>
                                </w:rPr>
                                <w:t>批准机关：</w:t>
                              </w:r>
                            </w:p>
                            <w:p>
                              <w:pPr>
                                <w:adjustRightInd w:val="0"/>
                                <w:snapToGrid w:val="0"/>
                                <w:spacing w:line="0" w:lineRule="atLeast"/>
                                <w:rPr>
                                  <w:rFonts w:ascii="宋体" w:hAnsi="宋体"/>
                                  <w:sz w:val="18"/>
                                  <w:szCs w:val="18"/>
                                </w:rPr>
                              </w:pPr>
                              <w:r>
                                <w:rPr>
                                  <w:rFonts w:hint="eastAsia" w:ascii="宋体" w:hAnsi="宋体"/>
                                  <w:sz w:val="18"/>
                                  <w:szCs w:val="18"/>
                                </w:rPr>
                                <w:t>批准文号：</w:t>
                              </w:r>
                            </w:p>
                            <w:p>
                              <w:pPr>
                                <w:widowControl/>
                                <w:adjustRightInd w:val="0"/>
                                <w:snapToGrid w:val="0"/>
                                <w:spacing w:line="240" w:lineRule="atLeast"/>
                                <w:jc w:val="left"/>
                                <w:rPr>
                                  <w:rFonts w:ascii="宋体" w:hAnsi="宋体"/>
                                  <w:sz w:val="18"/>
                                  <w:szCs w:val="18"/>
                                </w:rPr>
                              </w:pPr>
                              <w:r>
                                <w:rPr>
                                  <w:rFonts w:hint="eastAsia" w:ascii="宋体" w:hAnsi="宋体"/>
                                  <w:sz w:val="18"/>
                                  <w:szCs w:val="18"/>
                                </w:rPr>
                                <w:t>有效期至：</w:t>
                              </w:r>
                            </w:p>
                          </w:txbxContent>
                        </wps:txbx>
                        <wps:bodyPr lIns="0" tIns="0" rIns="0" bIns="0" upright="true"/>
                      </wps:wsp>
                      <wps:wsp>
                        <wps:cNvPr id="486184260" name="文本框 486184260"/>
                        <wps:cNvSpPr txBox="true"/>
                        <wps:spPr>
                          <a:xfrm>
                            <a:off x="11853" y="242238"/>
                            <a:ext cx="1894" cy="118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0" w:lineRule="atLeast"/>
                                <w:jc w:val="distribute"/>
                                <w:rPr>
                                  <w:sz w:val="18"/>
                                </w:rPr>
                              </w:pPr>
                              <w:r>
                                <w:rPr>
                                  <w:sz w:val="18"/>
                                </w:rPr>
                                <w:t>交</w:t>
                              </w:r>
                              <w:r>
                                <w:rPr>
                                  <w:rFonts w:hint="eastAsia"/>
                                  <w:sz w:val="18"/>
                                </w:rPr>
                                <w:t>行</w:t>
                              </w:r>
                              <w:r>
                                <w:rPr>
                                  <w:sz w:val="18"/>
                                </w:rPr>
                                <w:t>统I105表</w:t>
                              </w:r>
                            </w:p>
                            <w:p>
                              <w:pPr>
                                <w:spacing w:line="0" w:lineRule="atLeast"/>
                                <w:jc w:val="distribute"/>
                                <w:rPr>
                                  <w:sz w:val="18"/>
                                </w:rPr>
                              </w:pPr>
                              <w:r>
                                <w:rPr>
                                  <w:sz w:val="18"/>
                                </w:rPr>
                                <w:t>交通运输部</w:t>
                              </w:r>
                            </w:p>
                            <w:p>
                              <w:pPr>
                                <w:spacing w:line="0" w:lineRule="atLeast"/>
                                <w:jc w:val="distribute"/>
                                <w:rPr>
                                  <w:sz w:val="18"/>
                                </w:rPr>
                              </w:pPr>
                              <w:r>
                                <w:rPr>
                                  <w:sz w:val="18"/>
                                </w:rPr>
                                <w:t>国  家  统  计</w:t>
                              </w:r>
                              <w:r>
                                <w:rPr>
                                  <w:rFonts w:hint="eastAsia"/>
                                  <w:sz w:val="18"/>
                                </w:rPr>
                                <w:t xml:space="preserve"> </w:t>
                              </w:r>
                              <w:r>
                                <w:rPr>
                                  <w:sz w:val="18"/>
                                </w:rPr>
                                <w:t xml:space="preserve"> 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lIns="0" tIns="0" rIns="0" bIns="0" upright="true">
                          <a:spAutoFit/>
                        </wps:bodyPr>
                      </wps:wsp>
                    </wpg:wgp>
                  </a:graphicData>
                </a:graphic>
              </wp:anchor>
            </w:drawing>
          </mc:Choice>
          <mc:Fallback>
            <w:pict>
              <v:group id="_x0000_s1026" o:spid="_x0000_s1026" o:spt="203" style="position:absolute;left:0pt;margin-left:319.3pt;margin-top:20.45pt;height:63pt;width:137.75pt;z-index:-251607040;mso-width-relative:page;mso-height-relative:page;" coordorigin="10992,242234" coordsize="2755,1260" o:gfxdata="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BYAAABkcnMvUEsBAhQAFAAAAAgAh07iQAdmcTraAAAACgEAAA8AAAAAAAAAAQAgAAAAOAAAAGRy&#10;cy9kb3ducmV2LnhtbFBLAQIUABQAAAAIAIdO4kAdl6UO0QIAADIHAAAOAAAAAAAAAAEAIAAAAD8B&#10;AABkcnMvZTJvRG9jLnhtbFBLBQYAAAAABgAGAFkBAACCBgAAAAA=&#10;">
                <o:lock v:ext="edit" aspectratio="f"/>
                <v:shape id="_x0000_s1026" o:spid="_x0000_s1026" o:spt="202" type="#_x0000_t202" style="position:absolute;left:10992;top:242234;height:1260;width:965;" filled="f" stroked="f" coordsize="21600,21600" o:gfxdata="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">
                  <v:fill on="f" focussize="0,0"/>
                  <v:stroke on="f"/>
                  <v:imagedata o:title=""/>
                  <o:lock v:ext="edit" aspectratio="f"/>
                  <v:textbox inset="0mm,0mm,0mm,0mm">
                    <w:txbxContent>
                      <w:p>
                        <w:pPr>
                          <w:widowControl/>
                          <w:adjustRightInd w:val="0"/>
                          <w:snapToGrid w:val="0"/>
                          <w:spacing w:line="240" w:lineRule="atLeast"/>
                          <w:jc w:val="left"/>
                          <w:rPr>
                            <w:rFonts w:ascii="宋体"/>
                            <w:sz w:val="18"/>
                            <w:szCs w:val="18"/>
                          </w:rPr>
                        </w:pPr>
                        <w:r>
                          <w:rPr>
                            <w:rFonts w:hint="eastAsia" w:ascii="宋体" w:hAnsi="宋体" w:cs="宋体"/>
                            <w:sz w:val="18"/>
                            <w:szCs w:val="18"/>
                          </w:rPr>
                          <w:t>表　　号：</w:t>
                        </w:r>
                      </w:p>
                      <w:p>
                        <w:pPr>
                          <w:widowControl/>
                          <w:adjustRightInd w:val="0"/>
                          <w:snapToGrid w:val="0"/>
                          <w:spacing w:line="240" w:lineRule="atLeast"/>
                          <w:jc w:val="left"/>
                          <w:rPr>
                            <w:rFonts w:ascii="宋体"/>
                            <w:sz w:val="18"/>
                            <w:szCs w:val="18"/>
                          </w:rPr>
                        </w:pPr>
                        <w:r>
                          <w:rPr>
                            <w:rFonts w:hint="eastAsia" w:ascii="宋体" w:hAnsi="宋体" w:cs="宋体"/>
                            <w:sz w:val="18"/>
                            <w:szCs w:val="18"/>
                          </w:rPr>
                          <w:t>制定机关：</w:t>
                        </w:r>
                      </w:p>
                      <w:p>
                        <w:pPr>
                          <w:widowControl/>
                          <w:adjustRightInd w:val="0"/>
                          <w:snapToGrid w:val="0"/>
                          <w:spacing w:line="240" w:lineRule="atLeast"/>
                          <w:jc w:val="left"/>
                          <w:rPr>
                            <w:rFonts w:ascii="宋体"/>
                            <w:sz w:val="18"/>
                            <w:szCs w:val="18"/>
                          </w:rPr>
                        </w:pPr>
                        <w:r>
                          <w:rPr>
                            <w:rFonts w:hint="eastAsia" w:ascii="宋体" w:hAnsi="宋体" w:cs="宋体"/>
                            <w:sz w:val="18"/>
                            <w:szCs w:val="18"/>
                          </w:rPr>
                          <w:t>批准机关：</w:t>
                        </w:r>
                      </w:p>
                      <w:p>
                        <w:pPr>
                          <w:adjustRightInd w:val="0"/>
                          <w:snapToGrid w:val="0"/>
                          <w:spacing w:line="0" w:lineRule="atLeast"/>
                          <w:rPr>
                            <w:rFonts w:ascii="宋体" w:hAnsi="宋体"/>
                            <w:sz w:val="18"/>
                            <w:szCs w:val="18"/>
                          </w:rPr>
                        </w:pPr>
                        <w:r>
                          <w:rPr>
                            <w:rFonts w:hint="eastAsia" w:ascii="宋体" w:hAnsi="宋体"/>
                            <w:sz w:val="18"/>
                            <w:szCs w:val="18"/>
                          </w:rPr>
                          <w:t>批准文号：</w:t>
                        </w:r>
                      </w:p>
                      <w:p>
                        <w:pPr>
                          <w:widowControl/>
                          <w:adjustRightInd w:val="0"/>
                          <w:snapToGrid w:val="0"/>
                          <w:spacing w:line="240" w:lineRule="atLeast"/>
                          <w:jc w:val="left"/>
                          <w:rPr>
                            <w:rFonts w:ascii="宋体" w:hAnsi="宋体"/>
                            <w:sz w:val="18"/>
                            <w:szCs w:val="18"/>
                          </w:rPr>
                        </w:pPr>
                        <w:r>
                          <w:rPr>
                            <w:rFonts w:hint="eastAsia" w:ascii="宋体" w:hAnsi="宋体"/>
                            <w:sz w:val="18"/>
                            <w:szCs w:val="18"/>
                          </w:rPr>
                          <w:t>有效期至：</w:t>
                        </w:r>
                      </w:p>
                    </w:txbxContent>
                  </v:textbox>
                </v:shape>
                <v:shape id="_x0000_s1026" o:spid="_x0000_s1026" o:spt="202" type="#_x0000_t202" style="position:absolute;left:11853;top:242238;height:1182;width:1894;" fillcolor="#FFFFFF" filled="t" stroked="t" coordsize="21600,21600" o:gfxdata="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">
                  <v:fill on="t" focussize="0,0"/>
                  <v:stroke color="#FFFFFF" joinstyle="miter"/>
                  <v:imagedata o:title=""/>
                  <o:lock v:ext="edit" aspectratio="f"/>
                  <v:textbox inset="0mm,0mm,0mm,0mm" style="mso-fit-shape-to-text:t;">
                    <w:txbxContent>
                      <w:p>
                        <w:pPr>
                          <w:spacing w:line="0" w:lineRule="atLeast"/>
                          <w:jc w:val="distribute"/>
                          <w:rPr>
                            <w:sz w:val="18"/>
                          </w:rPr>
                        </w:pPr>
                        <w:r>
                          <w:rPr>
                            <w:sz w:val="18"/>
                          </w:rPr>
                          <w:t>交</w:t>
                        </w:r>
                        <w:r>
                          <w:rPr>
                            <w:rFonts w:hint="eastAsia"/>
                            <w:sz w:val="18"/>
                          </w:rPr>
                          <w:t>行</w:t>
                        </w:r>
                        <w:r>
                          <w:rPr>
                            <w:sz w:val="18"/>
                          </w:rPr>
                          <w:t>统I105表</w:t>
                        </w:r>
                      </w:p>
                      <w:p>
                        <w:pPr>
                          <w:spacing w:line="0" w:lineRule="atLeast"/>
                          <w:jc w:val="distribute"/>
                          <w:rPr>
                            <w:sz w:val="18"/>
                          </w:rPr>
                        </w:pPr>
                        <w:r>
                          <w:rPr>
                            <w:sz w:val="18"/>
                          </w:rPr>
                          <w:t>交通运输部</w:t>
                        </w:r>
                      </w:p>
                      <w:p>
                        <w:pPr>
                          <w:spacing w:line="0" w:lineRule="atLeast"/>
                          <w:jc w:val="distribute"/>
                          <w:rPr>
                            <w:sz w:val="18"/>
                          </w:rPr>
                        </w:pPr>
                        <w:r>
                          <w:rPr>
                            <w:sz w:val="18"/>
                          </w:rPr>
                          <w:t>国  家  统  计</w:t>
                        </w:r>
                        <w:r>
                          <w:rPr>
                            <w:rFonts w:hint="eastAsia"/>
                            <w:sz w:val="18"/>
                          </w:rPr>
                          <w:t xml:space="preserve"> </w:t>
                        </w:r>
                        <w:r>
                          <w:rPr>
                            <w:sz w:val="18"/>
                          </w:rPr>
                          <w:t xml:space="preserve"> 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v:group>
            </w:pict>
          </mc:Fallback>
        </mc:AlternateContent>
      </w:r>
    </w:p>
    <w:p>
      <w:pPr>
        <w:spacing w:line="140" w:lineRule="exact"/>
        <w:rPr>
          <w:sz w:val="13"/>
          <w:szCs w:val="13"/>
        </w:rPr>
      </w:pPr>
      <w:r>
        <mc:AlternateContent>
          <mc:Choice Requires="wps">
            <w:drawing>
              <wp:anchor distT="0" distB="0" distL="114300" distR="114300" simplePos="0" relativeHeight="251710464" behindDoc="0" locked="0" layoutInCell="0" allowOverlap="1">
                <wp:simplePos x="0" y="0"/>
                <wp:positionH relativeFrom="page">
                  <wp:posOffset>-381000</wp:posOffset>
                </wp:positionH>
                <wp:positionV relativeFrom="paragraph">
                  <wp:posOffset>-5715</wp:posOffset>
                </wp:positionV>
                <wp:extent cx="133350" cy="198120"/>
                <wp:effectExtent l="5080" t="4445" r="13970" b="10795"/>
                <wp:wrapNone/>
                <wp:docPr id="2078341515" name="矩形 2078341515"/>
                <wp:cNvGraphicFramePr/>
                <a:graphic xmlns:a="http://schemas.openxmlformats.org/drawingml/2006/main">
                  <a:graphicData uri="http://schemas.microsoft.com/office/word/2010/wordprocessingShape">
                    <wps:wsp>
                      <wps:cNvSpPr>
                        <a:spLocks noChangeArrowheads="true"/>
                      </wps:cNvSpPr>
                      <wps:spPr bwMode="auto">
                        <a:xfrm>
                          <a:off x="0" y="0"/>
                          <a:ext cx="133350" cy="198120"/>
                        </a:xfrm>
                        <a:prstGeom prst="rect">
                          <a:avLst/>
                        </a:prstGeom>
                        <a:noFill/>
                        <a:ln w="3175">
                          <a:solidFill>
                            <a:srgbClr val="000000"/>
                          </a:solidFill>
                          <a:miter lim="800000"/>
                        </a:ln>
                        <a:effectLst/>
                      </wps:spPr>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30pt;margin-top:-0.45pt;height:15.6pt;width:10.5pt;mso-position-horizontal-relative:page;z-index:251710464;mso-width-relative:page;mso-height-relative:page;" filled="f" stroked="t" coordsize="21600,21600" o:allowincell="f" o:gfxdata="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Ay+y6W1gAAAAgBAAAPAAAAAAAAAAEAIAAAADgAAABkcnMvZG93&#10;bnJldi54bWxQSwECFAAUAAAACACHTuJATVYftCUCAAAhBAAADgAAAAAAAAABACAAAAA7AQAAZHJz&#10;L2Uyb0RvYy54bWxQSwUGAAAAAAYABgBZAQAA0gUAAAAA&#10;">
                <v:fill on="f" focussize="0,0"/>
                <v:stroke weight="0.25pt" color="#000000" miterlimit="8" joinstyle="miter"/>
                <v:imagedata o:title=""/>
                <o:lock v:ext="edit" aspectratio="f"/>
              </v:rect>
            </w:pict>
          </mc:Fallback>
        </mc:AlternateContent>
      </w:r>
      <w:r>
        <w:rPr>
          <w:sz w:val="13"/>
          <w:szCs w:val="13"/>
        </w:rPr>
        <w:t xml:space="preserve">  </w:t>
      </w:r>
    </w:p>
    <w:tbl>
      <w:tblPr>
        <w:tblStyle w:val="37"/>
        <w:tblpPr w:leftFromText="180" w:rightFromText="180" w:vertAnchor="text" w:tblpY="1"/>
        <w:tblOverlap w:val="never"/>
        <w:tblW w:w="2884" w:type="dxa"/>
        <w:tblInd w:w="0" w:type="dxa"/>
        <w:tblLayout w:type="fixed"/>
        <w:tblCellMar>
          <w:top w:w="0" w:type="dxa"/>
          <w:left w:w="28" w:type="dxa"/>
          <w:bottom w:w="0" w:type="dxa"/>
          <w:right w:w="28" w:type="dxa"/>
        </w:tblCellMar>
      </w:tblPr>
      <w:tblGrid>
        <w:gridCol w:w="105"/>
        <w:gridCol w:w="315"/>
        <w:gridCol w:w="538"/>
        <w:gridCol w:w="192"/>
        <w:gridCol w:w="192"/>
        <w:gridCol w:w="192"/>
        <w:gridCol w:w="192"/>
        <w:gridCol w:w="192"/>
        <w:gridCol w:w="192"/>
        <w:gridCol w:w="192"/>
        <w:gridCol w:w="192"/>
        <w:gridCol w:w="192"/>
        <w:gridCol w:w="198"/>
      </w:tblGrid>
      <w:tr>
        <w:tblPrEx>
          <w:tblCellMar>
            <w:top w:w="0" w:type="dxa"/>
            <w:left w:w="28" w:type="dxa"/>
            <w:bottom w:w="0" w:type="dxa"/>
            <w:right w:w="28" w:type="dxa"/>
          </w:tblCellMar>
        </w:tblPrEx>
        <w:trPr>
          <w:cantSplit/>
          <w:trHeight w:val="520" w:hRule="atLeast"/>
        </w:trPr>
        <w:tc>
          <w:tcPr>
            <w:tcW w:w="958" w:type="dxa"/>
            <w:gridSpan w:val="3"/>
            <w:tcBorders>
              <w:top w:val="nil"/>
              <w:left w:val="nil"/>
              <w:bottom w:val="nil"/>
              <w:right w:val="single" w:color="auto" w:sz="4" w:space="0"/>
            </w:tcBorders>
            <w:vAlign w:val="center"/>
          </w:tcPr>
          <w:p>
            <w:pPr>
              <w:tabs>
                <w:tab w:val="left" w:pos="1050"/>
              </w:tabs>
              <w:spacing w:line="240" w:lineRule="atLeast"/>
              <w:ind w:right="41"/>
              <w:jc w:val="center"/>
              <w:rPr>
                <w:spacing w:val="10"/>
                <w:sz w:val="15"/>
                <w:szCs w:val="15"/>
              </w:rPr>
            </w:pPr>
            <w:r>
              <w:rPr>
                <w:spacing w:val="10"/>
                <w:sz w:val="15"/>
                <w:szCs w:val="15"/>
              </w:rPr>
              <w:t>项目编码</w:t>
            </w:r>
          </w:p>
        </w:tc>
        <w:tc>
          <w:tcPr>
            <w:tcW w:w="960" w:type="dxa"/>
            <w:gridSpan w:val="5"/>
            <w:tcBorders>
              <w:top w:val="single" w:color="auto" w:sz="2" w:space="0"/>
              <w:left w:val="single" w:color="auto" w:sz="4" w:space="0"/>
              <w:bottom w:val="single" w:color="auto" w:sz="2" w:space="0"/>
              <w:right w:val="single" w:color="auto" w:sz="2" w:space="0"/>
            </w:tcBorders>
            <w:vAlign w:val="center"/>
          </w:tcPr>
          <w:p>
            <w:pPr>
              <w:tabs>
                <w:tab w:val="left" w:pos="1050"/>
              </w:tabs>
              <w:spacing w:line="240" w:lineRule="atLeast"/>
              <w:ind w:right="41"/>
              <w:jc w:val="center"/>
              <w:rPr>
                <w:spacing w:val="10"/>
                <w:position w:val="6"/>
                <w:sz w:val="15"/>
                <w:szCs w:val="15"/>
              </w:rPr>
            </w:pPr>
            <w:r>
              <w:rPr>
                <w:spacing w:val="10"/>
                <w:position w:val="6"/>
                <w:sz w:val="15"/>
                <w:szCs w:val="15"/>
              </w:rPr>
              <w:t>填报单位</w:t>
            </w:r>
          </w:p>
        </w:tc>
        <w:tc>
          <w:tcPr>
            <w:tcW w:w="966" w:type="dxa"/>
            <w:gridSpan w:val="5"/>
            <w:tcBorders>
              <w:top w:val="single" w:color="auto" w:sz="2" w:space="0"/>
              <w:left w:val="single" w:color="auto" w:sz="2" w:space="0"/>
              <w:bottom w:val="single" w:color="auto" w:sz="2" w:space="0"/>
              <w:right w:val="single" w:color="auto" w:sz="2" w:space="0"/>
            </w:tcBorders>
            <w:vAlign w:val="center"/>
          </w:tcPr>
          <w:p>
            <w:pPr>
              <w:tabs>
                <w:tab w:val="left" w:pos="1050"/>
              </w:tabs>
              <w:spacing w:line="240" w:lineRule="atLeast"/>
              <w:jc w:val="center"/>
              <w:rPr>
                <w:spacing w:val="10"/>
                <w:position w:val="6"/>
                <w:sz w:val="15"/>
                <w:szCs w:val="15"/>
              </w:rPr>
            </w:pPr>
            <w:r>
              <w:rPr>
                <w:spacing w:val="10"/>
                <w:position w:val="6"/>
                <w:sz w:val="15"/>
                <w:szCs w:val="15"/>
              </w:rPr>
              <w:t>项目顺序</w:t>
            </w:r>
          </w:p>
        </w:tc>
      </w:tr>
      <w:tr>
        <w:tblPrEx>
          <w:tblCellMar>
            <w:top w:w="0" w:type="dxa"/>
            <w:left w:w="28" w:type="dxa"/>
            <w:bottom w:w="0" w:type="dxa"/>
            <w:right w:w="28" w:type="dxa"/>
          </w:tblCellMar>
        </w:tblPrEx>
        <w:trPr>
          <w:cantSplit/>
          <w:trHeight w:val="243" w:hRule="atLeast"/>
        </w:trPr>
        <w:tc>
          <w:tcPr>
            <w:tcW w:w="105" w:type="dxa"/>
            <w:tcBorders>
              <w:top w:val="nil"/>
              <w:left w:val="nil"/>
              <w:bottom w:val="nil"/>
              <w:right w:val="single" w:color="auto" w:sz="2" w:space="0"/>
            </w:tcBorders>
          </w:tcPr>
          <w:p>
            <w:pPr>
              <w:tabs>
                <w:tab w:val="left" w:pos="1050"/>
              </w:tabs>
              <w:spacing w:line="240" w:lineRule="atLeast"/>
              <w:ind w:right="41"/>
              <w:rPr>
                <w:spacing w:val="10"/>
                <w:sz w:val="15"/>
                <w:szCs w:val="15"/>
              </w:rPr>
            </w:pPr>
          </w:p>
        </w:tc>
        <w:tc>
          <w:tcPr>
            <w:tcW w:w="315" w:type="dxa"/>
            <w:tcBorders>
              <w:top w:val="single" w:color="auto" w:sz="2" w:space="0"/>
              <w:left w:val="single" w:color="auto" w:sz="2" w:space="0"/>
              <w:bottom w:val="single" w:color="auto" w:sz="2" w:space="0"/>
              <w:right w:val="single" w:color="auto" w:sz="2" w:space="0"/>
            </w:tcBorders>
          </w:tcPr>
          <w:p>
            <w:pPr>
              <w:tabs>
                <w:tab w:val="left" w:pos="1050"/>
              </w:tabs>
              <w:spacing w:line="240" w:lineRule="atLeast"/>
              <w:ind w:right="41"/>
              <w:jc w:val="center"/>
              <w:rPr>
                <w:spacing w:val="10"/>
                <w:sz w:val="15"/>
                <w:szCs w:val="15"/>
              </w:rPr>
            </w:pPr>
            <w:r>
              <w:rPr>
                <w:spacing w:val="10"/>
                <w:position w:val="6"/>
                <w:sz w:val="15"/>
                <w:szCs w:val="15"/>
              </w:rPr>
              <w:t>03</w:t>
            </w:r>
          </w:p>
        </w:tc>
        <w:tc>
          <w:tcPr>
            <w:tcW w:w="538" w:type="dxa"/>
            <w:tcBorders>
              <w:top w:val="nil"/>
              <w:left w:val="single" w:color="auto" w:sz="2" w:space="0"/>
              <w:bottom w:val="nil"/>
              <w:right w:val="single" w:color="auto" w:sz="4" w:space="0"/>
            </w:tcBorders>
          </w:tcPr>
          <w:p>
            <w:pPr>
              <w:tabs>
                <w:tab w:val="left" w:pos="1050"/>
              </w:tabs>
              <w:spacing w:line="240" w:lineRule="atLeast"/>
              <w:ind w:right="41"/>
              <w:jc w:val="center"/>
              <w:rPr>
                <w:spacing w:val="10"/>
                <w:sz w:val="15"/>
                <w:szCs w:val="15"/>
              </w:rPr>
            </w:pPr>
          </w:p>
        </w:tc>
        <w:tc>
          <w:tcPr>
            <w:tcW w:w="192" w:type="dxa"/>
            <w:tcBorders>
              <w:top w:val="single" w:color="auto" w:sz="2" w:space="0"/>
              <w:left w:val="single" w:color="auto" w:sz="4" w:space="0"/>
              <w:bottom w:val="single" w:color="auto" w:sz="2" w:space="0"/>
              <w:right w:val="single" w:color="auto" w:sz="2" w:space="0"/>
            </w:tcBorders>
          </w:tcPr>
          <w:p>
            <w:pPr>
              <w:tabs>
                <w:tab w:val="left" w:pos="1050"/>
              </w:tabs>
              <w:spacing w:line="160" w:lineRule="exact"/>
              <w:ind w:right="41"/>
              <w:rPr>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spacing w:val="10"/>
                <w:sz w:val="15"/>
                <w:szCs w:val="15"/>
              </w:rPr>
            </w:pPr>
          </w:p>
        </w:tc>
        <w:tc>
          <w:tcPr>
            <w:tcW w:w="192"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spacing w:val="10"/>
                <w:sz w:val="15"/>
                <w:szCs w:val="15"/>
              </w:rPr>
            </w:pPr>
          </w:p>
        </w:tc>
        <w:tc>
          <w:tcPr>
            <w:tcW w:w="198" w:type="dxa"/>
            <w:tcBorders>
              <w:top w:val="single" w:color="auto" w:sz="2" w:space="0"/>
              <w:left w:val="single" w:color="auto" w:sz="2" w:space="0"/>
              <w:bottom w:val="single" w:color="auto" w:sz="2" w:space="0"/>
              <w:right w:val="single" w:color="auto" w:sz="2" w:space="0"/>
            </w:tcBorders>
          </w:tcPr>
          <w:p>
            <w:pPr>
              <w:tabs>
                <w:tab w:val="left" w:pos="1050"/>
              </w:tabs>
              <w:spacing w:line="160" w:lineRule="exact"/>
              <w:ind w:right="41"/>
              <w:rPr>
                <w:spacing w:val="10"/>
                <w:sz w:val="15"/>
                <w:szCs w:val="15"/>
              </w:rPr>
            </w:pPr>
          </w:p>
        </w:tc>
      </w:tr>
    </w:tbl>
    <w:p>
      <w:pPr>
        <w:spacing w:line="140" w:lineRule="exact"/>
        <w:rPr>
          <w:spacing w:val="10"/>
          <w:kern w:val="144"/>
          <w:position w:val="-2"/>
          <w:sz w:val="15"/>
          <w:szCs w:val="15"/>
        </w:rPr>
      </w:pPr>
      <w:r>
        <w:rPr>
          <w:sz w:val="13"/>
          <w:szCs w:val="13"/>
        </w:rPr>
        <w:t xml:space="preserve">  </w:t>
      </w:r>
    </w:p>
    <w:p>
      <w:pPr>
        <w:spacing w:line="140" w:lineRule="exact"/>
        <w:rPr>
          <w:spacing w:val="10"/>
          <w:kern w:val="144"/>
          <w:position w:val="-2"/>
          <w:sz w:val="15"/>
          <w:szCs w:val="15"/>
        </w:rPr>
      </w:pPr>
    </w:p>
    <w:p>
      <w:pPr>
        <w:spacing w:line="140" w:lineRule="exact"/>
        <w:rPr>
          <w:spacing w:val="10"/>
          <w:kern w:val="144"/>
          <w:position w:val="-2"/>
          <w:sz w:val="15"/>
          <w:szCs w:val="15"/>
        </w:rPr>
      </w:pPr>
    </w:p>
    <w:p>
      <w:pPr>
        <w:spacing w:line="140" w:lineRule="exact"/>
        <w:rPr>
          <w:spacing w:val="10"/>
          <w:kern w:val="144"/>
          <w:position w:val="-2"/>
          <w:sz w:val="18"/>
          <w:szCs w:val="18"/>
        </w:rPr>
      </w:pPr>
    </w:p>
    <w:p>
      <w:pPr>
        <w:spacing w:line="140" w:lineRule="exact"/>
        <w:rPr>
          <w:spacing w:val="10"/>
          <w:kern w:val="144"/>
          <w:position w:val="-2"/>
          <w:sz w:val="18"/>
          <w:szCs w:val="18"/>
        </w:rPr>
      </w:pPr>
      <w:r>
        <w:rPr>
          <w:sz w:val="15"/>
        </w:rPr>
        <mc:AlternateContent>
          <mc:Choice Requires="wps">
            <w:drawing>
              <wp:anchor distT="0" distB="0" distL="114300" distR="114300" simplePos="0" relativeHeight="251714560" behindDoc="0" locked="0" layoutInCell="1" allowOverlap="1">
                <wp:simplePos x="0" y="0"/>
                <wp:positionH relativeFrom="column">
                  <wp:posOffset>2721610</wp:posOffset>
                </wp:positionH>
                <wp:positionV relativeFrom="paragraph">
                  <wp:posOffset>5715</wp:posOffset>
                </wp:positionV>
                <wp:extent cx="1043940" cy="241300"/>
                <wp:effectExtent l="0" t="0" r="7620" b="2540"/>
                <wp:wrapNone/>
                <wp:docPr id="1433806483" name="文本框 1433806483"/>
                <wp:cNvGraphicFramePr/>
                <a:graphic xmlns:a="http://schemas.openxmlformats.org/drawingml/2006/main">
                  <a:graphicData uri="http://schemas.microsoft.com/office/word/2010/wordprocessingShape">
                    <wps:wsp>
                      <wps:cNvSpPr txBox="true"/>
                      <wps:spPr>
                        <a:xfrm>
                          <a:off x="0" y="0"/>
                          <a:ext cx="1043940" cy="241300"/>
                        </a:xfrm>
                        <a:prstGeom prst="rect">
                          <a:avLst/>
                        </a:prstGeom>
                        <a:solidFill>
                          <a:srgbClr val="FFFFFF"/>
                        </a:solidFill>
                        <a:ln>
                          <a:noFill/>
                        </a:ln>
                      </wps:spPr>
                      <wps:txbx>
                        <w:txbxContent>
                          <w:p>
                            <w:pPr>
                              <w:adjustRightInd w:val="0"/>
                              <w:snapToGrid w:val="0"/>
                              <w:rPr>
                                <w:rFonts w:ascii="宋体" w:hAnsi="宋体" w:cs="宋体"/>
                                <w:sz w:val="15"/>
                                <w:szCs w:val="15"/>
                              </w:rPr>
                            </w:pPr>
                            <w:r>
                              <w:rPr>
                                <w:rFonts w:hint="eastAsia" w:ascii="宋体" w:hAnsi="宋体" w:cs="宋体"/>
                                <w:sz w:val="15"/>
                                <w:szCs w:val="15"/>
                              </w:rPr>
                              <w:t>202   年     月</w:t>
                            </w:r>
                          </w:p>
                        </w:txbxContent>
                      </wps:txbx>
                      <wps:bodyPr upright="true"/>
                    </wps:wsp>
                  </a:graphicData>
                </a:graphic>
              </wp:anchor>
            </w:drawing>
          </mc:Choice>
          <mc:Fallback>
            <w:pict>
              <v:shape id="_x0000_s1026" o:spid="_x0000_s1026" o:spt="202" type="#_x0000_t202" style="position:absolute;left:0pt;margin-left:214.3pt;margin-top:0.45pt;height:19pt;width:82.2pt;z-index:251714560;mso-width-relative:page;mso-height-relative:page;" fillcolor="#FFFFFF" filled="t" stroked="f" coordsize="21600,21600" o:gfxdata="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9L0R3WAAAABwEAAA8AAAAAAAAAAQAgAAAAOAAAAGRycy9kb3du&#10;cmV2LnhtbFBLAQIUABQAAAAIAIdO4kAwbKT+sgEAAEEDAAAOAAAAAAAAAAEAIAAAADsBAABkcnMv&#10;ZTJvRG9jLnhtbFBLBQYAAAAABgAGAFkBAABfBQAAAAA=&#10;">
                <v:fill on="t" focussize="0,0"/>
                <v:stroke on="f"/>
                <v:imagedata o:title=""/>
                <o:lock v:ext="edit" aspectratio="f"/>
                <v:textbox>
                  <w:txbxContent>
                    <w:p>
                      <w:pPr>
                        <w:adjustRightInd w:val="0"/>
                        <w:snapToGrid w:val="0"/>
                        <w:rPr>
                          <w:rFonts w:ascii="宋体" w:hAnsi="宋体" w:cs="宋体"/>
                          <w:sz w:val="15"/>
                          <w:szCs w:val="15"/>
                        </w:rPr>
                      </w:pPr>
                      <w:r>
                        <w:rPr>
                          <w:rFonts w:hint="eastAsia" w:ascii="宋体" w:hAnsi="宋体" w:cs="宋体"/>
                          <w:sz w:val="15"/>
                          <w:szCs w:val="15"/>
                        </w:rPr>
                        <w:t>202   年     月</w:t>
                      </w:r>
                    </w:p>
                  </w:txbxContent>
                </v:textbox>
              </v:shape>
            </w:pict>
          </mc:Fallback>
        </mc:AlternateContent>
      </w:r>
    </w:p>
    <w:p>
      <w:pPr>
        <w:spacing w:line="140" w:lineRule="exact"/>
        <w:rPr>
          <w:spacing w:val="10"/>
          <w:kern w:val="144"/>
          <w:position w:val="-2"/>
          <w:sz w:val="18"/>
          <w:szCs w:val="18"/>
        </w:rPr>
      </w:pPr>
    </w:p>
    <w:p>
      <w:pPr>
        <w:spacing w:line="140" w:lineRule="exact"/>
        <w:rPr>
          <w:spacing w:val="10"/>
          <w:kern w:val="144"/>
          <w:position w:val="-2"/>
          <w:sz w:val="18"/>
          <w:szCs w:val="18"/>
        </w:rPr>
      </w:pPr>
    </w:p>
    <w:tbl>
      <w:tblPr>
        <w:tblStyle w:val="37"/>
        <w:tblW w:w="9526"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
      <w:tblGrid>
        <w:gridCol w:w="2168"/>
        <w:gridCol w:w="817"/>
        <w:gridCol w:w="1309"/>
        <w:gridCol w:w="1292"/>
        <w:gridCol w:w="1275"/>
        <w:gridCol w:w="1276"/>
        <w:gridCol w:w="138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cantSplit/>
          <w:trHeight w:val="270" w:hRule="atLeast"/>
          <w:jc w:val="center"/>
        </w:trPr>
        <w:tc>
          <w:tcPr>
            <w:tcW w:w="9526" w:type="dxa"/>
            <w:gridSpan w:val="7"/>
            <w:tcBorders>
              <w:top w:val="nil"/>
              <w:bottom w:val="single" w:color="auto" w:sz="8" w:space="0"/>
            </w:tcBorders>
            <w:vAlign w:val="center"/>
          </w:tcPr>
          <w:p>
            <w:pPr>
              <w:jc w:val="left"/>
              <w:rPr>
                <w:sz w:val="18"/>
                <w:szCs w:val="18"/>
              </w:rPr>
            </w:pPr>
            <w:r>
              <w:rPr>
                <w:sz w:val="18"/>
                <w:szCs w:val="18"/>
              </w:rPr>
              <w:t>一、路基、路面工程量完成情况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cantSplit/>
          <w:trHeight w:val="309" w:hRule="atLeast"/>
          <w:jc w:val="center"/>
        </w:trPr>
        <w:tc>
          <w:tcPr>
            <w:tcW w:w="2168" w:type="dxa"/>
            <w:tcBorders>
              <w:top w:val="single" w:color="auto" w:sz="8" w:space="0"/>
              <w:bottom w:val="single" w:color="auto" w:sz="2" w:space="0"/>
            </w:tcBorders>
            <w:vAlign w:val="center"/>
          </w:tcPr>
          <w:p>
            <w:pPr>
              <w:jc w:val="center"/>
              <w:rPr>
                <w:position w:val="-6"/>
                <w:sz w:val="18"/>
                <w:szCs w:val="18"/>
              </w:rPr>
            </w:pPr>
            <w:r>
              <w:rPr>
                <w:kern w:val="144"/>
                <w:position w:val="-2"/>
                <w:sz w:val="18"/>
                <w:szCs w:val="18"/>
              </w:rPr>
              <w:t>主要工程内容</w:t>
            </w:r>
          </w:p>
        </w:tc>
        <w:tc>
          <w:tcPr>
            <w:tcW w:w="817" w:type="dxa"/>
            <w:tcBorders>
              <w:top w:val="single" w:color="auto" w:sz="8" w:space="0"/>
              <w:bottom w:val="single" w:color="auto" w:sz="2" w:space="0"/>
            </w:tcBorders>
            <w:vAlign w:val="center"/>
          </w:tcPr>
          <w:p>
            <w:pPr>
              <w:jc w:val="center"/>
              <w:rPr>
                <w:position w:val="-6"/>
                <w:sz w:val="18"/>
                <w:szCs w:val="18"/>
              </w:rPr>
            </w:pPr>
            <w:r>
              <w:rPr>
                <w:sz w:val="18"/>
                <w:szCs w:val="18"/>
              </w:rPr>
              <w:t>代码</w:t>
            </w:r>
          </w:p>
        </w:tc>
        <w:tc>
          <w:tcPr>
            <w:tcW w:w="1309" w:type="dxa"/>
            <w:tcBorders>
              <w:top w:val="single" w:color="auto" w:sz="8" w:space="0"/>
              <w:bottom w:val="single" w:color="auto" w:sz="2" w:space="0"/>
            </w:tcBorders>
            <w:vAlign w:val="center"/>
          </w:tcPr>
          <w:p>
            <w:pPr>
              <w:ind w:left="-108" w:firstLine="107"/>
              <w:jc w:val="center"/>
              <w:rPr>
                <w:kern w:val="144"/>
                <w:position w:val="-6"/>
                <w:sz w:val="18"/>
                <w:szCs w:val="18"/>
              </w:rPr>
            </w:pPr>
            <w:r>
              <w:rPr>
                <w:sz w:val="18"/>
                <w:szCs w:val="18"/>
              </w:rPr>
              <w:t>计量单位</w:t>
            </w:r>
          </w:p>
        </w:tc>
        <w:tc>
          <w:tcPr>
            <w:tcW w:w="1292" w:type="dxa"/>
            <w:tcBorders>
              <w:top w:val="single" w:color="auto" w:sz="8" w:space="0"/>
              <w:bottom w:val="single" w:color="auto" w:sz="2" w:space="0"/>
            </w:tcBorders>
            <w:vAlign w:val="center"/>
          </w:tcPr>
          <w:p>
            <w:pPr>
              <w:ind w:left="-5" w:right="-48" w:hanging="89"/>
              <w:jc w:val="center"/>
              <w:rPr>
                <w:spacing w:val="-4"/>
                <w:sz w:val="18"/>
                <w:szCs w:val="18"/>
              </w:rPr>
            </w:pPr>
            <w:r>
              <w:rPr>
                <w:spacing w:val="-4"/>
                <w:sz w:val="18"/>
                <w:szCs w:val="18"/>
              </w:rPr>
              <w:t>设计总工程量</w:t>
            </w:r>
          </w:p>
        </w:tc>
        <w:tc>
          <w:tcPr>
            <w:tcW w:w="1275" w:type="dxa"/>
            <w:tcBorders>
              <w:top w:val="single" w:color="auto" w:sz="8" w:space="0"/>
              <w:bottom w:val="single" w:color="auto" w:sz="2" w:space="0"/>
            </w:tcBorders>
            <w:vAlign w:val="center"/>
          </w:tcPr>
          <w:p>
            <w:pPr>
              <w:jc w:val="center"/>
              <w:rPr>
                <w:kern w:val="144"/>
                <w:position w:val="-2"/>
                <w:sz w:val="18"/>
                <w:szCs w:val="18"/>
              </w:rPr>
            </w:pPr>
            <w:r>
              <w:rPr>
                <w:kern w:val="144"/>
                <w:position w:val="-2"/>
                <w:sz w:val="18"/>
                <w:szCs w:val="18"/>
              </w:rPr>
              <w:t>自开始建设</w:t>
            </w:r>
            <w:r>
              <w:rPr>
                <w:kern w:val="144"/>
                <w:position w:val="-2"/>
                <w:sz w:val="18"/>
                <w:szCs w:val="18"/>
              </w:rPr>
              <w:br w:type="textWrapping"/>
            </w:r>
            <w:r>
              <w:rPr>
                <w:kern w:val="144"/>
                <w:position w:val="-2"/>
                <w:sz w:val="18"/>
                <w:szCs w:val="18"/>
              </w:rPr>
              <w:t>累计完成</w:t>
            </w:r>
          </w:p>
        </w:tc>
        <w:tc>
          <w:tcPr>
            <w:tcW w:w="1276" w:type="dxa"/>
            <w:tcBorders>
              <w:top w:val="single" w:color="auto" w:sz="8" w:space="0"/>
              <w:bottom w:val="single" w:color="auto" w:sz="2" w:space="0"/>
            </w:tcBorders>
            <w:vAlign w:val="center"/>
          </w:tcPr>
          <w:p>
            <w:pPr>
              <w:jc w:val="center"/>
              <w:rPr>
                <w:kern w:val="144"/>
                <w:position w:val="-2"/>
                <w:sz w:val="18"/>
                <w:szCs w:val="18"/>
              </w:rPr>
            </w:pPr>
            <w:r>
              <w:rPr>
                <w:kern w:val="144"/>
                <w:position w:val="-2"/>
                <w:sz w:val="18"/>
                <w:szCs w:val="18"/>
              </w:rPr>
              <w:t>本年计划</w:t>
            </w:r>
            <w:r>
              <w:rPr>
                <w:kern w:val="144"/>
                <w:position w:val="-2"/>
                <w:sz w:val="18"/>
                <w:szCs w:val="18"/>
              </w:rPr>
              <w:br w:type="textWrapping"/>
            </w:r>
            <w:r>
              <w:rPr>
                <w:kern w:val="144"/>
                <w:position w:val="-2"/>
                <w:sz w:val="18"/>
                <w:szCs w:val="18"/>
              </w:rPr>
              <w:t>完成工程量</w:t>
            </w:r>
          </w:p>
        </w:tc>
        <w:tc>
          <w:tcPr>
            <w:tcW w:w="1389" w:type="dxa"/>
            <w:tcBorders>
              <w:top w:val="single" w:color="auto" w:sz="8" w:space="0"/>
              <w:bottom w:val="single" w:color="auto" w:sz="2" w:space="0"/>
            </w:tcBorders>
            <w:vAlign w:val="center"/>
          </w:tcPr>
          <w:p>
            <w:pPr>
              <w:jc w:val="center"/>
              <w:rPr>
                <w:kern w:val="144"/>
                <w:position w:val="-2"/>
                <w:sz w:val="18"/>
                <w:szCs w:val="18"/>
              </w:rPr>
            </w:pPr>
            <w:r>
              <w:rPr>
                <w:kern w:val="144"/>
                <w:position w:val="-2"/>
                <w:sz w:val="18"/>
                <w:szCs w:val="18"/>
              </w:rPr>
              <w:t>自年初累计完成</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cantSplit/>
          <w:trHeight w:val="309" w:hRule="atLeast"/>
          <w:jc w:val="center"/>
        </w:trPr>
        <w:tc>
          <w:tcPr>
            <w:tcW w:w="2168" w:type="dxa"/>
            <w:tcBorders>
              <w:top w:val="single" w:color="auto" w:sz="2" w:space="0"/>
            </w:tcBorders>
            <w:vAlign w:val="center"/>
          </w:tcPr>
          <w:p>
            <w:pPr>
              <w:jc w:val="center"/>
              <w:rPr>
                <w:position w:val="-6"/>
                <w:sz w:val="18"/>
                <w:szCs w:val="18"/>
              </w:rPr>
            </w:pPr>
            <w:r>
              <w:rPr>
                <w:position w:val="-6"/>
                <w:sz w:val="18"/>
                <w:szCs w:val="18"/>
              </w:rPr>
              <w:t>甲</w:t>
            </w:r>
          </w:p>
        </w:tc>
        <w:tc>
          <w:tcPr>
            <w:tcW w:w="817" w:type="dxa"/>
            <w:tcBorders>
              <w:top w:val="single" w:color="auto" w:sz="2" w:space="0"/>
            </w:tcBorders>
            <w:vAlign w:val="center"/>
          </w:tcPr>
          <w:p>
            <w:pPr>
              <w:jc w:val="center"/>
              <w:rPr>
                <w:position w:val="-6"/>
                <w:sz w:val="18"/>
                <w:szCs w:val="18"/>
              </w:rPr>
            </w:pPr>
            <w:r>
              <w:rPr>
                <w:position w:val="-6"/>
                <w:sz w:val="18"/>
                <w:szCs w:val="18"/>
              </w:rPr>
              <w:t>乙</w:t>
            </w:r>
          </w:p>
        </w:tc>
        <w:tc>
          <w:tcPr>
            <w:tcW w:w="1309" w:type="dxa"/>
            <w:tcBorders>
              <w:top w:val="single" w:color="auto" w:sz="2" w:space="0"/>
            </w:tcBorders>
            <w:vAlign w:val="center"/>
          </w:tcPr>
          <w:p>
            <w:pPr>
              <w:ind w:left="-108" w:firstLine="107"/>
              <w:jc w:val="center"/>
              <w:rPr>
                <w:kern w:val="144"/>
                <w:position w:val="-6"/>
                <w:sz w:val="18"/>
                <w:szCs w:val="18"/>
              </w:rPr>
            </w:pPr>
            <w:r>
              <w:rPr>
                <w:kern w:val="144"/>
                <w:position w:val="-6"/>
                <w:sz w:val="18"/>
                <w:szCs w:val="18"/>
              </w:rPr>
              <w:t>丙</w:t>
            </w:r>
          </w:p>
        </w:tc>
        <w:tc>
          <w:tcPr>
            <w:tcW w:w="1292" w:type="dxa"/>
            <w:tcBorders>
              <w:top w:val="single" w:color="auto" w:sz="2" w:space="0"/>
            </w:tcBorders>
            <w:vAlign w:val="center"/>
          </w:tcPr>
          <w:p>
            <w:pPr>
              <w:ind w:left="-5" w:right="-48" w:hanging="89"/>
              <w:jc w:val="center"/>
              <w:rPr>
                <w:spacing w:val="-4"/>
                <w:sz w:val="18"/>
                <w:szCs w:val="18"/>
              </w:rPr>
            </w:pPr>
            <w:r>
              <w:rPr>
                <w:spacing w:val="-4"/>
                <w:sz w:val="18"/>
                <w:szCs w:val="18"/>
              </w:rPr>
              <w:t>01</w:t>
            </w:r>
          </w:p>
        </w:tc>
        <w:tc>
          <w:tcPr>
            <w:tcW w:w="1275" w:type="dxa"/>
            <w:tcBorders>
              <w:top w:val="single" w:color="auto" w:sz="2" w:space="0"/>
            </w:tcBorders>
            <w:vAlign w:val="center"/>
          </w:tcPr>
          <w:p>
            <w:pPr>
              <w:pStyle w:val="47"/>
              <w:widowControl w:val="0"/>
              <w:pBdr>
                <w:bottom w:val="none" w:color="auto" w:sz="0" w:space="0"/>
                <w:right w:val="none" w:color="auto" w:sz="0" w:space="0"/>
              </w:pBdr>
              <w:spacing w:before="0" w:beforeAutospacing="0" w:after="0" w:afterAutospacing="0"/>
              <w:rPr>
                <w:rFonts w:ascii="Times New Roman" w:hAnsi="Times New Roman" w:eastAsia="宋体" w:cs="Times New Roman"/>
                <w:kern w:val="2"/>
                <w:sz w:val="18"/>
                <w:szCs w:val="18"/>
              </w:rPr>
            </w:pPr>
            <w:r>
              <w:rPr>
                <w:rFonts w:ascii="Times New Roman" w:hAnsi="Times New Roman" w:eastAsia="宋体" w:cs="Times New Roman"/>
                <w:kern w:val="2"/>
                <w:sz w:val="18"/>
                <w:szCs w:val="18"/>
              </w:rPr>
              <w:t>02</w:t>
            </w:r>
          </w:p>
        </w:tc>
        <w:tc>
          <w:tcPr>
            <w:tcW w:w="1276" w:type="dxa"/>
            <w:tcBorders>
              <w:top w:val="single" w:color="auto" w:sz="2" w:space="0"/>
            </w:tcBorders>
            <w:vAlign w:val="center"/>
          </w:tcPr>
          <w:p>
            <w:pPr>
              <w:jc w:val="center"/>
              <w:rPr>
                <w:sz w:val="18"/>
                <w:szCs w:val="18"/>
              </w:rPr>
            </w:pPr>
            <w:r>
              <w:rPr>
                <w:sz w:val="18"/>
                <w:szCs w:val="18"/>
              </w:rPr>
              <w:t>03</w:t>
            </w:r>
          </w:p>
        </w:tc>
        <w:tc>
          <w:tcPr>
            <w:tcW w:w="1389" w:type="dxa"/>
            <w:tcBorders>
              <w:top w:val="single" w:color="auto" w:sz="2" w:space="0"/>
            </w:tcBorders>
            <w:vAlign w:val="center"/>
          </w:tcPr>
          <w:p>
            <w:pPr>
              <w:jc w:val="center"/>
              <w:rPr>
                <w:sz w:val="18"/>
                <w:szCs w:val="18"/>
              </w:rPr>
            </w:pPr>
            <w:r>
              <w:rPr>
                <w:sz w:val="18"/>
                <w:szCs w:val="18"/>
              </w:rPr>
              <w:t>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cantSplit/>
          <w:trHeight w:val="340" w:hRule="exact"/>
          <w:jc w:val="center"/>
        </w:trPr>
        <w:tc>
          <w:tcPr>
            <w:tcW w:w="2168" w:type="dxa"/>
            <w:vAlign w:val="center"/>
          </w:tcPr>
          <w:p>
            <w:pPr>
              <w:ind w:firstLine="180" w:firstLineChars="100"/>
              <w:rPr>
                <w:kern w:val="144"/>
                <w:position w:val="-6"/>
                <w:sz w:val="18"/>
                <w:szCs w:val="18"/>
              </w:rPr>
            </w:pPr>
            <w:r>
              <w:rPr>
                <w:position w:val="-6"/>
                <w:sz w:val="18"/>
                <w:szCs w:val="18"/>
              </w:rPr>
              <w:t>路基</w:t>
            </w:r>
          </w:p>
        </w:tc>
        <w:tc>
          <w:tcPr>
            <w:tcW w:w="817" w:type="dxa"/>
            <w:vAlign w:val="center"/>
          </w:tcPr>
          <w:p>
            <w:pPr>
              <w:pStyle w:val="47"/>
              <w:widowControl w:val="0"/>
              <w:pBdr>
                <w:bottom w:val="none" w:color="auto" w:sz="0" w:space="0"/>
                <w:right w:val="none" w:color="auto" w:sz="0" w:space="0"/>
              </w:pBdr>
              <w:spacing w:before="0" w:beforeAutospacing="0" w:after="0" w:afterAutospacing="0"/>
              <w:rPr>
                <w:rFonts w:ascii="Times New Roman" w:hAnsi="Times New Roman" w:eastAsia="宋体" w:cs="Times New Roman"/>
                <w:kern w:val="144"/>
                <w:position w:val="-6"/>
                <w:sz w:val="18"/>
                <w:szCs w:val="18"/>
              </w:rPr>
            </w:pPr>
            <w:r>
              <w:rPr>
                <w:rFonts w:ascii="Times New Roman" w:hAnsi="Times New Roman" w:eastAsia="宋体" w:cs="Times New Roman"/>
                <w:kern w:val="144"/>
                <w:position w:val="-6"/>
                <w:sz w:val="18"/>
                <w:szCs w:val="18"/>
              </w:rPr>
              <w:t>101</w:t>
            </w:r>
          </w:p>
        </w:tc>
        <w:tc>
          <w:tcPr>
            <w:tcW w:w="1309" w:type="dxa"/>
            <w:vAlign w:val="center"/>
          </w:tcPr>
          <w:p>
            <w:pPr>
              <w:ind w:left="-108" w:firstLine="107"/>
              <w:jc w:val="center"/>
              <w:rPr>
                <w:kern w:val="144"/>
                <w:position w:val="-6"/>
                <w:sz w:val="18"/>
                <w:szCs w:val="18"/>
              </w:rPr>
            </w:pPr>
            <w:r>
              <w:rPr>
                <w:kern w:val="144"/>
                <w:position w:val="-6"/>
                <w:sz w:val="18"/>
                <w:szCs w:val="18"/>
              </w:rPr>
              <w:t>公里</w:t>
            </w:r>
          </w:p>
        </w:tc>
        <w:tc>
          <w:tcPr>
            <w:tcW w:w="1292" w:type="dxa"/>
            <w:vAlign w:val="center"/>
          </w:tcPr>
          <w:p>
            <w:pPr>
              <w:pStyle w:val="47"/>
              <w:widowControl w:val="0"/>
              <w:pBdr>
                <w:bottom w:val="none" w:color="auto" w:sz="0" w:space="0"/>
                <w:right w:val="none" w:color="auto" w:sz="0" w:space="0"/>
              </w:pBdr>
              <w:spacing w:before="0" w:beforeAutospacing="0" w:after="0" w:afterAutospacing="0"/>
              <w:jc w:val="both"/>
              <w:rPr>
                <w:rFonts w:ascii="Times New Roman" w:hAnsi="Times New Roman" w:eastAsia="宋体" w:cs="Times New Roman"/>
                <w:kern w:val="2"/>
                <w:sz w:val="18"/>
                <w:szCs w:val="18"/>
              </w:rPr>
            </w:pPr>
          </w:p>
        </w:tc>
        <w:tc>
          <w:tcPr>
            <w:tcW w:w="1275" w:type="dxa"/>
            <w:vAlign w:val="center"/>
          </w:tcPr>
          <w:p>
            <w:pPr>
              <w:pStyle w:val="47"/>
              <w:widowControl w:val="0"/>
              <w:pBdr>
                <w:bottom w:val="none" w:color="auto" w:sz="0" w:space="0"/>
                <w:right w:val="none" w:color="auto" w:sz="0" w:space="0"/>
              </w:pBdr>
              <w:spacing w:before="0" w:beforeAutospacing="0" w:after="0" w:afterAutospacing="0"/>
              <w:jc w:val="both"/>
              <w:rPr>
                <w:rFonts w:ascii="Times New Roman" w:hAnsi="Times New Roman" w:eastAsia="宋体" w:cs="Times New Roman"/>
                <w:kern w:val="2"/>
                <w:sz w:val="18"/>
                <w:szCs w:val="18"/>
              </w:rPr>
            </w:pPr>
          </w:p>
        </w:tc>
        <w:tc>
          <w:tcPr>
            <w:tcW w:w="1276" w:type="dxa"/>
            <w:vAlign w:val="center"/>
          </w:tcPr>
          <w:p>
            <w:pPr>
              <w:rPr>
                <w:sz w:val="18"/>
                <w:szCs w:val="18"/>
              </w:rPr>
            </w:pPr>
          </w:p>
        </w:tc>
        <w:tc>
          <w:tcPr>
            <w:tcW w:w="1389" w:type="dxa"/>
            <w:vAlign w:val="center"/>
          </w:tcPr>
          <w:p>
            <w:pP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cantSplit/>
          <w:trHeight w:val="340" w:hRule="exact"/>
          <w:jc w:val="center"/>
        </w:trPr>
        <w:tc>
          <w:tcPr>
            <w:tcW w:w="2168" w:type="dxa"/>
            <w:tcBorders>
              <w:bottom w:val="single" w:color="auto" w:sz="8" w:space="0"/>
            </w:tcBorders>
            <w:vAlign w:val="center"/>
          </w:tcPr>
          <w:p>
            <w:pPr>
              <w:ind w:firstLine="180" w:firstLineChars="100"/>
              <w:rPr>
                <w:kern w:val="144"/>
                <w:position w:val="-6"/>
                <w:sz w:val="18"/>
                <w:szCs w:val="18"/>
              </w:rPr>
            </w:pPr>
            <w:r>
              <w:rPr>
                <w:position w:val="-6"/>
                <w:sz w:val="18"/>
                <w:szCs w:val="18"/>
              </w:rPr>
              <w:t>路面</w:t>
            </w:r>
          </w:p>
        </w:tc>
        <w:tc>
          <w:tcPr>
            <w:tcW w:w="817" w:type="dxa"/>
            <w:tcBorders>
              <w:bottom w:val="single" w:color="auto" w:sz="8" w:space="0"/>
            </w:tcBorders>
            <w:vAlign w:val="center"/>
          </w:tcPr>
          <w:p>
            <w:pPr>
              <w:jc w:val="center"/>
              <w:rPr>
                <w:position w:val="-6"/>
                <w:sz w:val="18"/>
                <w:szCs w:val="18"/>
              </w:rPr>
            </w:pPr>
            <w:r>
              <w:rPr>
                <w:position w:val="-6"/>
                <w:sz w:val="18"/>
                <w:szCs w:val="18"/>
              </w:rPr>
              <w:t>102</w:t>
            </w:r>
          </w:p>
        </w:tc>
        <w:tc>
          <w:tcPr>
            <w:tcW w:w="1309" w:type="dxa"/>
            <w:tcBorders>
              <w:bottom w:val="single" w:color="auto" w:sz="8" w:space="0"/>
            </w:tcBorders>
            <w:vAlign w:val="center"/>
          </w:tcPr>
          <w:p>
            <w:pPr>
              <w:ind w:left="-108" w:firstLine="107"/>
              <w:jc w:val="center"/>
              <w:rPr>
                <w:position w:val="-6"/>
                <w:sz w:val="18"/>
                <w:szCs w:val="18"/>
              </w:rPr>
            </w:pPr>
            <w:r>
              <w:rPr>
                <w:position w:val="-6"/>
                <w:sz w:val="18"/>
                <w:szCs w:val="18"/>
              </w:rPr>
              <w:t>公里</w:t>
            </w:r>
          </w:p>
        </w:tc>
        <w:tc>
          <w:tcPr>
            <w:tcW w:w="1292" w:type="dxa"/>
            <w:tcBorders>
              <w:bottom w:val="single" w:color="auto" w:sz="8" w:space="0"/>
            </w:tcBorders>
            <w:vAlign w:val="center"/>
          </w:tcPr>
          <w:p>
            <w:pPr>
              <w:pStyle w:val="47"/>
              <w:widowControl w:val="0"/>
              <w:pBdr>
                <w:bottom w:val="none" w:color="auto" w:sz="0" w:space="0"/>
                <w:right w:val="none" w:color="auto" w:sz="0" w:space="0"/>
              </w:pBdr>
              <w:spacing w:before="0" w:beforeAutospacing="0" w:after="0" w:afterAutospacing="0"/>
              <w:jc w:val="both"/>
              <w:rPr>
                <w:rFonts w:ascii="Times New Roman" w:hAnsi="Times New Roman" w:eastAsia="宋体" w:cs="Times New Roman"/>
                <w:kern w:val="2"/>
                <w:sz w:val="18"/>
                <w:szCs w:val="18"/>
              </w:rPr>
            </w:pPr>
          </w:p>
        </w:tc>
        <w:tc>
          <w:tcPr>
            <w:tcW w:w="1275" w:type="dxa"/>
            <w:tcBorders>
              <w:bottom w:val="single" w:color="auto" w:sz="8" w:space="0"/>
            </w:tcBorders>
            <w:vAlign w:val="center"/>
          </w:tcPr>
          <w:p>
            <w:pPr>
              <w:pStyle w:val="47"/>
              <w:widowControl w:val="0"/>
              <w:pBdr>
                <w:bottom w:val="none" w:color="auto" w:sz="0" w:space="0"/>
                <w:right w:val="none" w:color="auto" w:sz="0" w:space="0"/>
              </w:pBdr>
              <w:spacing w:before="0" w:beforeAutospacing="0" w:after="0" w:afterAutospacing="0"/>
              <w:jc w:val="both"/>
              <w:rPr>
                <w:rFonts w:ascii="Times New Roman" w:hAnsi="Times New Roman" w:eastAsia="宋体" w:cs="Times New Roman"/>
                <w:kern w:val="2"/>
                <w:sz w:val="18"/>
                <w:szCs w:val="18"/>
              </w:rPr>
            </w:pPr>
          </w:p>
        </w:tc>
        <w:tc>
          <w:tcPr>
            <w:tcW w:w="1276" w:type="dxa"/>
            <w:tcBorders>
              <w:bottom w:val="single" w:color="auto" w:sz="8" w:space="0"/>
            </w:tcBorders>
            <w:vAlign w:val="center"/>
          </w:tcPr>
          <w:p>
            <w:pPr>
              <w:rPr>
                <w:sz w:val="18"/>
                <w:szCs w:val="18"/>
              </w:rPr>
            </w:pPr>
          </w:p>
        </w:tc>
        <w:tc>
          <w:tcPr>
            <w:tcW w:w="1389" w:type="dxa"/>
            <w:tcBorders>
              <w:bottom w:val="single" w:color="auto" w:sz="8" w:space="0"/>
            </w:tcBorders>
            <w:vAlign w:val="center"/>
          </w:tcPr>
          <w:p>
            <w:pP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cantSplit/>
          <w:trHeight w:val="340" w:hRule="exact"/>
          <w:jc w:val="center"/>
        </w:trPr>
        <w:tc>
          <w:tcPr>
            <w:tcW w:w="9526" w:type="dxa"/>
            <w:gridSpan w:val="7"/>
            <w:tcBorders>
              <w:top w:val="single" w:color="auto" w:sz="8" w:space="0"/>
              <w:bottom w:val="single" w:color="auto" w:sz="8" w:space="0"/>
            </w:tcBorders>
            <w:vAlign w:val="center"/>
          </w:tcPr>
          <w:p>
            <w:pPr>
              <w:jc w:val="left"/>
              <w:rPr>
                <w:kern w:val="144"/>
                <w:position w:val="-2"/>
                <w:sz w:val="18"/>
                <w:szCs w:val="18"/>
              </w:rPr>
            </w:pPr>
            <w:r>
              <w:rPr>
                <w:kern w:val="144"/>
                <w:position w:val="-6"/>
                <w:sz w:val="18"/>
                <w:szCs w:val="18"/>
              </w:rPr>
              <w:t>二、桥梁、涵洞、隧道建设进度完成情况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cantSplit/>
          <w:trHeight w:val="340" w:hRule="exact"/>
          <w:jc w:val="center"/>
        </w:trPr>
        <w:tc>
          <w:tcPr>
            <w:tcW w:w="2168" w:type="dxa"/>
            <w:tcBorders>
              <w:top w:val="single" w:color="auto" w:sz="8" w:space="0"/>
            </w:tcBorders>
            <w:vAlign w:val="center"/>
          </w:tcPr>
          <w:p>
            <w:pPr>
              <w:jc w:val="center"/>
              <w:rPr>
                <w:position w:val="-6"/>
                <w:sz w:val="18"/>
                <w:szCs w:val="18"/>
              </w:rPr>
            </w:pPr>
            <w:r>
              <w:rPr>
                <w:kern w:val="144"/>
                <w:position w:val="-2"/>
                <w:sz w:val="18"/>
                <w:szCs w:val="18"/>
              </w:rPr>
              <w:t>主要工程内容</w:t>
            </w:r>
          </w:p>
        </w:tc>
        <w:tc>
          <w:tcPr>
            <w:tcW w:w="817" w:type="dxa"/>
            <w:tcBorders>
              <w:top w:val="single" w:color="auto" w:sz="8" w:space="0"/>
            </w:tcBorders>
            <w:vAlign w:val="center"/>
          </w:tcPr>
          <w:p>
            <w:pPr>
              <w:jc w:val="center"/>
              <w:rPr>
                <w:position w:val="-6"/>
                <w:sz w:val="18"/>
                <w:szCs w:val="18"/>
              </w:rPr>
            </w:pPr>
            <w:r>
              <w:rPr>
                <w:sz w:val="18"/>
                <w:szCs w:val="18"/>
              </w:rPr>
              <w:t>代码</w:t>
            </w:r>
          </w:p>
        </w:tc>
        <w:tc>
          <w:tcPr>
            <w:tcW w:w="1309" w:type="dxa"/>
            <w:tcBorders>
              <w:top w:val="single" w:color="auto" w:sz="8" w:space="0"/>
            </w:tcBorders>
            <w:vAlign w:val="center"/>
          </w:tcPr>
          <w:p>
            <w:pPr>
              <w:jc w:val="center"/>
              <w:rPr>
                <w:position w:val="-6"/>
                <w:sz w:val="18"/>
                <w:szCs w:val="18"/>
              </w:rPr>
            </w:pPr>
            <w:r>
              <w:rPr>
                <w:kern w:val="144"/>
                <w:position w:val="-2"/>
                <w:sz w:val="18"/>
                <w:szCs w:val="18"/>
              </w:rPr>
              <w:t>计量单位</w:t>
            </w:r>
          </w:p>
        </w:tc>
        <w:tc>
          <w:tcPr>
            <w:tcW w:w="2567" w:type="dxa"/>
            <w:gridSpan w:val="2"/>
            <w:tcBorders>
              <w:top w:val="single" w:color="auto" w:sz="8" w:space="0"/>
            </w:tcBorders>
            <w:vAlign w:val="center"/>
          </w:tcPr>
          <w:p>
            <w:pPr>
              <w:jc w:val="center"/>
              <w:rPr>
                <w:kern w:val="144"/>
                <w:position w:val="-2"/>
                <w:sz w:val="18"/>
                <w:szCs w:val="18"/>
              </w:rPr>
            </w:pPr>
            <w:r>
              <w:rPr>
                <w:kern w:val="144"/>
                <w:position w:val="-2"/>
                <w:sz w:val="18"/>
                <w:szCs w:val="18"/>
              </w:rPr>
              <w:t>自开始建设累计完成进度</w:t>
            </w:r>
          </w:p>
        </w:tc>
        <w:tc>
          <w:tcPr>
            <w:tcW w:w="2665" w:type="dxa"/>
            <w:gridSpan w:val="2"/>
            <w:tcBorders>
              <w:top w:val="single" w:color="auto" w:sz="8" w:space="0"/>
            </w:tcBorders>
            <w:vAlign w:val="center"/>
          </w:tcPr>
          <w:p>
            <w:pPr>
              <w:jc w:val="center"/>
              <w:rPr>
                <w:kern w:val="144"/>
                <w:position w:val="-2"/>
                <w:sz w:val="18"/>
                <w:szCs w:val="18"/>
              </w:rPr>
            </w:pPr>
            <w:r>
              <w:rPr>
                <w:kern w:val="144"/>
                <w:position w:val="-2"/>
                <w:sz w:val="18"/>
                <w:szCs w:val="18"/>
              </w:rPr>
              <w:t>自年初累计完成进度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cantSplit/>
          <w:trHeight w:val="340" w:hRule="exact"/>
          <w:jc w:val="center"/>
        </w:trPr>
        <w:tc>
          <w:tcPr>
            <w:tcW w:w="2168" w:type="dxa"/>
            <w:vAlign w:val="center"/>
          </w:tcPr>
          <w:p>
            <w:pPr>
              <w:jc w:val="center"/>
              <w:rPr>
                <w:kern w:val="144"/>
                <w:position w:val="-2"/>
                <w:sz w:val="18"/>
                <w:szCs w:val="18"/>
              </w:rPr>
            </w:pPr>
            <w:r>
              <w:rPr>
                <w:kern w:val="144"/>
                <w:position w:val="-2"/>
                <w:sz w:val="18"/>
                <w:szCs w:val="18"/>
              </w:rPr>
              <w:t>甲</w:t>
            </w:r>
          </w:p>
        </w:tc>
        <w:tc>
          <w:tcPr>
            <w:tcW w:w="817" w:type="dxa"/>
            <w:vAlign w:val="center"/>
          </w:tcPr>
          <w:p>
            <w:pPr>
              <w:jc w:val="center"/>
              <w:rPr>
                <w:sz w:val="18"/>
                <w:szCs w:val="18"/>
              </w:rPr>
            </w:pPr>
            <w:r>
              <w:rPr>
                <w:position w:val="-6"/>
                <w:sz w:val="18"/>
                <w:szCs w:val="18"/>
              </w:rPr>
              <w:t>乙</w:t>
            </w:r>
          </w:p>
        </w:tc>
        <w:tc>
          <w:tcPr>
            <w:tcW w:w="1309" w:type="dxa"/>
            <w:vAlign w:val="center"/>
          </w:tcPr>
          <w:p>
            <w:pPr>
              <w:jc w:val="center"/>
              <w:rPr>
                <w:kern w:val="144"/>
                <w:position w:val="-2"/>
                <w:sz w:val="18"/>
                <w:szCs w:val="18"/>
              </w:rPr>
            </w:pPr>
            <w:r>
              <w:rPr>
                <w:kern w:val="144"/>
                <w:position w:val="-6"/>
                <w:sz w:val="18"/>
                <w:szCs w:val="18"/>
              </w:rPr>
              <w:t>丙</w:t>
            </w:r>
          </w:p>
        </w:tc>
        <w:tc>
          <w:tcPr>
            <w:tcW w:w="2567" w:type="dxa"/>
            <w:gridSpan w:val="2"/>
            <w:vAlign w:val="center"/>
          </w:tcPr>
          <w:p>
            <w:pPr>
              <w:jc w:val="center"/>
              <w:rPr>
                <w:kern w:val="144"/>
                <w:position w:val="-2"/>
                <w:sz w:val="18"/>
                <w:szCs w:val="18"/>
              </w:rPr>
            </w:pPr>
            <w:r>
              <w:rPr>
                <w:kern w:val="144"/>
                <w:position w:val="-2"/>
                <w:sz w:val="18"/>
                <w:szCs w:val="18"/>
              </w:rPr>
              <w:t>01</w:t>
            </w:r>
          </w:p>
        </w:tc>
        <w:tc>
          <w:tcPr>
            <w:tcW w:w="2665" w:type="dxa"/>
            <w:gridSpan w:val="2"/>
            <w:vAlign w:val="center"/>
          </w:tcPr>
          <w:p>
            <w:pPr>
              <w:jc w:val="center"/>
              <w:rPr>
                <w:kern w:val="144"/>
                <w:position w:val="-2"/>
                <w:sz w:val="18"/>
                <w:szCs w:val="18"/>
              </w:rPr>
            </w:pPr>
            <w:r>
              <w:rPr>
                <w:kern w:val="144"/>
                <w:position w:val="-2"/>
                <w:sz w:val="18"/>
                <w:szCs w:val="18"/>
              </w:rPr>
              <w:t>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cantSplit/>
          <w:trHeight w:val="340" w:hRule="exact"/>
          <w:jc w:val="center"/>
        </w:trPr>
        <w:tc>
          <w:tcPr>
            <w:tcW w:w="2168" w:type="dxa"/>
            <w:vAlign w:val="center"/>
          </w:tcPr>
          <w:p>
            <w:pPr>
              <w:ind w:firstLine="180" w:firstLineChars="100"/>
              <w:rPr>
                <w:position w:val="-6"/>
                <w:sz w:val="18"/>
                <w:szCs w:val="18"/>
              </w:rPr>
            </w:pPr>
            <w:r>
              <w:rPr>
                <w:kern w:val="144"/>
                <w:position w:val="-6"/>
                <w:sz w:val="18"/>
                <w:szCs w:val="18"/>
              </w:rPr>
              <w:t>桥梁</w:t>
            </w:r>
          </w:p>
        </w:tc>
        <w:tc>
          <w:tcPr>
            <w:tcW w:w="817" w:type="dxa"/>
            <w:vAlign w:val="center"/>
          </w:tcPr>
          <w:p>
            <w:pPr>
              <w:jc w:val="center"/>
              <w:rPr>
                <w:position w:val="-6"/>
                <w:sz w:val="18"/>
                <w:szCs w:val="18"/>
              </w:rPr>
            </w:pPr>
            <w:r>
              <w:rPr>
                <w:position w:val="-6"/>
                <w:sz w:val="18"/>
                <w:szCs w:val="18"/>
              </w:rPr>
              <w:t>201</w:t>
            </w:r>
          </w:p>
        </w:tc>
        <w:tc>
          <w:tcPr>
            <w:tcW w:w="1309" w:type="dxa"/>
            <w:vAlign w:val="center"/>
          </w:tcPr>
          <w:p>
            <w:pPr>
              <w:ind w:left="-108" w:firstLine="107"/>
              <w:jc w:val="center"/>
              <w:rPr>
                <w:position w:val="-6"/>
                <w:sz w:val="18"/>
                <w:szCs w:val="18"/>
              </w:rPr>
            </w:pPr>
            <w:r>
              <w:rPr>
                <w:position w:val="-6"/>
                <w:sz w:val="18"/>
                <w:szCs w:val="18"/>
              </w:rPr>
              <w:t>%</w:t>
            </w:r>
          </w:p>
        </w:tc>
        <w:tc>
          <w:tcPr>
            <w:tcW w:w="2567" w:type="dxa"/>
            <w:gridSpan w:val="2"/>
            <w:vAlign w:val="center"/>
          </w:tcPr>
          <w:p>
            <w:pPr>
              <w:jc w:val="center"/>
              <w:rPr>
                <w:sz w:val="15"/>
                <w:szCs w:val="15"/>
              </w:rPr>
            </w:pPr>
          </w:p>
        </w:tc>
        <w:tc>
          <w:tcPr>
            <w:tcW w:w="2665" w:type="dxa"/>
            <w:gridSpan w:val="2"/>
            <w:vAlign w:val="center"/>
          </w:tcPr>
          <w:p>
            <w:pPr>
              <w:jc w:val="center"/>
              <w:rPr>
                <w:sz w:val="15"/>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cantSplit/>
          <w:trHeight w:val="340" w:hRule="exact"/>
          <w:jc w:val="center"/>
        </w:trPr>
        <w:tc>
          <w:tcPr>
            <w:tcW w:w="2168" w:type="dxa"/>
            <w:vAlign w:val="center"/>
          </w:tcPr>
          <w:p>
            <w:pPr>
              <w:ind w:firstLine="180" w:firstLineChars="100"/>
              <w:rPr>
                <w:kern w:val="144"/>
                <w:position w:val="-6"/>
                <w:sz w:val="18"/>
                <w:szCs w:val="18"/>
              </w:rPr>
            </w:pPr>
            <w:r>
              <w:rPr>
                <w:kern w:val="144"/>
                <w:position w:val="-6"/>
                <w:sz w:val="18"/>
                <w:szCs w:val="18"/>
              </w:rPr>
              <w:t>涵洞</w:t>
            </w:r>
          </w:p>
        </w:tc>
        <w:tc>
          <w:tcPr>
            <w:tcW w:w="817" w:type="dxa"/>
            <w:vAlign w:val="center"/>
          </w:tcPr>
          <w:p>
            <w:pPr>
              <w:jc w:val="center"/>
              <w:rPr>
                <w:position w:val="-6"/>
                <w:sz w:val="18"/>
                <w:szCs w:val="18"/>
              </w:rPr>
            </w:pPr>
            <w:r>
              <w:rPr>
                <w:position w:val="-6"/>
                <w:sz w:val="18"/>
                <w:szCs w:val="18"/>
              </w:rPr>
              <w:t>202</w:t>
            </w:r>
          </w:p>
        </w:tc>
        <w:tc>
          <w:tcPr>
            <w:tcW w:w="1309" w:type="dxa"/>
            <w:vAlign w:val="center"/>
          </w:tcPr>
          <w:p>
            <w:pPr>
              <w:ind w:left="-108" w:firstLine="107"/>
              <w:jc w:val="center"/>
              <w:rPr>
                <w:position w:val="-6"/>
                <w:sz w:val="18"/>
                <w:szCs w:val="18"/>
              </w:rPr>
            </w:pPr>
            <w:r>
              <w:rPr>
                <w:position w:val="-6"/>
                <w:sz w:val="18"/>
                <w:szCs w:val="18"/>
              </w:rPr>
              <w:t>%</w:t>
            </w:r>
          </w:p>
        </w:tc>
        <w:tc>
          <w:tcPr>
            <w:tcW w:w="2567" w:type="dxa"/>
            <w:gridSpan w:val="2"/>
            <w:vAlign w:val="center"/>
          </w:tcPr>
          <w:p>
            <w:pPr>
              <w:jc w:val="center"/>
              <w:rPr>
                <w:sz w:val="15"/>
                <w:szCs w:val="15"/>
              </w:rPr>
            </w:pPr>
          </w:p>
        </w:tc>
        <w:tc>
          <w:tcPr>
            <w:tcW w:w="2665" w:type="dxa"/>
            <w:gridSpan w:val="2"/>
            <w:vAlign w:val="center"/>
          </w:tcPr>
          <w:p>
            <w:pPr>
              <w:jc w:val="center"/>
              <w:rPr>
                <w:sz w:val="15"/>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cantSplit/>
          <w:trHeight w:val="340" w:hRule="exact"/>
          <w:jc w:val="center"/>
        </w:trPr>
        <w:tc>
          <w:tcPr>
            <w:tcW w:w="2168" w:type="dxa"/>
            <w:vAlign w:val="center"/>
          </w:tcPr>
          <w:p>
            <w:pPr>
              <w:ind w:firstLine="180" w:firstLineChars="100"/>
              <w:rPr>
                <w:kern w:val="144"/>
                <w:position w:val="-6"/>
                <w:sz w:val="18"/>
                <w:szCs w:val="18"/>
              </w:rPr>
            </w:pPr>
            <w:r>
              <w:rPr>
                <w:kern w:val="144"/>
                <w:position w:val="-6"/>
                <w:sz w:val="18"/>
                <w:szCs w:val="18"/>
              </w:rPr>
              <w:t>隧道</w:t>
            </w:r>
          </w:p>
        </w:tc>
        <w:tc>
          <w:tcPr>
            <w:tcW w:w="817" w:type="dxa"/>
            <w:vAlign w:val="center"/>
          </w:tcPr>
          <w:p>
            <w:pPr>
              <w:jc w:val="center"/>
              <w:rPr>
                <w:position w:val="-6"/>
                <w:sz w:val="18"/>
                <w:szCs w:val="18"/>
              </w:rPr>
            </w:pPr>
            <w:r>
              <w:rPr>
                <w:position w:val="-6"/>
                <w:sz w:val="18"/>
                <w:szCs w:val="18"/>
              </w:rPr>
              <w:t>203</w:t>
            </w:r>
          </w:p>
        </w:tc>
        <w:tc>
          <w:tcPr>
            <w:tcW w:w="1309" w:type="dxa"/>
            <w:vAlign w:val="center"/>
          </w:tcPr>
          <w:p>
            <w:pPr>
              <w:ind w:left="-108" w:firstLine="107"/>
              <w:jc w:val="center"/>
              <w:rPr>
                <w:position w:val="-6"/>
                <w:sz w:val="18"/>
                <w:szCs w:val="18"/>
              </w:rPr>
            </w:pPr>
            <w:r>
              <w:rPr>
                <w:position w:val="-6"/>
                <w:sz w:val="18"/>
                <w:szCs w:val="18"/>
              </w:rPr>
              <w:t>%</w:t>
            </w:r>
          </w:p>
        </w:tc>
        <w:tc>
          <w:tcPr>
            <w:tcW w:w="2567" w:type="dxa"/>
            <w:gridSpan w:val="2"/>
            <w:vAlign w:val="center"/>
          </w:tcPr>
          <w:p>
            <w:pPr>
              <w:jc w:val="center"/>
              <w:rPr>
                <w:sz w:val="15"/>
                <w:szCs w:val="15"/>
              </w:rPr>
            </w:pPr>
          </w:p>
        </w:tc>
        <w:tc>
          <w:tcPr>
            <w:tcW w:w="2665" w:type="dxa"/>
            <w:gridSpan w:val="2"/>
            <w:vAlign w:val="center"/>
          </w:tcPr>
          <w:p>
            <w:pPr>
              <w:jc w:val="center"/>
              <w:rPr>
                <w:sz w:val="15"/>
                <w:szCs w:val="15"/>
              </w:rPr>
            </w:pPr>
          </w:p>
        </w:tc>
      </w:tr>
    </w:tbl>
    <w:p>
      <w:pPr>
        <w:spacing w:line="240" w:lineRule="atLeast"/>
        <w:rPr>
          <w:sz w:val="18"/>
          <w:szCs w:val="18"/>
        </w:rPr>
      </w:pPr>
      <w:r>
        <w:rPr>
          <w:sz w:val="18"/>
          <w:szCs w:val="18"/>
        </w:rPr>
        <w:t>单位负责人：        统计负责人：         填表人：          联系电话：         报出日期：20   年  月  日</w:t>
      </w:r>
    </w:p>
    <w:p>
      <w:pPr>
        <w:tabs>
          <w:tab w:val="left" w:pos="7200"/>
          <w:tab w:val="left" w:pos="8280"/>
        </w:tabs>
        <w:spacing w:line="240" w:lineRule="atLeast"/>
        <w:ind w:right="38"/>
        <w:rPr>
          <w:sz w:val="18"/>
          <w:szCs w:val="18"/>
        </w:rPr>
      </w:pPr>
    </w:p>
    <w:p>
      <w:pPr>
        <w:tabs>
          <w:tab w:val="left" w:pos="7200"/>
          <w:tab w:val="left" w:pos="8280"/>
        </w:tabs>
        <w:spacing w:line="240" w:lineRule="atLeast"/>
        <w:ind w:right="38"/>
        <w:rPr>
          <w:sz w:val="18"/>
          <w:szCs w:val="18"/>
        </w:rPr>
      </w:pPr>
      <w:r>
        <w:rPr>
          <w:sz w:val="18"/>
          <w:szCs w:val="18"/>
        </w:rPr>
        <w:t>说明：1.统计范围：高速公路、普通国省道、农村公路固定资产投资项目。</w:t>
      </w:r>
    </w:p>
    <w:p>
      <w:pPr>
        <w:tabs>
          <w:tab w:val="left" w:pos="7200"/>
          <w:tab w:val="left" w:pos="8280"/>
        </w:tabs>
        <w:spacing w:line="240" w:lineRule="atLeast"/>
        <w:ind w:right="38" w:firstLine="540" w:firstLineChars="300"/>
        <w:rPr>
          <w:sz w:val="18"/>
          <w:szCs w:val="18"/>
        </w:rPr>
      </w:pPr>
      <w:r>
        <w:rPr>
          <w:sz w:val="18"/>
          <w:szCs w:val="18"/>
        </w:rPr>
        <w:t>2.高速公路、普通国省道项目依据项目监理单位出具的计量支付证书等业务台账填报，农村公路项目仅填报路基</w:t>
      </w:r>
    </w:p>
    <w:p>
      <w:pPr>
        <w:tabs>
          <w:tab w:val="left" w:pos="7200"/>
          <w:tab w:val="left" w:pos="8280"/>
        </w:tabs>
        <w:spacing w:line="240" w:lineRule="atLeast"/>
        <w:ind w:right="38" w:firstLine="639" w:firstLineChars="355"/>
        <w:rPr>
          <w:sz w:val="18"/>
          <w:szCs w:val="18"/>
        </w:rPr>
      </w:pPr>
      <w:r>
        <w:rPr>
          <w:sz w:val="18"/>
          <w:szCs w:val="18"/>
        </w:rPr>
        <w:t>和路面两项，以项目监理单位出具的计量支付证书等业务台账、项目业主单位实地踏勘结果等为依据填报。</w:t>
      </w:r>
    </w:p>
    <w:p>
      <w:pPr>
        <w:tabs>
          <w:tab w:val="left" w:pos="7200"/>
          <w:tab w:val="left" w:pos="8280"/>
        </w:tabs>
        <w:spacing w:line="240" w:lineRule="atLeast"/>
        <w:ind w:right="38" w:firstLine="540" w:firstLineChars="300"/>
        <w:rPr>
          <w:sz w:val="18"/>
          <w:szCs w:val="18"/>
        </w:rPr>
      </w:pPr>
      <w:r>
        <w:rPr>
          <w:sz w:val="18"/>
          <w:szCs w:val="18"/>
        </w:rPr>
        <w:t>3.表内逻辑关系：101行、102行：</w:t>
      </w:r>
      <w:r>
        <w:rPr>
          <w:rFonts w:hint="eastAsia"/>
          <w:sz w:val="18"/>
          <w:szCs w:val="18"/>
        </w:rPr>
        <w:t>0</w:t>
      </w:r>
      <w:r>
        <w:rPr>
          <w:sz w:val="18"/>
          <w:szCs w:val="18"/>
        </w:rPr>
        <w:t>1列≥03列；</w:t>
      </w:r>
      <w:r>
        <w:rPr>
          <w:rFonts w:hint="eastAsia"/>
          <w:sz w:val="18"/>
          <w:szCs w:val="18"/>
        </w:rPr>
        <w:t>0</w:t>
      </w:r>
      <w:r>
        <w:rPr>
          <w:sz w:val="18"/>
          <w:szCs w:val="18"/>
        </w:rPr>
        <w:t>2列≥04列；</w:t>
      </w:r>
    </w:p>
    <w:p>
      <w:pPr>
        <w:tabs>
          <w:tab w:val="left" w:pos="7200"/>
          <w:tab w:val="left" w:pos="8280"/>
        </w:tabs>
        <w:spacing w:line="240" w:lineRule="atLeast"/>
        <w:ind w:right="38" w:firstLine="1980" w:firstLineChars="1100"/>
        <w:rPr>
          <w:sz w:val="18"/>
          <w:szCs w:val="18"/>
        </w:rPr>
      </w:pPr>
      <w:r>
        <w:rPr>
          <w:sz w:val="18"/>
          <w:szCs w:val="18"/>
        </w:rPr>
        <w:t>201行、202行、203行：</w:t>
      </w:r>
      <w:r>
        <w:rPr>
          <w:rFonts w:hint="eastAsia"/>
          <w:sz w:val="18"/>
          <w:szCs w:val="18"/>
        </w:rPr>
        <w:t>0</w:t>
      </w:r>
      <w:r>
        <w:rPr>
          <w:sz w:val="18"/>
          <w:szCs w:val="18"/>
        </w:rPr>
        <w:t>1列≥02列。</w:t>
      </w:r>
    </w:p>
    <w:p>
      <w:pPr>
        <w:spacing w:line="0" w:lineRule="atLeast"/>
        <w:ind w:firstLine="540" w:firstLineChars="300"/>
        <w:jc w:val="left"/>
        <w:rPr>
          <w:kern w:val="0"/>
          <w:sz w:val="18"/>
          <w:szCs w:val="18"/>
        </w:rPr>
        <w:sectPr>
          <w:pgSz w:w="11906" w:h="16838"/>
          <w:pgMar w:top="1418" w:right="1247" w:bottom="1247" w:left="1247" w:header="851" w:footer="992" w:gutter="0"/>
          <w:cols w:space="425" w:num="1"/>
          <w:docGrid w:type="linesAndChars" w:linePitch="312" w:charSpace="0"/>
        </w:sectPr>
      </w:pPr>
    </w:p>
    <w:p>
      <w:pPr>
        <w:pStyle w:val="3"/>
        <w:spacing w:before="0" w:after="0" w:line="240" w:lineRule="auto"/>
        <w:jc w:val="center"/>
        <w:rPr>
          <w:rFonts w:ascii="Times New Roman" w:hAnsi="Times New Roman" w:eastAsia="宋体"/>
          <w:b w:val="0"/>
        </w:rPr>
      </w:pPr>
      <w:bookmarkStart w:id="237" w:name="_Toc142657770"/>
      <w:bookmarkStart w:id="238" w:name="_Toc155970591"/>
      <w:bookmarkStart w:id="239" w:name="_Toc146542192"/>
      <w:r>
        <w:rPr>
          <w:rFonts w:ascii="Times New Roman" w:hAnsi="Times New Roman" w:eastAsia="宋体"/>
          <w:b w:val="0"/>
        </w:rPr>
        <w:t>（</w:t>
      </w:r>
      <w:r>
        <w:rPr>
          <w:rFonts w:hint="eastAsia" w:ascii="Times New Roman" w:hAnsi="Times New Roman" w:eastAsia="宋体"/>
          <w:b w:val="0"/>
        </w:rPr>
        <w:t>七</w:t>
      </w:r>
      <w:r>
        <w:rPr>
          <w:rFonts w:ascii="Times New Roman" w:hAnsi="Times New Roman" w:eastAsia="宋体"/>
          <w:b w:val="0"/>
        </w:rPr>
        <w:t>）公路水路环保</w:t>
      </w:r>
      <w:bookmarkEnd w:id="237"/>
      <w:bookmarkEnd w:id="238"/>
      <w:bookmarkEnd w:id="239"/>
    </w:p>
    <w:p>
      <w:pPr>
        <w:keepNext/>
        <w:keepLines/>
        <w:jc w:val="center"/>
        <w:outlineLvl w:val="1"/>
        <w:rPr>
          <w:color w:val="000000"/>
          <w:kern w:val="0"/>
          <w:sz w:val="32"/>
          <w:szCs w:val="32"/>
        </w:rPr>
      </w:pPr>
      <w:bookmarkStart w:id="240" w:name="_Toc46420240"/>
      <w:bookmarkStart w:id="241" w:name="_Toc146542193"/>
      <w:bookmarkStart w:id="242" w:name="_Toc155970592"/>
      <w:bookmarkStart w:id="243" w:name="_Toc80264774"/>
      <w:bookmarkStart w:id="244" w:name="_Toc142657771"/>
      <w:r>
        <w:rPr>
          <w:color w:val="000000"/>
          <w:kern w:val="0"/>
          <w:sz w:val="32"/>
          <w:szCs w:val="32"/>
        </w:rPr>
        <w:t>环境保护</w:t>
      </w:r>
      <w:r>
        <w:rPr>
          <w:rFonts w:hint="eastAsia"/>
          <w:color w:val="000000"/>
          <w:kern w:val="0"/>
          <w:sz w:val="32"/>
          <w:szCs w:val="32"/>
        </w:rPr>
        <w:t>投入</w:t>
      </w:r>
      <w:r>
        <w:rPr>
          <w:color w:val="000000"/>
          <w:kern w:val="0"/>
          <w:sz w:val="32"/>
          <w:szCs w:val="32"/>
        </w:rPr>
        <w:t>情况</w:t>
      </w:r>
      <w:bookmarkEnd w:id="240"/>
      <w:bookmarkEnd w:id="241"/>
      <w:bookmarkEnd w:id="242"/>
      <w:bookmarkEnd w:id="243"/>
      <w:bookmarkEnd w:id="244"/>
    </w:p>
    <w:p>
      <w:pPr>
        <w:snapToGrid w:val="0"/>
        <w:jc w:val="center"/>
        <w:rPr>
          <w:sz w:val="18"/>
        </w:rPr>
      </w:pPr>
      <w:r>
        <mc:AlternateContent>
          <mc:Choice Requires="wps">
            <w:drawing>
              <wp:anchor distT="0" distB="0" distL="114300" distR="114300" simplePos="0" relativeHeight="251717632" behindDoc="0" locked="0" layoutInCell="1" allowOverlap="1">
                <wp:simplePos x="0" y="0"/>
                <wp:positionH relativeFrom="column">
                  <wp:posOffset>4593590</wp:posOffset>
                </wp:positionH>
                <wp:positionV relativeFrom="paragraph">
                  <wp:posOffset>131445</wp:posOffset>
                </wp:positionV>
                <wp:extent cx="1333500" cy="750570"/>
                <wp:effectExtent l="0" t="0" r="0" b="0"/>
                <wp:wrapNone/>
                <wp:docPr id="1652651013"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50570"/>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w:t>
                            </w:r>
                            <w:r>
                              <w:rPr>
                                <w:rFonts w:hint="eastAsia"/>
                                <w:sz w:val="18"/>
                              </w:rPr>
                              <w:t>行</w:t>
                            </w:r>
                            <w:r>
                              <w:rPr>
                                <w:sz w:val="18"/>
                              </w:rPr>
                              <w:t>统E101表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1.7pt;margin-top:10.35pt;height:59.1pt;width:105pt;z-index:251717632;mso-width-relative:page;mso-height-relative:page;" fillcolor="#FFFFFF" filled="t" stroked="t" coordsize="21600,21600" o:gfxdata="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FjbMJTaAAAACgEAAA8AAAAAAAAAAQAgAAAAOAAAAGRycy9kb3ducmV2Lnht&#10;bFBLAQIUABQAAAAIAIdO4kA4E/CcGgIAAD8EAAAOAAAAAAAAAAEAIAAAAD8BAABkcnMvZTJvRG9j&#10;LnhtbFBLBQYAAAAABgAGAFkBAADL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w:t>
                      </w:r>
                      <w:r>
                        <w:rPr>
                          <w:rFonts w:hint="eastAsia"/>
                          <w:sz w:val="18"/>
                        </w:rPr>
                        <w:t>行</w:t>
                      </w:r>
                      <w:r>
                        <w:rPr>
                          <w:sz w:val="18"/>
                        </w:rPr>
                        <w:t>统E101表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p>
    <w:p>
      <w:pPr>
        <w:snapToGrid w:val="0"/>
        <w:jc w:val="center"/>
        <w:rPr>
          <w:sz w:val="18"/>
        </w:rPr>
      </w:pPr>
      <w:r>
        <mc:AlternateContent>
          <mc:Choice Requires="wps">
            <w:drawing>
              <wp:anchor distT="0" distB="0" distL="114300" distR="114300" simplePos="0" relativeHeight="251718656" behindDoc="0" locked="0" layoutInCell="1" allowOverlap="1">
                <wp:simplePos x="0" y="0"/>
                <wp:positionH relativeFrom="column">
                  <wp:posOffset>3985895</wp:posOffset>
                </wp:positionH>
                <wp:positionV relativeFrom="paragraph">
                  <wp:posOffset>3175</wp:posOffset>
                </wp:positionV>
                <wp:extent cx="609600" cy="750570"/>
                <wp:effectExtent l="0" t="0" r="0" b="0"/>
                <wp:wrapNone/>
                <wp:docPr id="199559208"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50570"/>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3.85pt;margin-top:0.25pt;height:59.1pt;width:48pt;z-index:251718656;mso-width-relative:page;mso-height-relative:page;" fillcolor="#FFFFFF" filled="t" stroked="t" coordsize="21600,21600" o:gfxdata="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KAm+aPZAAAACAEAAA8AAAAAAAAAAQAgAAAAOAAAAGRycy9kb3ducmV2LnhtbFBL&#10;AQIUABQAAAAIAIdO4kAvSTfmGAIAAD0EAAAOAAAAAAAAAAEAIAAAAD4BAABkcnMvZTJvRG9jLnht&#10;bFBLBQYAAAAABgAGAFkBAADI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p>
    <w:p>
      <w:pPr>
        <w:snapToGrid w:val="0"/>
        <w:jc w:val="center"/>
        <w:rPr>
          <w:sz w:val="18"/>
        </w:rPr>
      </w:pPr>
    </w:p>
    <w:p>
      <w:pPr>
        <w:snapToGrid w:val="0"/>
        <w:jc w:val="center"/>
        <w:rPr>
          <w:sz w:val="18"/>
        </w:rPr>
      </w:pPr>
    </w:p>
    <w:p>
      <w:pPr>
        <w:snapToGrid w:val="0"/>
        <w:jc w:val="center"/>
        <w:rPr>
          <w:sz w:val="18"/>
        </w:rPr>
      </w:pPr>
    </w:p>
    <w:p>
      <w:pPr>
        <w:snapToGrid w:val="0"/>
        <w:jc w:val="center"/>
        <w:rPr>
          <w:sz w:val="18"/>
        </w:rPr>
      </w:pPr>
    </w:p>
    <w:p>
      <w:pPr>
        <w:snapToGrid w:val="0"/>
      </w:pPr>
      <w:r>
        <w:rPr>
          <w:sz w:val="18"/>
        </w:rPr>
        <w:t>填</w:t>
      </w:r>
      <w:r>
        <w:rPr>
          <w:rFonts w:hint="eastAsia"/>
          <w:sz w:val="18"/>
        </w:rPr>
        <w:t>报</w:t>
      </w:r>
      <w:r>
        <w:rPr>
          <w:sz w:val="18"/>
        </w:rPr>
        <w:t>单位：                                        20   年</w:t>
      </w:r>
    </w:p>
    <w:tbl>
      <w:tblPr>
        <w:tblStyle w:val="37"/>
        <w:tblW w:w="9413"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449"/>
        <w:gridCol w:w="958"/>
        <w:gridCol w:w="697"/>
        <w:gridCol w:w="1133"/>
        <w:gridCol w:w="1135"/>
        <w:gridCol w:w="1092"/>
        <w:gridCol w:w="94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680" w:hRule="atLeast"/>
          <w:tblHeader/>
          <w:jc w:val="center"/>
        </w:trPr>
        <w:tc>
          <w:tcPr>
            <w:tcW w:w="3449" w:type="dxa"/>
            <w:tcBorders>
              <w:top w:val="single" w:color="auto" w:sz="8" w:space="0"/>
              <w:bottom w:val="single" w:color="auto" w:sz="2" w:space="0"/>
              <w:right w:val="single" w:color="auto" w:sz="2" w:space="0"/>
            </w:tcBorders>
            <w:tcMar>
              <w:left w:w="28" w:type="dxa"/>
              <w:right w:w="28" w:type="dxa"/>
            </w:tcMar>
            <w:vAlign w:val="center"/>
          </w:tcPr>
          <w:p>
            <w:pPr>
              <w:snapToGrid w:val="0"/>
              <w:spacing w:before="40" w:after="40"/>
              <w:jc w:val="center"/>
              <w:rPr>
                <w:sz w:val="18"/>
              </w:rPr>
            </w:pPr>
            <w:r>
              <w:rPr>
                <w:sz w:val="18"/>
              </w:rPr>
              <w:t>指标名称</w:t>
            </w:r>
          </w:p>
        </w:tc>
        <w:tc>
          <w:tcPr>
            <w:tcW w:w="958" w:type="dxa"/>
            <w:tcBorders>
              <w:top w:val="single" w:color="auto" w:sz="8" w:space="0"/>
              <w:left w:val="single" w:color="auto" w:sz="2" w:space="0"/>
              <w:bottom w:val="single" w:color="auto" w:sz="2" w:space="0"/>
              <w:right w:val="single" w:color="auto" w:sz="2" w:space="0"/>
            </w:tcBorders>
            <w:tcMar>
              <w:left w:w="28" w:type="dxa"/>
              <w:right w:w="28" w:type="dxa"/>
            </w:tcMar>
            <w:vAlign w:val="center"/>
          </w:tcPr>
          <w:p>
            <w:pPr>
              <w:snapToGrid w:val="0"/>
              <w:spacing w:before="40" w:after="40"/>
              <w:jc w:val="center"/>
              <w:rPr>
                <w:sz w:val="18"/>
              </w:rPr>
            </w:pPr>
            <w:r>
              <w:rPr>
                <w:sz w:val="18"/>
              </w:rPr>
              <w:t>计量单位</w:t>
            </w:r>
          </w:p>
        </w:tc>
        <w:tc>
          <w:tcPr>
            <w:tcW w:w="697" w:type="dxa"/>
            <w:tcBorders>
              <w:top w:val="single" w:color="auto" w:sz="8" w:space="0"/>
              <w:left w:val="single" w:color="auto" w:sz="2" w:space="0"/>
              <w:bottom w:val="single" w:color="auto" w:sz="2" w:space="0"/>
              <w:right w:val="single" w:color="auto" w:sz="2" w:space="0"/>
            </w:tcBorders>
            <w:tcMar>
              <w:left w:w="28" w:type="dxa"/>
              <w:right w:w="28" w:type="dxa"/>
            </w:tcMar>
            <w:vAlign w:val="center"/>
          </w:tcPr>
          <w:p>
            <w:pPr>
              <w:snapToGrid w:val="0"/>
              <w:spacing w:before="40" w:after="40"/>
              <w:jc w:val="center"/>
              <w:rPr>
                <w:sz w:val="18"/>
              </w:rPr>
            </w:pPr>
            <w:r>
              <w:rPr>
                <w:sz w:val="18"/>
              </w:rPr>
              <w:t>代码</w:t>
            </w:r>
          </w:p>
        </w:tc>
        <w:tc>
          <w:tcPr>
            <w:tcW w:w="1133" w:type="dxa"/>
            <w:tcBorders>
              <w:top w:val="single" w:color="auto" w:sz="8"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r>
              <w:rPr>
                <w:sz w:val="18"/>
              </w:rPr>
              <w:t>高速公路</w:t>
            </w:r>
          </w:p>
        </w:tc>
        <w:tc>
          <w:tcPr>
            <w:tcW w:w="1135" w:type="dxa"/>
            <w:tcBorders>
              <w:top w:val="single" w:color="auto" w:sz="8"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r>
              <w:rPr>
                <w:sz w:val="18"/>
              </w:rPr>
              <w:t>普通国省道</w:t>
            </w:r>
          </w:p>
        </w:tc>
        <w:tc>
          <w:tcPr>
            <w:tcW w:w="1092" w:type="dxa"/>
            <w:tcBorders>
              <w:top w:val="single" w:color="auto" w:sz="8"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r>
              <w:rPr>
                <w:sz w:val="18"/>
              </w:rPr>
              <w:t>港口</w:t>
            </w:r>
          </w:p>
        </w:tc>
        <w:tc>
          <w:tcPr>
            <w:tcW w:w="949" w:type="dxa"/>
            <w:tcBorders>
              <w:top w:val="single" w:color="auto" w:sz="8"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r>
              <w:rPr>
                <w:sz w:val="18"/>
              </w:rPr>
              <w:t>干线航道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680" w:hRule="atLeast"/>
          <w:tblHeader/>
          <w:jc w:val="center"/>
        </w:trPr>
        <w:tc>
          <w:tcPr>
            <w:tcW w:w="3449" w:type="dxa"/>
            <w:tcBorders>
              <w:top w:val="single" w:color="auto" w:sz="2" w:space="0"/>
              <w:bottom w:val="single" w:color="auto" w:sz="2" w:space="0"/>
              <w:right w:val="single" w:color="auto" w:sz="2" w:space="0"/>
            </w:tcBorders>
            <w:tcMar>
              <w:left w:w="28" w:type="dxa"/>
              <w:right w:w="28" w:type="dxa"/>
            </w:tcMar>
            <w:vAlign w:val="center"/>
          </w:tcPr>
          <w:p>
            <w:pPr>
              <w:pStyle w:val="24"/>
              <w:pBdr>
                <w:bottom w:val="none" w:color="auto" w:sz="0" w:space="0"/>
              </w:pBdr>
              <w:tabs>
                <w:tab w:val="clear" w:pos="4153"/>
                <w:tab w:val="clear" w:pos="8306"/>
              </w:tabs>
              <w:spacing w:before="40" w:after="40"/>
            </w:pPr>
            <w:r>
              <w:t>甲</w:t>
            </w:r>
          </w:p>
        </w:tc>
        <w:tc>
          <w:tcPr>
            <w:tcW w:w="958"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snapToGrid w:val="0"/>
              <w:spacing w:before="40" w:after="40"/>
              <w:jc w:val="center"/>
              <w:rPr>
                <w:sz w:val="18"/>
              </w:rPr>
            </w:pPr>
            <w:r>
              <w:rPr>
                <w:sz w:val="18"/>
              </w:rPr>
              <w:t>乙</w:t>
            </w:r>
          </w:p>
        </w:tc>
        <w:tc>
          <w:tcPr>
            <w:tcW w:w="69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snapToGrid w:val="0"/>
              <w:spacing w:before="40" w:after="40"/>
              <w:jc w:val="center"/>
              <w:rPr>
                <w:sz w:val="18"/>
              </w:rPr>
            </w:pPr>
            <w:r>
              <w:rPr>
                <w:sz w:val="18"/>
              </w:rPr>
              <w:t>丙</w:t>
            </w:r>
          </w:p>
        </w:tc>
        <w:tc>
          <w:tcPr>
            <w:tcW w:w="1133" w:type="dxa"/>
            <w:tcBorders>
              <w:top w:val="single" w:color="auto" w:sz="2"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r>
              <w:rPr>
                <w:sz w:val="18"/>
              </w:rPr>
              <w:t>01</w:t>
            </w:r>
          </w:p>
        </w:tc>
        <w:tc>
          <w:tcPr>
            <w:tcW w:w="1135" w:type="dxa"/>
            <w:tcBorders>
              <w:top w:val="single" w:color="auto" w:sz="2"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r>
              <w:rPr>
                <w:sz w:val="18"/>
              </w:rPr>
              <w:t>02</w:t>
            </w:r>
          </w:p>
        </w:tc>
        <w:tc>
          <w:tcPr>
            <w:tcW w:w="1092" w:type="dxa"/>
            <w:tcBorders>
              <w:top w:val="single" w:color="auto" w:sz="2"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r>
              <w:rPr>
                <w:sz w:val="18"/>
              </w:rPr>
              <w:t>03</w:t>
            </w:r>
          </w:p>
        </w:tc>
        <w:tc>
          <w:tcPr>
            <w:tcW w:w="949" w:type="dxa"/>
            <w:tcBorders>
              <w:top w:val="single" w:color="auto" w:sz="2"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r>
              <w:rPr>
                <w:sz w:val="18"/>
              </w:rPr>
              <w:t>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3449" w:type="dxa"/>
            <w:tcBorders>
              <w:top w:val="single" w:color="auto" w:sz="2" w:space="0"/>
              <w:bottom w:val="single" w:color="auto" w:sz="2" w:space="0"/>
              <w:right w:val="single" w:color="auto" w:sz="2" w:space="0"/>
            </w:tcBorders>
            <w:tcMar>
              <w:left w:w="28" w:type="dxa"/>
              <w:right w:w="28" w:type="dxa"/>
            </w:tcMar>
            <w:vAlign w:val="center"/>
          </w:tcPr>
          <w:p>
            <w:pPr>
              <w:snapToGrid w:val="0"/>
              <w:spacing w:before="40" w:after="40"/>
              <w:rPr>
                <w:sz w:val="18"/>
              </w:rPr>
            </w:pPr>
            <w:r>
              <w:rPr>
                <w:sz w:val="18"/>
              </w:rPr>
              <w:t>当年环境保护投入</w:t>
            </w:r>
          </w:p>
        </w:tc>
        <w:tc>
          <w:tcPr>
            <w:tcW w:w="958"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snapToGrid w:val="0"/>
              <w:spacing w:before="40" w:after="40"/>
              <w:jc w:val="center"/>
              <w:rPr>
                <w:sz w:val="18"/>
              </w:rPr>
            </w:pPr>
            <w:r>
              <w:rPr>
                <w:sz w:val="18"/>
              </w:rPr>
              <w:t>万元</w:t>
            </w:r>
          </w:p>
        </w:tc>
        <w:tc>
          <w:tcPr>
            <w:tcW w:w="69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snapToGrid w:val="0"/>
              <w:spacing w:before="40" w:after="40"/>
              <w:jc w:val="center"/>
              <w:rPr>
                <w:sz w:val="18"/>
              </w:rPr>
            </w:pPr>
            <w:r>
              <w:rPr>
                <w:sz w:val="18"/>
              </w:rPr>
              <w:t>01</w:t>
            </w:r>
          </w:p>
        </w:tc>
        <w:tc>
          <w:tcPr>
            <w:tcW w:w="1133" w:type="dxa"/>
            <w:tcBorders>
              <w:top w:val="single" w:color="auto" w:sz="2"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p>
        </w:tc>
        <w:tc>
          <w:tcPr>
            <w:tcW w:w="1135" w:type="dxa"/>
            <w:tcBorders>
              <w:top w:val="single" w:color="auto" w:sz="2"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p>
        </w:tc>
        <w:tc>
          <w:tcPr>
            <w:tcW w:w="1092" w:type="dxa"/>
            <w:tcBorders>
              <w:top w:val="single" w:color="auto" w:sz="2"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p>
        </w:tc>
        <w:tc>
          <w:tcPr>
            <w:tcW w:w="949" w:type="dxa"/>
            <w:tcBorders>
              <w:top w:val="single" w:color="auto" w:sz="2"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3449" w:type="dxa"/>
            <w:tcBorders>
              <w:top w:val="single" w:color="auto" w:sz="2" w:space="0"/>
              <w:bottom w:val="single" w:color="auto" w:sz="2" w:space="0"/>
              <w:right w:val="single" w:color="auto" w:sz="2" w:space="0"/>
            </w:tcBorders>
            <w:tcMar>
              <w:left w:w="28" w:type="dxa"/>
              <w:right w:w="28" w:type="dxa"/>
            </w:tcMar>
            <w:vAlign w:val="center"/>
          </w:tcPr>
          <w:p>
            <w:pPr>
              <w:snapToGrid w:val="0"/>
              <w:spacing w:before="40" w:after="40"/>
              <w:ind w:firstLine="360" w:firstLineChars="200"/>
              <w:rPr>
                <w:sz w:val="18"/>
              </w:rPr>
            </w:pPr>
            <w:r>
              <w:rPr>
                <w:rFonts w:hint="eastAsia"/>
                <w:sz w:val="18"/>
              </w:rPr>
              <w:t>其中：</w:t>
            </w:r>
            <w:r>
              <w:rPr>
                <w:sz w:val="18"/>
              </w:rPr>
              <w:t>生态保护措施投入</w:t>
            </w:r>
          </w:p>
        </w:tc>
        <w:tc>
          <w:tcPr>
            <w:tcW w:w="958"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snapToGrid w:val="0"/>
              <w:spacing w:before="40" w:after="40"/>
              <w:jc w:val="center"/>
              <w:rPr>
                <w:sz w:val="18"/>
              </w:rPr>
            </w:pPr>
            <w:r>
              <w:rPr>
                <w:sz w:val="18"/>
              </w:rPr>
              <w:t>万元</w:t>
            </w:r>
          </w:p>
        </w:tc>
        <w:tc>
          <w:tcPr>
            <w:tcW w:w="69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snapToGrid w:val="0"/>
              <w:spacing w:before="40" w:after="40"/>
              <w:jc w:val="center"/>
              <w:rPr>
                <w:sz w:val="18"/>
              </w:rPr>
            </w:pPr>
            <w:r>
              <w:rPr>
                <w:sz w:val="18"/>
              </w:rPr>
              <w:t>02</w:t>
            </w:r>
          </w:p>
        </w:tc>
        <w:tc>
          <w:tcPr>
            <w:tcW w:w="1133" w:type="dxa"/>
            <w:tcBorders>
              <w:top w:val="single" w:color="auto" w:sz="2"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p>
        </w:tc>
        <w:tc>
          <w:tcPr>
            <w:tcW w:w="1135" w:type="dxa"/>
            <w:tcBorders>
              <w:top w:val="single" w:color="auto" w:sz="2"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p>
        </w:tc>
        <w:tc>
          <w:tcPr>
            <w:tcW w:w="1092" w:type="dxa"/>
            <w:tcBorders>
              <w:top w:val="single" w:color="auto" w:sz="2"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p>
        </w:tc>
        <w:tc>
          <w:tcPr>
            <w:tcW w:w="949" w:type="dxa"/>
            <w:tcBorders>
              <w:top w:val="single" w:color="auto" w:sz="2"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3449" w:type="dxa"/>
            <w:tcBorders>
              <w:top w:val="single" w:color="auto" w:sz="2" w:space="0"/>
              <w:bottom w:val="single" w:color="auto" w:sz="2" w:space="0"/>
              <w:right w:val="single" w:color="auto" w:sz="2" w:space="0"/>
            </w:tcBorders>
            <w:tcMar>
              <w:left w:w="28" w:type="dxa"/>
              <w:right w:w="28" w:type="dxa"/>
            </w:tcMar>
            <w:vAlign w:val="center"/>
          </w:tcPr>
          <w:p>
            <w:pPr>
              <w:snapToGrid w:val="0"/>
              <w:spacing w:before="40" w:after="40"/>
              <w:ind w:firstLine="900" w:firstLineChars="500"/>
              <w:rPr>
                <w:sz w:val="18"/>
              </w:rPr>
            </w:pPr>
            <w:r>
              <w:rPr>
                <w:sz w:val="18"/>
              </w:rPr>
              <w:t>污染防治设施投入</w:t>
            </w:r>
          </w:p>
        </w:tc>
        <w:tc>
          <w:tcPr>
            <w:tcW w:w="958"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snapToGrid w:val="0"/>
              <w:spacing w:before="40" w:after="40"/>
              <w:jc w:val="center"/>
              <w:rPr>
                <w:sz w:val="18"/>
              </w:rPr>
            </w:pPr>
            <w:r>
              <w:rPr>
                <w:sz w:val="18"/>
              </w:rPr>
              <w:t>万元</w:t>
            </w:r>
          </w:p>
        </w:tc>
        <w:tc>
          <w:tcPr>
            <w:tcW w:w="69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snapToGrid w:val="0"/>
              <w:spacing w:before="40" w:after="40"/>
              <w:jc w:val="center"/>
              <w:rPr>
                <w:sz w:val="18"/>
              </w:rPr>
            </w:pPr>
            <w:r>
              <w:rPr>
                <w:sz w:val="18"/>
              </w:rPr>
              <w:t>03</w:t>
            </w:r>
          </w:p>
        </w:tc>
        <w:tc>
          <w:tcPr>
            <w:tcW w:w="1133" w:type="dxa"/>
            <w:tcBorders>
              <w:top w:val="single" w:color="auto" w:sz="2"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p>
        </w:tc>
        <w:tc>
          <w:tcPr>
            <w:tcW w:w="1135" w:type="dxa"/>
            <w:tcBorders>
              <w:top w:val="single" w:color="auto" w:sz="2"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p>
        </w:tc>
        <w:tc>
          <w:tcPr>
            <w:tcW w:w="1092" w:type="dxa"/>
            <w:tcBorders>
              <w:top w:val="single" w:color="auto" w:sz="2"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p>
        </w:tc>
        <w:tc>
          <w:tcPr>
            <w:tcW w:w="949" w:type="dxa"/>
            <w:tcBorders>
              <w:top w:val="single" w:color="auto" w:sz="2"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3449" w:type="dxa"/>
            <w:tcBorders>
              <w:top w:val="single" w:color="auto" w:sz="2" w:space="0"/>
              <w:bottom w:val="single" w:color="auto" w:sz="2" w:space="0"/>
              <w:right w:val="single" w:color="auto" w:sz="2" w:space="0"/>
            </w:tcBorders>
            <w:tcMar>
              <w:left w:w="28" w:type="dxa"/>
              <w:right w:w="28" w:type="dxa"/>
            </w:tcMar>
            <w:vAlign w:val="center"/>
          </w:tcPr>
          <w:p>
            <w:pPr>
              <w:snapToGrid w:val="0"/>
              <w:spacing w:before="40" w:after="40"/>
              <w:ind w:firstLine="900" w:firstLineChars="500"/>
              <w:rPr>
                <w:sz w:val="18"/>
              </w:rPr>
            </w:pPr>
            <w:r>
              <w:rPr>
                <w:sz w:val="18"/>
              </w:rPr>
              <w:t>环境保护科研投入</w:t>
            </w:r>
          </w:p>
        </w:tc>
        <w:tc>
          <w:tcPr>
            <w:tcW w:w="958"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snapToGrid w:val="0"/>
              <w:spacing w:before="40" w:after="40"/>
              <w:jc w:val="center"/>
              <w:rPr>
                <w:sz w:val="18"/>
              </w:rPr>
            </w:pPr>
            <w:r>
              <w:rPr>
                <w:sz w:val="18"/>
              </w:rPr>
              <w:t>万元</w:t>
            </w:r>
          </w:p>
        </w:tc>
        <w:tc>
          <w:tcPr>
            <w:tcW w:w="697"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snapToGrid w:val="0"/>
              <w:spacing w:before="40" w:after="40"/>
              <w:jc w:val="center"/>
              <w:rPr>
                <w:sz w:val="18"/>
              </w:rPr>
            </w:pPr>
            <w:r>
              <w:rPr>
                <w:sz w:val="18"/>
              </w:rPr>
              <w:t>04</w:t>
            </w:r>
          </w:p>
        </w:tc>
        <w:tc>
          <w:tcPr>
            <w:tcW w:w="1133" w:type="dxa"/>
            <w:tcBorders>
              <w:top w:val="single" w:color="auto" w:sz="2"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p>
        </w:tc>
        <w:tc>
          <w:tcPr>
            <w:tcW w:w="1135" w:type="dxa"/>
            <w:tcBorders>
              <w:top w:val="single" w:color="auto" w:sz="2"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p>
        </w:tc>
        <w:tc>
          <w:tcPr>
            <w:tcW w:w="1092" w:type="dxa"/>
            <w:tcBorders>
              <w:top w:val="single" w:color="auto" w:sz="2"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p>
        </w:tc>
        <w:tc>
          <w:tcPr>
            <w:tcW w:w="949" w:type="dxa"/>
            <w:tcBorders>
              <w:top w:val="single" w:color="auto" w:sz="2" w:space="0"/>
              <w:left w:val="single" w:color="auto" w:sz="2" w:space="0"/>
              <w:bottom w:val="single" w:color="auto" w:sz="2" w:space="0"/>
            </w:tcBorders>
            <w:tcMar>
              <w:left w:w="28" w:type="dxa"/>
              <w:right w:w="28" w:type="dxa"/>
            </w:tcMar>
            <w:vAlign w:val="center"/>
          </w:tcPr>
          <w:p>
            <w:pPr>
              <w:snapToGrid w:val="0"/>
              <w:spacing w:before="40" w:after="40"/>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3449" w:type="dxa"/>
            <w:tcBorders>
              <w:top w:val="single" w:color="auto" w:sz="2" w:space="0"/>
              <w:bottom w:val="single" w:color="auto" w:sz="8" w:space="0"/>
              <w:right w:val="single" w:color="auto" w:sz="2" w:space="0"/>
            </w:tcBorders>
            <w:tcMar>
              <w:left w:w="28" w:type="dxa"/>
              <w:right w:w="28" w:type="dxa"/>
            </w:tcMar>
            <w:vAlign w:val="center"/>
          </w:tcPr>
          <w:p>
            <w:pPr>
              <w:snapToGrid w:val="0"/>
              <w:spacing w:before="40" w:after="40"/>
              <w:ind w:firstLine="900" w:firstLineChars="500"/>
              <w:rPr>
                <w:sz w:val="18"/>
              </w:rPr>
            </w:pPr>
            <w:r>
              <w:rPr>
                <w:sz w:val="18"/>
              </w:rPr>
              <w:t>其他环境保护工作投入</w:t>
            </w:r>
          </w:p>
        </w:tc>
        <w:tc>
          <w:tcPr>
            <w:tcW w:w="958" w:type="dxa"/>
            <w:tcBorders>
              <w:top w:val="single" w:color="auto" w:sz="2" w:space="0"/>
              <w:left w:val="single" w:color="auto" w:sz="2" w:space="0"/>
              <w:bottom w:val="single" w:color="auto" w:sz="8" w:space="0"/>
              <w:right w:val="single" w:color="auto" w:sz="2" w:space="0"/>
            </w:tcBorders>
            <w:tcMar>
              <w:left w:w="28" w:type="dxa"/>
              <w:right w:w="28" w:type="dxa"/>
            </w:tcMar>
            <w:vAlign w:val="center"/>
          </w:tcPr>
          <w:p>
            <w:pPr>
              <w:snapToGrid w:val="0"/>
              <w:spacing w:before="40" w:after="40"/>
              <w:jc w:val="center"/>
              <w:rPr>
                <w:sz w:val="18"/>
              </w:rPr>
            </w:pPr>
            <w:r>
              <w:rPr>
                <w:sz w:val="18"/>
              </w:rPr>
              <w:t>万元</w:t>
            </w:r>
          </w:p>
        </w:tc>
        <w:tc>
          <w:tcPr>
            <w:tcW w:w="697" w:type="dxa"/>
            <w:tcBorders>
              <w:top w:val="single" w:color="auto" w:sz="2" w:space="0"/>
              <w:left w:val="single" w:color="auto" w:sz="2" w:space="0"/>
              <w:bottom w:val="single" w:color="auto" w:sz="8" w:space="0"/>
              <w:right w:val="single" w:color="auto" w:sz="2" w:space="0"/>
            </w:tcBorders>
            <w:tcMar>
              <w:left w:w="28" w:type="dxa"/>
              <w:right w:w="28" w:type="dxa"/>
            </w:tcMar>
            <w:vAlign w:val="center"/>
          </w:tcPr>
          <w:p>
            <w:pPr>
              <w:snapToGrid w:val="0"/>
              <w:spacing w:before="40" w:after="40"/>
              <w:jc w:val="center"/>
              <w:rPr>
                <w:sz w:val="18"/>
              </w:rPr>
            </w:pPr>
            <w:r>
              <w:rPr>
                <w:sz w:val="18"/>
              </w:rPr>
              <w:t>05</w:t>
            </w:r>
          </w:p>
        </w:tc>
        <w:tc>
          <w:tcPr>
            <w:tcW w:w="1133" w:type="dxa"/>
            <w:tcBorders>
              <w:top w:val="single" w:color="auto" w:sz="2" w:space="0"/>
              <w:left w:val="single" w:color="auto" w:sz="2" w:space="0"/>
              <w:bottom w:val="single" w:color="auto" w:sz="8" w:space="0"/>
            </w:tcBorders>
            <w:tcMar>
              <w:left w:w="28" w:type="dxa"/>
              <w:right w:w="28" w:type="dxa"/>
            </w:tcMar>
            <w:vAlign w:val="center"/>
          </w:tcPr>
          <w:p>
            <w:pPr>
              <w:snapToGrid w:val="0"/>
              <w:spacing w:before="40" w:after="40"/>
              <w:jc w:val="center"/>
              <w:rPr>
                <w:sz w:val="18"/>
              </w:rPr>
            </w:pPr>
          </w:p>
        </w:tc>
        <w:tc>
          <w:tcPr>
            <w:tcW w:w="1135" w:type="dxa"/>
            <w:tcBorders>
              <w:top w:val="single" w:color="auto" w:sz="2" w:space="0"/>
              <w:left w:val="single" w:color="auto" w:sz="2" w:space="0"/>
              <w:bottom w:val="single" w:color="auto" w:sz="8" w:space="0"/>
            </w:tcBorders>
            <w:tcMar>
              <w:left w:w="28" w:type="dxa"/>
              <w:right w:w="28" w:type="dxa"/>
            </w:tcMar>
            <w:vAlign w:val="center"/>
          </w:tcPr>
          <w:p>
            <w:pPr>
              <w:snapToGrid w:val="0"/>
              <w:spacing w:before="40" w:after="40"/>
              <w:jc w:val="center"/>
              <w:rPr>
                <w:sz w:val="18"/>
              </w:rPr>
            </w:pPr>
          </w:p>
        </w:tc>
        <w:tc>
          <w:tcPr>
            <w:tcW w:w="1092" w:type="dxa"/>
            <w:tcBorders>
              <w:top w:val="single" w:color="auto" w:sz="2" w:space="0"/>
              <w:left w:val="single" w:color="auto" w:sz="2" w:space="0"/>
              <w:bottom w:val="single" w:color="auto" w:sz="8" w:space="0"/>
            </w:tcBorders>
            <w:tcMar>
              <w:left w:w="28" w:type="dxa"/>
              <w:right w:w="28" w:type="dxa"/>
            </w:tcMar>
            <w:vAlign w:val="center"/>
          </w:tcPr>
          <w:p>
            <w:pPr>
              <w:snapToGrid w:val="0"/>
              <w:spacing w:before="40" w:after="40"/>
              <w:jc w:val="center"/>
              <w:rPr>
                <w:sz w:val="18"/>
              </w:rPr>
            </w:pPr>
          </w:p>
        </w:tc>
        <w:tc>
          <w:tcPr>
            <w:tcW w:w="949" w:type="dxa"/>
            <w:tcBorders>
              <w:top w:val="single" w:color="auto" w:sz="2" w:space="0"/>
              <w:left w:val="single" w:color="auto" w:sz="2" w:space="0"/>
              <w:bottom w:val="single" w:color="auto" w:sz="8" w:space="0"/>
            </w:tcBorders>
            <w:tcMar>
              <w:left w:w="28" w:type="dxa"/>
              <w:right w:w="28" w:type="dxa"/>
            </w:tcMar>
            <w:vAlign w:val="center"/>
          </w:tcPr>
          <w:p>
            <w:pPr>
              <w:snapToGrid w:val="0"/>
              <w:spacing w:before="40" w:after="40"/>
              <w:jc w:val="center"/>
              <w:rPr>
                <w:sz w:val="18"/>
              </w:rPr>
            </w:pPr>
          </w:p>
        </w:tc>
      </w:tr>
    </w:tbl>
    <w:p>
      <w:pPr>
        <w:rPr>
          <w:sz w:val="18"/>
        </w:rPr>
      </w:pPr>
      <w:r>
        <w:rPr>
          <w:sz w:val="18"/>
        </w:rPr>
        <w:t>单位负责人：        统计负责人：        填表人：         联系电话：        报出日期：20   年   月   日</w:t>
      </w:r>
    </w:p>
    <w:p>
      <w:pPr>
        <w:jc w:val="left"/>
        <w:rPr>
          <w:sz w:val="18"/>
        </w:rPr>
      </w:pPr>
    </w:p>
    <w:p>
      <w:pPr>
        <w:ind w:left="1080" w:hanging="1080" w:hangingChars="600"/>
        <w:rPr>
          <w:sz w:val="18"/>
        </w:rPr>
      </w:pPr>
      <w:r>
        <w:rPr>
          <w:sz w:val="18"/>
        </w:rPr>
        <w:t>说  明：1.统计范围：高速公路、普通国省道、港口（详见附录四）、长江及珠江干线航道。</w:t>
      </w:r>
    </w:p>
    <w:p>
      <w:pPr>
        <w:ind w:firstLine="720" w:firstLineChars="400"/>
        <w:jc w:val="left"/>
        <w:rPr>
          <w:sz w:val="18"/>
        </w:rPr>
      </w:pPr>
      <w:r>
        <w:rPr>
          <w:sz w:val="18"/>
        </w:rPr>
        <w:t>2.本表所有指标填报时保留1位小数。</w:t>
      </w:r>
    </w:p>
    <w:p>
      <w:pPr>
        <w:ind w:firstLine="720" w:firstLineChars="400"/>
        <w:jc w:val="left"/>
        <w:rPr>
          <w:sz w:val="18"/>
        </w:rPr>
      </w:pPr>
      <w:r>
        <w:rPr>
          <w:sz w:val="18"/>
        </w:rPr>
        <w:t>3.表内逻辑关系：01行</w:t>
      </w:r>
      <w:r>
        <w:rPr>
          <w:rFonts w:hint="eastAsia" w:ascii="宋体" w:hAnsi="宋体"/>
          <w:sz w:val="18"/>
        </w:rPr>
        <w:t>=</w:t>
      </w:r>
      <w:r>
        <w:rPr>
          <w:sz w:val="18"/>
        </w:rPr>
        <w:t>02行+03行+04行+05行。</w:t>
      </w:r>
    </w:p>
    <w:p>
      <w:pPr>
        <w:ind w:firstLine="1050" w:firstLineChars="500"/>
        <w:jc w:val="left"/>
        <w:rPr>
          <w:rFonts w:eastAsia="Times New Roman"/>
        </w:rPr>
      </w:pPr>
    </w:p>
    <w:p>
      <w:pPr>
        <w:snapToGrid w:val="0"/>
        <w:spacing w:line="360" w:lineRule="auto"/>
        <w:ind w:firstLine="420" w:firstLineChars="200"/>
      </w:pPr>
    </w:p>
    <w:p>
      <w:pPr>
        <w:keepNext/>
        <w:keepLines/>
        <w:spacing w:after="120" w:afterLines="50"/>
        <w:jc w:val="center"/>
        <w:outlineLvl w:val="1"/>
        <w:rPr>
          <w:rFonts w:eastAsia="华文中宋"/>
          <w:sz w:val="28"/>
        </w:rPr>
        <w:sectPr>
          <w:footerReference r:id="rId26" w:type="first"/>
          <w:footerReference r:id="rId24" w:type="default"/>
          <w:footerReference r:id="rId25" w:type="even"/>
          <w:pgSz w:w="11907" w:h="16840"/>
          <w:pgMar w:top="1247" w:right="1247" w:bottom="1247" w:left="1247" w:header="851" w:footer="992" w:gutter="0"/>
          <w:cols w:space="720" w:num="1"/>
          <w:titlePg/>
          <w:docGrid w:linePitch="312" w:charSpace="0"/>
        </w:sectPr>
      </w:pPr>
    </w:p>
    <w:p>
      <w:pPr>
        <w:keepNext/>
        <w:keepLines/>
        <w:spacing w:after="120" w:afterLines="50"/>
        <w:jc w:val="center"/>
        <w:outlineLvl w:val="1"/>
        <w:rPr>
          <w:color w:val="000000"/>
          <w:kern w:val="0"/>
          <w:sz w:val="32"/>
          <w:szCs w:val="32"/>
        </w:rPr>
      </w:pPr>
      <w:bookmarkStart w:id="245" w:name="_Toc46420242"/>
      <w:bookmarkStart w:id="246" w:name="_Toc146542194"/>
      <w:bookmarkStart w:id="247" w:name="_Toc155970593"/>
      <w:bookmarkStart w:id="248" w:name="_Toc142657772"/>
      <w:bookmarkStart w:id="249" w:name="_Toc80264775"/>
      <w:r>
        <w:rPr>
          <w:color w:val="000000"/>
          <w:kern w:val="0"/>
          <w:sz w:val="32"/>
          <w:szCs w:val="32"/>
        </w:rPr>
        <w:t>污染治理设施设备情况</w:t>
      </w:r>
      <w:bookmarkEnd w:id="245"/>
      <w:bookmarkEnd w:id="246"/>
      <w:bookmarkEnd w:id="247"/>
      <w:bookmarkEnd w:id="248"/>
      <w:bookmarkEnd w:id="249"/>
    </w:p>
    <w:p>
      <w:pPr>
        <w:snapToGrid w:val="0"/>
        <w:jc w:val="center"/>
        <w:rPr>
          <w:sz w:val="18"/>
        </w:rPr>
      </w:pPr>
      <w:r>
        <w:rPr>
          <w:sz w:val="18"/>
        </w:rPr>
        <mc:AlternateContent>
          <mc:Choice Requires="wps">
            <w:drawing>
              <wp:anchor distT="0" distB="0" distL="114300" distR="114300" simplePos="0" relativeHeight="251720704" behindDoc="0" locked="0" layoutInCell="1" allowOverlap="1">
                <wp:simplePos x="0" y="0"/>
                <wp:positionH relativeFrom="column">
                  <wp:posOffset>4020820</wp:posOffset>
                </wp:positionH>
                <wp:positionV relativeFrom="paragraph">
                  <wp:posOffset>123825</wp:posOffset>
                </wp:positionV>
                <wp:extent cx="609600" cy="750570"/>
                <wp:effectExtent l="0" t="0" r="0" b="0"/>
                <wp:wrapNone/>
                <wp:docPr id="2058137608"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50570"/>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6.6pt;margin-top:9.75pt;height:59.1pt;width:48pt;z-index:251720704;mso-width-relative:page;mso-height-relative:page;" fillcolor="#FFFFFF" filled="t" stroked="t" coordsize="21600,21600" o:gfxdata="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TjoPZNoAAAAKAQAADwAAAAAAAAABACAAAAA4AAAAZHJzL2Rvd25yZXYueG1s&#10;UEsBAhQAFAAAAAgAh07iQIEXJ2YZAgAAPgQAAA4AAAAAAAAAAQAgAAAAPwEAAGRycy9lMm9Eb2Mu&#10;eG1sUEsFBgAAAAAGAAYAWQEAAMoFA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sz w:val="18"/>
        </w:rPr>
        <mc:AlternateContent>
          <mc:Choice Requires="wps">
            <w:drawing>
              <wp:anchor distT="0" distB="0" distL="114300" distR="114300" simplePos="0" relativeHeight="251719680" behindDoc="0" locked="0" layoutInCell="1" allowOverlap="1">
                <wp:simplePos x="0" y="0"/>
                <wp:positionH relativeFrom="column">
                  <wp:posOffset>4633595</wp:posOffset>
                </wp:positionH>
                <wp:positionV relativeFrom="page">
                  <wp:posOffset>1257300</wp:posOffset>
                </wp:positionV>
                <wp:extent cx="1333500" cy="749935"/>
                <wp:effectExtent l="0" t="0" r="19050" b="12065"/>
                <wp:wrapNone/>
                <wp:docPr id="981186806"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4993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w:t>
                            </w:r>
                            <w:r>
                              <w:rPr>
                                <w:rFonts w:hint="eastAsia"/>
                                <w:sz w:val="18"/>
                              </w:rPr>
                              <w:t>行</w:t>
                            </w:r>
                            <w:r>
                              <w:rPr>
                                <w:sz w:val="18"/>
                              </w:rPr>
                              <w:t>统E102表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4.85pt;margin-top:99pt;height:59.05pt;width:105pt;mso-position-vertical-relative:page;z-index:251719680;mso-width-relative:page;mso-height-relative:page;" fillcolor="#FFFFFF" filled="t" stroked="t" coordsize="21600,21600" o:gfxdata="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3YmEJ9sAAAALAQAADwAAAAAAAAABACAAAAA4AAAAZHJzL2Rvd25yZXYueG1s&#10;UEsBAhQAFAAAAAgAh07iQH8OQ3AYAgAAPgQAAA4AAAAAAAAAAQAgAAAAQAEAAGRycy9lMm9Eb2Mu&#10;eG1sUEsFBgAAAAAGAAYAWQEAAMo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w:t>
                      </w:r>
                      <w:r>
                        <w:rPr>
                          <w:rFonts w:hint="eastAsia"/>
                          <w:sz w:val="18"/>
                        </w:rPr>
                        <w:t>行</w:t>
                      </w:r>
                      <w:r>
                        <w:rPr>
                          <w:sz w:val="18"/>
                        </w:rPr>
                        <w:t>统E102表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p>
    <w:p>
      <w:pPr>
        <w:snapToGrid w:val="0"/>
        <w:jc w:val="center"/>
        <w:rPr>
          <w:sz w:val="18"/>
        </w:rPr>
      </w:pPr>
    </w:p>
    <w:p>
      <w:pPr>
        <w:snapToGrid w:val="0"/>
        <w:jc w:val="center"/>
        <w:rPr>
          <w:sz w:val="18"/>
        </w:rPr>
      </w:pPr>
    </w:p>
    <w:p>
      <w:pPr>
        <w:snapToGrid w:val="0"/>
        <w:jc w:val="center"/>
        <w:rPr>
          <w:sz w:val="18"/>
        </w:rPr>
      </w:pPr>
    </w:p>
    <w:p>
      <w:pPr>
        <w:snapToGrid w:val="0"/>
        <w:jc w:val="center"/>
        <w:rPr>
          <w:sz w:val="18"/>
        </w:rPr>
      </w:pPr>
    </w:p>
    <w:p>
      <w:pPr>
        <w:snapToGrid w:val="0"/>
        <w:jc w:val="center"/>
        <w:rPr>
          <w:sz w:val="18"/>
        </w:rPr>
      </w:pPr>
    </w:p>
    <w:p>
      <w:pPr>
        <w:snapToGrid w:val="0"/>
      </w:pPr>
      <w:r>
        <w:rPr>
          <w:sz w:val="18"/>
        </w:rPr>
        <w:t xml:space="preserve"> 填</w:t>
      </w:r>
      <w:r>
        <w:rPr>
          <w:rFonts w:hint="eastAsia"/>
          <w:sz w:val="18"/>
        </w:rPr>
        <w:t>报</w:t>
      </w:r>
      <w:r>
        <w:rPr>
          <w:sz w:val="18"/>
        </w:rPr>
        <w:t xml:space="preserve">单位：                                      20    年                     </w:t>
      </w:r>
      <w:r>
        <w:t xml:space="preserve"> </w:t>
      </w:r>
    </w:p>
    <w:tbl>
      <w:tblPr>
        <w:tblStyle w:val="37"/>
        <w:tblW w:w="9378"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280"/>
        <w:gridCol w:w="975"/>
        <w:gridCol w:w="648"/>
        <w:gridCol w:w="958"/>
        <w:gridCol w:w="1160"/>
        <w:gridCol w:w="1364"/>
        <w:gridCol w:w="99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8" w:space="0"/>
              <w:bottom w:val="single" w:color="auto" w:sz="2" w:space="0"/>
              <w:right w:val="single" w:color="auto" w:sz="2" w:space="0"/>
            </w:tcBorders>
            <w:vAlign w:val="center"/>
          </w:tcPr>
          <w:p>
            <w:pPr>
              <w:snapToGrid w:val="0"/>
              <w:spacing w:line="320" w:lineRule="exact"/>
              <w:jc w:val="center"/>
              <w:rPr>
                <w:sz w:val="18"/>
                <w:szCs w:val="18"/>
              </w:rPr>
            </w:pPr>
            <w:r>
              <w:rPr>
                <w:sz w:val="18"/>
                <w:szCs w:val="18"/>
              </w:rPr>
              <w:t>指标名称</w:t>
            </w:r>
          </w:p>
        </w:tc>
        <w:tc>
          <w:tcPr>
            <w:tcW w:w="975" w:type="dxa"/>
            <w:tcBorders>
              <w:top w:val="single" w:color="auto" w:sz="8" w:space="0"/>
              <w:left w:val="single" w:color="auto" w:sz="2" w:space="0"/>
              <w:bottom w:val="single" w:color="auto" w:sz="2" w:space="0"/>
              <w:right w:val="single" w:color="auto" w:sz="2" w:space="0"/>
            </w:tcBorders>
            <w:vAlign w:val="center"/>
          </w:tcPr>
          <w:p>
            <w:pPr>
              <w:snapToGrid w:val="0"/>
              <w:spacing w:line="320" w:lineRule="exact"/>
              <w:jc w:val="center"/>
              <w:rPr>
                <w:sz w:val="18"/>
                <w:szCs w:val="18"/>
              </w:rPr>
            </w:pPr>
            <w:r>
              <w:rPr>
                <w:sz w:val="18"/>
                <w:szCs w:val="18"/>
              </w:rPr>
              <w:t>计量单位</w:t>
            </w:r>
          </w:p>
        </w:tc>
        <w:tc>
          <w:tcPr>
            <w:tcW w:w="648" w:type="dxa"/>
            <w:tcBorders>
              <w:top w:val="single" w:color="auto" w:sz="8" w:space="0"/>
              <w:left w:val="single" w:color="auto" w:sz="2" w:space="0"/>
              <w:bottom w:val="single" w:color="auto" w:sz="2" w:space="0"/>
              <w:right w:val="single" w:color="auto" w:sz="2" w:space="0"/>
            </w:tcBorders>
            <w:vAlign w:val="center"/>
          </w:tcPr>
          <w:p>
            <w:pPr>
              <w:snapToGrid w:val="0"/>
              <w:spacing w:line="320" w:lineRule="exact"/>
              <w:jc w:val="center"/>
              <w:rPr>
                <w:sz w:val="18"/>
                <w:szCs w:val="18"/>
              </w:rPr>
            </w:pPr>
            <w:r>
              <w:rPr>
                <w:sz w:val="18"/>
                <w:szCs w:val="18"/>
              </w:rPr>
              <w:t>代码</w:t>
            </w:r>
          </w:p>
        </w:tc>
        <w:tc>
          <w:tcPr>
            <w:tcW w:w="958" w:type="dxa"/>
            <w:tcBorders>
              <w:top w:val="single" w:color="auto" w:sz="8" w:space="0"/>
              <w:left w:val="single" w:color="auto" w:sz="2" w:space="0"/>
              <w:bottom w:val="single" w:color="auto" w:sz="2" w:space="0"/>
              <w:right w:val="single" w:color="auto" w:sz="4" w:space="0"/>
            </w:tcBorders>
            <w:vAlign w:val="center"/>
          </w:tcPr>
          <w:p>
            <w:pPr>
              <w:snapToGrid w:val="0"/>
              <w:spacing w:line="320" w:lineRule="exact"/>
              <w:jc w:val="center"/>
              <w:rPr>
                <w:sz w:val="18"/>
                <w:szCs w:val="18"/>
              </w:rPr>
            </w:pPr>
            <w:r>
              <w:rPr>
                <w:sz w:val="18"/>
                <w:szCs w:val="18"/>
              </w:rPr>
              <w:t>高速公路</w:t>
            </w:r>
          </w:p>
        </w:tc>
        <w:tc>
          <w:tcPr>
            <w:tcW w:w="1160" w:type="dxa"/>
            <w:tcBorders>
              <w:top w:val="single" w:color="auto" w:sz="8" w:space="0"/>
              <w:left w:val="single" w:color="auto" w:sz="4" w:space="0"/>
              <w:bottom w:val="single" w:color="auto" w:sz="2" w:space="0"/>
              <w:right w:val="nil"/>
            </w:tcBorders>
            <w:vAlign w:val="center"/>
          </w:tcPr>
          <w:p>
            <w:pPr>
              <w:snapToGrid w:val="0"/>
              <w:spacing w:line="320" w:lineRule="exact"/>
              <w:jc w:val="center"/>
              <w:rPr>
                <w:sz w:val="18"/>
                <w:szCs w:val="18"/>
              </w:rPr>
            </w:pPr>
            <w:r>
              <w:rPr>
                <w:rFonts w:hint="eastAsia"/>
                <w:sz w:val="18"/>
                <w:szCs w:val="18"/>
              </w:rPr>
              <w:t>普通国省道</w:t>
            </w:r>
          </w:p>
        </w:tc>
        <w:tc>
          <w:tcPr>
            <w:tcW w:w="1364" w:type="dxa"/>
            <w:tcBorders>
              <w:top w:val="single" w:color="auto" w:sz="8" w:space="0"/>
              <w:left w:val="single" w:color="auto" w:sz="2" w:space="0"/>
              <w:bottom w:val="single" w:color="auto" w:sz="2" w:space="0"/>
              <w:right w:val="nil"/>
            </w:tcBorders>
            <w:vAlign w:val="center"/>
          </w:tcPr>
          <w:p>
            <w:pPr>
              <w:snapToGrid w:val="0"/>
              <w:spacing w:line="320" w:lineRule="exact"/>
              <w:jc w:val="center"/>
              <w:rPr>
                <w:sz w:val="18"/>
                <w:szCs w:val="18"/>
              </w:rPr>
            </w:pPr>
            <w:r>
              <w:rPr>
                <w:sz w:val="18"/>
                <w:szCs w:val="18"/>
              </w:rPr>
              <w:t>港口</w:t>
            </w:r>
          </w:p>
        </w:tc>
        <w:tc>
          <w:tcPr>
            <w:tcW w:w="993" w:type="dxa"/>
            <w:tcBorders>
              <w:top w:val="single" w:color="auto" w:sz="8" w:space="0"/>
              <w:left w:val="single" w:color="auto" w:sz="2" w:space="0"/>
              <w:bottom w:val="single" w:color="auto" w:sz="2" w:space="0"/>
              <w:right w:val="nil"/>
            </w:tcBorders>
            <w:vAlign w:val="center"/>
          </w:tcPr>
          <w:p>
            <w:pPr>
              <w:snapToGrid w:val="0"/>
              <w:spacing w:line="320" w:lineRule="exact"/>
              <w:jc w:val="center"/>
              <w:rPr>
                <w:sz w:val="18"/>
                <w:szCs w:val="18"/>
              </w:rPr>
            </w:pPr>
            <w:r>
              <w:rPr>
                <w:sz w:val="18"/>
                <w:szCs w:val="18"/>
              </w:rPr>
              <w:t>干线航道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jc w:val="center"/>
              <w:rPr>
                <w:sz w:val="18"/>
                <w:szCs w:val="18"/>
              </w:rPr>
            </w:pPr>
            <w:r>
              <w:rPr>
                <w:rFonts w:hint="eastAsia"/>
                <w:sz w:val="18"/>
                <w:szCs w:val="18"/>
              </w:rPr>
              <w:t>甲</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szCs w:val="18"/>
              </w:rPr>
            </w:pPr>
            <w:r>
              <w:rPr>
                <w:sz w:val="18"/>
                <w:szCs w:val="18"/>
              </w:rPr>
              <w:t>乙</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szCs w:val="18"/>
              </w:rPr>
            </w:pPr>
            <w:r>
              <w:rPr>
                <w:sz w:val="18"/>
                <w:szCs w:val="18"/>
              </w:rPr>
              <w:t>丙</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sz w:val="18"/>
                <w:szCs w:val="18"/>
              </w:rPr>
            </w:pPr>
            <w:r>
              <w:rPr>
                <w:sz w:val="18"/>
                <w:szCs w:val="18"/>
              </w:rPr>
              <w:t>01</w:t>
            </w: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sz w:val="18"/>
                <w:szCs w:val="18"/>
              </w:rPr>
            </w:pPr>
            <w:r>
              <w:rPr>
                <w:sz w:val="18"/>
                <w:szCs w:val="18"/>
              </w:rPr>
              <w:t>02</w:t>
            </w: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sz w:val="18"/>
                <w:szCs w:val="18"/>
              </w:rPr>
            </w:pPr>
            <w:r>
              <w:rPr>
                <w:sz w:val="18"/>
                <w:szCs w:val="18"/>
              </w:rPr>
              <w:t>03</w:t>
            </w:r>
          </w:p>
        </w:tc>
        <w:tc>
          <w:tcPr>
            <w:tcW w:w="993" w:type="dxa"/>
            <w:tcBorders>
              <w:top w:val="single" w:color="auto" w:sz="2" w:space="0"/>
              <w:left w:val="single" w:color="auto" w:sz="2" w:space="0"/>
              <w:bottom w:val="single" w:color="auto" w:sz="2" w:space="0"/>
              <w:right w:val="nil"/>
            </w:tcBorders>
            <w:vAlign w:val="center"/>
          </w:tcPr>
          <w:p>
            <w:pPr>
              <w:snapToGrid w:val="0"/>
              <w:spacing w:line="320" w:lineRule="exact"/>
              <w:jc w:val="center"/>
              <w:rPr>
                <w:sz w:val="18"/>
                <w:szCs w:val="18"/>
              </w:rPr>
            </w:pPr>
            <w:r>
              <w:rPr>
                <w:sz w:val="18"/>
                <w:szCs w:val="18"/>
              </w:rPr>
              <w:t>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rPr>
                <w:sz w:val="18"/>
              </w:rPr>
            </w:pPr>
            <w:r>
              <w:rPr>
                <w:sz w:val="18"/>
              </w:rPr>
              <w:t>一、污水治理设施</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sz w:val="18"/>
              </w:rPr>
            </w:pPr>
            <w:r>
              <w:rPr>
                <w:sz w:val="18"/>
              </w:rPr>
              <w:t>—</w:t>
            </w: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sz w:val="18"/>
              </w:rPr>
            </w:pPr>
            <w:r>
              <w:rPr>
                <w:sz w:val="18"/>
              </w:rPr>
              <w:t>—</w:t>
            </w: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sz w:val="18"/>
              </w:rPr>
            </w:pPr>
            <w:r>
              <w:rPr>
                <w:sz w:val="18"/>
              </w:rPr>
              <w:t>—</w:t>
            </w:r>
          </w:p>
        </w:tc>
        <w:tc>
          <w:tcPr>
            <w:tcW w:w="993" w:type="dxa"/>
            <w:tcBorders>
              <w:top w:val="single" w:color="auto" w:sz="2" w:space="0"/>
              <w:left w:val="single" w:color="auto" w:sz="2" w:space="0"/>
              <w:bottom w:val="single" w:color="auto" w:sz="2" w:space="0"/>
              <w:right w:val="nil"/>
            </w:tcBorders>
            <w:vAlign w:val="center"/>
          </w:tcPr>
          <w:p>
            <w:pPr>
              <w:snapToGrid w:val="0"/>
              <w:spacing w:line="320" w:lineRule="exac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ind w:firstLine="360" w:firstLineChars="200"/>
              <w:rPr>
                <w:rFonts w:eastAsia="Times New Roman"/>
                <w:sz w:val="18"/>
              </w:rPr>
            </w:pPr>
            <w:r>
              <w:rPr>
                <w:sz w:val="18"/>
              </w:rPr>
              <w:t>设施总数</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rFonts w:eastAsia="Times New Roman"/>
                <w:sz w:val="18"/>
              </w:rPr>
            </w:pPr>
            <w:r>
              <w:rPr>
                <w:sz w:val="18"/>
              </w:rPr>
              <w:t>台（套）</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01</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rFonts w:eastAsia="Times New Roman"/>
                <w:sz w:val="18"/>
              </w:rPr>
            </w:pP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rFonts w:eastAsia="Times New Roman"/>
                <w:sz w:val="18"/>
              </w:rPr>
            </w:pP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p>
        </w:tc>
        <w:tc>
          <w:tcPr>
            <w:tcW w:w="993"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ind w:firstLine="320" w:firstLineChars="200"/>
              <w:rPr>
                <w:rFonts w:eastAsia="Times New Roman"/>
                <w:sz w:val="18"/>
              </w:rPr>
            </w:pPr>
            <w:r>
              <w:rPr>
                <w:snapToGrid w:val="0"/>
                <w:spacing w:val="-10"/>
                <w:sz w:val="18"/>
              </w:rPr>
              <w:t>总设计处理能力</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rFonts w:eastAsia="Times New Roman"/>
                <w:sz w:val="18"/>
              </w:rPr>
            </w:pPr>
            <w:r>
              <w:rPr>
                <w:sz w:val="18"/>
              </w:rPr>
              <w:t>吨/年</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02</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rFonts w:eastAsia="Times New Roman"/>
                <w:sz w:val="18"/>
              </w:rPr>
            </w:pP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rFonts w:eastAsia="Times New Roman"/>
                <w:sz w:val="18"/>
              </w:rPr>
            </w:pP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p>
        </w:tc>
        <w:tc>
          <w:tcPr>
            <w:tcW w:w="993"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ind w:firstLine="320" w:firstLineChars="200"/>
              <w:rPr>
                <w:rFonts w:eastAsia="Times New Roman"/>
                <w:sz w:val="18"/>
              </w:rPr>
            </w:pPr>
            <w:r>
              <w:rPr>
                <w:spacing w:val="-10"/>
                <w:sz w:val="18"/>
              </w:rPr>
              <w:t>设施运行费用</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rFonts w:eastAsia="Times New Roman"/>
                <w:sz w:val="18"/>
              </w:rPr>
            </w:pPr>
            <w:r>
              <w:rPr>
                <w:sz w:val="18"/>
              </w:rPr>
              <w:t>万元</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03</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rFonts w:eastAsia="Times New Roman"/>
                <w:sz w:val="18"/>
              </w:rPr>
            </w:pP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rFonts w:eastAsia="Times New Roman"/>
                <w:sz w:val="18"/>
              </w:rPr>
            </w:pP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p>
        </w:tc>
        <w:tc>
          <w:tcPr>
            <w:tcW w:w="993"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rPr>
                <w:rFonts w:eastAsia="Times New Roman"/>
                <w:snapToGrid w:val="0"/>
                <w:spacing w:val="-10"/>
                <w:sz w:val="18"/>
              </w:rPr>
            </w:pPr>
            <w:r>
              <w:rPr>
                <w:sz w:val="18"/>
              </w:rPr>
              <w:t>二、废气治理设施</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sz w:val="18"/>
              </w:rPr>
            </w:pPr>
            <w:r>
              <w:rPr>
                <w:sz w:val="18"/>
              </w:rPr>
              <w:t>—</w:t>
            </w: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sz w:val="18"/>
              </w:rPr>
            </w:pPr>
            <w:r>
              <w:rPr>
                <w:sz w:val="18"/>
              </w:rPr>
              <w:t>—</w:t>
            </w: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sz w:val="18"/>
              </w:rPr>
            </w:pPr>
            <w:r>
              <w:rPr>
                <w:sz w:val="18"/>
              </w:rPr>
              <w:t>—</w:t>
            </w:r>
          </w:p>
        </w:tc>
        <w:tc>
          <w:tcPr>
            <w:tcW w:w="993" w:type="dxa"/>
            <w:tcBorders>
              <w:top w:val="single" w:color="auto" w:sz="2" w:space="0"/>
              <w:left w:val="single" w:color="auto" w:sz="2" w:space="0"/>
              <w:bottom w:val="single" w:color="auto" w:sz="2" w:space="0"/>
              <w:right w:val="nil"/>
            </w:tcBorders>
            <w:vAlign w:val="center"/>
          </w:tcPr>
          <w:p>
            <w:pPr>
              <w:snapToGrid w:val="0"/>
              <w:spacing w:line="320" w:lineRule="exac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rPr>
                <w:rFonts w:eastAsia="Times New Roman"/>
                <w:snapToGrid w:val="0"/>
                <w:spacing w:val="-12"/>
                <w:kern w:val="0"/>
                <w:sz w:val="18"/>
              </w:rPr>
            </w:pPr>
            <w:r>
              <w:rPr>
                <w:snapToGrid w:val="0"/>
                <w:spacing w:val="-12"/>
                <w:kern w:val="0"/>
                <w:sz w:val="18"/>
              </w:rPr>
              <w:t>（</w:t>
            </w:r>
            <w:r>
              <w:rPr>
                <w:rFonts w:hint="eastAsia"/>
                <w:snapToGrid w:val="0"/>
                <w:spacing w:val="-12"/>
                <w:kern w:val="0"/>
                <w:sz w:val="18"/>
              </w:rPr>
              <w:t>一</w:t>
            </w:r>
            <w:r>
              <w:rPr>
                <w:snapToGrid w:val="0"/>
                <w:spacing w:val="-12"/>
                <w:kern w:val="0"/>
                <w:sz w:val="18"/>
              </w:rPr>
              <w:t>）作业粉尘治理设备</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sz w:val="18"/>
              </w:rPr>
            </w:pPr>
            <w:r>
              <w:rPr>
                <w:sz w:val="18"/>
              </w:rPr>
              <w:t>—</w:t>
            </w: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sz w:val="18"/>
              </w:rPr>
            </w:pPr>
            <w:r>
              <w:rPr>
                <w:sz w:val="18"/>
              </w:rPr>
              <w:t>—</w:t>
            </w: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sz w:val="18"/>
              </w:rPr>
            </w:pPr>
            <w:r>
              <w:rPr>
                <w:sz w:val="18"/>
              </w:rPr>
              <w:t>—</w:t>
            </w:r>
          </w:p>
        </w:tc>
        <w:tc>
          <w:tcPr>
            <w:tcW w:w="993" w:type="dxa"/>
            <w:tcBorders>
              <w:top w:val="single" w:color="auto" w:sz="2" w:space="0"/>
              <w:left w:val="single" w:color="auto" w:sz="2" w:space="0"/>
              <w:bottom w:val="single" w:color="auto" w:sz="2" w:space="0"/>
              <w:right w:val="nil"/>
            </w:tcBorders>
            <w:vAlign w:val="center"/>
          </w:tcPr>
          <w:p>
            <w:pPr>
              <w:snapToGrid w:val="0"/>
              <w:spacing w:line="320" w:lineRule="exac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ind w:firstLine="468" w:firstLineChars="300"/>
              <w:rPr>
                <w:snapToGrid w:val="0"/>
                <w:spacing w:val="-12"/>
                <w:kern w:val="0"/>
                <w:sz w:val="18"/>
              </w:rPr>
            </w:pPr>
            <w:r>
              <w:rPr>
                <w:snapToGrid w:val="0"/>
                <w:spacing w:val="-12"/>
                <w:kern w:val="0"/>
                <w:sz w:val="18"/>
              </w:rPr>
              <w:t>设备总数</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rFonts w:eastAsia="Times New Roman"/>
                <w:sz w:val="18"/>
              </w:rPr>
            </w:pPr>
            <w:r>
              <w:rPr>
                <w:sz w:val="18"/>
              </w:rPr>
              <w:t>台（套）</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04</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rFonts w:eastAsia="Times New Roman"/>
                <w:sz w:val="18"/>
              </w:rPr>
            </w:pP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rFonts w:eastAsia="Times New Roman"/>
                <w:sz w:val="18"/>
              </w:rPr>
            </w:pP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p>
        </w:tc>
        <w:tc>
          <w:tcPr>
            <w:tcW w:w="993"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ind w:firstLine="468" w:firstLineChars="300"/>
              <w:rPr>
                <w:snapToGrid w:val="0"/>
                <w:spacing w:val="-12"/>
                <w:kern w:val="0"/>
                <w:sz w:val="18"/>
              </w:rPr>
            </w:pPr>
            <w:r>
              <w:rPr>
                <w:snapToGrid w:val="0"/>
                <w:spacing w:val="-12"/>
                <w:kern w:val="0"/>
                <w:sz w:val="18"/>
              </w:rPr>
              <w:t>总设计处理能力</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吨/年</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05</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sz w:val="18"/>
              </w:rPr>
            </w:pP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sz w:val="18"/>
              </w:rPr>
            </w:pP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sz w:val="18"/>
              </w:rPr>
            </w:pPr>
          </w:p>
        </w:tc>
        <w:tc>
          <w:tcPr>
            <w:tcW w:w="993" w:type="dxa"/>
            <w:tcBorders>
              <w:top w:val="single" w:color="auto" w:sz="2" w:space="0"/>
              <w:left w:val="single" w:color="auto" w:sz="2" w:space="0"/>
              <w:bottom w:val="single" w:color="auto" w:sz="2" w:space="0"/>
              <w:right w:val="nil"/>
            </w:tcBorders>
            <w:vAlign w:val="center"/>
          </w:tcPr>
          <w:p>
            <w:pPr>
              <w:snapToGrid w:val="0"/>
              <w:spacing w:line="320" w:lineRule="exac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rPr>
                <w:snapToGrid w:val="0"/>
                <w:spacing w:val="-12"/>
                <w:kern w:val="0"/>
                <w:sz w:val="18"/>
              </w:rPr>
            </w:pPr>
            <w:r>
              <w:rPr>
                <w:snapToGrid w:val="0"/>
                <w:spacing w:val="-12"/>
                <w:kern w:val="0"/>
                <w:sz w:val="18"/>
              </w:rPr>
              <w:t>（</w:t>
            </w:r>
            <w:r>
              <w:rPr>
                <w:rFonts w:hint="eastAsia"/>
                <w:snapToGrid w:val="0"/>
                <w:spacing w:val="-12"/>
                <w:kern w:val="0"/>
                <w:sz w:val="18"/>
              </w:rPr>
              <w:t>二</w:t>
            </w:r>
            <w:r>
              <w:rPr>
                <w:snapToGrid w:val="0"/>
                <w:spacing w:val="-12"/>
                <w:kern w:val="0"/>
                <w:sz w:val="18"/>
              </w:rPr>
              <w:t>）码头油气回收设备</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sz w:val="18"/>
              </w:rPr>
            </w:pPr>
            <w:r>
              <w:rPr>
                <w:sz w:val="18"/>
              </w:rPr>
              <w:t>—</w:t>
            </w: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sz w:val="18"/>
              </w:rPr>
            </w:pPr>
            <w:r>
              <w:rPr>
                <w:sz w:val="18"/>
              </w:rPr>
              <w:t>—</w:t>
            </w: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sz w:val="18"/>
              </w:rPr>
            </w:pPr>
            <w:r>
              <w:rPr>
                <w:sz w:val="18"/>
              </w:rPr>
              <w:t>—</w:t>
            </w:r>
          </w:p>
        </w:tc>
        <w:tc>
          <w:tcPr>
            <w:tcW w:w="993" w:type="dxa"/>
            <w:tcBorders>
              <w:top w:val="single" w:color="auto" w:sz="2" w:space="0"/>
              <w:left w:val="single" w:color="auto" w:sz="2" w:space="0"/>
              <w:bottom w:val="single" w:color="auto" w:sz="2" w:space="0"/>
              <w:right w:val="nil"/>
            </w:tcBorders>
            <w:vAlign w:val="center"/>
          </w:tcPr>
          <w:p>
            <w:pPr>
              <w:snapToGrid w:val="0"/>
              <w:spacing w:line="320" w:lineRule="exac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ind w:firstLine="468" w:firstLineChars="300"/>
              <w:rPr>
                <w:snapToGrid w:val="0"/>
                <w:spacing w:val="-12"/>
                <w:kern w:val="0"/>
                <w:sz w:val="18"/>
              </w:rPr>
            </w:pPr>
            <w:r>
              <w:rPr>
                <w:snapToGrid w:val="0"/>
                <w:spacing w:val="-12"/>
                <w:kern w:val="0"/>
                <w:sz w:val="18"/>
              </w:rPr>
              <w:t>设施总数</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台（套）</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06</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sz w:val="18"/>
              </w:rPr>
            </w:pPr>
            <w:r>
              <w:rPr>
                <w:sz w:val="18"/>
              </w:rPr>
              <w:t>—</w:t>
            </w: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sz w:val="18"/>
              </w:rPr>
            </w:pPr>
            <w:r>
              <w:rPr>
                <w:sz w:val="18"/>
              </w:rPr>
              <w:t>—</w:t>
            </w: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sz w:val="18"/>
              </w:rPr>
            </w:pPr>
          </w:p>
        </w:tc>
        <w:tc>
          <w:tcPr>
            <w:tcW w:w="993" w:type="dxa"/>
            <w:tcBorders>
              <w:top w:val="single" w:color="auto" w:sz="2" w:space="0"/>
              <w:left w:val="single" w:color="auto" w:sz="2" w:space="0"/>
              <w:bottom w:val="single" w:color="auto" w:sz="2" w:space="0"/>
              <w:right w:val="nil"/>
            </w:tcBorders>
            <w:vAlign w:val="center"/>
          </w:tcPr>
          <w:p>
            <w:pPr>
              <w:snapToGrid w:val="0"/>
              <w:spacing w:line="320" w:lineRule="exac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ind w:firstLine="468" w:firstLineChars="300"/>
              <w:rPr>
                <w:snapToGrid w:val="0"/>
                <w:spacing w:val="-12"/>
                <w:kern w:val="0"/>
                <w:sz w:val="18"/>
              </w:rPr>
            </w:pPr>
            <w:r>
              <w:rPr>
                <w:snapToGrid w:val="0"/>
                <w:spacing w:val="-12"/>
                <w:kern w:val="0"/>
                <w:sz w:val="18"/>
              </w:rPr>
              <w:t>总设计处理能力</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吨/年</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07</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sz w:val="18"/>
              </w:rPr>
            </w:pPr>
            <w:r>
              <w:rPr>
                <w:sz w:val="18"/>
              </w:rPr>
              <w:t>—</w:t>
            </w: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sz w:val="18"/>
              </w:rPr>
            </w:pPr>
            <w:r>
              <w:rPr>
                <w:sz w:val="18"/>
              </w:rPr>
              <w:t>—</w:t>
            </w: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sz w:val="18"/>
              </w:rPr>
            </w:pPr>
          </w:p>
        </w:tc>
        <w:tc>
          <w:tcPr>
            <w:tcW w:w="993" w:type="dxa"/>
            <w:tcBorders>
              <w:top w:val="single" w:color="auto" w:sz="2" w:space="0"/>
              <w:left w:val="single" w:color="auto" w:sz="2" w:space="0"/>
              <w:bottom w:val="single" w:color="auto" w:sz="2" w:space="0"/>
              <w:right w:val="nil"/>
            </w:tcBorders>
            <w:vAlign w:val="center"/>
          </w:tcPr>
          <w:p>
            <w:pPr>
              <w:snapToGrid w:val="0"/>
              <w:spacing w:line="320" w:lineRule="exac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rPr>
                <w:rFonts w:eastAsia="Times New Roman"/>
                <w:snapToGrid w:val="0"/>
                <w:spacing w:val="-12"/>
                <w:kern w:val="0"/>
                <w:sz w:val="18"/>
              </w:rPr>
            </w:pPr>
            <w:r>
              <w:rPr>
                <w:snapToGrid w:val="0"/>
                <w:spacing w:val="-12"/>
                <w:kern w:val="0"/>
                <w:sz w:val="18"/>
              </w:rPr>
              <w:t>三、噪声治理设施</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sz w:val="18"/>
              </w:rPr>
            </w:pPr>
            <w:r>
              <w:rPr>
                <w:sz w:val="18"/>
              </w:rPr>
              <w:t>—</w:t>
            </w: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sz w:val="18"/>
              </w:rPr>
            </w:pPr>
            <w:r>
              <w:rPr>
                <w:sz w:val="18"/>
              </w:rPr>
              <w:t>—</w:t>
            </w: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sz w:val="18"/>
              </w:rPr>
            </w:pPr>
            <w:r>
              <w:rPr>
                <w:sz w:val="18"/>
              </w:rPr>
              <w:t>—</w:t>
            </w:r>
          </w:p>
        </w:tc>
        <w:tc>
          <w:tcPr>
            <w:tcW w:w="993" w:type="dxa"/>
            <w:tcBorders>
              <w:top w:val="single" w:color="auto" w:sz="2" w:space="0"/>
              <w:left w:val="single" w:color="auto" w:sz="2" w:space="0"/>
              <w:bottom w:val="single" w:color="auto" w:sz="2" w:space="0"/>
              <w:right w:val="nil"/>
            </w:tcBorders>
            <w:vAlign w:val="center"/>
          </w:tcPr>
          <w:p>
            <w:pPr>
              <w:snapToGrid w:val="0"/>
              <w:spacing w:line="320" w:lineRule="exac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ind w:firstLine="546" w:firstLineChars="350"/>
              <w:rPr>
                <w:rFonts w:eastAsia="Times New Roman"/>
                <w:snapToGrid w:val="0"/>
                <w:spacing w:val="-12"/>
                <w:kern w:val="0"/>
                <w:sz w:val="18"/>
              </w:rPr>
            </w:pPr>
            <w:r>
              <w:rPr>
                <w:snapToGrid w:val="0"/>
                <w:spacing w:val="-12"/>
                <w:kern w:val="0"/>
                <w:sz w:val="18"/>
              </w:rPr>
              <w:t>声屏障</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rFonts w:eastAsia="Times New Roman"/>
                <w:sz w:val="18"/>
              </w:rPr>
            </w:pPr>
            <w:r>
              <w:rPr>
                <w:sz w:val="18"/>
              </w:rPr>
              <w:t>延米</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08</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rFonts w:eastAsia="Times New Roman"/>
                <w:sz w:val="18"/>
              </w:rPr>
            </w:pP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rFonts w:eastAsia="Times New Roman"/>
                <w:sz w:val="18"/>
              </w:rPr>
            </w:pP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p>
        </w:tc>
        <w:tc>
          <w:tcPr>
            <w:tcW w:w="993"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ind w:firstLine="540" w:firstLineChars="300"/>
              <w:rPr>
                <w:rFonts w:eastAsia="Times New Roman"/>
                <w:sz w:val="18"/>
              </w:rPr>
            </w:pPr>
            <w:r>
              <w:rPr>
                <w:sz w:val="18"/>
              </w:rPr>
              <w:t>隔声窗</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rFonts w:eastAsia="Times New Roman"/>
                <w:sz w:val="18"/>
              </w:rPr>
            </w:pPr>
            <w:r>
              <w:rPr>
                <w:sz w:val="18"/>
              </w:rPr>
              <w:t>平方米</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09</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rFonts w:eastAsia="Times New Roman"/>
                <w:sz w:val="18"/>
              </w:rPr>
            </w:pP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rFonts w:eastAsia="Times New Roman"/>
                <w:sz w:val="18"/>
              </w:rPr>
            </w:pP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p>
        </w:tc>
        <w:tc>
          <w:tcPr>
            <w:tcW w:w="993"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ind w:firstLine="540" w:firstLineChars="300"/>
              <w:rPr>
                <w:rFonts w:eastAsia="Times New Roman"/>
                <w:sz w:val="18"/>
              </w:rPr>
            </w:pPr>
            <w:r>
              <w:rPr>
                <w:sz w:val="18"/>
              </w:rPr>
              <w:t>防噪声林带</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rFonts w:eastAsia="Times New Roman"/>
                <w:sz w:val="18"/>
              </w:rPr>
            </w:pPr>
            <w:r>
              <w:rPr>
                <w:sz w:val="18"/>
              </w:rPr>
              <w:t>平方米</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10</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rFonts w:eastAsia="Times New Roman"/>
                <w:sz w:val="18"/>
              </w:rPr>
            </w:pP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rFonts w:eastAsia="Times New Roman"/>
                <w:sz w:val="18"/>
              </w:rPr>
            </w:pP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p>
        </w:tc>
        <w:tc>
          <w:tcPr>
            <w:tcW w:w="993"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rPr>
                <w:rFonts w:eastAsia="Times New Roman"/>
                <w:snapToGrid w:val="0"/>
                <w:kern w:val="0"/>
                <w:sz w:val="18"/>
              </w:rPr>
            </w:pPr>
            <w:r>
              <w:rPr>
                <w:snapToGrid w:val="0"/>
                <w:kern w:val="0"/>
                <w:sz w:val="18"/>
              </w:rPr>
              <w:t>四、固体废弃物</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sz w:val="18"/>
              </w:rPr>
            </w:pPr>
            <w:r>
              <w:rPr>
                <w:sz w:val="18"/>
              </w:rPr>
              <w:t>—</w:t>
            </w: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sz w:val="18"/>
              </w:rPr>
            </w:pPr>
            <w:r>
              <w:rPr>
                <w:sz w:val="18"/>
              </w:rPr>
              <w:t>—</w:t>
            </w: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sz w:val="18"/>
              </w:rPr>
            </w:pPr>
            <w:r>
              <w:rPr>
                <w:sz w:val="18"/>
              </w:rPr>
              <w:t>—</w:t>
            </w:r>
          </w:p>
        </w:tc>
        <w:tc>
          <w:tcPr>
            <w:tcW w:w="993" w:type="dxa"/>
            <w:tcBorders>
              <w:top w:val="single" w:color="auto" w:sz="2" w:space="0"/>
              <w:left w:val="single" w:color="auto" w:sz="2" w:space="0"/>
              <w:bottom w:val="single" w:color="auto" w:sz="2" w:space="0"/>
              <w:right w:val="nil"/>
            </w:tcBorders>
            <w:vAlign w:val="center"/>
          </w:tcPr>
          <w:p>
            <w:pPr>
              <w:snapToGrid w:val="0"/>
              <w:spacing w:line="320" w:lineRule="exac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ind w:firstLine="360" w:firstLineChars="200"/>
              <w:rPr>
                <w:snapToGrid w:val="0"/>
                <w:kern w:val="0"/>
                <w:sz w:val="18"/>
              </w:rPr>
            </w:pPr>
            <w:r>
              <w:rPr>
                <w:snapToGrid w:val="0"/>
                <w:kern w:val="0"/>
                <w:sz w:val="18"/>
              </w:rPr>
              <w:t xml:space="preserve">  处理设施数量</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rFonts w:eastAsia="Times New Roman"/>
                <w:sz w:val="18"/>
              </w:rPr>
            </w:pPr>
            <w:r>
              <w:rPr>
                <w:sz w:val="18"/>
              </w:rPr>
              <w:t>台（套）</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11</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rFonts w:eastAsia="Times New Roman"/>
                <w:sz w:val="18"/>
              </w:rPr>
            </w:pP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rFonts w:eastAsia="Times New Roman"/>
                <w:sz w:val="18"/>
              </w:rPr>
            </w:pP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p>
        </w:tc>
        <w:tc>
          <w:tcPr>
            <w:tcW w:w="993"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ind w:firstLine="360" w:firstLineChars="200"/>
              <w:rPr>
                <w:snapToGrid w:val="0"/>
                <w:kern w:val="0"/>
                <w:sz w:val="18"/>
              </w:rPr>
            </w:pPr>
            <w:r>
              <w:rPr>
                <w:snapToGrid w:val="0"/>
                <w:kern w:val="0"/>
                <w:sz w:val="18"/>
              </w:rPr>
              <w:t xml:space="preserve">  处理设施能力</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吨/年</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12</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rFonts w:eastAsia="Times New Roman"/>
                <w:sz w:val="18"/>
              </w:rPr>
            </w:pP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rFonts w:eastAsia="Times New Roman"/>
                <w:sz w:val="18"/>
              </w:rPr>
            </w:pP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p>
        </w:tc>
        <w:tc>
          <w:tcPr>
            <w:tcW w:w="993"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rPr>
                <w:snapToGrid w:val="0"/>
                <w:kern w:val="0"/>
                <w:sz w:val="18"/>
              </w:rPr>
            </w:pPr>
            <w:r>
              <w:rPr>
                <w:snapToGrid w:val="0"/>
                <w:kern w:val="0"/>
                <w:sz w:val="18"/>
              </w:rPr>
              <w:t>五、到港船舶污染物接收处理设施</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rFonts w:eastAsia="Times New Roman"/>
                <w:sz w:val="18"/>
              </w:rPr>
            </w:pPr>
            <w:r>
              <w:rPr>
                <w:sz w:val="18"/>
              </w:rPr>
              <w:t>—</w:t>
            </w: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rFonts w:eastAsia="Times New Roman"/>
                <w:sz w:val="18"/>
              </w:rPr>
            </w:pPr>
            <w:r>
              <w:rPr>
                <w:sz w:val="18"/>
              </w:rPr>
              <w:t>—</w:t>
            </w: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r>
              <w:rPr>
                <w:sz w:val="18"/>
              </w:rPr>
              <w:t>—</w:t>
            </w:r>
          </w:p>
        </w:tc>
        <w:tc>
          <w:tcPr>
            <w:tcW w:w="993"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ind w:firstLine="360" w:firstLineChars="200"/>
              <w:rPr>
                <w:snapToGrid w:val="0"/>
                <w:kern w:val="0"/>
                <w:sz w:val="18"/>
              </w:rPr>
            </w:pPr>
            <w:r>
              <w:rPr>
                <w:snapToGrid w:val="0"/>
                <w:kern w:val="0"/>
                <w:sz w:val="18"/>
              </w:rPr>
              <w:t xml:space="preserve">  设施数量</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个</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13</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rFonts w:eastAsia="Times New Roman"/>
                <w:sz w:val="18"/>
              </w:rPr>
            </w:pPr>
            <w:r>
              <w:rPr>
                <w:sz w:val="18"/>
              </w:rPr>
              <w:t>—</w:t>
            </w: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rFonts w:eastAsia="Times New Roman"/>
                <w:sz w:val="18"/>
              </w:rPr>
            </w:pPr>
            <w:r>
              <w:rPr>
                <w:sz w:val="18"/>
              </w:rPr>
              <w:t>—</w:t>
            </w: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p>
        </w:tc>
        <w:tc>
          <w:tcPr>
            <w:tcW w:w="993" w:type="dxa"/>
            <w:tcBorders>
              <w:top w:val="single" w:color="auto" w:sz="2" w:space="0"/>
              <w:left w:val="single" w:color="auto" w:sz="2" w:space="0"/>
              <w:bottom w:val="single" w:color="auto" w:sz="2" w:space="0"/>
              <w:right w:val="nil"/>
            </w:tcBorders>
          </w:tcPr>
          <w:p>
            <w:pPr>
              <w:snapToGrid w:val="0"/>
              <w:spacing w:line="320" w:lineRule="exact"/>
              <w:jc w:val="center"/>
              <w:rPr>
                <w:rFonts w:eastAsia="Times New Roman"/>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ind w:firstLine="360" w:firstLineChars="200"/>
              <w:rPr>
                <w:snapToGrid w:val="0"/>
                <w:kern w:val="0"/>
                <w:sz w:val="18"/>
              </w:rPr>
            </w:pPr>
            <w:r>
              <w:rPr>
                <w:snapToGrid w:val="0"/>
                <w:kern w:val="0"/>
                <w:sz w:val="18"/>
              </w:rPr>
              <w:t xml:space="preserve">  港口船舶污染物接收能力</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吨/年</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14</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rFonts w:eastAsia="Times New Roman"/>
                <w:sz w:val="18"/>
              </w:rPr>
            </w:pPr>
            <w:r>
              <w:rPr>
                <w:sz w:val="18"/>
              </w:rPr>
              <w:t>—</w:t>
            </w: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rFonts w:eastAsia="Times New Roman"/>
                <w:sz w:val="18"/>
              </w:rPr>
            </w:pPr>
            <w:r>
              <w:rPr>
                <w:sz w:val="18"/>
              </w:rPr>
              <w:t>—</w:t>
            </w: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p>
        </w:tc>
        <w:tc>
          <w:tcPr>
            <w:tcW w:w="993" w:type="dxa"/>
            <w:tcBorders>
              <w:top w:val="single" w:color="auto" w:sz="2" w:space="0"/>
              <w:left w:val="single" w:color="auto" w:sz="2" w:space="0"/>
              <w:bottom w:val="single" w:color="auto" w:sz="2" w:space="0"/>
              <w:right w:val="nil"/>
            </w:tcBorders>
          </w:tcPr>
          <w:p>
            <w:pPr>
              <w:snapToGrid w:val="0"/>
              <w:spacing w:line="320" w:lineRule="exact"/>
              <w:jc w:val="center"/>
              <w:rPr>
                <w:rFonts w:eastAsia="Times New Roman"/>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ind w:firstLine="540" w:firstLineChars="300"/>
              <w:rPr>
                <w:snapToGrid w:val="0"/>
                <w:kern w:val="0"/>
                <w:sz w:val="18"/>
              </w:rPr>
            </w:pPr>
            <w:r>
              <w:rPr>
                <w:snapToGrid w:val="0"/>
                <w:kern w:val="0"/>
                <w:sz w:val="18"/>
              </w:rPr>
              <w:t xml:space="preserve">  其中：船舶油类污染物</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吨/年</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15</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sz w:val="18"/>
              </w:rPr>
            </w:pPr>
            <w:r>
              <w:rPr>
                <w:sz w:val="18"/>
              </w:rPr>
              <w:t>—</w:t>
            </w: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sz w:val="18"/>
              </w:rPr>
            </w:pPr>
            <w:r>
              <w:rPr>
                <w:sz w:val="18"/>
              </w:rPr>
              <w:t>—</w:t>
            </w: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p>
        </w:tc>
        <w:tc>
          <w:tcPr>
            <w:tcW w:w="993" w:type="dxa"/>
            <w:tcBorders>
              <w:top w:val="single" w:color="auto" w:sz="2" w:space="0"/>
              <w:left w:val="single" w:color="auto" w:sz="2" w:space="0"/>
              <w:bottom w:val="single" w:color="auto" w:sz="2" w:space="0"/>
              <w:right w:val="nil"/>
            </w:tcBorders>
          </w:tcPr>
          <w:p>
            <w:pPr>
              <w:snapToGrid w:val="0"/>
              <w:spacing w:line="320" w:lineRule="exac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2" w:space="0"/>
              <w:right w:val="single" w:color="auto" w:sz="2" w:space="0"/>
            </w:tcBorders>
            <w:vAlign w:val="center"/>
          </w:tcPr>
          <w:p>
            <w:pPr>
              <w:snapToGrid w:val="0"/>
              <w:spacing w:line="320" w:lineRule="exact"/>
              <w:ind w:firstLine="360" w:firstLineChars="200"/>
              <w:rPr>
                <w:snapToGrid w:val="0"/>
                <w:kern w:val="0"/>
                <w:sz w:val="18"/>
              </w:rPr>
            </w:pPr>
            <w:r>
              <w:rPr>
                <w:snapToGrid w:val="0"/>
                <w:kern w:val="0"/>
                <w:sz w:val="18"/>
              </w:rPr>
              <w:t xml:space="preserve">  港口船舶污染物处理能力</w:t>
            </w:r>
          </w:p>
        </w:tc>
        <w:tc>
          <w:tcPr>
            <w:tcW w:w="975"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吨/年</w:t>
            </w:r>
          </w:p>
        </w:tc>
        <w:tc>
          <w:tcPr>
            <w:tcW w:w="648" w:type="dxa"/>
            <w:tcBorders>
              <w:top w:val="single" w:color="auto" w:sz="2" w:space="0"/>
              <w:left w:val="single" w:color="auto" w:sz="2" w:space="0"/>
              <w:bottom w:val="single" w:color="auto" w:sz="2" w:space="0"/>
              <w:right w:val="single" w:color="auto" w:sz="2" w:space="0"/>
            </w:tcBorders>
            <w:vAlign w:val="center"/>
          </w:tcPr>
          <w:p>
            <w:pPr>
              <w:snapToGrid w:val="0"/>
              <w:spacing w:line="320" w:lineRule="exact"/>
              <w:jc w:val="center"/>
              <w:rPr>
                <w:sz w:val="18"/>
              </w:rPr>
            </w:pPr>
            <w:r>
              <w:rPr>
                <w:sz w:val="18"/>
              </w:rPr>
              <w:t>16</w:t>
            </w:r>
          </w:p>
        </w:tc>
        <w:tc>
          <w:tcPr>
            <w:tcW w:w="958" w:type="dxa"/>
            <w:tcBorders>
              <w:top w:val="single" w:color="auto" w:sz="2" w:space="0"/>
              <w:left w:val="single" w:color="auto" w:sz="2" w:space="0"/>
              <w:bottom w:val="single" w:color="auto" w:sz="2" w:space="0"/>
              <w:right w:val="single" w:color="auto" w:sz="4" w:space="0"/>
            </w:tcBorders>
            <w:vAlign w:val="center"/>
          </w:tcPr>
          <w:p>
            <w:pPr>
              <w:snapToGrid w:val="0"/>
              <w:spacing w:line="320" w:lineRule="exact"/>
              <w:jc w:val="center"/>
              <w:rPr>
                <w:rFonts w:eastAsia="Times New Roman"/>
                <w:sz w:val="18"/>
              </w:rPr>
            </w:pPr>
            <w:r>
              <w:rPr>
                <w:sz w:val="18"/>
              </w:rPr>
              <w:t>—</w:t>
            </w:r>
          </w:p>
        </w:tc>
        <w:tc>
          <w:tcPr>
            <w:tcW w:w="1160" w:type="dxa"/>
            <w:tcBorders>
              <w:top w:val="single" w:color="auto" w:sz="2" w:space="0"/>
              <w:left w:val="single" w:color="auto" w:sz="4" w:space="0"/>
              <w:bottom w:val="single" w:color="auto" w:sz="2" w:space="0"/>
              <w:right w:val="nil"/>
            </w:tcBorders>
            <w:vAlign w:val="center"/>
          </w:tcPr>
          <w:p>
            <w:pPr>
              <w:snapToGrid w:val="0"/>
              <w:spacing w:line="320" w:lineRule="exact"/>
              <w:jc w:val="center"/>
              <w:rPr>
                <w:rFonts w:eastAsia="Times New Roman"/>
                <w:sz w:val="18"/>
              </w:rPr>
            </w:pPr>
            <w:r>
              <w:rPr>
                <w:sz w:val="18"/>
              </w:rPr>
              <w:t>—</w:t>
            </w:r>
          </w:p>
        </w:tc>
        <w:tc>
          <w:tcPr>
            <w:tcW w:w="1364" w:type="dxa"/>
            <w:tcBorders>
              <w:top w:val="single" w:color="auto" w:sz="2" w:space="0"/>
              <w:left w:val="single" w:color="auto" w:sz="2" w:space="0"/>
              <w:bottom w:val="single" w:color="auto" w:sz="2" w:space="0"/>
              <w:right w:val="nil"/>
            </w:tcBorders>
            <w:vAlign w:val="center"/>
          </w:tcPr>
          <w:p>
            <w:pPr>
              <w:snapToGrid w:val="0"/>
              <w:spacing w:line="320" w:lineRule="exact"/>
              <w:jc w:val="center"/>
              <w:rPr>
                <w:rFonts w:eastAsia="Times New Roman"/>
                <w:sz w:val="18"/>
              </w:rPr>
            </w:pPr>
          </w:p>
        </w:tc>
        <w:tc>
          <w:tcPr>
            <w:tcW w:w="993" w:type="dxa"/>
            <w:tcBorders>
              <w:top w:val="single" w:color="auto" w:sz="2" w:space="0"/>
              <w:left w:val="single" w:color="auto" w:sz="2" w:space="0"/>
              <w:bottom w:val="single" w:color="auto" w:sz="2" w:space="0"/>
              <w:right w:val="nil"/>
            </w:tcBorders>
          </w:tcPr>
          <w:p>
            <w:pPr>
              <w:snapToGrid w:val="0"/>
              <w:spacing w:line="320" w:lineRule="exact"/>
              <w:jc w:val="center"/>
              <w:rPr>
                <w:rFonts w:eastAsia="Times New Roman"/>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3280" w:type="dxa"/>
            <w:tcBorders>
              <w:top w:val="single" w:color="auto" w:sz="2" w:space="0"/>
              <w:bottom w:val="single" w:color="auto" w:sz="8" w:space="0"/>
              <w:right w:val="single" w:color="auto" w:sz="2" w:space="0"/>
            </w:tcBorders>
            <w:vAlign w:val="center"/>
          </w:tcPr>
          <w:p>
            <w:pPr>
              <w:snapToGrid w:val="0"/>
              <w:spacing w:line="320" w:lineRule="exact"/>
              <w:ind w:firstLine="540" w:firstLineChars="300"/>
              <w:rPr>
                <w:snapToGrid w:val="0"/>
                <w:kern w:val="0"/>
                <w:sz w:val="18"/>
              </w:rPr>
            </w:pPr>
            <w:r>
              <w:rPr>
                <w:snapToGrid w:val="0"/>
                <w:kern w:val="0"/>
                <w:sz w:val="18"/>
              </w:rPr>
              <w:t xml:space="preserve">  其中：船舶油类污染物</w:t>
            </w:r>
          </w:p>
        </w:tc>
        <w:tc>
          <w:tcPr>
            <w:tcW w:w="975" w:type="dxa"/>
            <w:tcBorders>
              <w:top w:val="single" w:color="auto" w:sz="2" w:space="0"/>
              <w:left w:val="single" w:color="auto" w:sz="2" w:space="0"/>
              <w:bottom w:val="single" w:color="auto" w:sz="8" w:space="0"/>
              <w:right w:val="single" w:color="auto" w:sz="2" w:space="0"/>
            </w:tcBorders>
            <w:vAlign w:val="center"/>
          </w:tcPr>
          <w:p>
            <w:pPr>
              <w:snapToGrid w:val="0"/>
              <w:spacing w:line="320" w:lineRule="exact"/>
              <w:jc w:val="center"/>
              <w:rPr>
                <w:sz w:val="18"/>
              </w:rPr>
            </w:pPr>
            <w:r>
              <w:rPr>
                <w:sz w:val="18"/>
              </w:rPr>
              <w:t>吨/年</w:t>
            </w:r>
          </w:p>
        </w:tc>
        <w:tc>
          <w:tcPr>
            <w:tcW w:w="648" w:type="dxa"/>
            <w:tcBorders>
              <w:top w:val="single" w:color="auto" w:sz="2" w:space="0"/>
              <w:left w:val="single" w:color="auto" w:sz="2" w:space="0"/>
              <w:bottom w:val="single" w:color="auto" w:sz="8" w:space="0"/>
              <w:right w:val="single" w:color="auto" w:sz="2" w:space="0"/>
            </w:tcBorders>
            <w:vAlign w:val="center"/>
          </w:tcPr>
          <w:p>
            <w:pPr>
              <w:snapToGrid w:val="0"/>
              <w:spacing w:line="320" w:lineRule="exact"/>
              <w:jc w:val="center"/>
              <w:rPr>
                <w:sz w:val="18"/>
              </w:rPr>
            </w:pPr>
            <w:r>
              <w:rPr>
                <w:sz w:val="18"/>
              </w:rPr>
              <w:t>17</w:t>
            </w:r>
          </w:p>
        </w:tc>
        <w:tc>
          <w:tcPr>
            <w:tcW w:w="958" w:type="dxa"/>
            <w:tcBorders>
              <w:top w:val="single" w:color="auto" w:sz="2" w:space="0"/>
              <w:left w:val="single" w:color="auto" w:sz="2" w:space="0"/>
              <w:bottom w:val="single" w:color="auto" w:sz="8" w:space="0"/>
              <w:right w:val="single" w:color="auto" w:sz="4" w:space="0"/>
            </w:tcBorders>
            <w:vAlign w:val="center"/>
          </w:tcPr>
          <w:p>
            <w:pPr>
              <w:snapToGrid w:val="0"/>
              <w:spacing w:line="320" w:lineRule="exact"/>
              <w:jc w:val="center"/>
              <w:rPr>
                <w:sz w:val="18"/>
              </w:rPr>
            </w:pPr>
            <w:r>
              <w:rPr>
                <w:sz w:val="18"/>
              </w:rPr>
              <w:t>—</w:t>
            </w:r>
          </w:p>
        </w:tc>
        <w:tc>
          <w:tcPr>
            <w:tcW w:w="1160" w:type="dxa"/>
            <w:tcBorders>
              <w:top w:val="single" w:color="auto" w:sz="2" w:space="0"/>
              <w:left w:val="single" w:color="auto" w:sz="4" w:space="0"/>
              <w:bottom w:val="single" w:color="auto" w:sz="8" w:space="0"/>
              <w:right w:val="nil"/>
            </w:tcBorders>
            <w:vAlign w:val="center"/>
          </w:tcPr>
          <w:p>
            <w:pPr>
              <w:snapToGrid w:val="0"/>
              <w:spacing w:line="320" w:lineRule="exact"/>
              <w:jc w:val="center"/>
              <w:rPr>
                <w:sz w:val="18"/>
              </w:rPr>
            </w:pPr>
            <w:r>
              <w:rPr>
                <w:sz w:val="18"/>
              </w:rPr>
              <w:t>—</w:t>
            </w:r>
          </w:p>
        </w:tc>
        <w:tc>
          <w:tcPr>
            <w:tcW w:w="1364" w:type="dxa"/>
            <w:tcBorders>
              <w:top w:val="single" w:color="auto" w:sz="2" w:space="0"/>
              <w:left w:val="single" w:color="auto" w:sz="2" w:space="0"/>
              <w:bottom w:val="single" w:color="auto" w:sz="8" w:space="0"/>
              <w:right w:val="nil"/>
            </w:tcBorders>
            <w:vAlign w:val="center"/>
          </w:tcPr>
          <w:p>
            <w:pPr>
              <w:snapToGrid w:val="0"/>
              <w:spacing w:line="320" w:lineRule="exact"/>
              <w:jc w:val="center"/>
              <w:rPr>
                <w:rFonts w:eastAsia="Times New Roman"/>
                <w:sz w:val="18"/>
              </w:rPr>
            </w:pPr>
          </w:p>
        </w:tc>
        <w:tc>
          <w:tcPr>
            <w:tcW w:w="993" w:type="dxa"/>
            <w:tcBorders>
              <w:top w:val="single" w:color="auto" w:sz="2" w:space="0"/>
              <w:left w:val="single" w:color="auto" w:sz="2" w:space="0"/>
              <w:bottom w:val="single" w:color="auto" w:sz="8" w:space="0"/>
              <w:right w:val="nil"/>
            </w:tcBorders>
          </w:tcPr>
          <w:p>
            <w:pPr>
              <w:snapToGrid w:val="0"/>
              <w:spacing w:line="320" w:lineRule="exact"/>
              <w:jc w:val="center"/>
              <w:rPr>
                <w:sz w:val="18"/>
              </w:rPr>
            </w:pPr>
            <w:r>
              <w:rPr>
                <w:sz w:val="18"/>
              </w:rPr>
              <w:t>—</w:t>
            </w:r>
          </w:p>
        </w:tc>
      </w:tr>
    </w:tbl>
    <w:p>
      <w:pPr>
        <w:snapToGrid w:val="0"/>
        <w:rPr>
          <w:sz w:val="18"/>
        </w:rPr>
      </w:pPr>
      <w:r>
        <w:rPr>
          <w:sz w:val="18"/>
        </w:rPr>
        <w:t>单位负责人：        统计负责人：        填表人：         联系电话：          报出日期：20   年   月   日</w:t>
      </w:r>
    </w:p>
    <w:p>
      <w:pPr>
        <w:snapToGrid w:val="0"/>
        <w:rPr>
          <w:sz w:val="18"/>
        </w:rPr>
      </w:pPr>
    </w:p>
    <w:p>
      <w:pPr>
        <w:snapToGrid w:val="0"/>
        <w:ind w:left="810" w:hanging="810" w:hangingChars="450"/>
        <w:rPr>
          <w:sz w:val="18"/>
        </w:rPr>
      </w:pPr>
      <w:r>
        <w:rPr>
          <w:sz w:val="18"/>
        </w:rPr>
        <w:t>说  明：1.统计范围：高速公路、普通国省道、港口（详见附录四）、长江及珠江干线航道。</w:t>
      </w:r>
    </w:p>
    <w:p>
      <w:pPr>
        <w:ind w:firstLine="720" w:firstLineChars="400"/>
        <w:jc w:val="left"/>
        <w:rPr>
          <w:sz w:val="18"/>
        </w:rPr>
      </w:pPr>
      <w:r>
        <w:rPr>
          <w:sz w:val="18"/>
        </w:rPr>
        <w:t>2.本表中以“延米”“平方米”为计量单位的指标，填报时保留1位小数。</w:t>
      </w:r>
    </w:p>
    <w:p>
      <w:pPr>
        <w:ind w:firstLine="720" w:firstLineChars="400"/>
        <w:jc w:val="left"/>
        <w:rPr>
          <w:sz w:val="18"/>
        </w:rPr>
      </w:pPr>
    </w:p>
    <w:p>
      <w:pPr>
        <w:ind w:firstLine="420" w:firstLineChars="200"/>
        <w:rPr>
          <w:rFonts w:eastAsia="Times New Roman"/>
          <w:snapToGrid w:val="0"/>
          <w:kern w:val="0"/>
        </w:rPr>
        <w:sectPr>
          <w:pgSz w:w="11907" w:h="16840"/>
          <w:pgMar w:top="1247" w:right="1247" w:bottom="1247" w:left="1247" w:header="851" w:footer="992" w:gutter="0"/>
          <w:cols w:space="720" w:num="1"/>
          <w:titlePg/>
          <w:docGrid w:linePitch="312" w:charSpace="0"/>
        </w:sectPr>
      </w:pPr>
    </w:p>
    <w:p>
      <w:pPr>
        <w:keepNext/>
        <w:keepLines/>
        <w:spacing w:after="120" w:afterLines="50"/>
        <w:jc w:val="center"/>
        <w:outlineLvl w:val="1"/>
        <w:rPr>
          <w:color w:val="000000"/>
          <w:kern w:val="0"/>
          <w:sz w:val="32"/>
          <w:szCs w:val="32"/>
        </w:rPr>
      </w:pPr>
      <w:bookmarkStart w:id="250" w:name="_Toc80264776"/>
      <w:bookmarkStart w:id="251" w:name="_Toc155970594"/>
      <w:bookmarkStart w:id="252" w:name="_Toc46420243"/>
      <w:bookmarkStart w:id="253" w:name="_Toc142657773"/>
      <w:bookmarkStart w:id="254" w:name="_Toc146542195"/>
      <w:r>
        <w:rPr>
          <w:color w:val="000000"/>
          <w:kern w:val="0"/>
          <w:sz w:val="32"/>
          <w:szCs w:val="32"/>
        </w:rPr>
        <w:t>污染物排放及处理利用情况</w:t>
      </w:r>
      <w:bookmarkEnd w:id="250"/>
      <w:bookmarkEnd w:id="251"/>
      <w:bookmarkEnd w:id="252"/>
      <w:bookmarkEnd w:id="253"/>
      <w:bookmarkEnd w:id="254"/>
    </w:p>
    <w:p>
      <w:pPr>
        <w:snapToGrid w:val="0"/>
        <w:jc w:val="center"/>
        <w:rPr>
          <w:sz w:val="18"/>
        </w:rPr>
      </w:pPr>
      <w:r>
        <w:rPr>
          <w:sz w:val="18"/>
        </w:rPr>
        <mc:AlternateContent>
          <mc:Choice Requires="wps">
            <w:drawing>
              <wp:anchor distT="0" distB="0" distL="114300" distR="114300" simplePos="0" relativeHeight="251722752" behindDoc="0" locked="0" layoutInCell="1" allowOverlap="1">
                <wp:simplePos x="0" y="0"/>
                <wp:positionH relativeFrom="column">
                  <wp:posOffset>4040505</wp:posOffset>
                </wp:positionH>
                <wp:positionV relativeFrom="paragraph">
                  <wp:posOffset>114935</wp:posOffset>
                </wp:positionV>
                <wp:extent cx="609600" cy="750570"/>
                <wp:effectExtent l="0" t="0" r="0" b="0"/>
                <wp:wrapNone/>
                <wp:docPr id="734611746"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609600" cy="750570"/>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18.15pt;margin-top:9.05pt;height:59.1pt;width:48pt;z-index:251722752;mso-width-relative:page;mso-height-relative:page;" fillcolor="#FFFFFF" filled="t" stroked="t" coordsize="21600,21600" o:gfxdata="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NLF2AAAAAoBAAAPAAAAAAAAAAEAIAAAADgAAABkcnMvZG93bnJldi54bWxQ&#10;SwECFAAUAAAACACHTuJAQa2CWhoCAAA9BAAADgAAAAAAAAABACAAAAA9AQAAZHJzL2Uyb0RvYy54&#10;bWxQSwUGAAAAAAYABgBZAQAAyQ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sz w:val="18"/>
        </w:rPr>
        <mc:AlternateContent>
          <mc:Choice Requires="wps">
            <w:drawing>
              <wp:anchor distT="0" distB="0" distL="114300" distR="114300" simplePos="0" relativeHeight="251721728" behindDoc="0" locked="0" layoutInCell="1" allowOverlap="1">
                <wp:simplePos x="0" y="0"/>
                <wp:positionH relativeFrom="column">
                  <wp:posOffset>4648200</wp:posOffset>
                </wp:positionH>
                <wp:positionV relativeFrom="paragraph">
                  <wp:posOffset>111125</wp:posOffset>
                </wp:positionV>
                <wp:extent cx="1333500" cy="750570"/>
                <wp:effectExtent l="0" t="0" r="0" b="0"/>
                <wp:wrapNone/>
                <wp:docPr id="458238128" name="Text Box 68"/>
                <wp:cNvGraphicFramePr/>
                <a:graphic xmlns:a="http://schemas.openxmlformats.org/drawingml/2006/main">
                  <a:graphicData uri="http://schemas.microsoft.com/office/word/2010/wordprocessingShape">
                    <wps:wsp>
                      <wps:cNvSpPr txBox="true">
                        <a:spLocks noChangeArrowheads="true"/>
                      </wps:cNvSpPr>
                      <wps:spPr bwMode="auto">
                        <a:xfrm>
                          <a:off x="0" y="0"/>
                          <a:ext cx="1333500" cy="750570"/>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w:t>
                            </w:r>
                            <w:r>
                              <w:rPr>
                                <w:rFonts w:hint="eastAsia"/>
                                <w:sz w:val="18"/>
                              </w:rPr>
                              <w:t>行</w:t>
                            </w:r>
                            <w:r>
                              <w:rPr>
                                <w:sz w:val="18"/>
                              </w:rPr>
                              <w:t>统E103表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wps:txbx>
                      <wps:bodyPr rot="0" vert="horz" wrap="square" lIns="0" tIns="0" rIns="0" bIns="0" anchor="t" anchorCtr="false" upright="true">
                        <a:spAutoFit/>
                      </wps:bodyPr>
                    </wps:wsp>
                  </a:graphicData>
                </a:graphic>
              </wp:anchor>
            </w:drawing>
          </mc:Choice>
          <mc:Fallback>
            <w:pict>
              <v:shape id="Text Box 68" o:spid="_x0000_s1026" o:spt="202" type="#_x0000_t202" style="position:absolute;left:0pt;margin-left:366pt;margin-top:8.75pt;height:59.1pt;width:105pt;z-index:251721728;mso-width-relative:page;mso-height-relative:page;" fillcolor="#FFFFFF" filled="t" stroked="t" coordsize="21600,21600" o:gfxdata="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Ka9x4zaAAAACgEAAA8AAAAAAAAAAQAgAAAAOAAAAGRycy9kb3ducmV2Lnht&#10;bFBLAQIUABQAAAAIAIdO4kABzDlGGgIAAD4EAAAOAAAAAAAAAAEAIAAAAD8BAABkcnMvZTJvRG9j&#10;LnhtbFBLBQYAAAAABgAGAFkBAADL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w:t>
                      </w:r>
                      <w:r>
                        <w:rPr>
                          <w:rFonts w:hint="eastAsia"/>
                          <w:sz w:val="18"/>
                        </w:rPr>
                        <w:t>行</w:t>
                      </w:r>
                      <w:r>
                        <w:rPr>
                          <w:sz w:val="18"/>
                        </w:rPr>
                        <w:t>统E103表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国统制〔2024〕</w:t>
                      </w:r>
                      <w:r>
                        <w:rPr>
                          <w:rFonts w:hint="eastAsia"/>
                          <w:sz w:val="18"/>
                          <w:szCs w:val="18"/>
                        </w:rPr>
                        <w:t>8</w:t>
                      </w:r>
                      <w:r>
                        <w:rPr>
                          <w:sz w:val="18"/>
                        </w:rPr>
                        <w:t xml:space="preserve">号 </w:t>
                      </w:r>
                    </w:p>
                    <w:p>
                      <w:pPr>
                        <w:spacing w:line="0" w:lineRule="atLeast"/>
                        <w:jc w:val="distribute"/>
                        <w:rPr>
                          <w:rFonts w:hint="eastAsia"/>
                        </w:rPr>
                      </w:pPr>
                      <w:r>
                        <w:rPr>
                          <w:sz w:val="18"/>
                        </w:rPr>
                        <w:t>2027年</w:t>
                      </w:r>
                      <w:r>
                        <w:rPr>
                          <w:rFonts w:hint="eastAsia"/>
                          <w:sz w:val="18"/>
                        </w:rPr>
                        <w:t>1</w:t>
                      </w:r>
                      <w:r>
                        <w:rPr>
                          <w:sz w:val="18"/>
                        </w:rPr>
                        <w:t>月</w:t>
                      </w:r>
                    </w:p>
                  </w:txbxContent>
                </v:textbox>
              </v:shape>
            </w:pict>
          </mc:Fallback>
        </mc:AlternateContent>
      </w:r>
    </w:p>
    <w:p>
      <w:pPr>
        <w:snapToGrid w:val="0"/>
        <w:jc w:val="center"/>
        <w:rPr>
          <w:sz w:val="18"/>
        </w:rPr>
      </w:pPr>
    </w:p>
    <w:p>
      <w:pPr>
        <w:snapToGrid w:val="0"/>
        <w:jc w:val="center"/>
        <w:rPr>
          <w:sz w:val="18"/>
        </w:rPr>
      </w:pPr>
    </w:p>
    <w:p>
      <w:pPr>
        <w:snapToGrid w:val="0"/>
        <w:jc w:val="center"/>
        <w:rPr>
          <w:sz w:val="18"/>
        </w:rPr>
      </w:pPr>
    </w:p>
    <w:p>
      <w:pPr>
        <w:snapToGrid w:val="0"/>
        <w:jc w:val="center"/>
        <w:rPr>
          <w:sz w:val="18"/>
        </w:rPr>
      </w:pPr>
    </w:p>
    <w:p>
      <w:pPr>
        <w:snapToGrid w:val="0"/>
        <w:jc w:val="center"/>
        <w:rPr>
          <w:sz w:val="18"/>
        </w:rPr>
      </w:pPr>
    </w:p>
    <w:p>
      <w:pPr>
        <w:snapToGrid w:val="0"/>
      </w:pPr>
      <w:r>
        <w:rPr>
          <w:sz w:val="18"/>
        </w:rPr>
        <w:t>填</w:t>
      </w:r>
      <w:r>
        <w:rPr>
          <w:rFonts w:hint="eastAsia"/>
          <w:sz w:val="18"/>
        </w:rPr>
        <w:t>报</w:t>
      </w:r>
      <w:r>
        <w:rPr>
          <w:sz w:val="18"/>
        </w:rPr>
        <w:t xml:space="preserve">单位：                                      20    年                     </w:t>
      </w:r>
    </w:p>
    <w:tbl>
      <w:tblPr>
        <w:tblStyle w:val="37"/>
        <w:tblW w:w="9701"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979"/>
        <w:gridCol w:w="1134"/>
        <w:gridCol w:w="709"/>
        <w:gridCol w:w="1039"/>
        <w:gridCol w:w="1214"/>
        <w:gridCol w:w="1313"/>
        <w:gridCol w:w="131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97" w:hRule="exact"/>
          <w:tblHeader/>
          <w:jc w:val="center"/>
        </w:trPr>
        <w:tc>
          <w:tcPr>
            <w:tcW w:w="2979" w:type="dxa"/>
            <w:tcBorders>
              <w:top w:val="single" w:color="auto" w:sz="8" w:space="0"/>
              <w:bottom w:val="single" w:color="auto" w:sz="2" w:space="0"/>
              <w:right w:val="single" w:color="auto" w:sz="2" w:space="0"/>
            </w:tcBorders>
            <w:vAlign w:val="center"/>
          </w:tcPr>
          <w:p>
            <w:pPr>
              <w:jc w:val="center"/>
              <w:rPr>
                <w:sz w:val="18"/>
              </w:rPr>
            </w:pPr>
            <w:r>
              <w:rPr>
                <w:sz w:val="18"/>
              </w:rPr>
              <w:t>指标名称</w:t>
            </w:r>
          </w:p>
        </w:tc>
        <w:tc>
          <w:tcPr>
            <w:tcW w:w="1134" w:type="dxa"/>
            <w:tcBorders>
              <w:top w:val="single" w:color="auto" w:sz="8" w:space="0"/>
              <w:left w:val="single" w:color="auto" w:sz="2" w:space="0"/>
              <w:bottom w:val="single" w:color="auto" w:sz="2" w:space="0"/>
              <w:right w:val="single" w:color="auto" w:sz="2" w:space="0"/>
            </w:tcBorders>
            <w:vAlign w:val="center"/>
          </w:tcPr>
          <w:p>
            <w:pPr>
              <w:jc w:val="center"/>
              <w:rPr>
                <w:sz w:val="18"/>
              </w:rPr>
            </w:pPr>
            <w:r>
              <w:rPr>
                <w:sz w:val="18"/>
              </w:rPr>
              <w:t>计量单位</w:t>
            </w:r>
          </w:p>
        </w:tc>
        <w:tc>
          <w:tcPr>
            <w:tcW w:w="709" w:type="dxa"/>
            <w:tcBorders>
              <w:top w:val="single" w:color="auto" w:sz="8" w:space="0"/>
              <w:left w:val="single" w:color="auto" w:sz="2" w:space="0"/>
              <w:bottom w:val="single" w:color="auto" w:sz="2" w:space="0"/>
              <w:right w:val="single" w:color="auto" w:sz="2" w:space="0"/>
            </w:tcBorders>
            <w:vAlign w:val="center"/>
          </w:tcPr>
          <w:p>
            <w:pPr>
              <w:jc w:val="center"/>
              <w:rPr>
                <w:sz w:val="18"/>
              </w:rPr>
            </w:pPr>
            <w:r>
              <w:rPr>
                <w:sz w:val="18"/>
              </w:rPr>
              <w:t>代码</w:t>
            </w:r>
          </w:p>
        </w:tc>
        <w:tc>
          <w:tcPr>
            <w:tcW w:w="1039" w:type="dxa"/>
            <w:tcBorders>
              <w:top w:val="single" w:color="auto" w:sz="8" w:space="0"/>
              <w:left w:val="single" w:color="auto" w:sz="2" w:space="0"/>
              <w:bottom w:val="single" w:color="auto" w:sz="2" w:space="0"/>
              <w:right w:val="nil"/>
            </w:tcBorders>
            <w:vAlign w:val="center"/>
          </w:tcPr>
          <w:p>
            <w:pPr>
              <w:jc w:val="center"/>
              <w:rPr>
                <w:sz w:val="18"/>
              </w:rPr>
            </w:pPr>
            <w:r>
              <w:rPr>
                <w:sz w:val="18"/>
              </w:rPr>
              <w:t>高速公路</w:t>
            </w:r>
          </w:p>
        </w:tc>
        <w:tc>
          <w:tcPr>
            <w:tcW w:w="1214" w:type="dxa"/>
            <w:tcBorders>
              <w:top w:val="single" w:color="auto" w:sz="8" w:space="0"/>
              <w:left w:val="single" w:color="auto" w:sz="2" w:space="0"/>
              <w:bottom w:val="single" w:color="auto" w:sz="2" w:space="0"/>
              <w:right w:val="nil"/>
            </w:tcBorders>
            <w:vAlign w:val="center"/>
          </w:tcPr>
          <w:p>
            <w:pPr>
              <w:jc w:val="center"/>
              <w:rPr>
                <w:sz w:val="18"/>
              </w:rPr>
            </w:pPr>
            <w:r>
              <w:rPr>
                <w:sz w:val="18"/>
              </w:rPr>
              <w:t>普通国省道</w:t>
            </w:r>
          </w:p>
        </w:tc>
        <w:tc>
          <w:tcPr>
            <w:tcW w:w="1313" w:type="dxa"/>
            <w:tcBorders>
              <w:top w:val="single" w:color="auto" w:sz="8" w:space="0"/>
              <w:left w:val="single" w:color="auto" w:sz="2" w:space="0"/>
              <w:bottom w:val="single" w:color="auto" w:sz="2" w:space="0"/>
              <w:right w:val="nil"/>
            </w:tcBorders>
            <w:vAlign w:val="center"/>
          </w:tcPr>
          <w:p>
            <w:pPr>
              <w:jc w:val="center"/>
              <w:rPr>
                <w:sz w:val="18"/>
              </w:rPr>
            </w:pPr>
            <w:r>
              <w:rPr>
                <w:sz w:val="18"/>
              </w:rPr>
              <w:t>港口</w:t>
            </w:r>
          </w:p>
        </w:tc>
        <w:tc>
          <w:tcPr>
            <w:tcW w:w="1313" w:type="dxa"/>
            <w:tcBorders>
              <w:top w:val="single" w:color="auto" w:sz="8" w:space="0"/>
              <w:left w:val="single" w:color="auto" w:sz="2" w:space="0"/>
              <w:bottom w:val="single" w:color="auto" w:sz="2" w:space="0"/>
              <w:right w:val="nil"/>
            </w:tcBorders>
            <w:vAlign w:val="center"/>
          </w:tcPr>
          <w:p>
            <w:pPr>
              <w:jc w:val="center"/>
              <w:rPr>
                <w:sz w:val="18"/>
              </w:rPr>
            </w:pPr>
            <w:r>
              <w:rPr>
                <w:sz w:val="18"/>
              </w:rPr>
              <w:t>干线航道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97" w:hRule="exact"/>
          <w:tblHeader/>
          <w:jc w:val="center"/>
        </w:trPr>
        <w:tc>
          <w:tcPr>
            <w:tcW w:w="2979" w:type="dxa"/>
            <w:tcBorders>
              <w:top w:val="single" w:color="auto" w:sz="2" w:space="0"/>
              <w:bottom w:val="single" w:color="auto" w:sz="2" w:space="0"/>
              <w:right w:val="single" w:color="auto" w:sz="2" w:space="0"/>
            </w:tcBorders>
            <w:vAlign w:val="center"/>
          </w:tcPr>
          <w:p>
            <w:pPr>
              <w:pStyle w:val="24"/>
              <w:pBdr>
                <w:bottom w:val="none" w:color="auto" w:sz="0" w:space="0"/>
              </w:pBdr>
              <w:tabs>
                <w:tab w:val="clear" w:pos="4153"/>
                <w:tab w:val="clear" w:pos="8306"/>
              </w:tabs>
              <w:snapToGrid/>
            </w:pPr>
            <w:r>
              <w:t>甲</w:t>
            </w: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sz w:val="18"/>
              </w:rPr>
              <w:t>乙</w:t>
            </w:r>
          </w:p>
        </w:tc>
        <w:tc>
          <w:tcPr>
            <w:tcW w:w="709"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sz w:val="18"/>
              </w:rPr>
              <w:t>丙</w:t>
            </w:r>
          </w:p>
        </w:tc>
        <w:tc>
          <w:tcPr>
            <w:tcW w:w="1039" w:type="dxa"/>
            <w:tcBorders>
              <w:top w:val="single" w:color="auto" w:sz="2" w:space="0"/>
              <w:left w:val="single" w:color="auto" w:sz="2" w:space="0"/>
              <w:bottom w:val="single" w:color="auto" w:sz="2" w:space="0"/>
              <w:right w:val="nil"/>
            </w:tcBorders>
            <w:vAlign w:val="center"/>
          </w:tcPr>
          <w:p>
            <w:pPr>
              <w:jc w:val="center"/>
              <w:rPr>
                <w:sz w:val="18"/>
              </w:rPr>
            </w:pPr>
            <w:r>
              <w:rPr>
                <w:sz w:val="18"/>
              </w:rPr>
              <w:t>01</w:t>
            </w:r>
          </w:p>
        </w:tc>
        <w:tc>
          <w:tcPr>
            <w:tcW w:w="1214" w:type="dxa"/>
            <w:tcBorders>
              <w:top w:val="single" w:color="auto" w:sz="2" w:space="0"/>
              <w:left w:val="single" w:color="auto" w:sz="2" w:space="0"/>
              <w:bottom w:val="single" w:color="auto" w:sz="2" w:space="0"/>
              <w:right w:val="nil"/>
            </w:tcBorders>
            <w:vAlign w:val="center"/>
          </w:tcPr>
          <w:p>
            <w:pPr>
              <w:jc w:val="center"/>
              <w:rPr>
                <w:sz w:val="18"/>
              </w:rPr>
            </w:pPr>
            <w:r>
              <w:rPr>
                <w:sz w:val="18"/>
              </w:rPr>
              <w:t>02</w:t>
            </w:r>
          </w:p>
        </w:tc>
        <w:tc>
          <w:tcPr>
            <w:tcW w:w="1313" w:type="dxa"/>
            <w:tcBorders>
              <w:top w:val="single" w:color="auto" w:sz="2" w:space="0"/>
              <w:left w:val="single" w:color="auto" w:sz="2" w:space="0"/>
              <w:bottom w:val="single" w:color="auto" w:sz="2" w:space="0"/>
              <w:right w:val="nil"/>
            </w:tcBorders>
            <w:vAlign w:val="center"/>
          </w:tcPr>
          <w:p>
            <w:pPr>
              <w:jc w:val="center"/>
              <w:rPr>
                <w:sz w:val="18"/>
              </w:rPr>
            </w:pPr>
            <w:r>
              <w:rPr>
                <w:sz w:val="18"/>
              </w:rPr>
              <w:t>03</w:t>
            </w:r>
          </w:p>
        </w:tc>
        <w:tc>
          <w:tcPr>
            <w:tcW w:w="1313" w:type="dxa"/>
            <w:tcBorders>
              <w:top w:val="single" w:color="auto" w:sz="2" w:space="0"/>
              <w:left w:val="single" w:color="auto" w:sz="2" w:space="0"/>
              <w:bottom w:val="single" w:color="auto" w:sz="2" w:space="0"/>
              <w:right w:val="nil"/>
            </w:tcBorders>
            <w:vAlign w:val="center"/>
          </w:tcPr>
          <w:p>
            <w:pPr>
              <w:jc w:val="center"/>
              <w:rPr>
                <w:sz w:val="18"/>
              </w:rPr>
            </w:pPr>
            <w:r>
              <w:rPr>
                <w:sz w:val="18"/>
              </w:rPr>
              <w:t>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2979" w:type="dxa"/>
            <w:tcBorders>
              <w:top w:val="single" w:color="auto" w:sz="2" w:space="0"/>
              <w:bottom w:val="single" w:color="auto" w:sz="2" w:space="0"/>
              <w:right w:val="single" w:color="auto" w:sz="2" w:space="0"/>
            </w:tcBorders>
            <w:vAlign w:val="center"/>
          </w:tcPr>
          <w:p>
            <w:pPr>
              <w:rPr>
                <w:sz w:val="18"/>
              </w:rPr>
            </w:pPr>
            <w:r>
              <w:rPr>
                <w:sz w:val="18"/>
              </w:rPr>
              <w:t>一、污水处理与排放</w:t>
            </w:r>
          </w:p>
        </w:tc>
        <w:tc>
          <w:tcPr>
            <w:tcW w:w="1134" w:type="dxa"/>
            <w:tcBorders>
              <w:top w:val="single" w:color="auto" w:sz="2" w:space="0"/>
              <w:left w:val="single" w:color="auto" w:sz="2" w:space="0"/>
              <w:bottom w:val="single" w:color="auto" w:sz="2" w:space="0"/>
              <w:right w:val="single" w:color="auto" w:sz="2" w:space="0"/>
            </w:tcBorders>
            <w:vAlign w:val="center"/>
          </w:tcPr>
          <w:p>
            <w:pPr>
              <w:snapToGrid w:val="0"/>
              <w:jc w:val="center"/>
              <w:rPr>
                <w:sz w:val="18"/>
              </w:rPr>
            </w:pPr>
            <w:r>
              <w:rPr>
                <w:sz w:val="18"/>
              </w:rPr>
              <w:t>—</w:t>
            </w:r>
          </w:p>
        </w:tc>
        <w:tc>
          <w:tcPr>
            <w:tcW w:w="709" w:type="dxa"/>
            <w:tcBorders>
              <w:top w:val="single" w:color="auto" w:sz="2" w:space="0"/>
              <w:left w:val="single" w:color="auto" w:sz="2" w:space="0"/>
              <w:bottom w:val="single" w:color="auto" w:sz="2" w:space="0"/>
              <w:right w:val="single" w:color="auto" w:sz="2" w:space="0"/>
            </w:tcBorders>
            <w:vAlign w:val="center"/>
          </w:tcPr>
          <w:p>
            <w:pPr>
              <w:snapToGrid w:val="0"/>
              <w:jc w:val="center"/>
              <w:rPr>
                <w:sz w:val="18"/>
              </w:rPr>
            </w:pPr>
            <w:r>
              <w:rPr>
                <w:sz w:val="18"/>
              </w:rPr>
              <w:t>—</w:t>
            </w:r>
          </w:p>
        </w:tc>
        <w:tc>
          <w:tcPr>
            <w:tcW w:w="1039" w:type="dxa"/>
            <w:tcBorders>
              <w:top w:val="single" w:color="auto" w:sz="2" w:space="0"/>
              <w:left w:val="single" w:color="auto" w:sz="2" w:space="0"/>
              <w:bottom w:val="single" w:color="auto" w:sz="2" w:space="0"/>
              <w:right w:val="nil"/>
            </w:tcBorders>
            <w:vAlign w:val="center"/>
          </w:tcPr>
          <w:p>
            <w:pPr>
              <w:snapToGrid w:val="0"/>
              <w:jc w:val="center"/>
              <w:rPr>
                <w:sz w:val="18"/>
              </w:rPr>
            </w:pPr>
            <w:r>
              <w:rPr>
                <w:sz w:val="18"/>
              </w:rPr>
              <w:t>—</w:t>
            </w:r>
          </w:p>
        </w:tc>
        <w:tc>
          <w:tcPr>
            <w:tcW w:w="1214" w:type="dxa"/>
            <w:tcBorders>
              <w:top w:val="single" w:color="auto" w:sz="2" w:space="0"/>
              <w:left w:val="single" w:color="auto" w:sz="2" w:space="0"/>
              <w:bottom w:val="single" w:color="auto" w:sz="2" w:space="0"/>
              <w:right w:val="nil"/>
            </w:tcBorders>
            <w:vAlign w:val="center"/>
          </w:tcPr>
          <w:p>
            <w:pPr>
              <w:snapToGrid w:val="0"/>
              <w:jc w:val="center"/>
              <w:rPr>
                <w:sz w:val="18"/>
              </w:rPr>
            </w:pPr>
            <w:r>
              <w:rPr>
                <w:sz w:val="18"/>
              </w:rPr>
              <w:t>—</w:t>
            </w:r>
          </w:p>
        </w:tc>
        <w:tc>
          <w:tcPr>
            <w:tcW w:w="1313" w:type="dxa"/>
            <w:tcBorders>
              <w:top w:val="single" w:color="auto" w:sz="2" w:space="0"/>
              <w:left w:val="single" w:color="auto" w:sz="2" w:space="0"/>
              <w:bottom w:val="single" w:color="auto" w:sz="2" w:space="0"/>
              <w:right w:val="nil"/>
            </w:tcBorders>
            <w:vAlign w:val="center"/>
          </w:tcPr>
          <w:p>
            <w:pPr>
              <w:snapToGrid w:val="0"/>
              <w:jc w:val="center"/>
              <w:rPr>
                <w:sz w:val="18"/>
              </w:rPr>
            </w:pPr>
            <w:r>
              <w:rPr>
                <w:sz w:val="18"/>
              </w:rPr>
              <w:t>—</w:t>
            </w:r>
          </w:p>
        </w:tc>
        <w:tc>
          <w:tcPr>
            <w:tcW w:w="1313" w:type="dxa"/>
            <w:tcBorders>
              <w:top w:val="single" w:color="auto" w:sz="2" w:space="0"/>
              <w:left w:val="single" w:color="auto" w:sz="2" w:space="0"/>
              <w:bottom w:val="single" w:color="auto" w:sz="2" w:space="0"/>
              <w:right w:val="nil"/>
            </w:tcBorders>
            <w:vAlign w:val="center"/>
          </w:tcPr>
          <w:p>
            <w:pPr>
              <w:snapToGrid w:val="0"/>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397" w:hRule="exact"/>
          <w:jc w:val="center"/>
        </w:trPr>
        <w:tc>
          <w:tcPr>
            <w:tcW w:w="2979" w:type="dxa"/>
            <w:tcBorders>
              <w:top w:val="single" w:color="auto" w:sz="2" w:space="0"/>
              <w:bottom w:val="single" w:color="auto" w:sz="2" w:space="0"/>
              <w:right w:val="single" w:color="auto" w:sz="2" w:space="0"/>
            </w:tcBorders>
            <w:vAlign w:val="center"/>
          </w:tcPr>
          <w:p>
            <w:pPr>
              <w:ind w:firstLine="360" w:firstLineChars="200"/>
              <w:rPr>
                <w:sz w:val="18"/>
              </w:rPr>
            </w:pPr>
            <w:r>
              <w:rPr>
                <w:sz w:val="18"/>
              </w:rPr>
              <w:t>污水产生总量</w:t>
            </w:r>
          </w:p>
        </w:tc>
        <w:tc>
          <w:tcPr>
            <w:tcW w:w="1134" w:type="dxa"/>
            <w:tcBorders>
              <w:top w:val="single" w:color="auto" w:sz="2" w:space="0"/>
              <w:left w:val="single" w:color="auto" w:sz="2" w:space="0"/>
              <w:bottom w:val="single" w:color="auto" w:sz="2" w:space="0"/>
              <w:right w:val="single" w:color="auto" w:sz="2" w:space="0"/>
            </w:tcBorders>
            <w:vAlign w:val="center"/>
          </w:tcPr>
          <w:p>
            <w:pPr>
              <w:spacing w:before="100" w:beforeAutospacing="1" w:after="100" w:afterAutospacing="1"/>
              <w:jc w:val="center"/>
              <w:rPr>
                <w:sz w:val="18"/>
              </w:rPr>
            </w:pPr>
            <w:r>
              <w:rPr>
                <w:sz w:val="18"/>
              </w:rPr>
              <w:t>吨</w:t>
            </w:r>
          </w:p>
        </w:tc>
        <w:tc>
          <w:tcPr>
            <w:tcW w:w="709" w:type="dxa"/>
            <w:tcBorders>
              <w:top w:val="single" w:color="auto" w:sz="2" w:space="0"/>
              <w:left w:val="single" w:color="auto" w:sz="2" w:space="0"/>
              <w:bottom w:val="single" w:color="auto" w:sz="2" w:space="0"/>
              <w:right w:val="single" w:color="auto" w:sz="2" w:space="0"/>
            </w:tcBorders>
            <w:vAlign w:val="center"/>
          </w:tcPr>
          <w:p>
            <w:pPr>
              <w:spacing w:before="100" w:beforeAutospacing="1" w:after="100" w:afterAutospacing="1"/>
              <w:jc w:val="center"/>
              <w:rPr>
                <w:sz w:val="18"/>
              </w:rPr>
            </w:pPr>
            <w:r>
              <w:rPr>
                <w:sz w:val="18"/>
              </w:rPr>
              <w:t>01</w:t>
            </w:r>
          </w:p>
        </w:tc>
        <w:tc>
          <w:tcPr>
            <w:tcW w:w="1039"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214"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2979" w:type="dxa"/>
            <w:tcBorders>
              <w:top w:val="single" w:color="auto" w:sz="2" w:space="0"/>
              <w:bottom w:val="single" w:color="auto" w:sz="2" w:space="0"/>
              <w:right w:val="single" w:color="auto" w:sz="2" w:space="0"/>
            </w:tcBorders>
            <w:vAlign w:val="center"/>
          </w:tcPr>
          <w:p>
            <w:pPr>
              <w:ind w:firstLine="360" w:firstLineChars="200"/>
              <w:rPr>
                <w:sz w:val="18"/>
              </w:rPr>
            </w:pPr>
            <w:r>
              <w:rPr>
                <w:sz w:val="18"/>
              </w:rPr>
              <w:t>污水处理总量</w:t>
            </w:r>
          </w:p>
        </w:tc>
        <w:tc>
          <w:tcPr>
            <w:tcW w:w="1134" w:type="dxa"/>
            <w:tcBorders>
              <w:top w:val="single" w:color="auto" w:sz="2" w:space="0"/>
              <w:left w:val="single" w:color="auto" w:sz="2" w:space="0"/>
              <w:bottom w:val="single" w:color="auto" w:sz="2" w:space="0"/>
              <w:right w:val="single" w:color="auto" w:sz="2" w:space="0"/>
            </w:tcBorders>
            <w:vAlign w:val="center"/>
          </w:tcPr>
          <w:p>
            <w:pPr>
              <w:spacing w:before="100" w:beforeAutospacing="1" w:after="100" w:afterAutospacing="1"/>
              <w:jc w:val="center"/>
              <w:rPr>
                <w:sz w:val="18"/>
              </w:rPr>
            </w:pPr>
            <w:r>
              <w:rPr>
                <w:sz w:val="18"/>
              </w:rPr>
              <w:t>吨</w:t>
            </w:r>
          </w:p>
        </w:tc>
        <w:tc>
          <w:tcPr>
            <w:tcW w:w="709" w:type="dxa"/>
            <w:tcBorders>
              <w:top w:val="single" w:color="auto" w:sz="2" w:space="0"/>
              <w:left w:val="single" w:color="auto" w:sz="2" w:space="0"/>
              <w:bottom w:val="single" w:color="auto" w:sz="2" w:space="0"/>
              <w:right w:val="single" w:color="auto" w:sz="2" w:space="0"/>
            </w:tcBorders>
            <w:vAlign w:val="center"/>
          </w:tcPr>
          <w:p>
            <w:pPr>
              <w:spacing w:before="100" w:beforeAutospacing="1" w:after="100" w:afterAutospacing="1"/>
              <w:jc w:val="center"/>
              <w:rPr>
                <w:sz w:val="18"/>
              </w:rPr>
            </w:pPr>
            <w:r>
              <w:rPr>
                <w:sz w:val="18"/>
              </w:rPr>
              <w:t>02</w:t>
            </w:r>
          </w:p>
        </w:tc>
        <w:tc>
          <w:tcPr>
            <w:tcW w:w="1039"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214"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2979" w:type="dxa"/>
            <w:tcBorders>
              <w:top w:val="single" w:color="auto" w:sz="2" w:space="0"/>
              <w:bottom w:val="single" w:color="auto" w:sz="2" w:space="0"/>
              <w:right w:val="single" w:color="auto" w:sz="2" w:space="0"/>
            </w:tcBorders>
            <w:vAlign w:val="center"/>
          </w:tcPr>
          <w:p>
            <w:pPr>
              <w:spacing w:before="100" w:beforeAutospacing="1" w:after="100" w:afterAutospacing="1"/>
              <w:rPr>
                <w:sz w:val="18"/>
              </w:rPr>
            </w:pPr>
            <w:r>
              <w:rPr>
                <w:rFonts w:hint="eastAsia"/>
                <w:sz w:val="18"/>
              </w:rPr>
              <w:t>二</w:t>
            </w:r>
            <w:r>
              <w:rPr>
                <w:sz w:val="18"/>
              </w:rPr>
              <w:t>、固体废弃物处置</w:t>
            </w:r>
          </w:p>
        </w:tc>
        <w:tc>
          <w:tcPr>
            <w:tcW w:w="1134" w:type="dxa"/>
            <w:tcBorders>
              <w:top w:val="single" w:color="auto" w:sz="2" w:space="0"/>
              <w:left w:val="single" w:color="auto" w:sz="2" w:space="0"/>
              <w:bottom w:val="single" w:color="auto" w:sz="2" w:space="0"/>
              <w:right w:val="single" w:color="auto" w:sz="2" w:space="0"/>
            </w:tcBorders>
            <w:vAlign w:val="center"/>
          </w:tcPr>
          <w:p>
            <w:pPr>
              <w:snapToGrid w:val="0"/>
              <w:jc w:val="center"/>
              <w:rPr>
                <w:sz w:val="18"/>
              </w:rPr>
            </w:pPr>
            <w:r>
              <w:rPr>
                <w:sz w:val="18"/>
              </w:rPr>
              <w:t>—</w:t>
            </w:r>
          </w:p>
        </w:tc>
        <w:tc>
          <w:tcPr>
            <w:tcW w:w="709" w:type="dxa"/>
            <w:tcBorders>
              <w:top w:val="single" w:color="auto" w:sz="2" w:space="0"/>
              <w:left w:val="single" w:color="auto" w:sz="2" w:space="0"/>
              <w:bottom w:val="single" w:color="auto" w:sz="2" w:space="0"/>
              <w:right w:val="single" w:color="auto" w:sz="2" w:space="0"/>
            </w:tcBorders>
            <w:vAlign w:val="center"/>
          </w:tcPr>
          <w:p>
            <w:pPr>
              <w:snapToGrid w:val="0"/>
              <w:jc w:val="center"/>
              <w:rPr>
                <w:sz w:val="18"/>
              </w:rPr>
            </w:pPr>
            <w:r>
              <w:rPr>
                <w:sz w:val="18"/>
              </w:rPr>
              <w:t>—</w:t>
            </w:r>
          </w:p>
        </w:tc>
        <w:tc>
          <w:tcPr>
            <w:tcW w:w="1039" w:type="dxa"/>
            <w:tcBorders>
              <w:top w:val="single" w:color="auto" w:sz="2" w:space="0"/>
              <w:left w:val="single" w:color="auto" w:sz="2" w:space="0"/>
              <w:bottom w:val="single" w:color="auto" w:sz="2" w:space="0"/>
              <w:right w:val="nil"/>
            </w:tcBorders>
            <w:vAlign w:val="center"/>
          </w:tcPr>
          <w:p>
            <w:pPr>
              <w:snapToGrid w:val="0"/>
              <w:jc w:val="center"/>
              <w:rPr>
                <w:sz w:val="18"/>
              </w:rPr>
            </w:pPr>
            <w:r>
              <w:rPr>
                <w:sz w:val="18"/>
              </w:rPr>
              <w:t>—</w:t>
            </w:r>
          </w:p>
        </w:tc>
        <w:tc>
          <w:tcPr>
            <w:tcW w:w="1214" w:type="dxa"/>
            <w:tcBorders>
              <w:top w:val="single" w:color="auto" w:sz="2" w:space="0"/>
              <w:left w:val="single" w:color="auto" w:sz="2" w:space="0"/>
              <w:bottom w:val="single" w:color="auto" w:sz="2" w:space="0"/>
              <w:right w:val="nil"/>
            </w:tcBorders>
            <w:vAlign w:val="center"/>
          </w:tcPr>
          <w:p>
            <w:pPr>
              <w:snapToGrid w:val="0"/>
              <w:jc w:val="center"/>
              <w:rPr>
                <w:sz w:val="18"/>
              </w:rPr>
            </w:pPr>
            <w:r>
              <w:rPr>
                <w:sz w:val="18"/>
              </w:rPr>
              <w:t>—</w:t>
            </w:r>
          </w:p>
        </w:tc>
        <w:tc>
          <w:tcPr>
            <w:tcW w:w="1313" w:type="dxa"/>
            <w:tcBorders>
              <w:top w:val="single" w:color="auto" w:sz="2" w:space="0"/>
              <w:left w:val="single" w:color="auto" w:sz="2" w:space="0"/>
              <w:bottom w:val="single" w:color="auto" w:sz="2" w:space="0"/>
              <w:right w:val="nil"/>
            </w:tcBorders>
            <w:vAlign w:val="center"/>
          </w:tcPr>
          <w:p>
            <w:pPr>
              <w:snapToGrid w:val="0"/>
              <w:jc w:val="center"/>
              <w:rPr>
                <w:sz w:val="18"/>
              </w:rPr>
            </w:pPr>
            <w:r>
              <w:rPr>
                <w:sz w:val="18"/>
              </w:rPr>
              <w:t>—</w:t>
            </w:r>
          </w:p>
        </w:tc>
        <w:tc>
          <w:tcPr>
            <w:tcW w:w="1313" w:type="dxa"/>
            <w:tcBorders>
              <w:top w:val="single" w:color="auto" w:sz="2" w:space="0"/>
              <w:left w:val="single" w:color="auto" w:sz="2" w:space="0"/>
              <w:bottom w:val="single" w:color="auto" w:sz="2" w:space="0"/>
              <w:right w:val="nil"/>
            </w:tcBorders>
            <w:vAlign w:val="center"/>
          </w:tcPr>
          <w:p>
            <w:pPr>
              <w:snapToGrid w:val="0"/>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2979" w:type="dxa"/>
            <w:tcBorders>
              <w:top w:val="single" w:color="auto" w:sz="2" w:space="0"/>
              <w:bottom w:val="single" w:color="auto" w:sz="2" w:space="0"/>
              <w:right w:val="single" w:color="auto" w:sz="2" w:space="0"/>
            </w:tcBorders>
            <w:vAlign w:val="center"/>
          </w:tcPr>
          <w:p>
            <w:pPr>
              <w:ind w:firstLine="360" w:firstLineChars="200"/>
              <w:rPr>
                <w:sz w:val="18"/>
              </w:rPr>
            </w:pPr>
            <w:r>
              <w:rPr>
                <w:sz w:val="18"/>
              </w:rPr>
              <w:t>固体废物产生量</w:t>
            </w: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sz w:val="18"/>
              </w:rPr>
              <w:t>吨</w:t>
            </w:r>
          </w:p>
        </w:tc>
        <w:tc>
          <w:tcPr>
            <w:tcW w:w="709" w:type="dxa"/>
            <w:tcBorders>
              <w:top w:val="single" w:color="auto" w:sz="2" w:space="0"/>
              <w:left w:val="single" w:color="auto" w:sz="2" w:space="0"/>
              <w:bottom w:val="single" w:color="auto" w:sz="2" w:space="0"/>
              <w:right w:val="single" w:color="auto" w:sz="2" w:space="0"/>
            </w:tcBorders>
            <w:vAlign w:val="center"/>
          </w:tcPr>
          <w:p>
            <w:pPr>
              <w:spacing w:before="100" w:beforeAutospacing="1" w:after="100" w:afterAutospacing="1"/>
              <w:jc w:val="center"/>
              <w:rPr>
                <w:sz w:val="18"/>
              </w:rPr>
            </w:pPr>
            <w:r>
              <w:rPr>
                <w:sz w:val="18"/>
              </w:rPr>
              <w:t>03</w:t>
            </w:r>
          </w:p>
        </w:tc>
        <w:tc>
          <w:tcPr>
            <w:tcW w:w="1039"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214"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2979" w:type="dxa"/>
            <w:tcBorders>
              <w:top w:val="single" w:color="auto" w:sz="2" w:space="0"/>
              <w:bottom w:val="single" w:color="auto" w:sz="2" w:space="0"/>
              <w:right w:val="single" w:color="auto" w:sz="2" w:space="0"/>
            </w:tcBorders>
            <w:vAlign w:val="center"/>
          </w:tcPr>
          <w:p>
            <w:pPr>
              <w:ind w:firstLine="540" w:firstLineChars="300"/>
              <w:rPr>
                <w:sz w:val="18"/>
              </w:rPr>
            </w:pPr>
            <w:r>
              <w:rPr>
                <w:sz w:val="18"/>
              </w:rPr>
              <w:t>其中：危险废物</w:t>
            </w: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sz w:val="18"/>
              </w:rPr>
              <w:t>吨</w:t>
            </w:r>
          </w:p>
        </w:tc>
        <w:tc>
          <w:tcPr>
            <w:tcW w:w="709" w:type="dxa"/>
            <w:tcBorders>
              <w:top w:val="single" w:color="auto" w:sz="2" w:space="0"/>
              <w:left w:val="single" w:color="auto" w:sz="2" w:space="0"/>
              <w:bottom w:val="single" w:color="auto" w:sz="2" w:space="0"/>
              <w:right w:val="single" w:color="auto" w:sz="2" w:space="0"/>
            </w:tcBorders>
            <w:vAlign w:val="center"/>
          </w:tcPr>
          <w:p>
            <w:pPr>
              <w:spacing w:before="100" w:beforeAutospacing="1" w:after="100" w:afterAutospacing="1"/>
              <w:jc w:val="center"/>
              <w:rPr>
                <w:sz w:val="18"/>
              </w:rPr>
            </w:pPr>
            <w:r>
              <w:rPr>
                <w:sz w:val="18"/>
              </w:rPr>
              <w:t>04</w:t>
            </w:r>
          </w:p>
        </w:tc>
        <w:tc>
          <w:tcPr>
            <w:tcW w:w="1039"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214"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2979" w:type="dxa"/>
            <w:tcBorders>
              <w:top w:val="single" w:color="auto" w:sz="2" w:space="0"/>
              <w:bottom w:val="single" w:color="auto" w:sz="2" w:space="0"/>
              <w:right w:val="single" w:color="auto" w:sz="2" w:space="0"/>
            </w:tcBorders>
            <w:vAlign w:val="center"/>
          </w:tcPr>
          <w:p>
            <w:pPr>
              <w:ind w:firstLine="360" w:firstLineChars="200"/>
              <w:rPr>
                <w:sz w:val="18"/>
              </w:rPr>
            </w:pPr>
            <w:r>
              <w:rPr>
                <w:sz w:val="18"/>
              </w:rPr>
              <w:t>固体废物处置量</w:t>
            </w: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sz w:val="18"/>
              </w:rPr>
              <w:t>吨</w:t>
            </w:r>
          </w:p>
        </w:tc>
        <w:tc>
          <w:tcPr>
            <w:tcW w:w="709" w:type="dxa"/>
            <w:tcBorders>
              <w:top w:val="single" w:color="auto" w:sz="2" w:space="0"/>
              <w:left w:val="single" w:color="auto" w:sz="2" w:space="0"/>
              <w:bottom w:val="single" w:color="auto" w:sz="2" w:space="0"/>
              <w:right w:val="single" w:color="auto" w:sz="2" w:space="0"/>
            </w:tcBorders>
            <w:vAlign w:val="center"/>
          </w:tcPr>
          <w:p>
            <w:pPr>
              <w:spacing w:before="100" w:beforeAutospacing="1" w:after="100" w:afterAutospacing="1"/>
              <w:jc w:val="center"/>
              <w:rPr>
                <w:sz w:val="18"/>
              </w:rPr>
            </w:pPr>
            <w:r>
              <w:rPr>
                <w:sz w:val="18"/>
              </w:rPr>
              <w:t>05</w:t>
            </w:r>
          </w:p>
        </w:tc>
        <w:tc>
          <w:tcPr>
            <w:tcW w:w="1039"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214"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2979" w:type="dxa"/>
            <w:tcBorders>
              <w:top w:val="single" w:color="auto" w:sz="2" w:space="0"/>
              <w:bottom w:val="single" w:color="auto" w:sz="2" w:space="0"/>
              <w:right w:val="single" w:color="auto" w:sz="2" w:space="0"/>
            </w:tcBorders>
            <w:vAlign w:val="center"/>
          </w:tcPr>
          <w:p>
            <w:pPr>
              <w:ind w:firstLine="540" w:firstLineChars="300"/>
              <w:rPr>
                <w:sz w:val="18"/>
              </w:rPr>
            </w:pPr>
            <w:r>
              <w:rPr>
                <w:sz w:val="18"/>
              </w:rPr>
              <w:t>其中：危险废物处置量</w:t>
            </w: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sz w:val="18"/>
              </w:rPr>
              <w:t>吨</w:t>
            </w:r>
          </w:p>
        </w:tc>
        <w:tc>
          <w:tcPr>
            <w:tcW w:w="709" w:type="dxa"/>
            <w:tcBorders>
              <w:top w:val="single" w:color="auto" w:sz="2" w:space="0"/>
              <w:left w:val="single" w:color="auto" w:sz="2" w:space="0"/>
              <w:bottom w:val="single" w:color="auto" w:sz="2" w:space="0"/>
              <w:right w:val="single" w:color="auto" w:sz="2" w:space="0"/>
            </w:tcBorders>
            <w:vAlign w:val="center"/>
          </w:tcPr>
          <w:p>
            <w:pPr>
              <w:spacing w:before="100" w:beforeAutospacing="1" w:after="100" w:afterAutospacing="1"/>
              <w:jc w:val="center"/>
              <w:rPr>
                <w:sz w:val="18"/>
              </w:rPr>
            </w:pPr>
            <w:r>
              <w:rPr>
                <w:sz w:val="18"/>
              </w:rPr>
              <w:t>06</w:t>
            </w:r>
          </w:p>
        </w:tc>
        <w:tc>
          <w:tcPr>
            <w:tcW w:w="1039"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214"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2979" w:type="dxa"/>
            <w:tcBorders>
              <w:top w:val="single" w:color="auto" w:sz="2" w:space="0"/>
              <w:bottom w:val="single" w:color="auto" w:sz="2" w:space="0"/>
              <w:right w:val="single" w:color="auto" w:sz="2" w:space="0"/>
            </w:tcBorders>
            <w:vAlign w:val="center"/>
          </w:tcPr>
          <w:p>
            <w:pPr>
              <w:rPr>
                <w:sz w:val="18"/>
              </w:rPr>
            </w:pPr>
            <w:r>
              <w:rPr>
                <w:rFonts w:hint="eastAsia"/>
                <w:sz w:val="18"/>
              </w:rPr>
              <w:t>三</w:t>
            </w:r>
            <w:r>
              <w:rPr>
                <w:sz w:val="18"/>
              </w:rPr>
              <w:t>、到港船舶污染物的接收与处理</w:t>
            </w: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sz w:val="18"/>
              </w:rPr>
              <w:t>—</w:t>
            </w:r>
          </w:p>
        </w:tc>
        <w:tc>
          <w:tcPr>
            <w:tcW w:w="709" w:type="dxa"/>
            <w:tcBorders>
              <w:top w:val="single" w:color="auto" w:sz="2" w:space="0"/>
              <w:left w:val="single" w:color="auto" w:sz="2" w:space="0"/>
              <w:bottom w:val="single" w:color="auto" w:sz="2" w:space="0"/>
              <w:right w:val="single" w:color="auto" w:sz="2" w:space="0"/>
            </w:tcBorders>
            <w:vAlign w:val="center"/>
          </w:tcPr>
          <w:p>
            <w:pPr>
              <w:spacing w:before="100" w:beforeAutospacing="1" w:after="100" w:afterAutospacing="1"/>
              <w:jc w:val="center"/>
              <w:rPr>
                <w:sz w:val="18"/>
              </w:rPr>
            </w:pPr>
            <w:r>
              <w:rPr>
                <w:sz w:val="18"/>
              </w:rPr>
              <w:t>—</w:t>
            </w:r>
          </w:p>
        </w:tc>
        <w:tc>
          <w:tcPr>
            <w:tcW w:w="1039"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r>
              <w:rPr>
                <w:sz w:val="18"/>
              </w:rPr>
              <w:t>—</w:t>
            </w:r>
          </w:p>
        </w:tc>
        <w:tc>
          <w:tcPr>
            <w:tcW w:w="1214"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r>
              <w:rPr>
                <w:sz w:val="18"/>
              </w:rPr>
              <w:t>—</w:t>
            </w: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r>
              <w:rPr>
                <w:sz w:val="18"/>
              </w:rPr>
              <w:t>—</w:t>
            </w: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2979" w:type="dxa"/>
            <w:tcBorders>
              <w:top w:val="single" w:color="auto" w:sz="2" w:space="0"/>
              <w:bottom w:val="single" w:color="auto" w:sz="2" w:space="0"/>
              <w:right w:val="single" w:color="auto" w:sz="2" w:space="0"/>
            </w:tcBorders>
            <w:vAlign w:val="center"/>
          </w:tcPr>
          <w:p>
            <w:pPr>
              <w:ind w:firstLine="360" w:firstLineChars="200"/>
              <w:rPr>
                <w:sz w:val="18"/>
              </w:rPr>
            </w:pPr>
            <w:r>
              <w:rPr>
                <w:sz w:val="18"/>
              </w:rPr>
              <w:t>船舶污染物的接收次数</w:t>
            </w: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sz w:val="18"/>
              </w:rPr>
              <w:t>次</w:t>
            </w:r>
          </w:p>
        </w:tc>
        <w:tc>
          <w:tcPr>
            <w:tcW w:w="709" w:type="dxa"/>
            <w:tcBorders>
              <w:top w:val="single" w:color="auto" w:sz="2" w:space="0"/>
              <w:left w:val="single" w:color="auto" w:sz="2" w:space="0"/>
              <w:bottom w:val="single" w:color="auto" w:sz="2" w:space="0"/>
              <w:right w:val="single" w:color="auto" w:sz="2" w:space="0"/>
            </w:tcBorders>
            <w:vAlign w:val="center"/>
          </w:tcPr>
          <w:p>
            <w:pPr>
              <w:spacing w:before="100" w:beforeAutospacing="1" w:after="100" w:afterAutospacing="1"/>
              <w:jc w:val="center"/>
              <w:rPr>
                <w:sz w:val="18"/>
              </w:rPr>
            </w:pPr>
            <w:r>
              <w:rPr>
                <w:sz w:val="18"/>
              </w:rPr>
              <w:t>07</w:t>
            </w:r>
          </w:p>
        </w:tc>
        <w:tc>
          <w:tcPr>
            <w:tcW w:w="1039"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r>
              <w:rPr>
                <w:sz w:val="18"/>
              </w:rPr>
              <w:t>—</w:t>
            </w:r>
          </w:p>
        </w:tc>
        <w:tc>
          <w:tcPr>
            <w:tcW w:w="1214"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r>
              <w:rPr>
                <w:sz w:val="18"/>
              </w:rPr>
              <w:t>—</w:t>
            </w: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2979" w:type="dxa"/>
            <w:tcBorders>
              <w:top w:val="single" w:color="auto" w:sz="2" w:space="0"/>
              <w:bottom w:val="single" w:color="auto" w:sz="2" w:space="0"/>
              <w:right w:val="single" w:color="auto" w:sz="2" w:space="0"/>
            </w:tcBorders>
            <w:vAlign w:val="center"/>
          </w:tcPr>
          <w:p>
            <w:pPr>
              <w:ind w:firstLine="540" w:firstLineChars="300"/>
              <w:rPr>
                <w:sz w:val="18"/>
              </w:rPr>
            </w:pPr>
            <w:r>
              <w:rPr>
                <w:sz w:val="18"/>
              </w:rPr>
              <w:t>其中：船舶油类污染物</w:t>
            </w: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sz w:val="18"/>
              </w:rPr>
              <w:t>次</w:t>
            </w:r>
          </w:p>
        </w:tc>
        <w:tc>
          <w:tcPr>
            <w:tcW w:w="709" w:type="dxa"/>
            <w:tcBorders>
              <w:top w:val="single" w:color="auto" w:sz="2" w:space="0"/>
              <w:left w:val="single" w:color="auto" w:sz="2" w:space="0"/>
              <w:bottom w:val="single" w:color="auto" w:sz="2" w:space="0"/>
              <w:right w:val="single" w:color="auto" w:sz="2" w:space="0"/>
            </w:tcBorders>
            <w:vAlign w:val="center"/>
          </w:tcPr>
          <w:p>
            <w:pPr>
              <w:spacing w:before="100" w:beforeAutospacing="1" w:after="100" w:afterAutospacing="1"/>
              <w:jc w:val="center"/>
              <w:rPr>
                <w:sz w:val="18"/>
              </w:rPr>
            </w:pPr>
            <w:r>
              <w:rPr>
                <w:sz w:val="18"/>
              </w:rPr>
              <w:t>08</w:t>
            </w:r>
          </w:p>
        </w:tc>
        <w:tc>
          <w:tcPr>
            <w:tcW w:w="1039"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r>
              <w:rPr>
                <w:sz w:val="18"/>
              </w:rPr>
              <w:t>—</w:t>
            </w:r>
          </w:p>
        </w:tc>
        <w:tc>
          <w:tcPr>
            <w:tcW w:w="1214"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r>
              <w:rPr>
                <w:sz w:val="18"/>
              </w:rPr>
              <w:t>—</w:t>
            </w: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397" w:hRule="exact"/>
          <w:jc w:val="center"/>
        </w:trPr>
        <w:tc>
          <w:tcPr>
            <w:tcW w:w="2979" w:type="dxa"/>
            <w:tcBorders>
              <w:top w:val="single" w:color="auto" w:sz="2" w:space="0"/>
              <w:bottom w:val="single" w:color="auto" w:sz="2" w:space="0"/>
              <w:right w:val="single" w:color="auto" w:sz="2" w:space="0"/>
            </w:tcBorders>
            <w:vAlign w:val="center"/>
          </w:tcPr>
          <w:p>
            <w:pPr>
              <w:ind w:firstLine="360" w:firstLineChars="200"/>
              <w:rPr>
                <w:sz w:val="18"/>
              </w:rPr>
            </w:pPr>
            <w:r>
              <w:rPr>
                <w:sz w:val="18"/>
              </w:rPr>
              <w:t>船舶污染物的接收量</w:t>
            </w: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sz w:val="18"/>
              </w:rPr>
              <w:t>吨</w:t>
            </w:r>
          </w:p>
        </w:tc>
        <w:tc>
          <w:tcPr>
            <w:tcW w:w="709" w:type="dxa"/>
            <w:tcBorders>
              <w:top w:val="single" w:color="auto" w:sz="2" w:space="0"/>
              <w:left w:val="single" w:color="auto" w:sz="2" w:space="0"/>
              <w:bottom w:val="single" w:color="auto" w:sz="2" w:space="0"/>
              <w:right w:val="single" w:color="auto" w:sz="2" w:space="0"/>
            </w:tcBorders>
            <w:vAlign w:val="center"/>
          </w:tcPr>
          <w:p>
            <w:pPr>
              <w:spacing w:before="100" w:beforeAutospacing="1" w:after="100" w:afterAutospacing="1"/>
              <w:jc w:val="center"/>
              <w:rPr>
                <w:sz w:val="18"/>
              </w:rPr>
            </w:pPr>
            <w:r>
              <w:rPr>
                <w:sz w:val="18"/>
              </w:rPr>
              <w:t>09</w:t>
            </w:r>
          </w:p>
        </w:tc>
        <w:tc>
          <w:tcPr>
            <w:tcW w:w="1039"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r>
              <w:rPr>
                <w:sz w:val="18"/>
              </w:rPr>
              <w:t>—</w:t>
            </w:r>
          </w:p>
        </w:tc>
        <w:tc>
          <w:tcPr>
            <w:tcW w:w="1214"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r>
              <w:rPr>
                <w:sz w:val="18"/>
              </w:rPr>
              <w:t>—</w:t>
            </w: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2979" w:type="dxa"/>
            <w:tcBorders>
              <w:top w:val="single" w:color="auto" w:sz="2" w:space="0"/>
              <w:bottom w:val="single" w:color="auto" w:sz="2" w:space="0"/>
              <w:right w:val="single" w:color="auto" w:sz="2" w:space="0"/>
            </w:tcBorders>
            <w:vAlign w:val="center"/>
          </w:tcPr>
          <w:p>
            <w:pPr>
              <w:ind w:firstLine="540" w:firstLineChars="300"/>
              <w:rPr>
                <w:sz w:val="18"/>
              </w:rPr>
            </w:pPr>
            <w:r>
              <w:rPr>
                <w:sz w:val="18"/>
              </w:rPr>
              <w:t>其中：船舶油类污染物</w:t>
            </w: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sz w:val="18"/>
              </w:rPr>
              <w:t>吨</w:t>
            </w:r>
          </w:p>
        </w:tc>
        <w:tc>
          <w:tcPr>
            <w:tcW w:w="709" w:type="dxa"/>
            <w:tcBorders>
              <w:top w:val="single" w:color="auto" w:sz="2" w:space="0"/>
              <w:left w:val="single" w:color="auto" w:sz="2" w:space="0"/>
              <w:bottom w:val="single" w:color="auto" w:sz="2" w:space="0"/>
              <w:right w:val="single" w:color="auto" w:sz="2" w:space="0"/>
            </w:tcBorders>
            <w:vAlign w:val="center"/>
          </w:tcPr>
          <w:p>
            <w:pPr>
              <w:spacing w:before="100" w:beforeAutospacing="1" w:after="100" w:afterAutospacing="1"/>
              <w:jc w:val="center"/>
              <w:rPr>
                <w:sz w:val="18"/>
              </w:rPr>
            </w:pPr>
            <w:r>
              <w:rPr>
                <w:sz w:val="18"/>
              </w:rPr>
              <w:t>10</w:t>
            </w:r>
          </w:p>
        </w:tc>
        <w:tc>
          <w:tcPr>
            <w:tcW w:w="1039"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r>
              <w:rPr>
                <w:sz w:val="18"/>
              </w:rPr>
              <w:t>—</w:t>
            </w:r>
          </w:p>
        </w:tc>
        <w:tc>
          <w:tcPr>
            <w:tcW w:w="1214"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r>
              <w:rPr>
                <w:sz w:val="18"/>
              </w:rPr>
              <w:t>—</w:t>
            </w: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2979" w:type="dxa"/>
            <w:tcBorders>
              <w:top w:val="single" w:color="auto" w:sz="2" w:space="0"/>
              <w:bottom w:val="single" w:color="auto" w:sz="2" w:space="0"/>
              <w:right w:val="single" w:color="auto" w:sz="2" w:space="0"/>
            </w:tcBorders>
            <w:vAlign w:val="center"/>
          </w:tcPr>
          <w:p>
            <w:pPr>
              <w:ind w:firstLine="360" w:firstLineChars="200"/>
              <w:rPr>
                <w:sz w:val="18"/>
              </w:rPr>
            </w:pPr>
            <w:r>
              <w:rPr>
                <w:sz w:val="18"/>
              </w:rPr>
              <w:t>船舶污染物的处理量</w:t>
            </w: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sz w:val="18"/>
              </w:rPr>
              <w:t>吨</w:t>
            </w:r>
          </w:p>
        </w:tc>
        <w:tc>
          <w:tcPr>
            <w:tcW w:w="709" w:type="dxa"/>
            <w:tcBorders>
              <w:top w:val="single" w:color="auto" w:sz="2" w:space="0"/>
              <w:left w:val="single" w:color="auto" w:sz="2" w:space="0"/>
              <w:bottom w:val="single" w:color="auto" w:sz="2" w:space="0"/>
              <w:right w:val="single" w:color="auto" w:sz="2" w:space="0"/>
            </w:tcBorders>
            <w:vAlign w:val="center"/>
          </w:tcPr>
          <w:p>
            <w:pPr>
              <w:spacing w:before="100" w:beforeAutospacing="1" w:after="100" w:afterAutospacing="1"/>
              <w:jc w:val="center"/>
              <w:rPr>
                <w:sz w:val="18"/>
              </w:rPr>
            </w:pPr>
            <w:r>
              <w:rPr>
                <w:sz w:val="18"/>
              </w:rPr>
              <w:t>11</w:t>
            </w:r>
          </w:p>
        </w:tc>
        <w:tc>
          <w:tcPr>
            <w:tcW w:w="1039"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r>
              <w:rPr>
                <w:sz w:val="18"/>
              </w:rPr>
              <w:t>—</w:t>
            </w:r>
          </w:p>
        </w:tc>
        <w:tc>
          <w:tcPr>
            <w:tcW w:w="1214"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r>
              <w:rPr>
                <w:sz w:val="18"/>
              </w:rPr>
              <w:t>—</w:t>
            </w: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2979" w:type="dxa"/>
            <w:tcBorders>
              <w:top w:val="single" w:color="auto" w:sz="2" w:space="0"/>
              <w:bottom w:val="single" w:color="auto" w:sz="2" w:space="0"/>
              <w:right w:val="single" w:color="auto" w:sz="2" w:space="0"/>
            </w:tcBorders>
            <w:vAlign w:val="center"/>
          </w:tcPr>
          <w:p>
            <w:pPr>
              <w:ind w:firstLine="540" w:firstLineChars="300"/>
              <w:rPr>
                <w:sz w:val="18"/>
              </w:rPr>
            </w:pPr>
            <w:r>
              <w:rPr>
                <w:sz w:val="18"/>
              </w:rPr>
              <w:t>其中：船舶油类污染物</w:t>
            </w: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sz w:val="18"/>
              </w:rPr>
              <w:t>吨</w:t>
            </w:r>
          </w:p>
        </w:tc>
        <w:tc>
          <w:tcPr>
            <w:tcW w:w="709" w:type="dxa"/>
            <w:tcBorders>
              <w:top w:val="single" w:color="auto" w:sz="2" w:space="0"/>
              <w:left w:val="single" w:color="auto" w:sz="2" w:space="0"/>
              <w:bottom w:val="single" w:color="auto" w:sz="2" w:space="0"/>
              <w:right w:val="single" w:color="auto" w:sz="2" w:space="0"/>
            </w:tcBorders>
            <w:vAlign w:val="center"/>
          </w:tcPr>
          <w:p>
            <w:pPr>
              <w:spacing w:before="100" w:beforeAutospacing="1" w:after="100" w:afterAutospacing="1"/>
              <w:jc w:val="center"/>
              <w:rPr>
                <w:sz w:val="18"/>
              </w:rPr>
            </w:pPr>
            <w:r>
              <w:rPr>
                <w:sz w:val="18"/>
              </w:rPr>
              <w:t>12</w:t>
            </w:r>
          </w:p>
        </w:tc>
        <w:tc>
          <w:tcPr>
            <w:tcW w:w="1039"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r>
              <w:rPr>
                <w:sz w:val="18"/>
              </w:rPr>
              <w:t>—</w:t>
            </w:r>
          </w:p>
        </w:tc>
        <w:tc>
          <w:tcPr>
            <w:tcW w:w="1214"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r>
              <w:rPr>
                <w:sz w:val="18"/>
              </w:rPr>
              <w:t>—</w:t>
            </w: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2979" w:type="dxa"/>
            <w:tcBorders>
              <w:top w:val="single" w:color="auto" w:sz="2" w:space="0"/>
              <w:bottom w:val="single" w:color="auto" w:sz="2" w:space="0"/>
              <w:right w:val="single" w:color="auto" w:sz="2" w:space="0"/>
            </w:tcBorders>
            <w:vAlign w:val="center"/>
          </w:tcPr>
          <w:p>
            <w:pPr>
              <w:rPr>
                <w:sz w:val="18"/>
              </w:rPr>
            </w:pPr>
            <w:r>
              <w:rPr>
                <w:rFonts w:hint="eastAsia"/>
                <w:sz w:val="18"/>
              </w:rPr>
              <w:t>四</w:t>
            </w:r>
            <w:r>
              <w:rPr>
                <w:sz w:val="18"/>
              </w:rPr>
              <w:t>、用水总量</w:t>
            </w: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sz w:val="18"/>
              </w:rPr>
              <w:t>吨</w:t>
            </w:r>
          </w:p>
        </w:tc>
        <w:tc>
          <w:tcPr>
            <w:tcW w:w="709" w:type="dxa"/>
            <w:tcBorders>
              <w:top w:val="single" w:color="auto" w:sz="2" w:space="0"/>
              <w:left w:val="single" w:color="auto" w:sz="2" w:space="0"/>
              <w:bottom w:val="single" w:color="auto" w:sz="2" w:space="0"/>
              <w:right w:val="single" w:color="auto" w:sz="2" w:space="0"/>
            </w:tcBorders>
            <w:vAlign w:val="center"/>
          </w:tcPr>
          <w:p>
            <w:pPr>
              <w:spacing w:before="100" w:beforeAutospacing="1" w:after="100" w:afterAutospacing="1"/>
              <w:jc w:val="center"/>
              <w:rPr>
                <w:sz w:val="18"/>
              </w:rPr>
            </w:pPr>
            <w:r>
              <w:rPr>
                <w:sz w:val="18"/>
              </w:rPr>
              <w:t>13</w:t>
            </w:r>
          </w:p>
        </w:tc>
        <w:tc>
          <w:tcPr>
            <w:tcW w:w="1039"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214"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c>
          <w:tcPr>
            <w:tcW w:w="1313" w:type="dxa"/>
            <w:tcBorders>
              <w:top w:val="single" w:color="auto" w:sz="2" w:space="0"/>
              <w:left w:val="single" w:color="auto" w:sz="2" w:space="0"/>
              <w:bottom w:val="single" w:color="auto" w:sz="2" w:space="0"/>
              <w:right w:val="nil"/>
            </w:tcBorders>
            <w:vAlign w:val="center"/>
          </w:tcPr>
          <w:p>
            <w:pPr>
              <w:spacing w:before="100" w:beforeAutospacing="1" w:after="100" w:afterAutospacing="1"/>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2979" w:type="dxa"/>
            <w:tcBorders>
              <w:top w:val="single" w:color="auto" w:sz="2" w:space="0"/>
              <w:bottom w:val="single" w:color="auto" w:sz="8" w:space="0"/>
              <w:right w:val="single" w:color="auto" w:sz="2" w:space="0"/>
            </w:tcBorders>
            <w:vAlign w:val="center"/>
          </w:tcPr>
          <w:p>
            <w:pPr>
              <w:ind w:firstLine="540" w:firstLineChars="300"/>
              <w:rPr>
                <w:sz w:val="18"/>
              </w:rPr>
            </w:pPr>
            <w:r>
              <w:rPr>
                <w:sz w:val="18"/>
              </w:rPr>
              <w:t>其中：船舶供水量</w:t>
            </w:r>
          </w:p>
        </w:tc>
        <w:tc>
          <w:tcPr>
            <w:tcW w:w="1134" w:type="dxa"/>
            <w:tcBorders>
              <w:top w:val="single" w:color="auto" w:sz="2" w:space="0"/>
              <w:left w:val="single" w:color="auto" w:sz="2" w:space="0"/>
              <w:bottom w:val="single" w:color="auto" w:sz="8" w:space="0"/>
              <w:right w:val="single" w:color="auto" w:sz="2" w:space="0"/>
            </w:tcBorders>
            <w:vAlign w:val="center"/>
          </w:tcPr>
          <w:p>
            <w:pPr>
              <w:jc w:val="center"/>
              <w:rPr>
                <w:sz w:val="18"/>
              </w:rPr>
            </w:pPr>
            <w:r>
              <w:rPr>
                <w:sz w:val="18"/>
              </w:rPr>
              <w:t>吨</w:t>
            </w:r>
          </w:p>
        </w:tc>
        <w:tc>
          <w:tcPr>
            <w:tcW w:w="709" w:type="dxa"/>
            <w:tcBorders>
              <w:top w:val="single" w:color="auto" w:sz="2" w:space="0"/>
              <w:left w:val="single" w:color="auto" w:sz="2" w:space="0"/>
              <w:bottom w:val="single" w:color="auto" w:sz="8" w:space="0"/>
              <w:right w:val="single" w:color="auto" w:sz="2" w:space="0"/>
            </w:tcBorders>
            <w:vAlign w:val="center"/>
          </w:tcPr>
          <w:p>
            <w:pPr>
              <w:spacing w:before="100" w:beforeAutospacing="1" w:after="100" w:afterAutospacing="1"/>
              <w:jc w:val="center"/>
              <w:rPr>
                <w:sz w:val="18"/>
              </w:rPr>
            </w:pPr>
            <w:r>
              <w:rPr>
                <w:sz w:val="18"/>
              </w:rPr>
              <w:t>14</w:t>
            </w:r>
          </w:p>
        </w:tc>
        <w:tc>
          <w:tcPr>
            <w:tcW w:w="1039" w:type="dxa"/>
            <w:tcBorders>
              <w:top w:val="single" w:color="auto" w:sz="2" w:space="0"/>
              <w:left w:val="single" w:color="auto" w:sz="2" w:space="0"/>
              <w:bottom w:val="single" w:color="auto" w:sz="8" w:space="0"/>
              <w:right w:val="nil"/>
            </w:tcBorders>
            <w:vAlign w:val="center"/>
          </w:tcPr>
          <w:p>
            <w:pPr>
              <w:spacing w:before="100" w:beforeAutospacing="1" w:after="100" w:afterAutospacing="1"/>
              <w:jc w:val="center"/>
              <w:rPr>
                <w:sz w:val="18"/>
              </w:rPr>
            </w:pPr>
            <w:r>
              <w:rPr>
                <w:sz w:val="18"/>
              </w:rPr>
              <w:t>—</w:t>
            </w:r>
          </w:p>
        </w:tc>
        <w:tc>
          <w:tcPr>
            <w:tcW w:w="1214" w:type="dxa"/>
            <w:tcBorders>
              <w:top w:val="single" w:color="auto" w:sz="2" w:space="0"/>
              <w:left w:val="single" w:color="auto" w:sz="2" w:space="0"/>
              <w:bottom w:val="single" w:color="auto" w:sz="8" w:space="0"/>
              <w:right w:val="nil"/>
            </w:tcBorders>
            <w:vAlign w:val="center"/>
          </w:tcPr>
          <w:p>
            <w:pPr>
              <w:spacing w:before="100" w:beforeAutospacing="1" w:after="100" w:afterAutospacing="1"/>
              <w:jc w:val="center"/>
              <w:rPr>
                <w:sz w:val="18"/>
              </w:rPr>
            </w:pPr>
            <w:r>
              <w:rPr>
                <w:sz w:val="18"/>
              </w:rPr>
              <w:t>—</w:t>
            </w:r>
          </w:p>
        </w:tc>
        <w:tc>
          <w:tcPr>
            <w:tcW w:w="1313" w:type="dxa"/>
            <w:tcBorders>
              <w:top w:val="single" w:color="auto" w:sz="2" w:space="0"/>
              <w:left w:val="single" w:color="auto" w:sz="2" w:space="0"/>
              <w:bottom w:val="single" w:color="auto" w:sz="8" w:space="0"/>
              <w:right w:val="nil"/>
            </w:tcBorders>
            <w:vAlign w:val="center"/>
          </w:tcPr>
          <w:p>
            <w:pPr>
              <w:spacing w:before="100" w:beforeAutospacing="1" w:after="100" w:afterAutospacing="1"/>
              <w:jc w:val="center"/>
              <w:rPr>
                <w:sz w:val="18"/>
              </w:rPr>
            </w:pPr>
          </w:p>
        </w:tc>
        <w:tc>
          <w:tcPr>
            <w:tcW w:w="1313" w:type="dxa"/>
            <w:tcBorders>
              <w:top w:val="single" w:color="auto" w:sz="2" w:space="0"/>
              <w:left w:val="single" w:color="auto" w:sz="2" w:space="0"/>
              <w:bottom w:val="single" w:color="auto" w:sz="8" w:space="0"/>
              <w:right w:val="nil"/>
            </w:tcBorders>
            <w:vAlign w:val="center"/>
          </w:tcPr>
          <w:p>
            <w:pPr>
              <w:spacing w:before="100" w:beforeAutospacing="1" w:after="100" w:afterAutospacing="1"/>
              <w:jc w:val="center"/>
              <w:rPr>
                <w:sz w:val="18"/>
              </w:rPr>
            </w:pPr>
            <w:r>
              <w:rPr>
                <w:sz w:val="18"/>
              </w:rPr>
              <w:t>—</w:t>
            </w:r>
          </w:p>
        </w:tc>
      </w:tr>
    </w:tbl>
    <w:p>
      <w:pPr>
        <w:spacing w:line="0" w:lineRule="atLeast"/>
        <w:rPr>
          <w:sz w:val="18"/>
        </w:rPr>
      </w:pPr>
      <w:r>
        <w:rPr>
          <w:sz w:val="18"/>
        </w:rPr>
        <w:t>单位负责人：        统计负责人：        填表人：         联系电话：           报出日期：20   年   月   日</w:t>
      </w:r>
    </w:p>
    <w:p>
      <w:pPr>
        <w:snapToGrid w:val="0"/>
        <w:rPr>
          <w:sz w:val="18"/>
        </w:rPr>
      </w:pPr>
    </w:p>
    <w:p>
      <w:pPr>
        <w:snapToGrid w:val="0"/>
        <w:ind w:left="900" w:hanging="900" w:hangingChars="500"/>
        <w:rPr>
          <w:sz w:val="18"/>
        </w:rPr>
      </w:pPr>
      <w:r>
        <w:rPr>
          <w:sz w:val="18"/>
        </w:rPr>
        <w:t>说  明：1.统计范围：高速公路、普通国省道、港口（详见附录四）、长江及珠江干线航道。</w:t>
      </w:r>
    </w:p>
    <w:p>
      <w:pPr>
        <w:ind w:firstLine="720" w:firstLineChars="400"/>
        <w:jc w:val="left"/>
        <w:rPr>
          <w:sz w:val="18"/>
        </w:rPr>
      </w:pPr>
      <w:r>
        <w:rPr>
          <w:sz w:val="18"/>
        </w:rPr>
        <w:t>2.表内逻辑关系： 03行≥04行；05行≥06行；07行≥08行；</w:t>
      </w:r>
    </w:p>
    <w:p>
      <w:pPr>
        <w:snapToGrid w:val="0"/>
        <w:ind w:firstLine="720" w:firstLineChars="400"/>
        <w:rPr>
          <w:sz w:val="18"/>
        </w:rPr>
      </w:pPr>
      <w:r>
        <w:rPr>
          <w:sz w:val="18"/>
        </w:rPr>
        <w:t xml:space="preserve">                09行≥10行；11行≥12行；13行≥14行。</w:t>
      </w:r>
    </w:p>
    <w:p>
      <w:pPr>
        <w:snapToGrid w:val="0"/>
        <w:ind w:firstLine="640" w:firstLineChars="200"/>
        <w:rPr>
          <w:sz w:val="32"/>
        </w:rPr>
        <w:sectPr>
          <w:pgSz w:w="11907" w:h="16840"/>
          <w:pgMar w:top="1247" w:right="1247" w:bottom="1247" w:left="1247" w:header="851" w:footer="992" w:gutter="0"/>
          <w:cols w:space="720" w:num="1"/>
          <w:titlePg/>
          <w:docGrid w:linePitch="312" w:charSpace="0"/>
        </w:sectPr>
      </w:pPr>
    </w:p>
    <w:bookmarkEnd w:id="196"/>
    <w:bookmarkEnd w:id="197"/>
    <w:bookmarkEnd w:id="198"/>
    <w:bookmarkEnd w:id="199"/>
    <w:bookmarkEnd w:id="200"/>
    <w:bookmarkEnd w:id="201"/>
    <w:bookmarkEnd w:id="202"/>
    <w:bookmarkEnd w:id="203"/>
    <w:p>
      <w:pPr>
        <w:pStyle w:val="2"/>
        <w:spacing w:before="0" w:after="0" w:line="360" w:lineRule="auto"/>
        <w:jc w:val="center"/>
        <w:rPr>
          <w:rFonts w:eastAsia="黑体"/>
          <w:b w:val="0"/>
          <w:sz w:val="32"/>
          <w:szCs w:val="32"/>
        </w:rPr>
      </w:pPr>
      <w:bookmarkStart w:id="255" w:name="_Toc146542197"/>
      <w:bookmarkStart w:id="256" w:name="_Toc155970595"/>
      <w:bookmarkStart w:id="257" w:name="_Toc142657775"/>
      <w:bookmarkStart w:id="258" w:name="_Toc13670559"/>
      <w:r>
        <w:rPr>
          <w:rFonts w:eastAsia="黑体"/>
          <w:b w:val="0"/>
          <w:sz w:val="32"/>
          <w:szCs w:val="32"/>
        </w:rPr>
        <w:t>四、主要指标解释及填报说明</w:t>
      </w:r>
      <w:bookmarkEnd w:id="255"/>
      <w:bookmarkEnd w:id="256"/>
      <w:bookmarkEnd w:id="257"/>
      <w:bookmarkEnd w:id="258"/>
    </w:p>
    <w:p>
      <w:pPr>
        <w:pStyle w:val="3"/>
        <w:spacing w:before="0" w:after="0" w:line="240" w:lineRule="auto"/>
        <w:jc w:val="center"/>
        <w:rPr>
          <w:rFonts w:ascii="Times New Roman" w:hAnsi="Times New Roman" w:eastAsia="宋体"/>
          <w:b w:val="0"/>
        </w:rPr>
      </w:pPr>
      <w:bookmarkStart w:id="259" w:name="_Toc45630668"/>
      <w:bookmarkStart w:id="260" w:name="_Toc44923532"/>
      <w:bookmarkStart w:id="261" w:name="_Toc142661633"/>
      <w:bookmarkStart w:id="262" w:name="_Toc148970586"/>
      <w:bookmarkStart w:id="263" w:name="_Toc148453121"/>
      <w:bookmarkStart w:id="264" w:name="_Toc155970596"/>
      <w:bookmarkStart w:id="265" w:name="_Toc142657790"/>
      <w:bookmarkStart w:id="266" w:name="_Toc146542212"/>
      <w:bookmarkStart w:id="267" w:name="_Toc143673888"/>
      <w:bookmarkStart w:id="268" w:name="_Toc149206633"/>
      <w:bookmarkStart w:id="269" w:name="_Toc148456948"/>
      <w:bookmarkStart w:id="270" w:name="_Toc149220214"/>
      <w:bookmarkStart w:id="271" w:name="_Toc147757230"/>
      <w:bookmarkStart w:id="272" w:name="_Toc146553922"/>
      <w:r>
        <w:rPr>
          <w:rFonts w:ascii="Times New Roman" w:hAnsi="Times New Roman" w:eastAsia="宋体"/>
          <w:b w:val="0"/>
        </w:rPr>
        <w:t>基本单位信息变更</w:t>
      </w:r>
      <w:bookmarkEnd w:id="259"/>
      <w:bookmarkEnd w:id="260"/>
      <w:r>
        <w:rPr>
          <w:rFonts w:hint="eastAsia" w:ascii="Times New Roman" w:hAnsi="Times New Roman" w:eastAsia="宋体"/>
          <w:b w:val="0"/>
        </w:rPr>
        <w:t>明细</w:t>
      </w:r>
      <w:r>
        <w:rPr>
          <w:rFonts w:ascii="Times New Roman" w:hAnsi="Times New Roman" w:eastAsia="宋体"/>
          <w:b w:val="0"/>
        </w:rPr>
        <w:t>情况</w:t>
      </w:r>
      <w:bookmarkEnd w:id="261"/>
      <w:bookmarkEnd w:id="262"/>
      <w:bookmarkEnd w:id="263"/>
      <w:bookmarkEnd w:id="264"/>
      <w:bookmarkEnd w:id="265"/>
      <w:bookmarkEnd w:id="266"/>
      <w:bookmarkEnd w:id="267"/>
      <w:bookmarkEnd w:id="268"/>
      <w:bookmarkEnd w:id="269"/>
      <w:bookmarkEnd w:id="270"/>
      <w:bookmarkEnd w:id="271"/>
      <w:bookmarkEnd w:id="272"/>
    </w:p>
    <w:p>
      <w:pPr>
        <w:pStyle w:val="13"/>
        <w:spacing w:line="240" w:lineRule="auto"/>
        <w:ind w:firstLine="0" w:firstLineChars="0"/>
        <w:jc w:val="center"/>
        <w:outlineLvl w:val="9"/>
        <w:rPr>
          <w:rFonts w:eastAsia="华文楷体"/>
          <w:color w:val="auto"/>
          <w:sz w:val="32"/>
          <w:szCs w:val="32"/>
        </w:rPr>
      </w:pPr>
      <w:bookmarkStart w:id="273" w:name="_Toc5086"/>
      <w:r>
        <w:rPr>
          <w:rFonts w:eastAsia="华文楷体"/>
          <w:color w:val="auto"/>
          <w:sz w:val="32"/>
          <w:szCs w:val="32"/>
        </w:rPr>
        <w:t>（交行统C101表）</w:t>
      </w:r>
      <w:bookmarkEnd w:id="273"/>
    </w:p>
    <w:p>
      <w:pPr>
        <w:spacing w:line="400" w:lineRule="exact"/>
        <w:ind w:firstLine="420" w:firstLineChars="200"/>
        <w:rPr>
          <w:szCs w:val="21"/>
        </w:rPr>
      </w:pPr>
      <w:r>
        <w:rPr>
          <w:rFonts w:eastAsia="黑体"/>
        </w:rPr>
        <w:t>1.变更类型：</w:t>
      </w:r>
      <w:r>
        <w:rPr>
          <w:szCs w:val="21"/>
        </w:rPr>
        <w:t>包括新增、变更、删除，不需要手动填写，由系统自动识别。</w:t>
      </w:r>
    </w:p>
    <w:p>
      <w:pPr>
        <w:spacing w:line="400" w:lineRule="exact"/>
        <w:ind w:firstLine="420" w:firstLineChars="200"/>
        <w:rPr>
          <w:rFonts w:eastAsia="黑体"/>
        </w:rPr>
      </w:pPr>
      <w:r>
        <w:rPr>
          <w:rFonts w:eastAsia="黑体"/>
        </w:rPr>
        <w:t>2.单位名称：</w:t>
      </w:r>
      <w:r>
        <w:rPr>
          <w:szCs w:val="21"/>
        </w:rPr>
        <w:t>指单位的详细名称，按工商部门登记的名称填写。</w:t>
      </w:r>
    </w:p>
    <w:p>
      <w:pPr>
        <w:spacing w:line="400" w:lineRule="exact"/>
        <w:ind w:firstLine="420" w:firstLineChars="200"/>
        <w:rPr>
          <w:rFonts w:eastAsia="黑体"/>
        </w:rPr>
      </w:pPr>
      <w:r>
        <w:rPr>
          <w:rFonts w:eastAsia="黑体"/>
        </w:rPr>
        <w:t>3.组织机构代码：</w:t>
      </w:r>
      <w:r>
        <w:rPr>
          <w:szCs w:val="21"/>
        </w:rPr>
        <w:t>指组织机构代码登记主管部门给每个企业、事业、机关、社会团体和民办非企业单位颁发的在全国范围内唯一的、始终不变的法定代码。组织机构代码共9位，不能含有0-9或A-Z（必须大写）之外的字符。没有实行“三证合一”的企业必填。</w:t>
      </w:r>
    </w:p>
    <w:p>
      <w:pPr>
        <w:spacing w:line="400" w:lineRule="exact"/>
        <w:ind w:firstLine="420" w:firstLineChars="200"/>
        <w:rPr>
          <w:rFonts w:eastAsia="黑体"/>
        </w:rPr>
      </w:pPr>
      <w:r>
        <w:rPr>
          <w:rFonts w:eastAsia="黑体"/>
        </w:rPr>
        <w:t>4.统一社会信用代码：</w:t>
      </w:r>
      <w:r>
        <w:rPr>
          <w:szCs w:val="21"/>
        </w:rPr>
        <w:t>由赋码主管部门给每一个法人单位和其他组织颁发的在全国范围内唯一的、终身不变的法定身份识别码。统一社会信用代码由18位的阿拉伯数字或大写英文字母（不使用I、O、Z、S、V）组成。统一社会信用代码的第9-17位为本单位的组织机构代码。实行“三证合一”的企业和“两证整合”的个体经营户必填。</w:t>
      </w:r>
    </w:p>
    <w:p>
      <w:pPr>
        <w:spacing w:line="400" w:lineRule="exact"/>
        <w:ind w:firstLine="420" w:firstLineChars="200"/>
        <w:rPr>
          <w:rFonts w:eastAsia="黑体"/>
        </w:rPr>
      </w:pPr>
      <w:r>
        <w:rPr>
          <w:rFonts w:eastAsia="黑体"/>
        </w:rPr>
        <w:t>5.营业执照注册号：</w:t>
      </w:r>
      <w:r>
        <w:rPr>
          <w:szCs w:val="21"/>
        </w:rPr>
        <w:t>“两证整合”前，由工商行政管理机关赋予个体经营户的，长度为15位阿拉伯数字的代码。没有进行“两证整合”的个体经营户必填。</w:t>
      </w:r>
    </w:p>
    <w:p>
      <w:pPr>
        <w:spacing w:line="400" w:lineRule="exact"/>
        <w:ind w:firstLine="420" w:firstLineChars="200"/>
        <w:rPr>
          <w:rFonts w:eastAsia="黑体"/>
        </w:rPr>
      </w:pPr>
      <w:r>
        <w:rPr>
          <w:rFonts w:eastAsia="黑体"/>
        </w:rPr>
        <w:t>6.道路/水路/港口经营许可证编号：</w:t>
      </w:r>
      <w:r>
        <w:rPr>
          <w:szCs w:val="21"/>
        </w:rPr>
        <w:t>指道路/航运/港口管理部门核发的经营许可证编号。经营许可证编号可以按照单位实际情况填写多个，中间用“,”隔开。经营许可证编号要填写完整，汉字、字母、数字都要填写。</w:t>
      </w:r>
    </w:p>
    <w:p>
      <w:pPr>
        <w:spacing w:line="400" w:lineRule="exact"/>
        <w:ind w:firstLine="420" w:firstLineChars="200"/>
        <w:rPr>
          <w:rFonts w:eastAsia="黑体"/>
        </w:rPr>
      </w:pPr>
      <w:r>
        <w:rPr>
          <w:rFonts w:eastAsia="黑体"/>
        </w:rPr>
        <w:t>7.单位所在地行政区划代码：</w:t>
      </w:r>
      <w:r>
        <w:rPr>
          <w:szCs w:val="21"/>
        </w:rPr>
        <w:t>指单位所在地县级行政区划代码，根据行政区划代码表进行选择填写，不能选择“部直属”、“省本级”、“市本级”等选项。</w:t>
      </w:r>
    </w:p>
    <w:p>
      <w:pPr>
        <w:spacing w:line="400" w:lineRule="exact"/>
        <w:ind w:firstLine="420" w:firstLineChars="200"/>
        <w:rPr>
          <w:rFonts w:eastAsia="黑体"/>
        </w:rPr>
      </w:pPr>
      <w:r>
        <w:rPr>
          <w:rFonts w:eastAsia="黑体"/>
        </w:rPr>
        <w:t>8.单位管理机构行政区划代码：</w:t>
      </w:r>
      <w:r>
        <w:rPr>
          <w:szCs w:val="21"/>
        </w:rPr>
        <w:t>指对本单位有行业管理权限，能够获取本单位信息的行业管理部门所在地行政区划代码，根据行政区划代码表进行选择填写。</w:t>
      </w:r>
    </w:p>
    <w:p>
      <w:pPr>
        <w:spacing w:line="400" w:lineRule="exact"/>
        <w:ind w:firstLine="420" w:firstLineChars="200"/>
        <w:rPr>
          <w:rFonts w:eastAsia="黑体"/>
        </w:rPr>
      </w:pPr>
      <w:r>
        <w:rPr>
          <w:rFonts w:eastAsia="黑体"/>
        </w:rPr>
        <w:t>9.单位所在港口（港区）代码</w:t>
      </w:r>
      <w:r>
        <w:rPr>
          <w:szCs w:val="21"/>
        </w:rPr>
        <w:t>：指港口经营业户所在港口（港区）的代码，根据港口（港区）代码表选择填写。港口经营业户必填。填写时，请具体到港口下面的港区。若存在跨港口（港区）现象，可多选。</w:t>
      </w:r>
    </w:p>
    <w:p>
      <w:pPr>
        <w:spacing w:line="400" w:lineRule="exact"/>
        <w:ind w:firstLine="420" w:firstLineChars="200"/>
        <w:rPr>
          <w:rFonts w:eastAsia="黑体"/>
        </w:rPr>
      </w:pPr>
      <w:r>
        <w:rPr>
          <w:rFonts w:eastAsia="黑体"/>
        </w:rPr>
        <w:t>10.机构类型：</w:t>
      </w:r>
      <w:r>
        <w:rPr>
          <w:szCs w:val="21"/>
        </w:rPr>
        <w:t>根据经营业户实际的机构类型，在以下选项中选择一项填写：1.企业，2.个体。</w:t>
      </w:r>
    </w:p>
    <w:p>
      <w:pPr>
        <w:spacing w:line="400" w:lineRule="exact"/>
        <w:ind w:firstLine="420" w:firstLineChars="200"/>
        <w:rPr>
          <w:rFonts w:eastAsia="黑体"/>
        </w:rPr>
      </w:pPr>
      <w:r>
        <w:rPr>
          <w:rFonts w:eastAsia="黑体"/>
        </w:rPr>
        <w:t>11.是否法人单位：</w:t>
      </w:r>
      <w:r>
        <w:rPr>
          <w:szCs w:val="21"/>
        </w:rPr>
        <w:t>机构类型选择“1.企业”时，该指标必填，在以下选项中选择一项填写：1.是，2.否。</w:t>
      </w:r>
    </w:p>
    <w:p>
      <w:pPr>
        <w:spacing w:line="400" w:lineRule="exact"/>
        <w:ind w:firstLine="420" w:firstLineChars="200"/>
      </w:pPr>
      <w:r>
        <w:rPr>
          <w:rFonts w:eastAsia="黑体"/>
        </w:rPr>
        <w:t>12.登记注册</w:t>
      </w:r>
      <w:r>
        <w:rPr>
          <w:rFonts w:hint="eastAsia" w:eastAsia="黑体"/>
        </w:rPr>
        <w:t>统计类别</w:t>
      </w:r>
      <w:r>
        <w:rPr>
          <w:rFonts w:eastAsia="黑体"/>
        </w:rPr>
        <w:t>：</w:t>
      </w:r>
      <w:r>
        <w:t>企业单位的登记注册统计类别，依据《关于市场主体统计分类的划分规定》填写。机关、事业单位和社会团体及其他组织的登记注册统计类别，依据主要经费来源和管理方式，根据实际情况，比照《关于市场主体统计分类的划分规定》确定。所有单位均填写本项。</w:t>
      </w:r>
    </w:p>
    <w:p>
      <w:pPr>
        <w:spacing w:line="400" w:lineRule="exact"/>
        <w:ind w:firstLine="420" w:firstLineChars="200"/>
      </w:pPr>
      <w:r>
        <w:rPr>
          <w:rFonts w:ascii="Segoe UI Symbol" w:hAnsi="Segoe UI Symbol" w:cs="Segoe UI Symbol"/>
        </w:rPr>
        <w:t>★</w:t>
      </w:r>
      <w:r>
        <w:t>填报时应注意：</w:t>
      </w:r>
    </w:p>
    <w:p>
      <w:pPr>
        <w:spacing w:line="400" w:lineRule="exact"/>
        <w:ind w:firstLine="420" w:firstLineChars="200"/>
      </w:pPr>
      <w:r>
        <w:t>（1）企业参照《营业执照》中的“类型”“公司类型”“合伙企业类型”“经营范围及方式”等填写，无法直接根据登记事项填写的，需根据投资人情况填写。</w:t>
      </w:r>
    </w:p>
    <w:p>
      <w:pPr>
        <w:spacing w:line="400" w:lineRule="exact"/>
        <w:ind w:firstLine="420" w:firstLineChars="200"/>
      </w:pPr>
      <w:r>
        <w:t>登记注册为“有限责任公司（国有独资）”“有限责任公司分公司（国有独资）”，选填“111国有独资公司”。</w:t>
      </w:r>
    </w:p>
    <w:p>
      <w:pPr>
        <w:spacing w:line="400" w:lineRule="exact"/>
        <w:ind w:firstLine="420" w:firstLineChars="200"/>
      </w:pPr>
      <w:r>
        <w:t>登记注册为“有限责任公司（自然人投资或控股）”“有限责任公司（自然人独资）”“有限责任公司（自然人投资或控股的法人独资）”“有限责任公司分公司（自然人投资或控股）”“有限责任公司分公司（自然人独资）”“有限责任公司分公司（自然人投资或控股的法人独资）”，选填“112私营有限责任公司”。</w:t>
      </w:r>
    </w:p>
    <w:p>
      <w:pPr>
        <w:spacing w:line="400" w:lineRule="exact"/>
        <w:ind w:firstLine="420" w:firstLineChars="200"/>
      </w:pPr>
      <w:r>
        <w:t>登记注册为“有限责任公司（外商投资企业投资）”“有限责任公司（国有控股）”“有限责任公司（非自然人投资或控股的法人独资）”“其他有限责任公司”“有限责任公司分公司（外商投资企业投资</w:t>
      </w:r>
      <w:r>
        <w:rPr>
          <w:rFonts w:hint="eastAsia"/>
        </w:rPr>
        <w:t>）</w:t>
      </w:r>
      <w:r>
        <w:t>”“有限责任分公司（国有控股）”“有限责任分公司（非自然人投资或控股的法人独资）”“其他有限责任公司分公司”，选填“119其他有限责任公司”。</w:t>
      </w:r>
    </w:p>
    <w:p>
      <w:pPr>
        <w:spacing w:line="400" w:lineRule="exact"/>
        <w:ind w:firstLine="420" w:firstLineChars="200"/>
      </w:pPr>
      <w:r>
        <w:t>登记注册为“股份有限公司（上市、自然人投资或控股）”“股份有限公司（非上市、自然人投资或控股</w:t>
      </w:r>
      <w:r>
        <w:rPr>
          <w:rFonts w:hint="eastAsia"/>
        </w:rPr>
        <w:t>）</w:t>
      </w:r>
      <w:r>
        <w:t>”“股份有限公司分公司（上市、自然人投资或控股）”“股份有限公司分公司（非上市、自然人投资或控股</w:t>
      </w:r>
      <w:r>
        <w:rPr>
          <w:rFonts w:hint="eastAsia"/>
        </w:rPr>
        <w:t>）</w:t>
      </w:r>
      <w:r>
        <w:t>”，选填“121私营股份有限公司”。</w:t>
      </w:r>
    </w:p>
    <w:p>
      <w:pPr>
        <w:spacing w:line="400" w:lineRule="exact"/>
        <w:ind w:firstLine="420" w:firstLineChars="200"/>
      </w:pPr>
      <w:r>
        <w:t>登记注册为“股份有限公司（上市、外商投资企业投资）”“股份有限公司（上市、国有控股）”“其他股份有限公司（上市）”“股份有限公司（非上市、外商投资企业投资）”“股份有限公司（非上市、国有控股</w:t>
      </w:r>
      <w:r>
        <w:rPr>
          <w:rFonts w:hint="eastAsia"/>
        </w:rPr>
        <w:t>）</w:t>
      </w:r>
      <w:r>
        <w:t>”“其他股份有限公司（非上市）”“股份有限公司分公司（上市、外商投资企业投资</w:t>
      </w:r>
      <w:r>
        <w:rPr>
          <w:rFonts w:hint="eastAsia"/>
        </w:rPr>
        <w:t>）</w:t>
      </w:r>
      <w:r>
        <w:t>”“股份有限公司分公司（上市、国有控股）”“其他股份有限公司分公司（上市）”“股份有限公司分公司（非上市、外商投资企业投资）”“股份有限公司分公司（非上市、国有控股）”“其他股份有限公司分公司（非上市）”，选填“129其他股份有限公司”。</w:t>
      </w:r>
    </w:p>
    <w:p>
      <w:pPr>
        <w:spacing w:line="400" w:lineRule="exact"/>
        <w:ind w:firstLine="420" w:firstLineChars="200"/>
      </w:pPr>
      <w:r>
        <w:t>登记注册为“全民所有制”“国有事业单位营业”“国有社团法人营业”“全民所有制分支机构</w:t>
      </w:r>
      <w:r>
        <w:rPr>
          <w:rFonts w:hint="eastAsia"/>
        </w:rPr>
        <w:t>（</w:t>
      </w:r>
      <w:r>
        <w:t>非法人</w:t>
      </w:r>
      <w:r>
        <w:rPr>
          <w:rFonts w:hint="eastAsia"/>
        </w:rPr>
        <w:t>）</w:t>
      </w:r>
      <w:r>
        <w:t>”“国有经营单位（非法人）”，选填“131全民所有制企业（国有企业）”。</w:t>
      </w:r>
    </w:p>
    <w:p>
      <w:pPr>
        <w:spacing w:line="400" w:lineRule="exact"/>
        <w:ind w:firstLine="420" w:firstLineChars="200"/>
      </w:pPr>
      <w:r>
        <w:t>登记注册为“集体所有制”“集体事业单位营业”“集体社团法人营业”“集体分支机构（非法”“集体经营单位（非法人）”，选填“132集体所有制企业（集体企业）”。</w:t>
      </w:r>
    </w:p>
    <w:p>
      <w:pPr>
        <w:spacing w:line="400" w:lineRule="exact"/>
        <w:ind w:firstLine="420" w:firstLineChars="200"/>
      </w:pPr>
      <w:r>
        <w:t>登记注册为“股份合作制”“股份合作制分支机构”，选填“133股份合作企业”。</w:t>
      </w:r>
    </w:p>
    <w:p>
      <w:pPr>
        <w:spacing w:line="400" w:lineRule="exact"/>
        <w:ind w:firstLine="420" w:firstLineChars="200"/>
      </w:pPr>
      <w:r>
        <w:t>登记注册为“联营”，选填“134联营企业”。</w:t>
      </w:r>
    </w:p>
    <w:p>
      <w:pPr>
        <w:spacing w:line="400" w:lineRule="exact"/>
        <w:ind w:firstLine="420" w:firstLineChars="200"/>
      </w:pPr>
      <w:r>
        <w:t>登记注册为“个人独资企业”“个人独资企业分支机构”，选填“140个人独资企业”。登记注册为“股份制”“股份制分支机构”“股份制企业（非法人）”，选填“190其他内资企业”。</w:t>
      </w:r>
    </w:p>
    <w:p>
      <w:pPr>
        <w:spacing w:line="400" w:lineRule="exact"/>
        <w:ind w:firstLine="420" w:firstLineChars="200"/>
      </w:pPr>
      <w:r>
        <w:t>登记注册为“有限责任公司（中外合资）”“有限责任公司（中外合作）”“有限责任公司（外商合资）”“有限责任公司（外国自然人独资）”“有限责任公司（外国法人独资）”“有限责任公司（外国非法人经济组织独资</w:t>
      </w:r>
      <w:r>
        <w:rPr>
          <w:rFonts w:hint="eastAsia"/>
        </w:rPr>
        <w:t>）</w:t>
      </w:r>
      <w:r>
        <w:t>”“有限责任公司（外商投资、非独资）”，选填“210港澳台投资有限责任公司”。</w:t>
      </w:r>
    </w:p>
    <w:p>
      <w:pPr>
        <w:spacing w:line="400" w:lineRule="exact"/>
        <w:ind w:firstLine="420" w:firstLineChars="200"/>
      </w:pPr>
      <w:r>
        <w:t>登记注册为“股份有限公司（中外合资、未上市）”“股份有限公司（中外合资、上市）”“股份有限公司（外商合资、未上市）”“股份有限公司（外商合资、上市）”“股份有限公司（外商投资、未上市）”“股份有限公司（外商投资、上市）”，选填“220港澳台投资股份有限公司”。</w:t>
      </w:r>
    </w:p>
    <w:p>
      <w:pPr>
        <w:spacing w:line="400" w:lineRule="exact"/>
        <w:ind w:firstLine="420" w:firstLineChars="200"/>
      </w:pPr>
      <w:r>
        <w:t>登记注册为“非公司港、澳、台企业（港澳台与境内合作）”“非公司港、澳、台企业（港澳台与境内合作</w:t>
      </w:r>
      <w:r>
        <w:rPr>
          <w:rFonts w:hint="eastAsia"/>
        </w:rPr>
        <w:t>）</w:t>
      </w:r>
      <w:r>
        <w:t>”“非公司港、澳、台投资企业分支机构”，选填“290其他港澳台投资企业”。</w:t>
      </w:r>
    </w:p>
    <w:p>
      <w:pPr>
        <w:spacing w:line="400" w:lineRule="exact"/>
        <w:ind w:firstLine="420" w:firstLineChars="200"/>
      </w:pPr>
      <w:r>
        <w:t>登记注册为“有限责任公司（中外合资）”“有限责任公司（中外合作）”“有限责任公司（外商合资）”“有限责任公司（外国自然人独资）”“有限责任公司（外国法人独资）”“有限责任公司（外国非法人经济组织独资</w:t>
      </w:r>
      <w:r>
        <w:rPr>
          <w:rFonts w:hint="eastAsia"/>
        </w:rPr>
        <w:t>）</w:t>
      </w:r>
      <w:r>
        <w:t>”“有限责任公司（外商投资、非独资）”，选填“310外商投资有限责任公司”。</w:t>
      </w:r>
    </w:p>
    <w:p>
      <w:pPr>
        <w:spacing w:line="400" w:lineRule="exact"/>
        <w:ind w:firstLine="420" w:firstLineChars="200"/>
      </w:pPr>
      <w:r>
        <w:t>登记注册为“股份有限公司（中外合资、未上市）”“股份有限公司（中外合资、上市）”“股份有限公司（外商合资、未上市）”“股份有限公司（外商合资、上市）”“股份有限公司（外商投资、未上市）”“股份有限公司（外商投资、上市）”“外国（地区）股份有限责任公司分支机构”，选填“320外商投资股份有限公司”。</w:t>
      </w:r>
    </w:p>
    <w:p>
      <w:pPr>
        <w:spacing w:line="400" w:lineRule="exact"/>
        <w:ind w:firstLine="420" w:firstLineChars="200"/>
      </w:pPr>
      <w:r>
        <w:t>登记注册为“非公司外商投资企业（中外合作）”“非公司外商投资企业（外商合资）”“非公司外商投资企业分支机构”“外国（地区）无限责任公司分支机构”“外国（地区）其他形式公司分支机构”“外国（地区）企业常驻代表机构”“外国（地区）企业在中国境内从事经营活动分公司”，选填“390其他外商投资企业”。</w:t>
      </w:r>
    </w:p>
    <w:p>
      <w:pPr>
        <w:spacing w:line="400" w:lineRule="exact"/>
        <w:ind w:firstLine="420" w:firstLineChars="200"/>
      </w:pPr>
      <w:r>
        <w:t>（2）机关、事业单位、机构编制部门管理的群众团体，应选填“131全民所有制企业（国有企业）”；</w:t>
      </w:r>
    </w:p>
    <w:p>
      <w:pPr>
        <w:spacing w:line="400" w:lineRule="exact"/>
        <w:ind w:firstLine="420" w:firstLineChars="200"/>
      </w:pPr>
      <w:r>
        <w:t>（3）登记注册为“农民专业合作社”“农民专业合作社分支机构”，选填“400农民专业合作社（联合社）”。</w:t>
      </w:r>
    </w:p>
    <w:p>
      <w:pPr>
        <w:spacing w:line="400" w:lineRule="exact"/>
        <w:ind w:firstLine="420" w:firstLineChars="200"/>
      </w:pPr>
      <w:r>
        <w:t>（4）农村集体经济组织、社区（居委会）、村委会应选填“132集体所有制企业（集体企业）”：</w:t>
      </w:r>
    </w:p>
    <w:p>
      <w:pPr>
        <w:spacing w:line="400" w:lineRule="exact"/>
        <w:ind w:firstLine="420" w:firstLineChars="200"/>
      </w:pPr>
      <w:r>
        <w:t>（5）其他非企业单位根据主要经费来源和管理方式填写。国家负担经费或管理的，应选填“131全民所有制企业（国有企业）”；集体负担经费或管理的，应选填“132集体所有制企业（集体企业）”：个人负担经费或管理的，应选填“140个人独资企业”；合伙负担经费或管理的，应选填“150合伙企业”；无法识别经费来源或管理方的，应选填“900其他市场主体”。</w:t>
      </w:r>
    </w:p>
    <w:p>
      <w:pPr>
        <w:spacing w:line="400" w:lineRule="exact"/>
        <w:ind w:firstLine="420" w:firstLineChars="200"/>
      </w:pPr>
      <w:r>
        <w:t>（6）如单位登记注册统计类别改变，但未重新办理变更登记，应按原登记注册统计类别填写。</w:t>
      </w:r>
    </w:p>
    <w:p>
      <w:pPr>
        <w:spacing w:line="400" w:lineRule="exact"/>
        <w:ind w:firstLine="420" w:firstLineChars="200"/>
        <w:rPr>
          <w:rFonts w:eastAsia="黑体"/>
        </w:rPr>
      </w:pPr>
      <w:r>
        <w:rPr>
          <w:rFonts w:eastAsia="黑体"/>
        </w:rPr>
        <w:t>13.是否主营交通运输：</w:t>
      </w:r>
      <w:r>
        <w:rPr>
          <w:szCs w:val="21"/>
        </w:rPr>
        <w:t>根据交通运输业务是否为单位主要业务活动，在以下选项中选择一项填写：1.是，2.否。填写时可参考企业名称辅助判断，名称中包含“物流”、“货运”、“运输”的企业通常主营运输的企业；名称类似“机械公司”、“食品公司”、“服装厂”的企业，虽然办理道路/水路/港口经营许可证，但通常运输都是为企业自身生产经营服务，应填写“否”。</w:t>
      </w:r>
    </w:p>
    <w:p>
      <w:pPr>
        <w:spacing w:line="400" w:lineRule="exact"/>
        <w:ind w:firstLine="420" w:firstLineChars="200"/>
        <w:rPr>
          <w:szCs w:val="21"/>
        </w:rPr>
      </w:pPr>
      <w:r>
        <w:rPr>
          <w:rFonts w:eastAsia="黑体"/>
        </w:rPr>
        <w:t>14.交通运输经营业务：</w:t>
      </w:r>
      <w:r>
        <w:rPr>
          <w:szCs w:val="21"/>
        </w:rPr>
        <w:t>指单位经营的交通运输业务内容。在以下选项中选择填写，可多选</w:t>
      </w:r>
      <w:r>
        <w:rPr>
          <w:color w:val="000000" w:themeColor="text1"/>
          <w:szCs w:val="21"/>
          <w14:textFill>
            <w14:solidFill>
              <w14:schemeClr w14:val="tx1"/>
            </w14:solidFill>
          </w14:textFill>
        </w:rPr>
        <w:t>。</w:t>
      </w:r>
    </w:p>
    <w:tbl>
      <w:tblPr>
        <w:tblStyle w:val="38"/>
        <w:tblW w:w="94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92"/>
        <w:gridCol w:w="3382"/>
        <w:gridCol w:w="37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 w:hRule="atLeast"/>
          <w:jc w:val="center"/>
        </w:trPr>
        <w:tc>
          <w:tcPr>
            <w:tcW w:w="2292" w:type="dxa"/>
            <w:tcBorders>
              <w:top w:val="single" w:color="auto" w:sz="8" w:space="0"/>
              <w:left w:val="nil"/>
              <w:bottom w:val="single" w:color="auto" w:sz="2" w:space="0"/>
              <w:right w:val="single" w:color="auto" w:sz="2" w:space="0"/>
            </w:tcBorders>
            <w:vAlign w:val="center"/>
          </w:tcPr>
          <w:p>
            <w:pPr>
              <w:rPr>
                <w:sz w:val="18"/>
                <w:szCs w:val="18"/>
              </w:rPr>
            </w:pPr>
            <w:r>
              <w:rPr>
                <w:sz w:val="18"/>
                <w:szCs w:val="18"/>
              </w:rPr>
              <w:t xml:space="preserve">100 </w:t>
            </w:r>
            <w:r>
              <w:rPr>
                <w:rFonts w:hint="eastAsia"/>
                <w:sz w:val="18"/>
                <w:szCs w:val="18"/>
              </w:rPr>
              <w:t>公路客运</w:t>
            </w:r>
          </w:p>
        </w:tc>
        <w:tc>
          <w:tcPr>
            <w:tcW w:w="3382" w:type="dxa"/>
            <w:tcBorders>
              <w:top w:val="single" w:color="auto" w:sz="8" w:space="0"/>
              <w:left w:val="single" w:color="auto" w:sz="2" w:space="0"/>
              <w:bottom w:val="single" w:color="auto" w:sz="2" w:space="0"/>
              <w:right w:val="single" w:color="auto" w:sz="2" w:space="0"/>
            </w:tcBorders>
            <w:vAlign w:val="center"/>
          </w:tcPr>
          <w:p>
            <w:pPr>
              <w:ind w:firstLine="270" w:firstLineChars="150"/>
              <w:rPr>
                <w:sz w:val="18"/>
                <w:szCs w:val="18"/>
              </w:rPr>
            </w:pPr>
            <w:r>
              <w:rPr>
                <w:sz w:val="18"/>
                <w:szCs w:val="18"/>
              </w:rPr>
              <w:t xml:space="preserve">360 </w:t>
            </w:r>
            <w:r>
              <w:rPr>
                <w:rFonts w:hint="eastAsia"/>
                <w:sz w:val="18"/>
                <w:szCs w:val="18"/>
              </w:rPr>
              <w:t>远洋旅游</w:t>
            </w:r>
          </w:p>
        </w:tc>
        <w:tc>
          <w:tcPr>
            <w:tcW w:w="3739" w:type="dxa"/>
            <w:tcBorders>
              <w:top w:val="single" w:color="auto" w:sz="8" w:space="0"/>
              <w:left w:val="single" w:color="auto" w:sz="2" w:space="0"/>
              <w:bottom w:val="single" w:color="auto" w:sz="2" w:space="0"/>
              <w:right w:val="nil"/>
            </w:tcBorders>
            <w:vAlign w:val="center"/>
          </w:tcPr>
          <w:p>
            <w:pPr>
              <w:ind w:firstLine="270" w:firstLineChars="150"/>
              <w:rPr>
                <w:sz w:val="18"/>
                <w:szCs w:val="18"/>
              </w:rPr>
            </w:pPr>
            <w:r>
              <w:rPr>
                <w:sz w:val="18"/>
                <w:szCs w:val="18"/>
              </w:rPr>
              <w:t xml:space="preserve">569 </w:t>
            </w:r>
            <w:r>
              <w:rPr>
                <w:rFonts w:hint="eastAsia"/>
                <w:sz w:val="18"/>
                <w:szCs w:val="18"/>
              </w:rPr>
              <w:t>其他沿海货运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tcBorders>
              <w:top w:val="single" w:color="auto" w:sz="2" w:space="0"/>
              <w:left w:val="nil"/>
              <w:bottom w:val="single" w:color="auto" w:sz="2" w:space="0"/>
              <w:right w:val="single" w:color="auto" w:sz="2" w:space="0"/>
            </w:tcBorders>
            <w:vAlign w:val="center"/>
          </w:tcPr>
          <w:p>
            <w:pPr>
              <w:ind w:firstLine="270" w:firstLineChars="150"/>
              <w:rPr>
                <w:sz w:val="18"/>
                <w:szCs w:val="18"/>
              </w:rPr>
            </w:pPr>
            <w:r>
              <w:rPr>
                <w:sz w:val="18"/>
                <w:szCs w:val="18"/>
              </w:rPr>
              <w:t xml:space="preserve">110 </w:t>
            </w:r>
            <w:r>
              <w:rPr>
                <w:rFonts w:hint="eastAsia"/>
                <w:sz w:val="18"/>
                <w:szCs w:val="18"/>
              </w:rPr>
              <w:t>班车客运</w:t>
            </w:r>
          </w:p>
        </w:tc>
        <w:tc>
          <w:tcPr>
            <w:tcW w:w="3382" w:type="dxa"/>
            <w:tcBorders>
              <w:top w:val="single" w:color="auto" w:sz="2" w:space="0"/>
              <w:left w:val="single" w:color="auto" w:sz="2" w:space="0"/>
              <w:bottom w:val="single" w:color="auto" w:sz="2" w:space="0"/>
              <w:right w:val="single" w:color="auto" w:sz="2" w:space="0"/>
            </w:tcBorders>
            <w:vAlign w:val="center"/>
          </w:tcPr>
          <w:p>
            <w:pPr>
              <w:ind w:firstLine="270" w:firstLineChars="150"/>
              <w:rPr>
                <w:sz w:val="18"/>
                <w:szCs w:val="18"/>
              </w:rPr>
            </w:pPr>
            <w:r>
              <w:rPr>
                <w:sz w:val="18"/>
                <w:szCs w:val="18"/>
              </w:rPr>
              <w:t xml:space="preserve">369 </w:t>
            </w:r>
            <w:r>
              <w:rPr>
                <w:rFonts w:hint="eastAsia"/>
                <w:sz w:val="18"/>
                <w:szCs w:val="18"/>
              </w:rPr>
              <w:t>其他远洋客运</w:t>
            </w:r>
          </w:p>
        </w:tc>
        <w:tc>
          <w:tcPr>
            <w:tcW w:w="3739" w:type="dxa"/>
            <w:tcBorders>
              <w:top w:val="single" w:color="auto" w:sz="2" w:space="0"/>
              <w:left w:val="single" w:color="auto" w:sz="2" w:space="0"/>
              <w:bottom w:val="single" w:color="auto" w:sz="2" w:space="0"/>
              <w:right w:val="nil"/>
            </w:tcBorders>
            <w:vAlign w:val="center"/>
          </w:tcPr>
          <w:p>
            <w:pPr>
              <w:ind w:firstLine="270" w:firstLineChars="150"/>
              <w:rPr>
                <w:sz w:val="18"/>
                <w:szCs w:val="18"/>
              </w:rPr>
            </w:pPr>
            <w:r>
              <w:rPr>
                <w:sz w:val="18"/>
                <w:szCs w:val="18"/>
              </w:rPr>
              <w:t xml:space="preserve">570 </w:t>
            </w:r>
            <w:r>
              <w:rPr>
                <w:rFonts w:hint="eastAsia"/>
                <w:sz w:val="18"/>
                <w:szCs w:val="18"/>
              </w:rPr>
              <w:t>远洋干散货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tcBorders>
              <w:top w:val="single" w:color="auto" w:sz="2" w:space="0"/>
              <w:left w:val="nil"/>
              <w:bottom w:val="single" w:color="auto" w:sz="2" w:space="0"/>
              <w:right w:val="single" w:color="auto" w:sz="2" w:space="0"/>
            </w:tcBorders>
            <w:vAlign w:val="center"/>
          </w:tcPr>
          <w:p>
            <w:pPr>
              <w:ind w:firstLine="270" w:firstLineChars="150"/>
              <w:rPr>
                <w:sz w:val="18"/>
                <w:szCs w:val="18"/>
              </w:rPr>
            </w:pPr>
            <w:r>
              <w:rPr>
                <w:sz w:val="18"/>
                <w:szCs w:val="18"/>
              </w:rPr>
              <w:t xml:space="preserve">120 </w:t>
            </w:r>
            <w:r>
              <w:rPr>
                <w:rFonts w:hint="eastAsia"/>
                <w:sz w:val="18"/>
                <w:szCs w:val="18"/>
              </w:rPr>
              <w:t>旅游客运</w:t>
            </w:r>
          </w:p>
        </w:tc>
        <w:tc>
          <w:tcPr>
            <w:tcW w:w="3382" w:type="dxa"/>
            <w:tcBorders>
              <w:top w:val="single" w:color="auto" w:sz="2" w:space="0"/>
              <w:left w:val="single" w:color="auto" w:sz="2" w:space="0"/>
              <w:bottom w:val="single" w:color="auto" w:sz="2" w:space="0"/>
              <w:right w:val="single" w:color="auto" w:sz="2" w:space="0"/>
            </w:tcBorders>
            <w:vAlign w:val="center"/>
          </w:tcPr>
          <w:p>
            <w:pPr>
              <w:ind w:firstLine="270" w:firstLineChars="150"/>
              <w:rPr>
                <w:sz w:val="18"/>
                <w:szCs w:val="18"/>
              </w:rPr>
            </w:pPr>
            <w:r>
              <w:rPr>
                <w:sz w:val="18"/>
                <w:szCs w:val="18"/>
              </w:rPr>
              <w:t xml:space="preserve">400 </w:t>
            </w:r>
            <w:r>
              <w:rPr>
                <w:rFonts w:hint="eastAsia"/>
                <w:sz w:val="18"/>
                <w:szCs w:val="18"/>
              </w:rPr>
              <w:t>道路货运</w:t>
            </w:r>
          </w:p>
        </w:tc>
        <w:tc>
          <w:tcPr>
            <w:tcW w:w="3739" w:type="dxa"/>
            <w:tcBorders>
              <w:top w:val="single" w:color="auto" w:sz="2" w:space="0"/>
              <w:left w:val="single" w:color="auto" w:sz="2" w:space="0"/>
              <w:bottom w:val="single" w:color="auto" w:sz="2" w:space="0"/>
              <w:right w:val="nil"/>
            </w:tcBorders>
            <w:vAlign w:val="center"/>
          </w:tcPr>
          <w:p>
            <w:pPr>
              <w:ind w:firstLine="270" w:firstLineChars="150"/>
              <w:rPr>
                <w:sz w:val="18"/>
                <w:szCs w:val="18"/>
              </w:rPr>
            </w:pPr>
            <w:r>
              <w:rPr>
                <w:sz w:val="18"/>
                <w:szCs w:val="18"/>
              </w:rPr>
              <w:t xml:space="preserve">580 </w:t>
            </w:r>
            <w:r>
              <w:rPr>
                <w:rFonts w:hint="eastAsia"/>
                <w:sz w:val="18"/>
                <w:szCs w:val="18"/>
              </w:rPr>
              <w:t>远洋集装箱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tcBorders>
              <w:top w:val="single" w:color="auto" w:sz="2" w:space="0"/>
              <w:left w:val="nil"/>
              <w:bottom w:val="single" w:color="auto" w:sz="2" w:space="0"/>
              <w:right w:val="single" w:color="auto" w:sz="2" w:space="0"/>
            </w:tcBorders>
            <w:vAlign w:val="center"/>
          </w:tcPr>
          <w:p>
            <w:pPr>
              <w:ind w:firstLine="270" w:firstLineChars="150"/>
              <w:rPr>
                <w:sz w:val="18"/>
                <w:szCs w:val="18"/>
              </w:rPr>
            </w:pPr>
            <w:r>
              <w:rPr>
                <w:sz w:val="18"/>
                <w:szCs w:val="18"/>
              </w:rPr>
              <w:t xml:space="preserve">130 </w:t>
            </w:r>
            <w:r>
              <w:rPr>
                <w:rFonts w:hint="eastAsia"/>
                <w:sz w:val="18"/>
                <w:szCs w:val="18"/>
              </w:rPr>
              <w:t>包车客运</w:t>
            </w:r>
          </w:p>
        </w:tc>
        <w:tc>
          <w:tcPr>
            <w:tcW w:w="3382" w:type="dxa"/>
            <w:tcBorders>
              <w:top w:val="single" w:color="auto" w:sz="2" w:space="0"/>
              <w:left w:val="single" w:color="auto" w:sz="2" w:space="0"/>
              <w:bottom w:val="single" w:color="auto" w:sz="2" w:space="0"/>
              <w:right w:val="single" w:color="auto" w:sz="2" w:space="0"/>
            </w:tcBorders>
            <w:vAlign w:val="center"/>
          </w:tcPr>
          <w:p>
            <w:pPr>
              <w:rPr>
                <w:sz w:val="18"/>
                <w:szCs w:val="18"/>
              </w:rPr>
            </w:pPr>
            <w:r>
              <w:rPr>
                <w:sz w:val="18"/>
                <w:szCs w:val="18"/>
              </w:rPr>
              <w:t xml:space="preserve">410 </w:t>
            </w:r>
            <w:r>
              <w:rPr>
                <w:rFonts w:hint="eastAsia"/>
                <w:sz w:val="18"/>
                <w:szCs w:val="18"/>
              </w:rPr>
              <w:t>普通货运</w:t>
            </w:r>
          </w:p>
        </w:tc>
        <w:tc>
          <w:tcPr>
            <w:tcW w:w="3739" w:type="dxa"/>
            <w:tcBorders>
              <w:top w:val="single" w:color="auto" w:sz="2" w:space="0"/>
              <w:left w:val="single" w:color="auto" w:sz="2" w:space="0"/>
              <w:bottom w:val="single" w:color="auto" w:sz="2" w:space="0"/>
              <w:right w:val="nil"/>
            </w:tcBorders>
            <w:vAlign w:val="center"/>
          </w:tcPr>
          <w:p>
            <w:pPr>
              <w:ind w:firstLine="270" w:firstLineChars="150"/>
              <w:rPr>
                <w:sz w:val="18"/>
                <w:szCs w:val="18"/>
              </w:rPr>
            </w:pPr>
            <w:r>
              <w:rPr>
                <w:sz w:val="18"/>
                <w:szCs w:val="18"/>
              </w:rPr>
              <w:t xml:space="preserve">590 </w:t>
            </w:r>
            <w:r>
              <w:rPr>
                <w:rFonts w:hint="eastAsia"/>
                <w:sz w:val="18"/>
                <w:szCs w:val="18"/>
              </w:rPr>
              <w:t>远洋液体散货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tcBorders>
              <w:top w:val="single" w:color="auto" w:sz="2" w:space="0"/>
              <w:left w:val="nil"/>
              <w:bottom w:val="single" w:color="auto" w:sz="2" w:space="0"/>
              <w:right w:val="single" w:color="auto" w:sz="2" w:space="0"/>
            </w:tcBorders>
            <w:vAlign w:val="center"/>
          </w:tcPr>
          <w:p>
            <w:pPr>
              <w:rPr>
                <w:sz w:val="18"/>
                <w:szCs w:val="18"/>
              </w:rPr>
            </w:pPr>
            <w:r>
              <w:rPr>
                <w:sz w:val="18"/>
                <w:szCs w:val="18"/>
              </w:rPr>
              <w:t xml:space="preserve">200 </w:t>
            </w:r>
            <w:r>
              <w:rPr>
                <w:rFonts w:hint="eastAsia"/>
                <w:sz w:val="18"/>
                <w:szCs w:val="18"/>
              </w:rPr>
              <w:t>城市客运</w:t>
            </w:r>
          </w:p>
        </w:tc>
        <w:tc>
          <w:tcPr>
            <w:tcW w:w="3382" w:type="dxa"/>
            <w:tcBorders>
              <w:top w:val="single" w:color="auto" w:sz="2" w:space="0"/>
              <w:left w:val="single" w:color="auto" w:sz="2" w:space="0"/>
              <w:bottom w:val="single" w:color="auto" w:sz="2" w:space="0"/>
              <w:right w:val="single" w:color="auto" w:sz="2" w:space="0"/>
            </w:tcBorders>
            <w:vAlign w:val="center"/>
          </w:tcPr>
          <w:p>
            <w:pPr>
              <w:ind w:firstLine="270" w:firstLineChars="150"/>
              <w:rPr>
                <w:sz w:val="18"/>
                <w:szCs w:val="18"/>
              </w:rPr>
            </w:pPr>
            <w:r>
              <w:rPr>
                <w:sz w:val="18"/>
                <w:szCs w:val="18"/>
              </w:rPr>
              <w:t xml:space="preserve">421 </w:t>
            </w:r>
            <w:r>
              <w:rPr>
                <w:rFonts w:hint="eastAsia"/>
                <w:sz w:val="18"/>
                <w:szCs w:val="18"/>
              </w:rPr>
              <w:t>货物专用运输（集装箱）</w:t>
            </w:r>
          </w:p>
        </w:tc>
        <w:tc>
          <w:tcPr>
            <w:tcW w:w="3739" w:type="dxa"/>
            <w:tcBorders>
              <w:top w:val="single" w:color="auto" w:sz="2" w:space="0"/>
              <w:left w:val="single" w:color="auto" w:sz="2" w:space="0"/>
              <w:bottom w:val="single" w:color="auto" w:sz="2" w:space="0"/>
              <w:right w:val="nil"/>
            </w:tcBorders>
            <w:vAlign w:val="center"/>
          </w:tcPr>
          <w:p>
            <w:pPr>
              <w:ind w:firstLine="270" w:firstLineChars="150"/>
              <w:rPr>
                <w:sz w:val="18"/>
                <w:szCs w:val="18"/>
              </w:rPr>
            </w:pPr>
            <w:r>
              <w:rPr>
                <w:sz w:val="18"/>
                <w:szCs w:val="18"/>
              </w:rPr>
              <w:t xml:space="preserve">599 </w:t>
            </w:r>
            <w:r>
              <w:rPr>
                <w:rFonts w:hint="eastAsia"/>
                <w:sz w:val="18"/>
                <w:szCs w:val="18"/>
              </w:rPr>
              <w:t>其他远洋货运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tcBorders>
              <w:top w:val="single" w:color="auto" w:sz="2" w:space="0"/>
              <w:left w:val="nil"/>
              <w:bottom w:val="single" w:color="auto" w:sz="2" w:space="0"/>
              <w:right w:val="single" w:color="auto" w:sz="2" w:space="0"/>
            </w:tcBorders>
            <w:vAlign w:val="center"/>
          </w:tcPr>
          <w:p>
            <w:pPr>
              <w:ind w:firstLine="270" w:firstLineChars="150"/>
              <w:rPr>
                <w:sz w:val="18"/>
                <w:szCs w:val="18"/>
              </w:rPr>
            </w:pPr>
            <w:r>
              <w:rPr>
                <w:sz w:val="18"/>
                <w:szCs w:val="18"/>
              </w:rPr>
              <w:t xml:space="preserve">210 </w:t>
            </w:r>
            <w:r>
              <w:rPr>
                <w:rFonts w:hint="eastAsia"/>
                <w:sz w:val="18"/>
                <w:szCs w:val="18"/>
              </w:rPr>
              <w:t>公共汽电车客运</w:t>
            </w:r>
          </w:p>
        </w:tc>
        <w:tc>
          <w:tcPr>
            <w:tcW w:w="3382" w:type="dxa"/>
            <w:tcBorders>
              <w:top w:val="single" w:color="auto" w:sz="2" w:space="0"/>
              <w:left w:val="single" w:color="auto" w:sz="2" w:space="0"/>
              <w:bottom w:val="single" w:color="auto" w:sz="2" w:space="0"/>
              <w:right w:val="single" w:color="auto" w:sz="2" w:space="0"/>
            </w:tcBorders>
            <w:vAlign w:val="center"/>
          </w:tcPr>
          <w:p>
            <w:pPr>
              <w:ind w:firstLine="270" w:firstLineChars="150"/>
              <w:rPr>
                <w:sz w:val="18"/>
                <w:szCs w:val="18"/>
              </w:rPr>
            </w:pPr>
            <w:r>
              <w:rPr>
                <w:sz w:val="18"/>
                <w:szCs w:val="18"/>
              </w:rPr>
              <w:t xml:space="preserve">422 </w:t>
            </w:r>
            <w:r>
              <w:rPr>
                <w:rFonts w:hint="eastAsia"/>
                <w:sz w:val="18"/>
                <w:szCs w:val="18"/>
              </w:rPr>
              <w:t>货物专用运输（冷藏保鲜设备）</w:t>
            </w:r>
          </w:p>
        </w:tc>
        <w:tc>
          <w:tcPr>
            <w:tcW w:w="3739" w:type="dxa"/>
            <w:tcBorders>
              <w:top w:val="single" w:color="auto" w:sz="2" w:space="0"/>
              <w:left w:val="single" w:color="auto" w:sz="2" w:space="0"/>
              <w:bottom w:val="single" w:color="auto" w:sz="2" w:space="0"/>
              <w:right w:val="nil"/>
            </w:tcBorders>
            <w:vAlign w:val="center"/>
          </w:tcPr>
          <w:p>
            <w:pPr>
              <w:rPr>
                <w:sz w:val="18"/>
                <w:szCs w:val="18"/>
              </w:rPr>
            </w:pPr>
            <w:r>
              <w:rPr>
                <w:sz w:val="18"/>
                <w:szCs w:val="18"/>
              </w:rPr>
              <w:t xml:space="preserve">700 </w:t>
            </w:r>
            <w:r>
              <w:rPr>
                <w:rFonts w:hint="eastAsia"/>
                <w:sz w:val="18"/>
                <w:szCs w:val="18"/>
              </w:rPr>
              <w:t>站场经营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tcBorders>
              <w:top w:val="single" w:color="auto" w:sz="2" w:space="0"/>
              <w:left w:val="nil"/>
              <w:bottom w:val="single" w:color="auto" w:sz="2" w:space="0"/>
              <w:right w:val="single" w:color="auto" w:sz="2" w:space="0"/>
            </w:tcBorders>
            <w:vAlign w:val="center"/>
          </w:tcPr>
          <w:p>
            <w:pPr>
              <w:ind w:firstLine="270" w:firstLineChars="150"/>
              <w:rPr>
                <w:sz w:val="18"/>
                <w:szCs w:val="18"/>
              </w:rPr>
            </w:pPr>
            <w:r>
              <w:rPr>
                <w:sz w:val="18"/>
                <w:szCs w:val="18"/>
              </w:rPr>
              <w:t xml:space="preserve">220 </w:t>
            </w:r>
            <w:r>
              <w:rPr>
                <w:rFonts w:hint="eastAsia"/>
                <w:sz w:val="18"/>
                <w:szCs w:val="18"/>
              </w:rPr>
              <w:t>出租客运</w:t>
            </w:r>
          </w:p>
        </w:tc>
        <w:tc>
          <w:tcPr>
            <w:tcW w:w="3382" w:type="dxa"/>
            <w:tcBorders>
              <w:top w:val="single" w:color="auto" w:sz="2" w:space="0"/>
              <w:left w:val="single" w:color="auto" w:sz="2" w:space="0"/>
              <w:bottom w:val="single" w:color="auto" w:sz="2" w:space="0"/>
              <w:right w:val="single" w:color="auto" w:sz="2" w:space="0"/>
            </w:tcBorders>
            <w:vAlign w:val="center"/>
          </w:tcPr>
          <w:p>
            <w:pPr>
              <w:ind w:firstLine="270" w:firstLineChars="150"/>
              <w:rPr>
                <w:sz w:val="18"/>
                <w:szCs w:val="18"/>
              </w:rPr>
            </w:pPr>
            <w:r>
              <w:rPr>
                <w:sz w:val="18"/>
                <w:szCs w:val="18"/>
              </w:rPr>
              <w:t xml:space="preserve">423 </w:t>
            </w:r>
            <w:r>
              <w:rPr>
                <w:rFonts w:hint="eastAsia"/>
                <w:sz w:val="18"/>
                <w:szCs w:val="18"/>
              </w:rPr>
              <w:t>货物专用运输（罐式容器）</w:t>
            </w:r>
          </w:p>
        </w:tc>
        <w:tc>
          <w:tcPr>
            <w:tcW w:w="3739" w:type="dxa"/>
            <w:tcBorders>
              <w:top w:val="single" w:color="auto" w:sz="2" w:space="0"/>
              <w:left w:val="single" w:color="auto" w:sz="2" w:space="0"/>
              <w:bottom w:val="single" w:color="auto" w:sz="2" w:space="0"/>
              <w:right w:val="nil"/>
            </w:tcBorders>
            <w:vAlign w:val="center"/>
          </w:tcPr>
          <w:p>
            <w:pPr>
              <w:ind w:firstLine="270" w:firstLineChars="150"/>
              <w:rPr>
                <w:sz w:val="18"/>
                <w:szCs w:val="18"/>
              </w:rPr>
            </w:pPr>
            <w:r>
              <w:rPr>
                <w:sz w:val="18"/>
                <w:szCs w:val="18"/>
              </w:rPr>
              <w:t xml:space="preserve">710 </w:t>
            </w:r>
            <w:r>
              <w:rPr>
                <w:rFonts w:hint="eastAsia"/>
                <w:sz w:val="18"/>
                <w:szCs w:val="18"/>
              </w:rPr>
              <w:t>客运站场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tcBorders>
              <w:top w:val="single" w:color="auto" w:sz="2" w:space="0"/>
              <w:left w:val="nil"/>
              <w:bottom w:val="single" w:color="auto" w:sz="2" w:space="0"/>
              <w:right w:val="single" w:color="auto" w:sz="2" w:space="0"/>
            </w:tcBorders>
            <w:vAlign w:val="center"/>
          </w:tcPr>
          <w:p>
            <w:pPr>
              <w:ind w:firstLine="270" w:firstLineChars="150"/>
              <w:rPr>
                <w:sz w:val="18"/>
                <w:szCs w:val="18"/>
              </w:rPr>
            </w:pPr>
            <w:r>
              <w:rPr>
                <w:sz w:val="18"/>
                <w:szCs w:val="18"/>
              </w:rPr>
              <w:t xml:space="preserve">221 </w:t>
            </w:r>
            <w:r>
              <w:rPr>
                <w:rFonts w:hint="eastAsia"/>
                <w:spacing w:val="-10"/>
                <w:sz w:val="18"/>
                <w:szCs w:val="18"/>
              </w:rPr>
              <w:t>网络预约出租客运</w:t>
            </w:r>
          </w:p>
        </w:tc>
        <w:tc>
          <w:tcPr>
            <w:tcW w:w="3382" w:type="dxa"/>
            <w:tcBorders>
              <w:top w:val="single" w:color="auto" w:sz="2" w:space="0"/>
              <w:left w:val="single" w:color="auto" w:sz="2" w:space="0"/>
              <w:bottom w:val="single" w:color="auto" w:sz="2" w:space="0"/>
              <w:right w:val="single" w:color="auto" w:sz="2" w:space="0"/>
            </w:tcBorders>
            <w:vAlign w:val="center"/>
          </w:tcPr>
          <w:p>
            <w:pPr>
              <w:ind w:firstLine="270" w:firstLineChars="150"/>
              <w:rPr>
                <w:sz w:val="18"/>
                <w:szCs w:val="18"/>
              </w:rPr>
            </w:pPr>
            <w:r>
              <w:rPr>
                <w:sz w:val="18"/>
                <w:szCs w:val="18"/>
              </w:rPr>
              <w:t xml:space="preserve">430 </w:t>
            </w:r>
            <w:r>
              <w:rPr>
                <w:rFonts w:hint="eastAsia"/>
                <w:sz w:val="18"/>
                <w:szCs w:val="18"/>
              </w:rPr>
              <w:t>大型物件运输</w:t>
            </w:r>
          </w:p>
        </w:tc>
        <w:tc>
          <w:tcPr>
            <w:tcW w:w="3739" w:type="dxa"/>
            <w:tcBorders>
              <w:top w:val="single" w:color="auto" w:sz="2" w:space="0"/>
              <w:left w:val="single" w:color="auto" w:sz="2" w:space="0"/>
              <w:bottom w:val="single" w:color="auto" w:sz="2" w:space="0"/>
              <w:right w:val="nil"/>
            </w:tcBorders>
            <w:vAlign w:val="center"/>
          </w:tcPr>
          <w:p>
            <w:pPr>
              <w:ind w:firstLine="270" w:firstLineChars="150"/>
              <w:rPr>
                <w:sz w:val="18"/>
                <w:szCs w:val="18"/>
              </w:rPr>
            </w:pPr>
            <w:r>
              <w:rPr>
                <w:sz w:val="18"/>
                <w:szCs w:val="18"/>
              </w:rPr>
              <w:t xml:space="preserve">720 </w:t>
            </w:r>
            <w:r>
              <w:rPr>
                <w:rFonts w:hint="eastAsia"/>
                <w:sz w:val="18"/>
                <w:szCs w:val="18"/>
              </w:rPr>
              <w:t>货运站场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tcBorders>
              <w:top w:val="single" w:color="auto" w:sz="2" w:space="0"/>
              <w:left w:val="nil"/>
              <w:bottom w:val="single" w:color="auto" w:sz="2" w:space="0"/>
              <w:right w:val="single" w:color="auto" w:sz="2" w:space="0"/>
            </w:tcBorders>
            <w:vAlign w:val="center"/>
          </w:tcPr>
          <w:p>
            <w:pPr>
              <w:ind w:firstLine="270" w:firstLineChars="150"/>
              <w:rPr>
                <w:sz w:val="18"/>
                <w:szCs w:val="18"/>
              </w:rPr>
            </w:pPr>
            <w:r>
              <w:rPr>
                <w:sz w:val="18"/>
                <w:szCs w:val="18"/>
              </w:rPr>
              <w:t xml:space="preserve">230 </w:t>
            </w:r>
            <w:r>
              <w:rPr>
                <w:rFonts w:hint="eastAsia"/>
                <w:sz w:val="18"/>
                <w:szCs w:val="18"/>
              </w:rPr>
              <w:t>城市轨道交通</w:t>
            </w:r>
          </w:p>
        </w:tc>
        <w:tc>
          <w:tcPr>
            <w:tcW w:w="3382" w:type="dxa"/>
            <w:tcBorders>
              <w:top w:val="single" w:color="auto" w:sz="2" w:space="0"/>
              <w:left w:val="single" w:color="auto" w:sz="2" w:space="0"/>
              <w:bottom w:val="single" w:color="auto" w:sz="2" w:space="0"/>
              <w:right w:val="single" w:color="auto" w:sz="2" w:space="0"/>
            </w:tcBorders>
            <w:vAlign w:val="center"/>
          </w:tcPr>
          <w:p>
            <w:pPr>
              <w:ind w:firstLine="270" w:firstLineChars="150"/>
              <w:rPr>
                <w:sz w:val="18"/>
                <w:szCs w:val="18"/>
              </w:rPr>
            </w:pPr>
            <w:r>
              <w:rPr>
                <w:sz w:val="18"/>
                <w:szCs w:val="18"/>
              </w:rPr>
              <w:t xml:space="preserve">440 </w:t>
            </w:r>
            <w:r>
              <w:rPr>
                <w:rFonts w:hint="eastAsia"/>
                <w:sz w:val="18"/>
                <w:szCs w:val="18"/>
              </w:rPr>
              <w:t>危险货物运输</w:t>
            </w:r>
          </w:p>
        </w:tc>
        <w:tc>
          <w:tcPr>
            <w:tcW w:w="3739" w:type="dxa"/>
            <w:tcBorders>
              <w:top w:val="single" w:color="auto" w:sz="2" w:space="0"/>
              <w:left w:val="single" w:color="auto" w:sz="2" w:space="0"/>
              <w:bottom w:val="single" w:color="auto" w:sz="2" w:space="0"/>
              <w:right w:val="nil"/>
            </w:tcBorders>
            <w:vAlign w:val="center"/>
          </w:tcPr>
          <w:p>
            <w:pPr>
              <w:rPr>
                <w:sz w:val="18"/>
                <w:szCs w:val="18"/>
              </w:rPr>
            </w:pPr>
            <w:r>
              <w:rPr>
                <w:sz w:val="18"/>
                <w:szCs w:val="18"/>
              </w:rPr>
              <w:t xml:space="preserve">800 </w:t>
            </w:r>
            <w:r>
              <w:rPr>
                <w:rFonts w:hint="eastAsia"/>
                <w:sz w:val="18"/>
                <w:szCs w:val="18"/>
              </w:rPr>
              <w:t>港口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tcBorders>
              <w:top w:val="single" w:color="auto" w:sz="2" w:space="0"/>
              <w:left w:val="nil"/>
              <w:bottom w:val="single" w:color="auto" w:sz="2" w:space="0"/>
              <w:right w:val="single" w:color="auto" w:sz="2" w:space="0"/>
            </w:tcBorders>
            <w:vAlign w:val="center"/>
          </w:tcPr>
          <w:p>
            <w:pPr>
              <w:ind w:firstLine="270" w:firstLineChars="150"/>
              <w:rPr>
                <w:sz w:val="18"/>
                <w:szCs w:val="18"/>
              </w:rPr>
            </w:pPr>
            <w:r>
              <w:rPr>
                <w:sz w:val="18"/>
                <w:szCs w:val="18"/>
              </w:rPr>
              <w:t xml:space="preserve">240 </w:t>
            </w:r>
            <w:r>
              <w:rPr>
                <w:rFonts w:hint="eastAsia"/>
                <w:sz w:val="18"/>
                <w:szCs w:val="18"/>
              </w:rPr>
              <w:t>城市客运轮渡</w:t>
            </w:r>
          </w:p>
        </w:tc>
        <w:tc>
          <w:tcPr>
            <w:tcW w:w="3382" w:type="dxa"/>
            <w:tcBorders>
              <w:top w:val="single" w:color="auto" w:sz="2" w:space="0"/>
              <w:left w:val="single" w:color="auto" w:sz="2" w:space="0"/>
              <w:bottom w:val="single" w:color="auto" w:sz="2" w:space="0"/>
              <w:right w:val="single" w:color="auto" w:sz="2" w:space="0"/>
            </w:tcBorders>
            <w:vAlign w:val="center"/>
          </w:tcPr>
          <w:p>
            <w:pPr>
              <w:ind w:firstLine="270" w:firstLineChars="150"/>
              <w:rPr>
                <w:sz w:val="18"/>
                <w:szCs w:val="18"/>
              </w:rPr>
            </w:pPr>
            <w:r>
              <w:rPr>
                <w:sz w:val="18"/>
                <w:szCs w:val="18"/>
              </w:rPr>
              <w:t xml:space="preserve">450 </w:t>
            </w:r>
            <w:r>
              <w:rPr>
                <w:rFonts w:hint="eastAsia"/>
                <w:sz w:val="18"/>
                <w:szCs w:val="18"/>
              </w:rPr>
              <w:t>网络货运</w:t>
            </w:r>
          </w:p>
        </w:tc>
        <w:tc>
          <w:tcPr>
            <w:tcW w:w="3739" w:type="dxa"/>
            <w:tcBorders>
              <w:top w:val="single" w:color="auto" w:sz="2" w:space="0"/>
              <w:left w:val="single" w:color="auto" w:sz="2" w:space="0"/>
              <w:bottom w:val="single" w:color="auto" w:sz="2" w:space="0"/>
              <w:right w:val="nil"/>
            </w:tcBorders>
            <w:vAlign w:val="center"/>
          </w:tcPr>
          <w:p>
            <w:pPr>
              <w:ind w:firstLine="270" w:firstLineChars="150"/>
              <w:rPr>
                <w:sz w:val="18"/>
                <w:szCs w:val="18"/>
              </w:rPr>
            </w:pPr>
            <w:r>
              <w:rPr>
                <w:sz w:val="18"/>
                <w:szCs w:val="18"/>
              </w:rPr>
              <w:t xml:space="preserve">810 </w:t>
            </w:r>
            <w:r>
              <w:rPr>
                <w:rFonts w:hint="eastAsia"/>
                <w:sz w:val="18"/>
                <w:szCs w:val="18"/>
              </w:rPr>
              <w:t>码头及其他港口设施服务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tcBorders>
              <w:top w:val="single" w:color="auto" w:sz="2" w:space="0"/>
              <w:left w:val="nil"/>
              <w:bottom w:val="single" w:color="auto" w:sz="2" w:space="0"/>
              <w:right w:val="single" w:color="auto" w:sz="2" w:space="0"/>
            </w:tcBorders>
            <w:vAlign w:val="center"/>
          </w:tcPr>
          <w:p>
            <w:pPr>
              <w:rPr>
                <w:sz w:val="18"/>
                <w:szCs w:val="18"/>
              </w:rPr>
            </w:pPr>
            <w:r>
              <w:rPr>
                <w:sz w:val="18"/>
                <w:szCs w:val="18"/>
              </w:rPr>
              <w:t xml:space="preserve">300 </w:t>
            </w:r>
            <w:r>
              <w:rPr>
                <w:rFonts w:hint="eastAsia"/>
                <w:sz w:val="18"/>
                <w:szCs w:val="18"/>
              </w:rPr>
              <w:t>水路客运</w:t>
            </w:r>
          </w:p>
        </w:tc>
        <w:tc>
          <w:tcPr>
            <w:tcW w:w="3382" w:type="dxa"/>
            <w:tcBorders>
              <w:top w:val="single" w:color="auto" w:sz="2" w:space="0"/>
              <w:left w:val="single" w:color="auto" w:sz="2" w:space="0"/>
              <w:bottom w:val="single" w:color="auto" w:sz="2" w:space="0"/>
              <w:right w:val="single" w:color="auto" w:sz="2" w:space="0"/>
            </w:tcBorders>
            <w:vAlign w:val="center"/>
          </w:tcPr>
          <w:p>
            <w:pPr>
              <w:rPr>
                <w:sz w:val="18"/>
                <w:szCs w:val="18"/>
              </w:rPr>
            </w:pPr>
            <w:r>
              <w:rPr>
                <w:sz w:val="18"/>
                <w:szCs w:val="18"/>
              </w:rPr>
              <w:t xml:space="preserve">500 </w:t>
            </w:r>
            <w:r>
              <w:rPr>
                <w:rFonts w:hint="eastAsia"/>
                <w:sz w:val="18"/>
                <w:szCs w:val="18"/>
              </w:rPr>
              <w:t>水路货运</w:t>
            </w:r>
          </w:p>
        </w:tc>
        <w:tc>
          <w:tcPr>
            <w:tcW w:w="3739" w:type="dxa"/>
            <w:tcBorders>
              <w:top w:val="single" w:color="auto" w:sz="2" w:space="0"/>
              <w:left w:val="single" w:color="auto" w:sz="2" w:space="0"/>
              <w:bottom w:val="single" w:color="auto" w:sz="2" w:space="0"/>
              <w:right w:val="nil"/>
            </w:tcBorders>
            <w:vAlign w:val="center"/>
          </w:tcPr>
          <w:p>
            <w:pPr>
              <w:ind w:firstLine="270" w:firstLineChars="150"/>
              <w:rPr>
                <w:sz w:val="18"/>
                <w:szCs w:val="18"/>
              </w:rPr>
            </w:pPr>
            <w:r>
              <w:rPr>
                <w:sz w:val="18"/>
                <w:szCs w:val="18"/>
              </w:rPr>
              <w:t xml:space="preserve">821 </w:t>
            </w:r>
            <w:r>
              <w:rPr>
                <w:rFonts w:hint="eastAsia"/>
                <w:sz w:val="18"/>
                <w:szCs w:val="18"/>
              </w:rPr>
              <w:t>港口旅客运输服务（港内区间运输）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tcBorders>
              <w:top w:val="single" w:color="auto" w:sz="2" w:space="0"/>
              <w:left w:val="nil"/>
              <w:bottom w:val="single" w:color="auto" w:sz="2" w:space="0"/>
              <w:right w:val="single" w:color="auto" w:sz="2" w:space="0"/>
            </w:tcBorders>
            <w:vAlign w:val="center"/>
          </w:tcPr>
          <w:p>
            <w:pPr>
              <w:ind w:firstLine="270" w:firstLineChars="150"/>
              <w:rPr>
                <w:sz w:val="18"/>
                <w:szCs w:val="18"/>
              </w:rPr>
            </w:pPr>
            <w:r>
              <w:rPr>
                <w:sz w:val="18"/>
                <w:szCs w:val="18"/>
              </w:rPr>
              <w:t xml:space="preserve">310 </w:t>
            </w:r>
            <w:r>
              <w:rPr>
                <w:rFonts w:hint="eastAsia"/>
                <w:sz w:val="18"/>
                <w:szCs w:val="18"/>
              </w:rPr>
              <w:t>内河班线</w:t>
            </w:r>
          </w:p>
        </w:tc>
        <w:tc>
          <w:tcPr>
            <w:tcW w:w="3382" w:type="dxa"/>
            <w:tcBorders>
              <w:top w:val="single" w:color="auto" w:sz="2" w:space="0"/>
              <w:left w:val="single" w:color="auto" w:sz="2" w:space="0"/>
              <w:bottom w:val="single" w:color="auto" w:sz="2" w:space="0"/>
              <w:right w:val="single" w:color="auto" w:sz="2" w:space="0"/>
            </w:tcBorders>
            <w:vAlign w:val="center"/>
          </w:tcPr>
          <w:p>
            <w:pPr>
              <w:ind w:firstLine="270" w:firstLineChars="150"/>
              <w:rPr>
                <w:sz w:val="18"/>
                <w:szCs w:val="18"/>
              </w:rPr>
            </w:pPr>
            <w:r>
              <w:rPr>
                <w:sz w:val="18"/>
                <w:szCs w:val="18"/>
              </w:rPr>
              <w:t xml:space="preserve">510 </w:t>
            </w:r>
            <w:r>
              <w:rPr>
                <w:rFonts w:hint="eastAsia"/>
                <w:sz w:val="18"/>
                <w:szCs w:val="18"/>
              </w:rPr>
              <w:t>内河干散货</w:t>
            </w:r>
          </w:p>
        </w:tc>
        <w:tc>
          <w:tcPr>
            <w:tcW w:w="3739" w:type="dxa"/>
            <w:tcBorders>
              <w:top w:val="single" w:color="auto" w:sz="2" w:space="0"/>
              <w:left w:val="single" w:color="auto" w:sz="2" w:space="0"/>
              <w:bottom w:val="single" w:color="auto" w:sz="2" w:space="0"/>
              <w:right w:val="nil"/>
            </w:tcBorders>
            <w:vAlign w:val="center"/>
          </w:tcPr>
          <w:p>
            <w:pPr>
              <w:ind w:firstLine="270" w:firstLineChars="150"/>
              <w:rPr>
                <w:sz w:val="18"/>
                <w:szCs w:val="18"/>
              </w:rPr>
            </w:pPr>
            <w:r>
              <w:rPr>
                <w:sz w:val="18"/>
                <w:szCs w:val="18"/>
              </w:rPr>
              <w:t xml:space="preserve">822 </w:t>
            </w:r>
            <w:r>
              <w:rPr>
                <w:rFonts w:hint="eastAsia"/>
                <w:sz w:val="18"/>
                <w:szCs w:val="18"/>
              </w:rPr>
              <w:t>港口旅客运输服务（非港区运输）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tcBorders>
              <w:top w:val="single" w:color="auto" w:sz="2" w:space="0"/>
              <w:left w:val="nil"/>
              <w:bottom w:val="single" w:color="auto" w:sz="2" w:space="0"/>
              <w:right w:val="single" w:color="auto" w:sz="2" w:space="0"/>
            </w:tcBorders>
            <w:vAlign w:val="center"/>
          </w:tcPr>
          <w:p>
            <w:pPr>
              <w:ind w:firstLine="270" w:firstLineChars="150"/>
              <w:rPr>
                <w:sz w:val="18"/>
                <w:szCs w:val="18"/>
              </w:rPr>
            </w:pPr>
            <w:r>
              <w:rPr>
                <w:sz w:val="18"/>
                <w:szCs w:val="18"/>
              </w:rPr>
              <w:t xml:space="preserve">320 </w:t>
            </w:r>
            <w:r>
              <w:rPr>
                <w:rFonts w:hint="eastAsia"/>
                <w:sz w:val="18"/>
                <w:szCs w:val="18"/>
              </w:rPr>
              <w:t>内河旅游</w:t>
            </w:r>
          </w:p>
        </w:tc>
        <w:tc>
          <w:tcPr>
            <w:tcW w:w="3382" w:type="dxa"/>
            <w:tcBorders>
              <w:top w:val="single" w:color="auto" w:sz="2" w:space="0"/>
              <w:left w:val="single" w:color="auto" w:sz="2" w:space="0"/>
              <w:bottom w:val="single" w:color="auto" w:sz="2" w:space="0"/>
              <w:right w:val="single" w:color="auto" w:sz="2" w:space="0"/>
            </w:tcBorders>
            <w:vAlign w:val="center"/>
          </w:tcPr>
          <w:p>
            <w:pPr>
              <w:ind w:firstLine="270" w:firstLineChars="150"/>
              <w:rPr>
                <w:sz w:val="18"/>
                <w:szCs w:val="18"/>
              </w:rPr>
            </w:pPr>
            <w:r>
              <w:rPr>
                <w:sz w:val="18"/>
                <w:szCs w:val="18"/>
              </w:rPr>
              <w:t xml:space="preserve">520 </w:t>
            </w:r>
            <w:r>
              <w:rPr>
                <w:rFonts w:hint="eastAsia"/>
                <w:sz w:val="18"/>
                <w:szCs w:val="18"/>
              </w:rPr>
              <w:t>内河集装箱</w:t>
            </w:r>
          </w:p>
        </w:tc>
        <w:tc>
          <w:tcPr>
            <w:tcW w:w="3739" w:type="dxa"/>
            <w:tcBorders>
              <w:top w:val="single" w:color="auto" w:sz="2" w:space="0"/>
              <w:left w:val="single" w:color="auto" w:sz="2" w:space="0"/>
              <w:bottom w:val="single" w:color="auto" w:sz="2" w:space="0"/>
              <w:right w:val="nil"/>
            </w:tcBorders>
            <w:vAlign w:val="center"/>
          </w:tcPr>
          <w:p>
            <w:pPr>
              <w:ind w:firstLine="270" w:firstLineChars="150"/>
              <w:rPr>
                <w:sz w:val="18"/>
                <w:szCs w:val="18"/>
              </w:rPr>
            </w:pPr>
            <w:r>
              <w:rPr>
                <w:sz w:val="18"/>
                <w:szCs w:val="18"/>
              </w:rPr>
              <w:t xml:space="preserve">831 </w:t>
            </w:r>
            <w:r>
              <w:rPr>
                <w:rFonts w:hint="eastAsia"/>
                <w:sz w:val="18"/>
                <w:szCs w:val="18"/>
              </w:rPr>
              <w:t>货物装卸服务（散杂货）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tcBorders>
              <w:top w:val="single" w:color="auto" w:sz="2" w:space="0"/>
              <w:left w:val="nil"/>
              <w:bottom w:val="single" w:color="auto" w:sz="2" w:space="0"/>
              <w:right w:val="single" w:color="auto" w:sz="2" w:space="0"/>
            </w:tcBorders>
            <w:vAlign w:val="center"/>
          </w:tcPr>
          <w:p>
            <w:pPr>
              <w:ind w:firstLine="270" w:firstLineChars="150"/>
              <w:rPr>
                <w:sz w:val="18"/>
                <w:szCs w:val="18"/>
              </w:rPr>
            </w:pPr>
            <w:r>
              <w:rPr>
                <w:sz w:val="18"/>
                <w:szCs w:val="18"/>
              </w:rPr>
              <w:t xml:space="preserve">329 </w:t>
            </w:r>
            <w:r>
              <w:rPr>
                <w:rFonts w:hint="eastAsia"/>
                <w:sz w:val="18"/>
                <w:szCs w:val="18"/>
              </w:rPr>
              <w:t>其他内河客运</w:t>
            </w:r>
          </w:p>
        </w:tc>
        <w:tc>
          <w:tcPr>
            <w:tcW w:w="3382" w:type="dxa"/>
            <w:tcBorders>
              <w:top w:val="single" w:color="auto" w:sz="2" w:space="0"/>
              <w:left w:val="single" w:color="auto" w:sz="2" w:space="0"/>
              <w:bottom w:val="single" w:color="auto" w:sz="2" w:space="0"/>
              <w:right w:val="single" w:color="auto" w:sz="2" w:space="0"/>
            </w:tcBorders>
            <w:vAlign w:val="center"/>
          </w:tcPr>
          <w:p>
            <w:pPr>
              <w:ind w:firstLine="270" w:firstLineChars="150"/>
              <w:rPr>
                <w:sz w:val="18"/>
                <w:szCs w:val="18"/>
              </w:rPr>
            </w:pPr>
            <w:r>
              <w:rPr>
                <w:sz w:val="18"/>
                <w:szCs w:val="18"/>
              </w:rPr>
              <w:t xml:space="preserve">530 </w:t>
            </w:r>
            <w:r>
              <w:rPr>
                <w:rFonts w:hint="eastAsia"/>
                <w:sz w:val="18"/>
                <w:szCs w:val="18"/>
              </w:rPr>
              <w:t>内河液体散货</w:t>
            </w:r>
          </w:p>
        </w:tc>
        <w:tc>
          <w:tcPr>
            <w:tcW w:w="3739" w:type="dxa"/>
            <w:tcBorders>
              <w:top w:val="single" w:color="auto" w:sz="2" w:space="0"/>
              <w:left w:val="single" w:color="auto" w:sz="2" w:space="0"/>
              <w:bottom w:val="single" w:color="auto" w:sz="2" w:space="0"/>
              <w:right w:val="nil"/>
            </w:tcBorders>
            <w:vAlign w:val="center"/>
          </w:tcPr>
          <w:p>
            <w:pPr>
              <w:ind w:firstLine="270" w:firstLineChars="150"/>
              <w:rPr>
                <w:sz w:val="18"/>
                <w:szCs w:val="18"/>
              </w:rPr>
            </w:pPr>
            <w:r>
              <w:rPr>
                <w:sz w:val="18"/>
                <w:szCs w:val="18"/>
              </w:rPr>
              <w:t xml:space="preserve">832 </w:t>
            </w:r>
            <w:r>
              <w:rPr>
                <w:rFonts w:hint="eastAsia"/>
                <w:sz w:val="18"/>
                <w:szCs w:val="18"/>
              </w:rPr>
              <w:t>货物装卸服务（集装箱）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tcBorders>
              <w:top w:val="single" w:color="auto" w:sz="2" w:space="0"/>
              <w:left w:val="nil"/>
              <w:bottom w:val="single" w:color="auto" w:sz="2" w:space="0"/>
              <w:right w:val="single" w:color="auto" w:sz="2" w:space="0"/>
            </w:tcBorders>
            <w:vAlign w:val="center"/>
          </w:tcPr>
          <w:p>
            <w:pPr>
              <w:ind w:firstLine="270" w:firstLineChars="150"/>
              <w:rPr>
                <w:sz w:val="18"/>
                <w:szCs w:val="18"/>
              </w:rPr>
            </w:pPr>
            <w:r>
              <w:rPr>
                <w:sz w:val="18"/>
                <w:szCs w:val="18"/>
              </w:rPr>
              <w:t xml:space="preserve">330 </w:t>
            </w:r>
            <w:r>
              <w:rPr>
                <w:rFonts w:hint="eastAsia"/>
                <w:sz w:val="18"/>
                <w:szCs w:val="18"/>
              </w:rPr>
              <w:t>沿海班线</w:t>
            </w:r>
          </w:p>
        </w:tc>
        <w:tc>
          <w:tcPr>
            <w:tcW w:w="3382" w:type="dxa"/>
            <w:tcBorders>
              <w:top w:val="single" w:color="auto" w:sz="2" w:space="0"/>
              <w:left w:val="single" w:color="auto" w:sz="2" w:space="0"/>
              <w:bottom w:val="single" w:color="auto" w:sz="2" w:space="0"/>
              <w:right w:val="single" w:color="auto" w:sz="2" w:space="0"/>
            </w:tcBorders>
            <w:vAlign w:val="center"/>
          </w:tcPr>
          <w:p>
            <w:pPr>
              <w:ind w:firstLine="270" w:firstLineChars="150"/>
              <w:rPr>
                <w:sz w:val="18"/>
                <w:szCs w:val="18"/>
              </w:rPr>
            </w:pPr>
            <w:r>
              <w:rPr>
                <w:sz w:val="18"/>
                <w:szCs w:val="18"/>
              </w:rPr>
              <w:t xml:space="preserve">539 </w:t>
            </w:r>
            <w:r>
              <w:rPr>
                <w:rFonts w:hint="eastAsia"/>
                <w:sz w:val="18"/>
                <w:szCs w:val="18"/>
              </w:rPr>
              <w:t>其他内河货运</w:t>
            </w:r>
          </w:p>
        </w:tc>
        <w:tc>
          <w:tcPr>
            <w:tcW w:w="3739" w:type="dxa"/>
            <w:tcBorders>
              <w:top w:val="single" w:color="auto" w:sz="2" w:space="0"/>
              <w:left w:val="single" w:color="auto" w:sz="2" w:space="0"/>
              <w:bottom w:val="single" w:color="auto" w:sz="2" w:space="0"/>
              <w:right w:val="nil"/>
            </w:tcBorders>
            <w:vAlign w:val="center"/>
          </w:tcPr>
          <w:p>
            <w:pPr>
              <w:ind w:firstLine="270" w:firstLineChars="150"/>
              <w:rPr>
                <w:sz w:val="18"/>
                <w:szCs w:val="18"/>
              </w:rPr>
            </w:pPr>
            <w:r>
              <w:rPr>
                <w:sz w:val="18"/>
                <w:szCs w:val="18"/>
              </w:rPr>
              <w:t xml:space="preserve">833 </w:t>
            </w:r>
            <w:r>
              <w:rPr>
                <w:rFonts w:hint="eastAsia"/>
                <w:sz w:val="18"/>
                <w:szCs w:val="18"/>
              </w:rPr>
              <w:t>货物装卸服务（滚装车运输）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tcBorders>
              <w:top w:val="single" w:color="auto" w:sz="2" w:space="0"/>
              <w:left w:val="nil"/>
              <w:bottom w:val="single" w:color="auto" w:sz="2" w:space="0"/>
              <w:right w:val="single" w:color="auto" w:sz="2" w:space="0"/>
            </w:tcBorders>
            <w:vAlign w:val="center"/>
          </w:tcPr>
          <w:p>
            <w:pPr>
              <w:ind w:firstLine="270" w:firstLineChars="150"/>
              <w:rPr>
                <w:sz w:val="18"/>
                <w:szCs w:val="18"/>
              </w:rPr>
            </w:pPr>
            <w:r>
              <w:rPr>
                <w:sz w:val="18"/>
                <w:szCs w:val="18"/>
              </w:rPr>
              <w:t xml:space="preserve">340 </w:t>
            </w:r>
            <w:r>
              <w:rPr>
                <w:rFonts w:hint="eastAsia"/>
                <w:sz w:val="18"/>
                <w:szCs w:val="18"/>
              </w:rPr>
              <w:t>沿海旅游</w:t>
            </w:r>
          </w:p>
        </w:tc>
        <w:tc>
          <w:tcPr>
            <w:tcW w:w="3382" w:type="dxa"/>
            <w:tcBorders>
              <w:top w:val="single" w:color="auto" w:sz="2" w:space="0"/>
              <w:left w:val="single" w:color="auto" w:sz="2" w:space="0"/>
              <w:bottom w:val="single" w:color="auto" w:sz="2" w:space="0"/>
              <w:right w:val="single" w:color="auto" w:sz="2" w:space="0"/>
            </w:tcBorders>
            <w:vAlign w:val="center"/>
          </w:tcPr>
          <w:p>
            <w:pPr>
              <w:ind w:firstLine="270" w:firstLineChars="150"/>
              <w:rPr>
                <w:sz w:val="18"/>
                <w:szCs w:val="18"/>
              </w:rPr>
            </w:pPr>
            <w:r>
              <w:rPr>
                <w:sz w:val="18"/>
                <w:szCs w:val="18"/>
              </w:rPr>
              <w:t xml:space="preserve">540 </w:t>
            </w:r>
            <w:r>
              <w:rPr>
                <w:rFonts w:hint="eastAsia"/>
                <w:sz w:val="18"/>
                <w:szCs w:val="18"/>
              </w:rPr>
              <w:t>沿海干散货</w:t>
            </w:r>
          </w:p>
        </w:tc>
        <w:tc>
          <w:tcPr>
            <w:tcW w:w="3739" w:type="dxa"/>
            <w:tcBorders>
              <w:top w:val="single" w:color="auto" w:sz="2" w:space="0"/>
              <w:left w:val="single" w:color="auto" w:sz="2" w:space="0"/>
              <w:bottom w:val="single" w:color="auto" w:sz="2" w:space="0"/>
              <w:right w:val="nil"/>
            </w:tcBorders>
            <w:vAlign w:val="center"/>
          </w:tcPr>
          <w:p>
            <w:pPr>
              <w:ind w:firstLine="270" w:firstLineChars="150"/>
              <w:rPr>
                <w:sz w:val="18"/>
                <w:szCs w:val="18"/>
              </w:rPr>
            </w:pPr>
            <w:r>
              <w:rPr>
                <w:sz w:val="18"/>
                <w:szCs w:val="18"/>
              </w:rPr>
              <w:t xml:space="preserve">834 </w:t>
            </w:r>
            <w:r>
              <w:rPr>
                <w:rFonts w:hint="eastAsia"/>
                <w:sz w:val="18"/>
                <w:szCs w:val="18"/>
              </w:rPr>
              <w:t>货物仓储服务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tcBorders>
              <w:top w:val="single" w:color="auto" w:sz="2" w:space="0"/>
              <w:left w:val="nil"/>
              <w:bottom w:val="single" w:color="auto" w:sz="2" w:space="0"/>
              <w:right w:val="single" w:color="auto" w:sz="2" w:space="0"/>
            </w:tcBorders>
            <w:vAlign w:val="center"/>
          </w:tcPr>
          <w:p>
            <w:pPr>
              <w:ind w:firstLine="270" w:firstLineChars="150"/>
              <w:rPr>
                <w:sz w:val="18"/>
                <w:szCs w:val="18"/>
              </w:rPr>
            </w:pPr>
            <w:r>
              <w:rPr>
                <w:sz w:val="18"/>
                <w:szCs w:val="18"/>
              </w:rPr>
              <w:t xml:space="preserve">349 </w:t>
            </w:r>
            <w:r>
              <w:rPr>
                <w:rFonts w:hint="eastAsia"/>
                <w:sz w:val="18"/>
                <w:szCs w:val="18"/>
              </w:rPr>
              <w:t>其他沿海客运</w:t>
            </w:r>
          </w:p>
        </w:tc>
        <w:tc>
          <w:tcPr>
            <w:tcW w:w="3382" w:type="dxa"/>
            <w:tcBorders>
              <w:top w:val="single" w:color="auto" w:sz="2" w:space="0"/>
              <w:left w:val="single" w:color="auto" w:sz="2" w:space="0"/>
              <w:bottom w:val="single" w:color="auto" w:sz="2" w:space="0"/>
              <w:right w:val="single" w:color="auto" w:sz="2" w:space="0"/>
            </w:tcBorders>
            <w:vAlign w:val="center"/>
          </w:tcPr>
          <w:p>
            <w:pPr>
              <w:ind w:firstLine="270" w:firstLineChars="150"/>
              <w:rPr>
                <w:sz w:val="18"/>
                <w:szCs w:val="18"/>
              </w:rPr>
            </w:pPr>
            <w:r>
              <w:rPr>
                <w:sz w:val="18"/>
                <w:szCs w:val="18"/>
              </w:rPr>
              <w:t xml:space="preserve">550 </w:t>
            </w:r>
            <w:r>
              <w:rPr>
                <w:rFonts w:hint="eastAsia"/>
                <w:sz w:val="18"/>
                <w:szCs w:val="18"/>
              </w:rPr>
              <w:t>沿海集装箱</w:t>
            </w:r>
          </w:p>
        </w:tc>
        <w:tc>
          <w:tcPr>
            <w:tcW w:w="3739" w:type="dxa"/>
            <w:tcBorders>
              <w:top w:val="single" w:color="auto" w:sz="2" w:space="0"/>
              <w:left w:val="single" w:color="auto" w:sz="2" w:space="0"/>
              <w:bottom w:val="single" w:color="auto" w:sz="2" w:space="0"/>
              <w:right w:val="nil"/>
            </w:tcBorders>
            <w:vAlign w:val="center"/>
          </w:tcPr>
          <w:p>
            <w:pPr>
              <w:ind w:firstLine="270" w:firstLineChars="150"/>
              <w:rPr>
                <w:sz w:val="18"/>
                <w:szCs w:val="18"/>
              </w:rPr>
            </w:pPr>
            <w:r>
              <w:rPr>
                <w:sz w:val="18"/>
                <w:szCs w:val="18"/>
              </w:rPr>
              <w:t xml:space="preserve">840 </w:t>
            </w:r>
            <w:r>
              <w:rPr>
                <w:rFonts w:hint="eastAsia"/>
                <w:sz w:val="18"/>
                <w:szCs w:val="18"/>
              </w:rPr>
              <w:t>港口拖轮、驳运服务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tcBorders>
              <w:top w:val="single" w:color="auto" w:sz="2" w:space="0"/>
              <w:left w:val="nil"/>
              <w:bottom w:val="single" w:color="auto" w:sz="8" w:space="0"/>
              <w:right w:val="single" w:color="auto" w:sz="2" w:space="0"/>
            </w:tcBorders>
            <w:vAlign w:val="center"/>
          </w:tcPr>
          <w:p>
            <w:pPr>
              <w:ind w:firstLine="270" w:firstLineChars="150"/>
              <w:rPr>
                <w:sz w:val="18"/>
                <w:szCs w:val="18"/>
              </w:rPr>
            </w:pPr>
            <w:r>
              <w:rPr>
                <w:sz w:val="18"/>
                <w:szCs w:val="18"/>
              </w:rPr>
              <w:t xml:space="preserve">350 </w:t>
            </w:r>
            <w:r>
              <w:rPr>
                <w:rFonts w:hint="eastAsia"/>
                <w:sz w:val="18"/>
                <w:szCs w:val="18"/>
              </w:rPr>
              <w:t>远洋班线</w:t>
            </w:r>
          </w:p>
        </w:tc>
        <w:tc>
          <w:tcPr>
            <w:tcW w:w="3382" w:type="dxa"/>
            <w:tcBorders>
              <w:top w:val="single" w:color="auto" w:sz="2" w:space="0"/>
              <w:left w:val="single" w:color="auto" w:sz="2" w:space="0"/>
              <w:bottom w:val="single" w:color="auto" w:sz="8" w:space="0"/>
              <w:right w:val="single" w:color="auto" w:sz="2" w:space="0"/>
            </w:tcBorders>
            <w:vAlign w:val="center"/>
          </w:tcPr>
          <w:p>
            <w:pPr>
              <w:ind w:firstLine="270" w:firstLineChars="150"/>
              <w:rPr>
                <w:sz w:val="18"/>
                <w:szCs w:val="18"/>
              </w:rPr>
            </w:pPr>
            <w:r>
              <w:rPr>
                <w:sz w:val="18"/>
                <w:szCs w:val="18"/>
              </w:rPr>
              <w:t xml:space="preserve">560 </w:t>
            </w:r>
            <w:r>
              <w:rPr>
                <w:rFonts w:hint="eastAsia"/>
                <w:sz w:val="18"/>
                <w:szCs w:val="18"/>
              </w:rPr>
              <w:t>沿海液体散货</w:t>
            </w:r>
          </w:p>
        </w:tc>
        <w:tc>
          <w:tcPr>
            <w:tcW w:w="3739" w:type="dxa"/>
            <w:tcBorders>
              <w:top w:val="single" w:color="auto" w:sz="2" w:space="0"/>
              <w:left w:val="single" w:color="auto" w:sz="2" w:space="0"/>
              <w:bottom w:val="single" w:color="auto" w:sz="8" w:space="0"/>
              <w:right w:val="nil"/>
            </w:tcBorders>
            <w:vAlign w:val="center"/>
          </w:tcPr>
          <w:p>
            <w:pPr>
              <w:spacing w:line="240" w:lineRule="exact"/>
              <w:ind w:firstLine="270" w:firstLineChars="150"/>
              <w:rPr>
                <w:sz w:val="18"/>
                <w:szCs w:val="18"/>
              </w:rPr>
            </w:pPr>
          </w:p>
        </w:tc>
      </w:tr>
    </w:tbl>
    <w:p>
      <w:pPr>
        <w:spacing w:line="400" w:lineRule="exact"/>
        <w:ind w:firstLine="420" w:firstLineChars="200"/>
        <w:rPr>
          <w:rFonts w:eastAsia="黑体"/>
        </w:rPr>
      </w:pPr>
      <w:r>
        <w:rPr>
          <w:rFonts w:eastAsia="黑体"/>
        </w:rPr>
        <w:t>15.交通运输核心业务类别：</w:t>
      </w:r>
      <w:r>
        <w:rPr>
          <w:szCs w:val="21"/>
        </w:rPr>
        <w:t>在“交通运输经营业务”中选择最重要的一项进行填写，若“交通运输经营业务”为唯一选项，则该指标自动提取，无需选择。本指标单选。</w:t>
      </w:r>
    </w:p>
    <w:p>
      <w:pPr>
        <w:spacing w:line="400" w:lineRule="exact"/>
        <w:ind w:firstLine="420" w:firstLineChars="200"/>
        <w:rPr>
          <w:rFonts w:eastAsia="黑体"/>
        </w:rPr>
      </w:pPr>
      <w:r>
        <w:rPr>
          <w:rFonts w:eastAsia="黑体"/>
        </w:rPr>
        <w:t>16.是否隶属于企业集团：</w:t>
      </w:r>
      <w:r>
        <w:rPr>
          <w:szCs w:val="21"/>
        </w:rPr>
        <w:t>企业集团是指以资本为主要联结纽带的母子公司为主体，以集团章程为共同行为规范的母公司、子公司、参股公司及其他成员企业或机构共同组成的具有一定规模的企业联合体。企业集团不具有企业法人资格。母公司应当是依法登记注册，取得企业法人资格的控股企业；子公司应当是母公司对其拥有全部股权或者控制权的企业法人。满足以上条件的，该指标选择“1.是”，否则选“2.否”。</w:t>
      </w:r>
    </w:p>
    <w:p>
      <w:pPr>
        <w:spacing w:line="400" w:lineRule="exact"/>
        <w:ind w:firstLine="420" w:firstLineChars="200"/>
        <w:rPr>
          <w:rFonts w:eastAsia="黑体"/>
        </w:rPr>
      </w:pPr>
      <w:r>
        <w:rPr>
          <w:rFonts w:eastAsia="黑体"/>
        </w:rPr>
        <w:t>17.企业隶属关系：</w:t>
      </w:r>
      <w:r>
        <w:rPr>
          <w:szCs w:val="21"/>
        </w:rPr>
        <w:t>“是否隶属于企业集团”选择“1.是”时该指标必填；在以下选项中选择一项填写：1.集团母公司（核心企业或集团总部），2.成员企业。</w:t>
      </w:r>
    </w:p>
    <w:p>
      <w:pPr>
        <w:spacing w:line="400" w:lineRule="exact"/>
        <w:ind w:firstLine="420" w:firstLineChars="200"/>
        <w:rPr>
          <w:rFonts w:eastAsia="黑体"/>
        </w:rPr>
      </w:pPr>
      <w:r>
        <w:rPr>
          <w:rFonts w:eastAsia="黑体"/>
        </w:rPr>
        <w:t>18.直接上级公司名称：</w:t>
      </w:r>
      <w:r>
        <w:rPr>
          <w:szCs w:val="21"/>
        </w:rPr>
        <w:t>“企业隶属关系”选择“2.成员企业”时该指标必填，“直接上级公司名称”在基本单位名录中可查到并填写完整。</w:t>
      </w:r>
    </w:p>
    <w:p>
      <w:pPr>
        <w:spacing w:line="400" w:lineRule="exact"/>
        <w:ind w:firstLine="420" w:firstLineChars="200"/>
        <w:rPr>
          <w:rFonts w:eastAsia="黑体"/>
        </w:rPr>
      </w:pPr>
      <w:r>
        <w:rPr>
          <w:rFonts w:eastAsia="黑体"/>
        </w:rPr>
        <w:t>19.车辆数：</w:t>
      </w:r>
      <w:r>
        <w:rPr>
          <w:szCs w:val="21"/>
        </w:rPr>
        <w:t>指以本单位名义办理道路运输证的车辆数，</w:t>
      </w:r>
      <w:r>
        <w:rPr>
          <w:color w:val="000000" w:themeColor="text1"/>
          <w:szCs w:val="21"/>
          <w14:textFill>
            <w14:solidFill>
              <w14:schemeClr w14:val="tx1"/>
            </w14:solidFill>
          </w14:textFill>
        </w:rPr>
        <w:t>含调查期内没有运输生产任务的车辆，不含以企业下属子公司、控股公司或分公司名义办理道路运输证</w:t>
      </w:r>
      <w:r>
        <w:rPr>
          <w:szCs w:val="21"/>
        </w:rPr>
        <w:t>的车辆数。公司化运营、承包、挂靠等均包含在内。计量单位：辆。保留整数位。</w:t>
      </w:r>
    </w:p>
    <w:p>
      <w:pPr>
        <w:spacing w:line="400" w:lineRule="exact"/>
        <w:ind w:firstLine="420" w:firstLineChars="200"/>
        <w:rPr>
          <w:szCs w:val="21"/>
        </w:rPr>
      </w:pPr>
      <w:r>
        <w:rPr>
          <w:rFonts w:eastAsia="黑体"/>
        </w:rPr>
        <w:t>20.船舶数：</w:t>
      </w:r>
      <w:r>
        <w:rPr>
          <w:szCs w:val="21"/>
        </w:rPr>
        <w:t>指以本单位名义办理船舶营业运输证的船舶数，包含自有自营、租出至国内其他经营业户、租出至国外及港澳台船舶以及委托他人经营船舶。含调查期内没有运输生产任务的船舶，不含以企业下属子公司、控股公司或分公司名义办理道路运输证的船舶数。计量单位：艘。保留整数位。注意事项：船舶数统计口径为具有所有权的所有船舶，不包括只有经营权的租入船舶，否则会造成重复统计。</w:t>
      </w:r>
    </w:p>
    <w:p>
      <w:pPr>
        <w:spacing w:line="400" w:lineRule="exact"/>
        <w:ind w:firstLine="420" w:firstLineChars="200"/>
        <w:rPr>
          <w:rFonts w:eastAsia="黑体"/>
        </w:rPr>
      </w:pPr>
      <w:r>
        <w:rPr>
          <w:rFonts w:eastAsia="黑体"/>
        </w:rPr>
        <w:t>21.单位负责人：</w:t>
      </w:r>
      <w:r>
        <w:rPr>
          <w:szCs w:val="21"/>
        </w:rPr>
        <w:t>填写本单位的负责人。</w:t>
      </w:r>
    </w:p>
    <w:p>
      <w:pPr>
        <w:spacing w:line="400" w:lineRule="exact"/>
        <w:ind w:firstLine="420" w:firstLineChars="200"/>
        <w:rPr>
          <w:szCs w:val="21"/>
        </w:rPr>
      </w:pPr>
      <w:r>
        <w:rPr>
          <w:rFonts w:eastAsia="黑体"/>
        </w:rPr>
        <w:t>22.联系电话：</w:t>
      </w:r>
      <w:r>
        <w:rPr>
          <w:szCs w:val="21"/>
        </w:rPr>
        <w:t>填写本单位的联系电话号码，若填写固定电话，需将区号分机号填写完整。</w:t>
      </w:r>
    </w:p>
    <w:p>
      <w:pPr>
        <w:spacing w:line="400" w:lineRule="exact"/>
        <w:ind w:firstLine="420" w:firstLineChars="200"/>
        <w:rPr>
          <w:rFonts w:eastAsia="黑体"/>
        </w:rPr>
      </w:pPr>
      <w:r>
        <w:rPr>
          <w:rFonts w:eastAsia="黑体"/>
        </w:rPr>
        <w:t>23.变更证明附件：</w:t>
      </w:r>
    </w:p>
    <w:tbl>
      <w:tblPr>
        <w:tblStyle w:val="38"/>
        <w:tblW w:w="8846" w:type="dxa"/>
        <w:tblInd w:w="567" w:type="dxa"/>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28" w:type="dxa"/>
          <w:bottom w:w="0" w:type="dxa"/>
          <w:right w:w="28" w:type="dxa"/>
        </w:tblCellMar>
      </w:tblPr>
      <w:tblGrid>
        <w:gridCol w:w="1417"/>
        <w:gridCol w:w="7429"/>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0" w:type="dxa"/>
            <w:left w:w="28" w:type="dxa"/>
            <w:bottom w:w="0" w:type="dxa"/>
            <w:right w:w="28" w:type="dxa"/>
          </w:tblCellMar>
        </w:tblPrEx>
        <w:trPr>
          <w:trHeight w:val="495" w:hRule="atLeast"/>
        </w:trPr>
        <w:tc>
          <w:tcPr>
            <w:tcW w:w="1417" w:type="dxa"/>
            <w:vAlign w:val="center"/>
          </w:tcPr>
          <w:p>
            <w:pPr>
              <w:spacing w:line="240" w:lineRule="atLeas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变更类型</w:t>
            </w:r>
          </w:p>
        </w:tc>
        <w:tc>
          <w:tcPr>
            <w:tcW w:w="7429" w:type="dxa"/>
            <w:vAlign w:val="center"/>
          </w:tcPr>
          <w:p>
            <w:pPr>
              <w:spacing w:line="240" w:lineRule="atLeas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证明材料</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0" w:type="dxa"/>
            <w:left w:w="28" w:type="dxa"/>
            <w:bottom w:w="0" w:type="dxa"/>
            <w:right w:w="28" w:type="dxa"/>
          </w:tblCellMar>
        </w:tblPrEx>
        <w:tc>
          <w:tcPr>
            <w:tcW w:w="1417" w:type="dxa"/>
            <w:vAlign w:val="center"/>
          </w:tcPr>
          <w:p>
            <w:pPr>
              <w:spacing w:line="240" w:lineRule="atLeas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新增</w:t>
            </w:r>
          </w:p>
        </w:tc>
        <w:tc>
          <w:tcPr>
            <w:tcW w:w="7429" w:type="dxa"/>
            <w:vAlign w:val="center"/>
          </w:tcPr>
          <w:p>
            <w:pPr>
              <w:spacing w:line="240" w:lineRule="atLeast"/>
              <w:rPr>
                <w:rFonts w:asciiTheme="minorEastAsia" w:hAnsiTheme="minorEastAsia" w:eastAsiaTheme="minorEastAsia"/>
                <w:sz w:val="18"/>
                <w:szCs w:val="18"/>
              </w:rPr>
            </w:pPr>
            <w:r>
              <w:rPr>
                <w:rFonts w:hint="eastAsia"/>
                <w:sz w:val="18"/>
                <w:szCs w:val="18"/>
              </w:rPr>
              <w:t>营业执照、经营许可证或运政系统存续截图等</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0" w:type="dxa"/>
            <w:left w:w="28" w:type="dxa"/>
            <w:bottom w:w="0" w:type="dxa"/>
            <w:right w:w="28" w:type="dxa"/>
          </w:tblCellMar>
        </w:tblPrEx>
        <w:tc>
          <w:tcPr>
            <w:tcW w:w="1417" w:type="dxa"/>
            <w:vAlign w:val="center"/>
          </w:tcPr>
          <w:p>
            <w:pPr>
              <w:spacing w:line="240" w:lineRule="atLeas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删除</w:t>
            </w:r>
          </w:p>
        </w:tc>
        <w:tc>
          <w:tcPr>
            <w:tcW w:w="7429" w:type="dxa"/>
            <w:vAlign w:val="center"/>
          </w:tcPr>
          <w:p>
            <w:pPr>
              <w:spacing w:line="240" w:lineRule="atLeast"/>
              <w:rPr>
                <w:rFonts w:asciiTheme="minorEastAsia" w:hAnsiTheme="minorEastAsia" w:eastAsiaTheme="minorEastAsia"/>
                <w:sz w:val="18"/>
                <w:szCs w:val="18"/>
              </w:rPr>
            </w:pPr>
            <w:r>
              <w:rPr>
                <w:rFonts w:hint="eastAsia"/>
                <w:sz w:val="18"/>
                <w:szCs w:val="18"/>
              </w:rPr>
              <w:t>经营业户信息变更的行政记录、运政系统截图或管理单位出具的加盖公章的情况说明等</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CellMar>
            <w:top w:w="0" w:type="dxa"/>
            <w:left w:w="28" w:type="dxa"/>
            <w:bottom w:w="0" w:type="dxa"/>
            <w:right w:w="28" w:type="dxa"/>
          </w:tblCellMar>
        </w:tblPrEx>
        <w:tc>
          <w:tcPr>
            <w:tcW w:w="1417" w:type="dxa"/>
            <w:vAlign w:val="center"/>
          </w:tcPr>
          <w:p>
            <w:pPr>
              <w:spacing w:line="240" w:lineRule="atLeas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变更</w:t>
            </w:r>
          </w:p>
        </w:tc>
        <w:tc>
          <w:tcPr>
            <w:tcW w:w="7429" w:type="dxa"/>
            <w:vAlign w:val="center"/>
          </w:tcPr>
          <w:p>
            <w:pPr>
              <w:spacing w:line="240" w:lineRule="atLeast"/>
              <w:rPr>
                <w:rFonts w:asciiTheme="minorEastAsia" w:hAnsiTheme="minorEastAsia" w:eastAsiaTheme="minorEastAsia"/>
                <w:sz w:val="18"/>
                <w:szCs w:val="18"/>
              </w:rPr>
            </w:pPr>
            <w:r>
              <w:rPr>
                <w:rFonts w:hint="eastAsia"/>
                <w:sz w:val="18"/>
                <w:szCs w:val="18"/>
              </w:rPr>
              <w:t>运政系统最终车辆数截图、每辆车变动情况说明或管理单位出具的加盖公章的情况说明等</w:t>
            </w:r>
          </w:p>
        </w:tc>
      </w:tr>
    </w:tbl>
    <w:p/>
    <w:p>
      <w:pPr>
        <w:jc w:val="center"/>
        <w:outlineLvl w:val="1"/>
        <w:rPr>
          <w:color w:val="000000" w:themeColor="text1"/>
          <w:sz w:val="32"/>
          <w:szCs w:val="32"/>
          <w14:textFill>
            <w14:solidFill>
              <w14:schemeClr w14:val="tx1"/>
            </w14:solidFill>
          </w14:textFill>
        </w:rPr>
        <w:sectPr>
          <w:footerReference r:id="rId27" w:type="default"/>
          <w:pgSz w:w="11907" w:h="16839"/>
          <w:pgMar w:top="1418" w:right="1247" w:bottom="1247" w:left="1247" w:header="851" w:footer="992" w:gutter="0"/>
          <w:cols w:space="425" w:num="1"/>
          <w:docGrid w:type="lines" w:linePitch="312" w:charSpace="0"/>
        </w:sectPr>
      </w:pPr>
      <w:bookmarkStart w:id="274" w:name="_Toc146542198"/>
      <w:bookmarkStart w:id="275" w:name="_Toc110000684"/>
      <w:bookmarkStart w:id="276" w:name="_Toc115000006"/>
      <w:bookmarkStart w:id="277" w:name="_Toc209595691"/>
      <w:bookmarkStart w:id="278" w:name="_Toc149206620"/>
      <w:bookmarkStart w:id="279" w:name="_Toc142661619"/>
      <w:bookmarkStart w:id="280" w:name="_Toc3084"/>
      <w:bookmarkStart w:id="281" w:name="_Toc148456936"/>
      <w:bookmarkStart w:id="282" w:name="_Toc142657776"/>
      <w:bookmarkStart w:id="283" w:name="_Toc146553908"/>
      <w:bookmarkStart w:id="284" w:name="_Toc143673874"/>
      <w:bookmarkStart w:id="285" w:name="_Toc148453109"/>
      <w:bookmarkStart w:id="286" w:name="_Toc147757216"/>
      <w:bookmarkStart w:id="287" w:name="_Toc148970573"/>
      <w:bookmarkStart w:id="288" w:name="_Toc114999936"/>
      <w:bookmarkStart w:id="289" w:name="_Toc44923524"/>
      <w:bookmarkStart w:id="290" w:name="_Toc45630661"/>
    </w:p>
    <w:p>
      <w:pPr>
        <w:jc w:val="center"/>
        <w:outlineLvl w:val="1"/>
        <w:rPr>
          <w:color w:val="000000" w:themeColor="text1"/>
          <w:sz w:val="32"/>
          <w:szCs w:val="32"/>
          <w14:textFill>
            <w14:solidFill>
              <w14:schemeClr w14:val="tx1"/>
            </w14:solidFill>
          </w14:textFill>
        </w:rPr>
      </w:pPr>
      <w:bookmarkStart w:id="291" w:name="_Toc155970597"/>
      <w:bookmarkStart w:id="292" w:name="_Toc149220215"/>
      <w:r>
        <w:rPr>
          <w:color w:val="000000" w:themeColor="text1"/>
          <w:sz w:val="32"/>
          <w:szCs w:val="32"/>
          <w14:textFill>
            <w14:solidFill>
              <w14:schemeClr w14:val="tx1"/>
            </w14:solidFill>
          </w14:textFill>
        </w:rPr>
        <w:t>农村公路路段变更明细</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Fonts w:hint="eastAsia"/>
          <w:color w:val="000000" w:themeColor="text1"/>
          <w:sz w:val="32"/>
          <w:szCs w:val="32"/>
          <w14:textFill>
            <w14:solidFill>
              <w14:schemeClr w14:val="tx1"/>
            </w14:solidFill>
          </w14:textFill>
        </w:rPr>
        <w:t>情况</w:t>
      </w:r>
      <w:bookmarkEnd w:id="291"/>
      <w:bookmarkEnd w:id="292"/>
    </w:p>
    <w:p>
      <w:pPr>
        <w:jc w:val="center"/>
        <w:rPr>
          <w:rFonts w:eastAsia="华文楷体"/>
          <w:color w:val="000000"/>
          <w:sz w:val="32"/>
          <w:szCs w:val="32"/>
        </w:rPr>
      </w:pPr>
      <w:r>
        <w:rPr>
          <w:rFonts w:eastAsia="华文楷体"/>
          <w:color w:val="000000"/>
          <w:sz w:val="32"/>
          <w:szCs w:val="32"/>
        </w:rPr>
        <w:t>（交行统H105表）</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1.路段代码：</w:t>
      </w:r>
      <w:r>
        <w:rPr>
          <w:color w:val="000000" w:themeColor="text1"/>
          <w14:textFill>
            <w14:solidFill>
              <w14:schemeClr w14:val="tx1"/>
            </w14:solidFill>
          </w14:textFill>
        </w:rPr>
        <w:t>路段代码采用路线代码+三位路段序列号进行编码，而路线代码使用行政等级代码+三位编号+县级行政区划代码进行编码，县道、乡道、村道和专用公路的路线代码的长度为10位，路段代码的长度为13位。行政等级代码分别为：县道（X）、乡道（Y）、村道（C）和专用公路（Z）；三位编号要保证在相同县级单位内没有重复，当一个县区域内同一行政等级路线数量超过999条时，可以使用大写字母（A-Z）进行编号（如A01、A02……）；对于穿越两个或两个以上县级行政区划的公路，以起点所在县级行政区划代码为路线县级行政区划代码，且保证该路线在所穿越的其他行政区域保持不变。</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2.路线名称：</w:t>
      </w:r>
      <w:r>
        <w:rPr>
          <w:color w:val="000000" w:themeColor="text1"/>
          <w14:textFill>
            <w14:solidFill>
              <w14:schemeClr w14:val="tx1"/>
            </w14:solidFill>
          </w14:textFill>
        </w:rPr>
        <w:t>指县道、乡道、村道及专用公路的名称。由路线起讫点的地名加连接符“-”组成。起讫点地名可用首位汉字或简称表示，但须保证组成的路线名称不重复。</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3.路段划分原则：</w:t>
      </w:r>
      <w:r>
        <w:rPr>
          <w:color w:val="000000" w:themeColor="text1"/>
          <w14:textFill>
            <w14:solidFill>
              <w14:schemeClr w14:val="tx1"/>
            </w14:solidFill>
          </w14:textFill>
        </w:rPr>
        <w:t>符合以下条件之一，均须进行分段，保证路段代码在同一路线（指路线代码相同的路线）内没有重复，但不要求连续，并保持路段起讫点桩号的连续性。</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（1）行政区划发生变化：路线经过的乡级及以上行政区域的辖区发生变更时须分段。</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（2）技术等级发生变化：路线的技术等级发生变化时须分段，技术等级代码项如下表所示。</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高速公路</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三级公路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一级公路</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四级公路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二级公路</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等外公路</w:t>
            </w:r>
          </w:p>
        </w:tc>
      </w:tr>
    </w:tbl>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路面类型发生变化：路线的三种基本路面类型，即：“沥青混凝土路面”、“水泥混凝土路面”、“简易铺装路面”，以及“未铺装路面”中细分的“砂石路面”、“石质路面”、“渣石路面”、“砖铺路面”和“无路面”和“砼预制块”共9种路面类型发生变化时，原则上须分段。其中：石质路面指用各种石材铺装的路面，如弹石路、石板路等；渣石路面指用矿渣、煤渣等材料铺装的路面；砖铺路面指用各种砖材铺装的路面；砼预制块指用水泥混凝土预制块铺装的路面；路段路面类型代码项如下表所示。</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沥青混凝土路面</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渣石路面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水泥混凝土路面</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砖铺路面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简易铺装路面</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无路面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砂石路面</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砼预制块</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石质路面</w:t>
            </w:r>
          </w:p>
        </w:tc>
        <w:tc>
          <w:tcPr>
            <w:tcW w:w="1411" w:type="dxa"/>
            <w:shd w:val="clear" w:color="auto" w:fill="FFFFFF"/>
            <w:vAlign w:val="center"/>
          </w:tcPr>
          <w:p>
            <w:pPr>
              <w:jc w:val="center"/>
              <w:rPr>
                <w:color w:val="000000" w:themeColor="text1"/>
                <w:sz w:val="18"/>
                <w:szCs w:val="18"/>
                <w14:textFill>
                  <w14:solidFill>
                    <w14:schemeClr w14:val="tx1"/>
                  </w14:solidFill>
                </w14:textFill>
              </w:rPr>
            </w:pPr>
          </w:p>
        </w:tc>
        <w:tc>
          <w:tcPr>
            <w:tcW w:w="3457" w:type="dxa"/>
            <w:shd w:val="clear" w:color="auto" w:fill="FFFFFF"/>
            <w:vAlign w:val="center"/>
          </w:tcPr>
          <w:p>
            <w:pPr>
              <w:ind w:firstLine="360" w:firstLineChars="200"/>
              <w:jc w:val="left"/>
              <w:rPr>
                <w:color w:val="000000" w:themeColor="text1"/>
                <w:sz w:val="18"/>
                <w:szCs w:val="18"/>
                <w14:textFill>
                  <w14:solidFill>
                    <w14:schemeClr w14:val="tx1"/>
                  </w14:solidFill>
                </w14:textFill>
              </w:rPr>
            </w:pPr>
          </w:p>
        </w:tc>
      </w:tr>
    </w:tbl>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（4）共用路段：一条路线与另一条或几条路线共用的路段部分须分段。</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（5）待贯通路段：一条路线的待贯通路段部分须分段。</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（6）城市道路路段：由市政（城建）部门负责管养的部分须分段。</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4.路段起（讫）点地名：</w:t>
      </w:r>
      <w:r>
        <w:rPr>
          <w:color w:val="000000" w:themeColor="text1"/>
          <w14:textFill>
            <w14:solidFill>
              <w14:schemeClr w14:val="tx1"/>
            </w14:solidFill>
          </w14:textFill>
        </w:rPr>
        <w:t>路段起（讫）点地名命名须遵循以下原则。</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（1）以路段起讫点所处或最近的地理位置命名。</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（2）相连的两个路段，下一路段的起点名称要与上一路段的讫点名称一致。</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（3）对于不靠近村级单位的路段起（讫）点，可选择附近的标志性地物名称作为起（讫）点地名，周边没有明显标志的可用里程值作为起（讫）点地名。</w:t>
      </w:r>
    </w:p>
    <w:p>
      <w:pPr>
        <w:spacing w:line="400" w:lineRule="exact"/>
        <w:ind w:firstLine="421" w:firstLineChars="200"/>
        <w:rPr>
          <w:b/>
          <w:color w:val="000000" w:themeColor="text1"/>
          <w14:textFill>
            <w14:solidFill>
              <w14:schemeClr w14:val="tx1"/>
            </w14:solidFill>
          </w14:textFill>
        </w:rPr>
      </w:pPr>
      <w:r>
        <w:rPr>
          <w:b/>
          <w:color w:val="000000" w:themeColor="text1"/>
          <w14:textFill>
            <w14:solidFill>
              <w14:schemeClr w14:val="tx1"/>
            </w14:solidFill>
          </w14:textFill>
        </w:rPr>
        <w:t>5.路段起（讫）分界点类别：</w:t>
      </w:r>
      <w:r>
        <w:rPr>
          <w:color w:val="000000" w:themeColor="text1"/>
          <w14:textFill>
            <w14:solidFill>
              <w14:schemeClr w14:val="tx1"/>
            </w14:solidFill>
          </w14:textFill>
        </w:rPr>
        <w:t>路段起（讫）点所辖区（乡级及以上行政区域）发生变化的类别，代码项如下表所示。</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省界</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县界</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市界</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乡界</w:t>
            </w:r>
          </w:p>
        </w:tc>
      </w:tr>
    </w:tbl>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6.路基宽度：</w:t>
      </w:r>
      <w:r>
        <w:rPr>
          <w:color w:val="000000" w:themeColor="text1"/>
          <w14:textFill>
            <w14:solidFill>
              <w14:schemeClr w14:val="tx1"/>
            </w14:solidFill>
          </w14:textFill>
        </w:rPr>
        <w:t>即行车道与路肩宽度之和，当设有中间带、变速道、爬坡车道、应急停车带等时，应包括这些部分的宽度。</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7.路面宽度：</w:t>
      </w:r>
      <w:r>
        <w:rPr>
          <w:color w:val="000000" w:themeColor="text1"/>
          <w14:textFill>
            <w14:solidFill>
              <w14:schemeClr w14:val="tx1"/>
            </w14:solidFill>
          </w14:textFill>
        </w:rPr>
        <w:t>即行车道宽度，当设有中间带、变速道、爬坡车道、应急停车带等时，应包括这些部分的宽度。</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8.路段里程：</w:t>
      </w:r>
      <w:r>
        <w:rPr>
          <w:color w:val="000000" w:themeColor="text1"/>
          <w14:textFill>
            <w14:solidFill>
              <w14:schemeClr w14:val="tx1"/>
            </w14:solidFill>
          </w14:textFill>
        </w:rPr>
        <w:t>指公路中心线长度。分离式上下行路线里程按路线桩号递增方向，即按公路里程桩号排序方向右侧的主线统计里程数。村道中，全线为等外路，并且所有路段路基宽度&lt;4.5米、路面宽度&lt;3.0米的路线不纳入统计。</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9.共用路段：</w:t>
      </w:r>
      <w:r>
        <w:rPr>
          <w:color w:val="000000" w:themeColor="text1"/>
          <w14:textFill>
            <w14:solidFill>
              <w14:schemeClr w14:val="tx1"/>
            </w14:solidFill>
          </w14:textFill>
        </w:rPr>
        <w:t>共用路段是指两条及多条路线共同使用的路段。“是否为共用路段”项的填报原则为：</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（1）共同使用该路段的多条路线中，公路行政等级最高的路线中的该路段视为非共用路段，“是否为共用路段”项填写“否”；其它路线对应的该路段视为共用路段，“是否为共用路段”项填写“是”。</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若共同使用该路段的多条路线中，同为最高公路行政等级的路线有两条或两条以上，则需选择一条路线编号最小的路线对应的该路段为非共用路段，“是否为共用路段”项填写“否”，其它路线对应的该路段视为共用路段，“是否为共用路段”项填写“是”。</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如果“是否为共用路段”为“是”时，需要在“所共用路段代码”中填写该共用路段中被确定为非共用路段的路段代码。即填写该共用路段中行政等级最高路线的路段序列号和路线代码或同为最高行政等级线路中路线编号最小路线的路段序列号和路线代码；如果所共用路段为国道或省道，则只填写路线编号即可。</w:t>
      </w:r>
    </w:p>
    <w:p>
      <w:pPr>
        <w:spacing w:line="360" w:lineRule="auto"/>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10.变更原因：</w:t>
      </w:r>
      <w:r>
        <w:rPr>
          <w:color w:val="000000" w:themeColor="text1"/>
          <w14:textFill>
            <w14:solidFill>
              <w14:schemeClr w14:val="tx1"/>
            </w14:solidFill>
          </w14:textFill>
        </w:rPr>
        <w:t>指本年度造成农村公路技术指标发生变化的原因，代码项如下表所示。</w:t>
      </w:r>
    </w:p>
    <w:tbl>
      <w:tblPr>
        <w:tblStyle w:val="37"/>
        <w:tblW w:w="9644" w:type="dxa"/>
        <w:tblInd w:w="11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83"/>
        <w:gridCol w:w="2286"/>
        <w:gridCol w:w="647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tblHeader/>
        </w:trPr>
        <w:tc>
          <w:tcPr>
            <w:tcW w:w="883" w:type="dxa"/>
            <w:noWrap/>
            <w:vAlign w:val="center"/>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2286" w:type="dxa"/>
            <w:noWrap/>
            <w:vAlign w:val="center"/>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6475" w:type="dxa"/>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883"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286" w:type="dxa"/>
            <w:noWrap/>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未变更</w:t>
            </w:r>
          </w:p>
        </w:tc>
        <w:tc>
          <w:tcPr>
            <w:tcW w:w="6475" w:type="dxa"/>
          </w:tcPr>
          <w:p>
            <w:pPr>
              <w:widowControl/>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指与上年数据比，所有指标及线形均未发生变更。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883"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2286" w:type="dxa"/>
            <w:noWrap/>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新建</w:t>
            </w:r>
          </w:p>
        </w:tc>
        <w:tc>
          <w:tcPr>
            <w:tcW w:w="6475" w:type="dxa"/>
          </w:tcPr>
          <w:p>
            <w:pPr>
              <w:widowControl/>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一般指从无到有、平地起家开始建设的路段（含已存在，但全线未达到农村公路最低统计标准的路段）。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883"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w:t>
            </w:r>
          </w:p>
        </w:tc>
        <w:tc>
          <w:tcPr>
            <w:tcW w:w="2286" w:type="dxa"/>
            <w:noWrap/>
            <w:vAlign w:val="center"/>
          </w:tcPr>
          <w:p>
            <w:pPr>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往年建成本年统计</w:t>
            </w:r>
          </w:p>
        </w:tc>
        <w:tc>
          <w:tcPr>
            <w:tcW w:w="6475" w:type="dxa"/>
            <w:vAlign w:val="center"/>
          </w:tcPr>
          <w:p>
            <w:pPr>
              <w:widowControl/>
              <w:jc w:val="left"/>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指往年已竣工路段未纳入统计，今年纳入统计。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883"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w:t>
            </w:r>
          </w:p>
        </w:tc>
        <w:tc>
          <w:tcPr>
            <w:tcW w:w="2286" w:type="dxa"/>
            <w:noWrap/>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指标变更或地理位置变更</w:t>
            </w:r>
          </w:p>
        </w:tc>
        <w:tc>
          <w:tcPr>
            <w:tcW w:w="6475" w:type="dxa"/>
            <w:vAlign w:val="center"/>
          </w:tcPr>
          <w:p>
            <w:pPr>
              <w:widowControl/>
              <w:jc w:val="left"/>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指路段的属性指标或地理位置发生变更。</w:t>
            </w:r>
          </w:p>
        </w:tc>
      </w:tr>
    </w:tbl>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11.原路线代码：</w:t>
      </w:r>
      <w:r>
        <w:rPr>
          <w:color w:val="000000" w:themeColor="text1"/>
          <w14:textFill>
            <w14:solidFill>
              <w14:schemeClr w14:val="tx1"/>
            </w14:solidFill>
          </w14:textFill>
        </w:rPr>
        <w:t>指本年路段根据空间位置对应上年农村公路的路线代码，新建路段无需填写此指标。</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12.原路线起点桩号：</w:t>
      </w:r>
      <w:r>
        <w:rPr>
          <w:color w:val="000000" w:themeColor="text1"/>
          <w14:textFill>
            <w14:solidFill>
              <w14:schemeClr w14:val="tx1"/>
            </w14:solidFill>
          </w14:textFill>
        </w:rPr>
        <w:t>指本年路段根据空间位置对应上年农村公路路线的起点桩号，新建路段无需填写此指标。</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13.原路线讫点桩号：</w:t>
      </w:r>
      <w:r>
        <w:rPr>
          <w:color w:val="000000" w:themeColor="text1"/>
          <w14:textFill>
            <w14:solidFill>
              <w14:schemeClr w14:val="tx1"/>
            </w14:solidFill>
          </w14:textFill>
        </w:rPr>
        <w:t>指本年路段根据空间位置对应上年农村公路路线的讫点桩号，新建路段无需填写此指标。</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14.车道数量：</w:t>
      </w:r>
      <w:r>
        <w:rPr>
          <w:color w:val="000000" w:themeColor="text1"/>
          <w14:textFill>
            <w14:solidFill>
              <w14:schemeClr w14:val="tx1"/>
            </w14:solidFill>
          </w14:textFill>
        </w:rPr>
        <w:t>按照公路路段主线实际行车道数量，如：1为单车道、2为双车道、10为十车道。主线车道数是指公路在非高峰时段上下双向用于车辆通行主要车道数，它不包括用于停车、车辆转弯、收费站、车辆迂回、服务区匝道等用途的车道数。划有车道标线的路段，按实际车道个数填写；无车道标线的路段，依据《公路工程技术标准》（JTG B01-2014)，行车道宽在14米（含14米）以上的，不少于四车道；行车道宽在14米以下、6米（含6米）以上的为双车道；行车道宽在6米以下时，按单车道填写；等外公路也按单车道填写。</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15.</w:t>
      </w:r>
      <w:r>
        <w:rPr>
          <w:rFonts w:hint="eastAsia"/>
          <w:b/>
          <w:color w:val="000000" w:themeColor="text1"/>
          <w14:textFill>
            <w14:solidFill>
              <w14:schemeClr w14:val="tx1"/>
            </w14:solidFill>
          </w14:textFill>
        </w:rPr>
        <w:t>管养单位名称</w:t>
      </w:r>
      <w:r>
        <w:rPr>
          <w:b/>
          <w:color w:val="000000" w:themeColor="text1"/>
          <w14:textFill>
            <w14:solidFill>
              <w14:schemeClr w14:val="tx1"/>
            </w14:solidFill>
          </w14:textFill>
        </w:rPr>
        <w:t>：</w:t>
      </w:r>
      <w:r>
        <w:rPr>
          <w:szCs w:val="21"/>
        </w:rPr>
        <w:t>填写当前对</w:t>
      </w:r>
      <w:r>
        <w:rPr>
          <w:rFonts w:hint="eastAsia"/>
          <w:szCs w:val="21"/>
        </w:rPr>
        <w:t>农村公路</w:t>
      </w:r>
      <w:r>
        <w:rPr>
          <w:szCs w:val="21"/>
        </w:rPr>
        <w:t>实施养护管理的单位。有多家单位共同参与养管的，应一并填写并用顿号分开。</w:t>
      </w:r>
    </w:p>
    <w:p>
      <w:pPr>
        <w:spacing w:line="400" w:lineRule="exact"/>
        <w:ind w:firstLine="421"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16.路段收费性质：</w:t>
      </w:r>
      <w:r>
        <w:rPr>
          <w:color w:val="000000" w:themeColor="text1"/>
          <w:szCs w:val="21"/>
          <w14:textFill>
            <w14:solidFill>
              <w14:schemeClr w14:val="tx1"/>
            </w14:solidFill>
          </w14:textFill>
        </w:rPr>
        <w:t>按照路段的收费性质对应填写：非收费路段填写‘非收费’；政府还贷</w:t>
      </w:r>
      <w:r>
        <w:rPr>
          <w:rFonts w:hint="eastAsia"/>
          <w:color w:val="000000" w:themeColor="text1"/>
          <w:szCs w:val="21"/>
          <w14:textFill>
            <w14:solidFill>
              <w14:schemeClr w14:val="tx1"/>
            </w14:solidFill>
          </w14:textFill>
        </w:rPr>
        <w:t>（还债）</w:t>
      </w:r>
      <w:r>
        <w:rPr>
          <w:color w:val="000000" w:themeColor="text1"/>
          <w:szCs w:val="21"/>
          <w14:textFill>
            <w14:solidFill>
              <w14:schemeClr w14:val="tx1"/>
            </w14:solidFill>
          </w14:textFill>
        </w:rPr>
        <w:t>收费公路填写‘</w:t>
      </w:r>
      <w:r>
        <w:rPr>
          <w:rFonts w:hint="eastAsia"/>
          <w:color w:val="000000" w:themeColor="text1"/>
          <w:szCs w:val="21"/>
          <w14:textFill>
            <w14:solidFill>
              <w14:schemeClr w14:val="tx1"/>
            </w14:solidFill>
          </w14:textFill>
        </w:rPr>
        <w:t>政府</w:t>
      </w:r>
      <w:r>
        <w:rPr>
          <w:color w:val="000000" w:themeColor="text1"/>
          <w:szCs w:val="21"/>
          <w14:textFill>
            <w14:solidFill>
              <w14:schemeClr w14:val="tx1"/>
            </w14:solidFill>
          </w14:textFill>
        </w:rPr>
        <w:t>收费’；经营性收费公路填写‘经营’；尚未开始收费的收费公路填写‘未收费’。</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blHeader/>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非收费</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经营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tcPr>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政府</w:t>
            </w:r>
            <w:r>
              <w:rPr>
                <w:color w:val="000000" w:themeColor="text1"/>
                <w:sz w:val="18"/>
                <w:szCs w:val="18"/>
                <w14:textFill>
                  <w14:solidFill>
                    <w14:schemeClr w14:val="tx1"/>
                  </w14:solidFill>
                </w14:textFill>
              </w:rPr>
              <w:t>收费</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未收费</w:t>
            </w:r>
          </w:p>
        </w:tc>
      </w:tr>
    </w:tbl>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17.最近一次修复养护年度：</w:t>
      </w:r>
      <w:r>
        <w:rPr>
          <w:color w:val="000000" w:themeColor="text1"/>
          <w14:textFill>
            <w14:solidFill>
              <w14:schemeClr w14:val="tx1"/>
            </w14:solidFill>
          </w14:textFill>
        </w:rPr>
        <w:t>填写该路段最近修复工程的年度，填写格式为4位日期型数字（YYYY）。自新建或升级改造以来未进行过修复工程的路段，最近一次修复工程年度不填写。</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br w:type="page"/>
      </w:r>
    </w:p>
    <w:p>
      <w:pPr>
        <w:jc w:val="center"/>
        <w:outlineLvl w:val="1"/>
        <w:rPr>
          <w:color w:val="000000" w:themeColor="text1"/>
          <w:sz w:val="32"/>
          <w:szCs w:val="32"/>
          <w14:textFill>
            <w14:solidFill>
              <w14:schemeClr w14:val="tx1"/>
            </w14:solidFill>
          </w14:textFill>
        </w:rPr>
      </w:pPr>
      <w:bookmarkStart w:id="293" w:name="_Toc114999937"/>
      <w:bookmarkStart w:id="294" w:name="_Toc147757217"/>
      <w:bookmarkStart w:id="295" w:name="_Toc110000685"/>
      <w:bookmarkStart w:id="296" w:name="_Toc148456937"/>
      <w:bookmarkStart w:id="297" w:name="_Toc115000007"/>
      <w:bookmarkStart w:id="298" w:name="_Toc149206621"/>
      <w:bookmarkStart w:id="299" w:name="_Toc142657777"/>
      <w:bookmarkStart w:id="300" w:name="_Toc146553909"/>
      <w:bookmarkStart w:id="301" w:name="_Toc143673875"/>
      <w:bookmarkStart w:id="302" w:name="_Toc21936"/>
      <w:bookmarkStart w:id="303" w:name="_Toc148970574"/>
      <w:bookmarkStart w:id="304" w:name="_Toc146542199"/>
      <w:bookmarkStart w:id="305" w:name="_Toc142661620"/>
      <w:bookmarkStart w:id="306" w:name="_Toc209595692"/>
      <w:bookmarkStart w:id="307" w:name="_Toc148453110"/>
      <w:bookmarkStart w:id="308" w:name="_Toc155970598"/>
      <w:bookmarkStart w:id="309" w:name="_Toc149220216"/>
      <w:r>
        <w:rPr>
          <w:color w:val="000000" w:themeColor="text1"/>
          <w:sz w:val="32"/>
          <w:szCs w:val="32"/>
          <w14:textFill>
            <w14:solidFill>
              <w14:schemeClr w14:val="tx1"/>
            </w14:solidFill>
          </w14:textFill>
        </w:rPr>
        <w:t>农村公路桥梁变更明细</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Fonts w:hint="eastAsia"/>
          <w:color w:val="000000" w:themeColor="text1"/>
          <w:sz w:val="32"/>
          <w:szCs w:val="32"/>
          <w14:textFill>
            <w14:solidFill>
              <w14:schemeClr w14:val="tx1"/>
            </w14:solidFill>
          </w14:textFill>
        </w:rPr>
        <w:t>情况</w:t>
      </w:r>
      <w:bookmarkEnd w:id="308"/>
      <w:bookmarkEnd w:id="309"/>
    </w:p>
    <w:p>
      <w:pPr>
        <w:jc w:val="center"/>
        <w:rPr>
          <w:rFonts w:eastAsia="华文楷体"/>
          <w:color w:val="000000"/>
          <w:sz w:val="32"/>
          <w:szCs w:val="32"/>
        </w:rPr>
      </w:pPr>
      <w:r>
        <w:rPr>
          <w:rFonts w:eastAsia="华文楷体"/>
          <w:color w:val="000000"/>
          <w:sz w:val="32"/>
          <w:szCs w:val="32"/>
        </w:rPr>
        <w:t>（交行统H106表）</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1.桥梁代码：</w:t>
      </w:r>
      <w:r>
        <w:rPr>
          <w:color w:val="000000" w:themeColor="text1"/>
          <w14:textFill>
            <w14:solidFill>
              <w14:schemeClr w14:val="tx1"/>
            </w14:solidFill>
          </w14:textFill>
        </w:rPr>
        <w:t>以其所在路线为基础，以路线代码+一位桥梁标识符（L）+四位顺序号自路线起点至终点顺序编制，桥梁代码为15位且不得重复。位于分离式路基的上、下行路段上的公路桥梁分别单独编号，均纳入统计；位于共用路段上的桥梁仅按最高行政等级路线填报。</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2.桥梁名称：</w:t>
      </w:r>
      <w:r>
        <w:rPr>
          <w:color w:val="000000" w:themeColor="text1"/>
          <w14:textFill>
            <w14:solidFill>
              <w14:schemeClr w14:val="tx1"/>
            </w14:solidFill>
          </w14:textFill>
        </w:rPr>
        <w:t>被调查桥梁的名称，有正式名称的用正式名称，无正式名称的可用俗称，或以路线编号命名并顺序排列。例如：X101一桥，X101二桥……。</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3.建成时间：</w:t>
      </w:r>
      <w:r>
        <w:rPr>
          <w:color w:val="000000" w:themeColor="text1"/>
          <w14:textFill>
            <w14:solidFill>
              <w14:schemeClr w14:val="tx1"/>
            </w14:solidFill>
          </w14:textFill>
        </w:rPr>
        <w:t>填写该桥梁作为新建数纳入统计的年度；因升级或其他原因重建的桥梁，建成时间填写该桥梁重建后通车的年度。填写格式为4位日期型数字（YYYY）。漏报补报的桥梁按实际建成时间填写。</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4.桥梁全长：</w:t>
      </w:r>
      <w:r>
        <w:rPr>
          <w:color w:val="000000" w:themeColor="text1"/>
          <w14:textFill>
            <w14:solidFill>
              <w14:schemeClr w14:val="tx1"/>
            </w14:solidFill>
          </w14:textFill>
        </w:rPr>
        <w:t>按桥梁全长（总长度）计算，有桥台的桥梁为两岸桥台侧墙或八字墙尾端间的距离；无桥台桥梁为桥面系长度。</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5.设计荷载等级：</w:t>
      </w:r>
      <w:r>
        <w:rPr>
          <w:color w:val="000000" w:themeColor="text1"/>
          <w14:textFill>
            <w14:solidFill>
              <w14:schemeClr w14:val="tx1"/>
            </w14:solidFill>
          </w14:textFill>
        </w:rPr>
        <w:t>符合《标准》规定的，按照标准填报，代码项如下表所示。</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公路-Ⅰ级</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3457"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汽车-15级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公路-Ⅱ级</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3457"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汽车-13级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291"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汽车-超20级</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3457"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汽车-10级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291"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汽车-20级</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3457"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低于汽车-10级</w:t>
            </w:r>
          </w:p>
        </w:tc>
      </w:tr>
    </w:tbl>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6.按跨径分类：</w:t>
      </w:r>
      <w:r>
        <w:rPr>
          <w:color w:val="000000" w:themeColor="text1"/>
          <w14:textFill>
            <w14:solidFill>
              <w14:schemeClr w14:val="tx1"/>
            </w14:solidFill>
          </w14:textFill>
        </w:rPr>
        <w:t>桥梁按跨径可分为特大桥、大桥、中桥和小桥，代码项如下表所示。</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27"/>
        <w:gridCol w:w="1346"/>
        <w:gridCol w:w="2369"/>
        <w:gridCol w:w="519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tblHeader/>
          <w:jc w:val="center"/>
        </w:trPr>
        <w:tc>
          <w:tcPr>
            <w:tcW w:w="727" w:type="dxa"/>
            <w:noWrap/>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代码</w:t>
            </w:r>
          </w:p>
        </w:tc>
        <w:tc>
          <w:tcPr>
            <w:tcW w:w="1346" w:type="dxa"/>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代码名称</w:t>
            </w:r>
          </w:p>
        </w:tc>
        <w:tc>
          <w:tcPr>
            <w:tcW w:w="2369" w:type="dxa"/>
            <w:noWrap/>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多孔跨径总长L(m)</w:t>
            </w:r>
          </w:p>
        </w:tc>
        <w:tc>
          <w:tcPr>
            <w:tcW w:w="5197" w:type="dxa"/>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单孔跨径</w:t>
            </w:r>
            <w:r>
              <w:rPr>
                <w:b/>
                <w:color w:val="000000" w:themeColor="text1"/>
                <w14:textFill>
                  <w14:solidFill>
                    <w14:schemeClr w14:val="tx1"/>
                  </w14:solidFill>
                </w14:textFill>
              </w:rPr>
              <w:t>L</w:t>
            </w:r>
            <w:r>
              <w:rPr>
                <w:b/>
                <w:color w:val="000000" w:themeColor="text1"/>
                <w:position w:val="-2"/>
                <w14:textFill>
                  <w14:solidFill>
                    <w14:schemeClr w14:val="tx1"/>
                  </w14:solidFill>
                </w14:textFill>
              </w:rPr>
              <w:t>k</w:t>
            </w:r>
            <w:r>
              <w:rPr>
                <w:b/>
                <w:color w:val="000000" w:themeColor="text1"/>
                <w:sz w:val="18"/>
                <w:szCs w:val="18"/>
                <w14:textFill>
                  <w14:solidFill>
                    <w14:schemeClr w14:val="tx1"/>
                  </w14:solidFill>
                </w14:textFill>
              </w:rPr>
              <w:t>(m)</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jc w:val="center"/>
        </w:trPr>
        <w:tc>
          <w:tcPr>
            <w:tcW w:w="727"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34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特大桥</w:t>
            </w:r>
          </w:p>
        </w:tc>
        <w:tc>
          <w:tcPr>
            <w:tcW w:w="2369" w:type="dxa"/>
            <w:noWrap/>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L&gt;1000</w:t>
            </w:r>
          </w:p>
        </w:tc>
        <w:tc>
          <w:tcPr>
            <w:tcW w:w="5197" w:type="dxa"/>
            <w:vAlign w:val="center"/>
          </w:tcPr>
          <w:p>
            <w:pPr>
              <w:widowControl/>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w:t>
            </w:r>
            <w:r>
              <w:rPr>
                <w:color w:val="000000" w:themeColor="text1"/>
                <w:position w:val="-2"/>
                <w:sz w:val="18"/>
                <w:szCs w:val="18"/>
                <w14:textFill>
                  <w14:solidFill>
                    <w14:schemeClr w14:val="tx1"/>
                  </w14:solidFill>
                </w14:textFill>
              </w:rPr>
              <w:t>k</w:t>
            </w:r>
            <w:r>
              <w:rPr>
                <w:color w:val="000000" w:themeColor="text1"/>
                <w:sz w:val="18"/>
                <w:szCs w:val="18"/>
                <w14:textFill>
                  <w14:solidFill>
                    <w14:schemeClr w14:val="tx1"/>
                  </w14:solidFill>
                </w14:textFill>
              </w:rPr>
              <w:t>&gt;150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jc w:val="center"/>
        </w:trPr>
        <w:tc>
          <w:tcPr>
            <w:tcW w:w="727"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34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大桥</w:t>
            </w:r>
          </w:p>
        </w:tc>
        <w:tc>
          <w:tcPr>
            <w:tcW w:w="2369" w:type="dxa"/>
            <w:noWrap/>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100≤L≤1000</w:t>
            </w:r>
          </w:p>
        </w:tc>
        <w:tc>
          <w:tcPr>
            <w:tcW w:w="5197" w:type="dxa"/>
            <w:vAlign w:val="center"/>
          </w:tcPr>
          <w:p>
            <w:pPr>
              <w:widowControl/>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40≤L</w:t>
            </w:r>
            <w:r>
              <w:rPr>
                <w:color w:val="000000" w:themeColor="text1"/>
                <w:position w:val="-2"/>
                <w:sz w:val="18"/>
                <w:szCs w:val="18"/>
                <w14:textFill>
                  <w14:solidFill>
                    <w14:schemeClr w14:val="tx1"/>
                  </w14:solidFill>
                </w14:textFill>
              </w:rPr>
              <w:t>k</w:t>
            </w:r>
            <w:r>
              <w:rPr>
                <w:color w:val="000000" w:themeColor="text1"/>
                <w:sz w:val="18"/>
                <w:szCs w:val="18"/>
                <w14:textFill>
                  <w14:solidFill>
                    <w14:schemeClr w14:val="tx1"/>
                  </w14:solidFill>
                </w14:textFill>
              </w:rPr>
              <w:t>≤150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jc w:val="center"/>
        </w:trPr>
        <w:tc>
          <w:tcPr>
            <w:tcW w:w="727"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34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中桥</w:t>
            </w:r>
          </w:p>
        </w:tc>
        <w:tc>
          <w:tcPr>
            <w:tcW w:w="2369" w:type="dxa"/>
            <w:noWrap/>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30&lt;L&lt;100</w:t>
            </w:r>
          </w:p>
        </w:tc>
        <w:tc>
          <w:tcPr>
            <w:tcW w:w="5197" w:type="dxa"/>
            <w:vAlign w:val="center"/>
          </w:tcPr>
          <w:p>
            <w:pPr>
              <w:widowControl/>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20≤L</w:t>
            </w:r>
            <w:r>
              <w:rPr>
                <w:color w:val="000000" w:themeColor="text1"/>
                <w:position w:val="-2"/>
                <w:sz w:val="18"/>
                <w:szCs w:val="18"/>
                <w14:textFill>
                  <w14:solidFill>
                    <w14:schemeClr w14:val="tx1"/>
                  </w14:solidFill>
                </w14:textFill>
              </w:rPr>
              <w:t>k</w:t>
            </w:r>
            <w:r>
              <w:rPr>
                <w:color w:val="000000" w:themeColor="text1"/>
                <w:sz w:val="18"/>
                <w:szCs w:val="18"/>
                <w14:textFill>
                  <w14:solidFill>
                    <w14:schemeClr w14:val="tx1"/>
                  </w14:solidFill>
                </w14:textFill>
              </w:rPr>
              <w:t>&lt;40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jc w:val="center"/>
        </w:trPr>
        <w:tc>
          <w:tcPr>
            <w:tcW w:w="727"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34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小桥</w:t>
            </w:r>
          </w:p>
        </w:tc>
        <w:tc>
          <w:tcPr>
            <w:tcW w:w="2369" w:type="dxa"/>
            <w:noWrap/>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8≤L≤30</w:t>
            </w:r>
          </w:p>
        </w:tc>
        <w:tc>
          <w:tcPr>
            <w:tcW w:w="5197" w:type="dxa"/>
            <w:vAlign w:val="center"/>
          </w:tcPr>
          <w:p>
            <w:pPr>
              <w:widowControl/>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5≤L</w:t>
            </w:r>
            <w:r>
              <w:rPr>
                <w:color w:val="000000" w:themeColor="text1"/>
                <w:position w:val="-2"/>
                <w:sz w:val="18"/>
                <w:szCs w:val="18"/>
                <w14:textFill>
                  <w14:solidFill>
                    <w14:schemeClr w14:val="tx1"/>
                  </w14:solidFill>
                </w14:textFill>
              </w:rPr>
              <w:t>k</w:t>
            </w:r>
            <w:r>
              <w:rPr>
                <w:color w:val="000000" w:themeColor="text1"/>
                <w:sz w:val="18"/>
                <w:szCs w:val="18"/>
                <w14:textFill>
                  <w14:solidFill>
                    <w14:schemeClr w14:val="tx1"/>
                  </w14:solidFill>
                </w14:textFill>
              </w:rPr>
              <w:t>&lt;20</w:t>
            </w:r>
          </w:p>
        </w:tc>
      </w:tr>
    </w:tbl>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对于多孔桥梁，按照单孔最大跨径长度或多孔跨径总长判断的桥涵分类如果不一致，则以桥涵分类高为准，例如：某桥桥梁长度和跨径总长为83.6米，单孔最大跨径为45米，按照多孔跨径总长判断为中桥，按照单孔最大跨径判断为大桥，因而此桥应填报为大桥。单孔跨径小于5米的为涵洞。</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7.按使用年限分类：</w:t>
      </w:r>
      <w:r>
        <w:rPr>
          <w:color w:val="000000" w:themeColor="text1"/>
          <w14:textFill>
            <w14:solidFill>
              <w14:schemeClr w14:val="tx1"/>
            </w14:solidFill>
          </w14:textFill>
        </w:rPr>
        <w:t>指桥梁的使用年限，分为永久性桥梁、半永久性桥梁和临时性桥梁，代码项如下表所示。</w:t>
      </w:r>
    </w:p>
    <w:tbl>
      <w:tblPr>
        <w:tblStyle w:val="37"/>
        <w:tblW w:w="963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48"/>
        <w:gridCol w:w="1116"/>
        <w:gridCol w:w="787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atLeast"/>
          <w:tblHeader/>
        </w:trPr>
        <w:tc>
          <w:tcPr>
            <w:tcW w:w="648" w:type="dxa"/>
            <w:noWrap/>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代码</w:t>
            </w:r>
          </w:p>
        </w:tc>
        <w:tc>
          <w:tcPr>
            <w:tcW w:w="1116" w:type="dxa"/>
            <w:noWrap/>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代码名称</w:t>
            </w:r>
          </w:p>
        </w:tc>
        <w:tc>
          <w:tcPr>
            <w:tcW w:w="7875" w:type="dxa"/>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代码说明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atLeast"/>
        </w:trPr>
        <w:tc>
          <w:tcPr>
            <w:tcW w:w="648"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116" w:type="dxa"/>
            <w:noWrap/>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永久性桥</w:t>
            </w:r>
          </w:p>
        </w:tc>
        <w:tc>
          <w:tcPr>
            <w:tcW w:w="7875" w:type="dxa"/>
            <w:vAlign w:val="center"/>
          </w:tcPr>
          <w:p>
            <w:pPr>
              <w:widowControl/>
              <w:jc w:val="left"/>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指上、下部结构均用耐久性材料（如钢、钢筋混凝土、石料等）建筑的供长期使用的桥梁。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atLeast"/>
        </w:trPr>
        <w:tc>
          <w:tcPr>
            <w:tcW w:w="648"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116" w:type="dxa"/>
            <w:noWrap/>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半永久性桥</w:t>
            </w:r>
          </w:p>
        </w:tc>
        <w:tc>
          <w:tcPr>
            <w:tcW w:w="7875" w:type="dxa"/>
            <w:vAlign w:val="center"/>
          </w:tcPr>
          <w:p>
            <w:pPr>
              <w:widowControl/>
              <w:jc w:val="left"/>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指下部结构采用耐久性材料（如石料、混凝土等），上部结构采用木材建筑的桥梁。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atLeast"/>
        </w:trPr>
        <w:tc>
          <w:tcPr>
            <w:tcW w:w="648"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116" w:type="dxa"/>
            <w:noWrap/>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临时性桥</w:t>
            </w:r>
          </w:p>
        </w:tc>
        <w:tc>
          <w:tcPr>
            <w:tcW w:w="7875" w:type="dxa"/>
            <w:vAlign w:val="center"/>
          </w:tcPr>
          <w:p>
            <w:pPr>
              <w:widowControl/>
              <w:jc w:val="left"/>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指上、下部结构均采用非耐久性材料（如木料）建造的或供短期使用的桥梁。</w:t>
            </w:r>
          </w:p>
        </w:tc>
      </w:tr>
    </w:tbl>
    <w:p>
      <w:pPr>
        <w:spacing w:line="360" w:lineRule="auto"/>
        <w:ind w:firstLine="421"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8.桥梁上部结构类型:</w:t>
      </w:r>
      <w:r>
        <w:rPr>
          <w:color w:val="000000" w:themeColor="text1"/>
          <w:szCs w:val="21"/>
          <w14:textFill>
            <w14:solidFill>
              <w14:schemeClr w14:val="tx1"/>
            </w14:solidFill>
          </w14:textFill>
        </w:rPr>
        <w:t xml:space="preserve"> 桥梁主跨的上部结构形式</w:t>
      </w:r>
      <w:r>
        <w:rPr>
          <w:color w:val="000000" w:themeColor="text1"/>
          <w14:textFill>
            <w14:solidFill>
              <w14:schemeClr w14:val="tx1"/>
            </w14:solidFill>
          </w14:textFill>
        </w:rPr>
        <w:t>，代码项如下表所示</w:t>
      </w:r>
      <w:r>
        <w:rPr>
          <w:color w:val="000000" w:themeColor="text1"/>
          <w:szCs w:val="21"/>
          <w14:textFill>
            <w14:solidFill>
              <w14:schemeClr w14:val="tx1"/>
            </w14:solidFill>
          </w14:textFill>
        </w:rPr>
        <w:t>。</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空心板梁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43</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双曲拱</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整体现浇板</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44</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箱形拱</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桁架拱</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I形梁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46</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刚架拱</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II形梁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47</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系杆拱</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箱形梁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48</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石拱桥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17</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桁架梁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49</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其他拱桥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18</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实心板梁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51</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门式刚构</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19</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肋板梁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52</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斜腿刚构</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组合式梁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53</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T形刚构</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连续T梁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54</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连续刚构</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连续箱梁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61</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悬索桥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悬臂梁</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62</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自锚悬索桥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41</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板拱</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70</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斜拉桥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肋拱</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3457" w:type="dxa"/>
            <w:shd w:val="clear" w:color="auto" w:fill="FFFFFF"/>
            <w:vAlign w:val="center"/>
          </w:tcPr>
          <w:p>
            <w:pPr>
              <w:spacing w:line="0" w:lineRule="atLeast"/>
              <w:ind w:firstLine="360" w:firstLineChars="2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其他桥</w:t>
            </w:r>
          </w:p>
        </w:tc>
      </w:tr>
    </w:tbl>
    <w:p>
      <w:pPr>
        <w:spacing w:line="400" w:lineRule="exact"/>
        <w:ind w:firstLine="421"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9.技术状况评定等级：</w:t>
      </w:r>
      <w:r>
        <w:rPr>
          <w:color w:val="000000" w:themeColor="text1"/>
          <w:szCs w:val="21"/>
          <w14:textFill>
            <w14:solidFill>
              <w14:schemeClr w14:val="tx1"/>
            </w14:solidFill>
          </w14:textFill>
        </w:rPr>
        <w:t>按照《公路桥涵养护规范》(JTG H11)填写最近一次桥梁技术状况评定等级，</w:t>
      </w:r>
      <w:r>
        <w:rPr>
          <w:color w:val="000000" w:themeColor="text1"/>
          <w14:textFill>
            <w14:solidFill>
              <w14:schemeClr w14:val="tx1"/>
            </w14:solidFill>
          </w14:textFill>
        </w:rPr>
        <w:t>代码项如下表所示。</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一类</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457"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四类</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二类</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3457"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五类</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291"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三类</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3457"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未评定</w:t>
            </w:r>
          </w:p>
        </w:tc>
      </w:tr>
    </w:tbl>
    <w:p>
      <w:pPr>
        <w:spacing w:line="400" w:lineRule="exact"/>
        <w:ind w:firstLine="421" w:firstLineChars="200"/>
        <w:rPr>
          <w:b/>
          <w:color w:val="000000" w:themeColor="text1"/>
          <w14:textFill>
            <w14:solidFill>
              <w14:schemeClr w14:val="tx1"/>
            </w14:solidFill>
          </w14:textFill>
        </w:rPr>
      </w:pPr>
      <w:r>
        <w:rPr>
          <w:b/>
          <w:color w:val="000000" w:themeColor="text1"/>
          <w14:textFill>
            <w14:solidFill>
              <w14:schemeClr w14:val="tx1"/>
            </w14:solidFill>
          </w14:textFill>
        </w:rPr>
        <w:t>10.桥梁全宽：</w:t>
      </w:r>
      <w:r>
        <w:rPr>
          <w:color w:val="000000" w:themeColor="text1"/>
          <w14:textFill>
            <w14:solidFill>
              <w14:schemeClr w14:val="tx1"/>
            </w14:solidFill>
          </w14:textFill>
        </w:rPr>
        <w:t>桥梁两侧外沿之间的宽度。</w:t>
      </w:r>
    </w:p>
    <w:p>
      <w:pPr>
        <w:spacing w:line="400" w:lineRule="exact"/>
        <w:ind w:firstLine="421" w:firstLineChars="200"/>
        <w:rPr>
          <w:b/>
          <w:color w:val="000000" w:themeColor="text1"/>
          <w14:textFill>
            <w14:solidFill>
              <w14:schemeClr w14:val="tx1"/>
            </w14:solidFill>
          </w14:textFill>
        </w:rPr>
      </w:pPr>
      <w:r>
        <w:rPr>
          <w:b/>
          <w:color w:val="000000" w:themeColor="text1"/>
          <w14:textFill>
            <w14:solidFill>
              <w14:schemeClr w14:val="tx1"/>
            </w14:solidFill>
          </w14:textFill>
        </w:rPr>
        <w:t>11.桥面净宽：</w:t>
      </w:r>
      <w:r>
        <w:rPr>
          <w:color w:val="000000" w:themeColor="text1"/>
          <w14:textFill>
            <w14:solidFill>
              <w14:schemeClr w14:val="tx1"/>
            </w14:solidFill>
          </w14:textFill>
        </w:rPr>
        <w:t>为行车道宽度，包括加（减）速车道、爬坡车道、紧急停车带、慢车道、错车道等，不包括中央分隔带、人行道、护栏等宽度。</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12.管养单位名称：</w:t>
      </w:r>
      <w:r>
        <w:rPr>
          <w:color w:val="000000" w:themeColor="text1"/>
          <w14:textFill>
            <w14:solidFill>
              <w14:schemeClr w14:val="tx1"/>
            </w14:solidFill>
          </w14:textFill>
        </w:rPr>
        <w:t>填写当前对桥梁实施养护管理单位的名称。有多家单位共同参与养管的，应一并填写并用顿号分开。</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13.变更原因：</w:t>
      </w:r>
      <w:r>
        <w:rPr>
          <w:color w:val="000000" w:themeColor="text1"/>
          <w14:textFill>
            <w14:solidFill>
              <w14:schemeClr w14:val="tx1"/>
            </w14:solidFill>
          </w14:textFill>
        </w:rPr>
        <w:t>指与上年技术指标相比，本年度桥梁技术指标发生变化的原因，代码项如下表所示。</w:t>
      </w:r>
    </w:p>
    <w:tbl>
      <w:tblPr>
        <w:tblStyle w:val="37"/>
        <w:tblW w:w="9638"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23"/>
        <w:gridCol w:w="2254"/>
        <w:gridCol w:w="666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tblHeader/>
        </w:trPr>
        <w:tc>
          <w:tcPr>
            <w:tcW w:w="723" w:type="dxa"/>
            <w:noWrap/>
            <w:vAlign w:val="center"/>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2254" w:type="dxa"/>
            <w:noWrap/>
            <w:vAlign w:val="center"/>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6661" w:type="dxa"/>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trPr>
        <w:tc>
          <w:tcPr>
            <w:tcW w:w="723"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254" w:type="dxa"/>
            <w:noWrap/>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未变更</w:t>
            </w:r>
          </w:p>
        </w:tc>
        <w:tc>
          <w:tcPr>
            <w:tcW w:w="6661" w:type="dxa"/>
          </w:tcPr>
          <w:p>
            <w:pPr>
              <w:widowControl/>
              <w:jc w:val="left"/>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指与上年数据比，所有指标均未发生变更。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trPr>
        <w:tc>
          <w:tcPr>
            <w:tcW w:w="723"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2254" w:type="dxa"/>
            <w:noWrap/>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新建</w:t>
            </w:r>
          </w:p>
        </w:tc>
        <w:tc>
          <w:tcPr>
            <w:tcW w:w="6661" w:type="dxa"/>
          </w:tcPr>
          <w:p>
            <w:pPr>
              <w:widowControl/>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一般指从无到有、平地起家建设的桥梁（含涵改桥、撤渡建桥等项目建设的桥</w:t>
            </w:r>
            <w:r>
              <w:rPr>
                <w:rFonts w:hint="eastAsia"/>
                <w:color w:val="000000" w:themeColor="text1"/>
                <w:sz w:val="18"/>
                <w14:textFill>
                  <w14:solidFill>
                    <w14:schemeClr w14:val="tx1"/>
                  </w14:solidFill>
                </w14:textFill>
              </w:rPr>
              <w:t>）</w:t>
            </w:r>
            <w:r>
              <w:rPr>
                <w:color w:val="000000" w:themeColor="text1"/>
                <w:sz w:val="18"/>
                <w14:textFill>
                  <w14:solidFill>
                    <w14:schemeClr w14:val="tx1"/>
                  </w14:solidFill>
                </w14:textFill>
              </w:rPr>
              <w:t>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trPr>
        <w:tc>
          <w:tcPr>
            <w:tcW w:w="723"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w:t>
            </w:r>
          </w:p>
        </w:tc>
        <w:tc>
          <w:tcPr>
            <w:tcW w:w="2254" w:type="dxa"/>
            <w:noWrap/>
            <w:vAlign w:val="center"/>
          </w:tcPr>
          <w:p>
            <w:pPr>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往年建成本年统计</w:t>
            </w:r>
          </w:p>
        </w:tc>
        <w:tc>
          <w:tcPr>
            <w:tcW w:w="6661" w:type="dxa"/>
            <w:vAlign w:val="center"/>
          </w:tcPr>
          <w:p>
            <w:pPr>
              <w:widowControl/>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指往年已竣工未纳入统计，本年纳入统计。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trPr>
        <w:tc>
          <w:tcPr>
            <w:tcW w:w="723"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w:t>
            </w:r>
          </w:p>
        </w:tc>
        <w:tc>
          <w:tcPr>
            <w:tcW w:w="2254" w:type="dxa"/>
            <w:noWrap/>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指标变更或地理位置变更</w:t>
            </w:r>
          </w:p>
        </w:tc>
        <w:tc>
          <w:tcPr>
            <w:tcW w:w="6661" w:type="dxa"/>
            <w:vAlign w:val="center"/>
          </w:tcPr>
          <w:p>
            <w:pPr>
              <w:widowControl/>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指桥梁的属性指标或地理位置发生变更。</w:t>
            </w:r>
          </w:p>
          <w:p>
            <w:pPr>
              <w:widowControl/>
              <w:jc w:val="left"/>
              <w:rPr>
                <w:color w:val="000000" w:themeColor="text1"/>
                <w:sz w:val="18"/>
                <w:szCs w:val="18"/>
                <w14:textFill>
                  <w14:solidFill>
                    <w14:schemeClr w14:val="tx1"/>
                  </w14:solidFill>
                </w14:textFill>
              </w:rPr>
            </w:pPr>
          </w:p>
        </w:tc>
      </w:tr>
    </w:tbl>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14.原桥梁代码：</w:t>
      </w:r>
      <w:r>
        <w:rPr>
          <w:color w:val="000000" w:themeColor="text1"/>
          <w14:textFill>
            <w14:solidFill>
              <w14:schemeClr w14:val="tx1"/>
            </w14:solidFill>
          </w14:textFill>
        </w:rPr>
        <w:t>指对应上年农村公路桥梁的桥梁代码，新建桥梁无需填写此指标。</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15.桥墩类型：</w:t>
      </w:r>
      <w:r>
        <w:rPr>
          <w:color w:val="000000" w:themeColor="text1"/>
          <w:szCs w:val="21"/>
          <w14:textFill>
            <w14:solidFill>
              <w14:schemeClr w14:val="tx1"/>
            </w14:solidFill>
          </w14:textFill>
        </w:rPr>
        <w:t>填写主桥主跨的桥墩类型代码及类型，代码如下表所示</w:t>
      </w:r>
      <w:r>
        <w:rPr>
          <w:color w:val="000000" w:themeColor="text1"/>
          <w14:textFill>
            <w14:solidFill>
              <w14:schemeClr w14:val="tx1"/>
            </w14:solidFill>
          </w14:textFill>
        </w:rPr>
        <w:t>。</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10</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无</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19</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X 形墩</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重力式墩</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20</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Y 形墩</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12</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单柱墩</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21</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V 形墩</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13</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双柱式墩</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22</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H 形墩</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14</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多柱墩</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24</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薄壁墩</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15</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桁架式墩</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25</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石砌轻型墩</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16</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构架式墩</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30</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混合式墩</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17</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排架墩</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90</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18</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双壁墩</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p>
        </w:tc>
        <w:tc>
          <w:tcPr>
            <w:tcW w:w="3457" w:type="dxa"/>
            <w:shd w:val="clear" w:color="auto" w:fill="FFFFFF"/>
            <w:vAlign w:val="center"/>
          </w:tcPr>
          <w:p>
            <w:pPr>
              <w:spacing w:line="0" w:lineRule="atLeast"/>
              <w:ind w:firstLine="360" w:firstLineChars="200"/>
              <w:rPr>
                <w:color w:val="000000" w:themeColor="text1"/>
                <w:sz w:val="18"/>
                <w14:textFill>
                  <w14:solidFill>
                    <w14:schemeClr w14:val="tx1"/>
                  </w14:solidFill>
                </w14:textFill>
              </w:rPr>
            </w:pPr>
          </w:p>
        </w:tc>
      </w:tr>
    </w:tbl>
    <w:p>
      <w:pPr>
        <w:spacing w:line="400" w:lineRule="exact"/>
        <w:ind w:firstLine="421" w:firstLineChars="200"/>
        <w:rPr>
          <w:b/>
          <w:color w:val="000000" w:themeColor="text1"/>
          <w14:textFill>
            <w14:solidFill>
              <w14:schemeClr w14:val="tx1"/>
            </w14:solidFill>
          </w14:textFill>
        </w:rPr>
      </w:pPr>
      <w:r>
        <w:rPr>
          <w:b/>
          <w:color w:val="000000" w:themeColor="text1"/>
          <w14:textFill>
            <w14:solidFill>
              <w14:schemeClr w14:val="tx1"/>
            </w14:solidFill>
          </w14:textFill>
        </w:rPr>
        <w:t>16.抗震等级：</w:t>
      </w:r>
      <w:r>
        <w:rPr>
          <w:color w:val="000000" w:themeColor="text1"/>
          <w14:textFill>
            <w14:solidFill>
              <w14:schemeClr w14:val="tx1"/>
            </w14:solidFill>
          </w14:textFill>
        </w:rPr>
        <w:t>填写设计抗震烈度等级</w:t>
      </w:r>
      <w:r>
        <w:rPr>
          <w:color w:val="000000" w:themeColor="text1"/>
          <w:szCs w:val="21"/>
          <w14:textFill>
            <w14:solidFill>
              <w14:schemeClr w14:val="tx1"/>
            </w14:solidFill>
          </w14:textFill>
        </w:rPr>
        <w:t>，代码如下表所示。</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＜0.05或6度以下</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4</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0.20、0.30或8度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0.05或6度</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5</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≥0.40或9度及以上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3</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0.10、0.15或7度</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p>
        </w:tc>
        <w:tc>
          <w:tcPr>
            <w:tcW w:w="3457" w:type="dxa"/>
            <w:shd w:val="clear" w:color="auto" w:fill="FFFFFF"/>
            <w:vAlign w:val="center"/>
          </w:tcPr>
          <w:p>
            <w:pPr>
              <w:spacing w:line="0" w:lineRule="atLeast"/>
              <w:ind w:firstLine="360" w:firstLineChars="200"/>
              <w:rPr>
                <w:color w:val="000000" w:themeColor="text1"/>
                <w:sz w:val="18"/>
                <w14:textFill>
                  <w14:solidFill>
                    <w14:schemeClr w14:val="tx1"/>
                  </w14:solidFill>
                </w14:textFill>
              </w:rPr>
            </w:pPr>
          </w:p>
        </w:tc>
      </w:tr>
    </w:tbl>
    <w:p>
      <w:pPr>
        <w:spacing w:line="400" w:lineRule="exact"/>
        <w:ind w:firstLine="421" w:firstLineChars="200"/>
        <w:rPr>
          <w:b/>
          <w:color w:val="000000" w:themeColor="text1"/>
          <w14:textFill>
            <w14:solidFill>
              <w14:schemeClr w14:val="tx1"/>
            </w14:solidFill>
          </w14:textFill>
        </w:rPr>
      </w:pPr>
      <w:r>
        <w:rPr>
          <w:b/>
          <w:color w:val="000000" w:themeColor="text1"/>
          <w14:textFill>
            <w14:solidFill>
              <w14:schemeClr w14:val="tx1"/>
            </w14:solidFill>
          </w14:textFill>
        </w:rPr>
        <w:t>17.跨越地物类型：</w:t>
      </w:r>
      <w:r>
        <w:rPr>
          <w:color w:val="000000" w:themeColor="text1"/>
          <w14:textFill>
            <w14:solidFill>
              <w14:schemeClr w14:val="tx1"/>
            </w14:solidFill>
          </w14:textFill>
        </w:rPr>
        <w:t>填写桥梁跨越地物类型</w:t>
      </w:r>
      <w:r>
        <w:rPr>
          <w:color w:val="000000" w:themeColor="text1"/>
          <w:szCs w:val="21"/>
          <w14:textFill>
            <w14:solidFill>
              <w14:schemeClr w14:val="tx1"/>
            </w14:solidFill>
          </w14:textFill>
        </w:rPr>
        <w:t>，代码如下表所示。</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河流（包括运河、湖泊、干河槽）</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6</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铁路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跨海</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7</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水渠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3</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沟壑</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8</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旱地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4</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管道（大型输送管道）</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9</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其它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5</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道路（包括非机动车道）</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p>
        </w:tc>
        <w:tc>
          <w:tcPr>
            <w:tcW w:w="3457" w:type="dxa"/>
            <w:shd w:val="clear" w:color="auto" w:fill="FFFFFF"/>
            <w:vAlign w:val="center"/>
          </w:tcPr>
          <w:p>
            <w:pPr>
              <w:spacing w:line="0" w:lineRule="atLeast"/>
              <w:ind w:firstLine="360" w:firstLineChars="200"/>
              <w:rPr>
                <w:color w:val="000000" w:themeColor="text1"/>
                <w:sz w:val="18"/>
                <w14:textFill>
                  <w14:solidFill>
                    <w14:schemeClr w14:val="tx1"/>
                  </w14:solidFill>
                </w14:textFill>
              </w:rPr>
            </w:pPr>
          </w:p>
        </w:tc>
      </w:tr>
    </w:tbl>
    <w:p>
      <w:pPr>
        <w:spacing w:line="400" w:lineRule="exact"/>
        <w:ind w:firstLine="421"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18.通航等级：</w:t>
      </w:r>
      <w:r>
        <w:rPr>
          <w:color w:val="000000" w:themeColor="text1"/>
          <w:szCs w:val="21"/>
          <w14:textFill>
            <w14:solidFill>
              <w14:schemeClr w14:val="tx1"/>
            </w14:solidFill>
          </w14:textFill>
        </w:rPr>
        <w:t>根据《内河通航标准》（GB 50139-2014）对所跨河流分类填写：不通航、一级、二级、三级、四级、五级、六级、七级，代码项如下表所示。</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不通航</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4</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四级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一级</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5</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五级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二级</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6</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六级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3</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三级</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7</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七级</w:t>
            </w:r>
          </w:p>
        </w:tc>
      </w:tr>
    </w:tbl>
    <w:p>
      <w:pPr>
        <w:spacing w:line="400" w:lineRule="exact"/>
        <w:ind w:firstLine="421"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19.墩台防撞设施类型：</w:t>
      </w:r>
      <w:r>
        <w:rPr>
          <w:color w:val="000000" w:themeColor="text1"/>
          <w:szCs w:val="21"/>
          <w14:textFill>
            <w14:solidFill>
              <w14:schemeClr w14:val="tx1"/>
            </w14:solidFill>
          </w14:textFill>
        </w:rPr>
        <w:t>根据墩台防撞设施的类型填写：软防护、硬防护、无防护。软防护是指采取以航标等引导设施为主的防撞措施；硬防护是指采取以防撞墩等设施为主的防撞措施；无防护是指没有采取任何防撞措施，代码项如下表所示。</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软防护</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无防护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vAlign w:val="center"/>
          </w:tcPr>
          <w:p>
            <w:pPr>
              <w:spacing w:line="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硬防护</w:t>
            </w:r>
          </w:p>
        </w:tc>
        <w:tc>
          <w:tcPr>
            <w:tcW w:w="1411" w:type="dxa"/>
            <w:shd w:val="clear" w:color="auto" w:fill="FFFFFF"/>
            <w:vAlign w:val="center"/>
          </w:tcPr>
          <w:p>
            <w:pPr>
              <w:spacing w:line="0" w:lineRule="atLeast"/>
              <w:jc w:val="center"/>
              <w:rPr>
                <w:color w:val="000000" w:themeColor="text1"/>
                <w:sz w:val="18"/>
                <w:szCs w:val="18"/>
                <w14:textFill>
                  <w14:solidFill>
                    <w14:schemeClr w14:val="tx1"/>
                  </w14:solidFill>
                </w14:textFill>
              </w:rPr>
            </w:pPr>
          </w:p>
        </w:tc>
        <w:tc>
          <w:tcPr>
            <w:tcW w:w="3457" w:type="dxa"/>
            <w:shd w:val="clear" w:color="auto" w:fill="FFFFFF"/>
            <w:vAlign w:val="center"/>
          </w:tcPr>
          <w:p>
            <w:pPr>
              <w:spacing w:line="0" w:lineRule="atLeast"/>
              <w:rPr>
                <w:color w:val="000000" w:themeColor="text1"/>
                <w:sz w:val="18"/>
                <w:szCs w:val="18"/>
                <w14:textFill>
                  <w14:solidFill>
                    <w14:schemeClr w14:val="tx1"/>
                  </w14:solidFill>
                </w14:textFill>
              </w:rPr>
            </w:pPr>
          </w:p>
        </w:tc>
      </w:tr>
    </w:tbl>
    <w:p>
      <w:pPr>
        <w:spacing w:line="400" w:lineRule="exact"/>
        <w:ind w:firstLine="421"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20.管养单位性质代码：</w:t>
      </w:r>
      <w:r>
        <w:rPr>
          <w:color w:val="000000" w:themeColor="text1"/>
          <w:szCs w:val="21"/>
          <w14:textFill>
            <w14:solidFill>
              <w14:schemeClr w14:val="tx1"/>
            </w14:solidFill>
          </w14:textFill>
        </w:rPr>
        <w:t>按照管养单位的性质填写，代码项如下表所示。</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公路交通部门养护管理</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9</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其他部门养护管理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公路交通部门与其他部门共同养护管理</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p>
        </w:tc>
        <w:tc>
          <w:tcPr>
            <w:tcW w:w="3457" w:type="dxa"/>
            <w:shd w:val="clear" w:color="auto" w:fill="FFFFFF"/>
            <w:vAlign w:val="center"/>
          </w:tcPr>
          <w:p>
            <w:pPr>
              <w:spacing w:line="0" w:lineRule="atLeast"/>
              <w:rPr>
                <w:color w:val="000000" w:themeColor="text1"/>
                <w:sz w:val="18"/>
                <w14:textFill>
                  <w14:solidFill>
                    <w14:schemeClr w14:val="tx1"/>
                  </w14:solidFill>
                </w14:textFill>
              </w:rPr>
            </w:pPr>
          </w:p>
        </w:tc>
      </w:tr>
    </w:tbl>
    <w:p>
      <w:pPr>
        <w:spacing w:line="400" w:lineRule="exact"/>
        <w:ind w:firstLine="421" w:firstLineChars="200"/>
        <w:rPr>
          <w:b/>
          <w:color w:val="000000" w:themeColor="text1"/>
          <w14:textFill>
            <w14:solidFill>
              <w14:schemeClr w14:val="tx1"/>
            </w14:solidFill>
          </w14:textFill>
        </w:rPr>
      </w:pPr>
      <w:r>
        <w:rPr>
          <w:b/>
          <w:color w:val="000000" w:themeColor="text1"/>
          <w14:textFill>
            <w14:solidFill>
              <w14:schemeClr w14:val="tx1"/>
            </w14:solidFill>
          </w14:textFill>
        </w:rPr>
        <w:t>21.收费性质：</w:t>
      </w:r>
      <w:r>
        <w:rPr>
          <w:color w:val="000000" w:themeColor="text1"/>
          <w:szCs w:val="21"/>
          <w14:textFill>
            <w14:solidFill>
              <w14:schemeClr w14:val="tx1"/>
            </w14:solidFill>
          </w14:textFill>
        </w:rPr>
        <w:t>按照桥梁的收费性质填写，代码项如下表所示。</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blHeader/>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非收费</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经营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还贷</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未收费</w:t>
            </w:r>
          </w:p>
        </w:tc>
      </w:tr>
    </w:tbl>
    <w:p>
      <w:pPr>
        <w:spacing w:line="400" w:lineRule="exact"/>
        <w:ind w:firstLine="421" w:firstLineChars="200"/>
        <w:rPr>
          <w:b/>
          <w:color w:val="000000" w:themeColor="text1"/>
          <w14:textFill>
            <w14:solidFill>
              <w14:schemeClr w14:val="tx1"/>
            </w14:solidFill>
          </w14:textFill>
        </w:rPr>
      </w:pPr>
      <w:r>
        <w:rPr>
          <w:b/>
          <w:color w:val="000000" w:themeColor="text1"/>
          <w14:textFill>
            <w14:solidFill>
              <w14:schemeClr w14:val="tx1"/>
            </w14:solidFill>
          </w14:textFill>
        </w:rPr>
        <w:t>22.</w:t>
      </w:r>
      <w:r>
        <w:t xml:space="preserve"> </w:t>
      </w:r>
      <w:r>
        <w:rPr>
          <w:b/>
          <w:color w:val="000000" w:themeColor="text1"/>
          <w14:textFill>
            <w14:solidFill>
              <w14:schemeClr w14:val="tx1"/>
            </w14:solidFill>
          </w14:textFill>
        </w:rPr>
        <w:t>最新改造是否属于危桥改造项目：</w:t>
      </w:r>
      <w:r>
        <w:rPr>
          <w:color w:val="000000" w:themeColor="text1"/>
          <w14:textFill>
            <w14:solidFill>
              <w14:schemeClr w14:val="tx1"/>
            </w14:solidFill>
          </w14:textFill>
        </w:rPr>
        <w:t>指此次改造工程是否属于向部统计报送的农村公路危桥改造项目。</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23.最新改造工程性质：</w:t>
      </w:r>
      <w:r>
        <w:rPr>
          <w:color w:val="000000" w:themeColor="text1"/>
          <w14:textFill>
            <w14:solidFill>
              <w14:schemeClr w14:val="tx1"/>
            </w14:solidFill>
          </w14:textFill>
        </w:rPr>
        <w:t>2018年以前的工程，桥梁改造工程分类按：‘中修’、‘大修’、‘改建’、‘重建’填写；2018年以后的工程，按：‘修复养护’、‘专项养护’、‘应急养护’填写。拆除重建的桥梁，按照新建桥梁填报</w:t>
      </w:r>
      <w:r>
        <w:rPr>
          <w:color w:val="000000" w:themeColor="text1"/>
          <w:szCs w:val="21"/>
          <w14:textFill>
            <w14:solidFill>
              <w14:schemeClr w14:val="tx1"/>
            </w14:solidFill>
          </w14:textFill>
        </w:rPr>
        <w:t>，代码项如下表所示</w:t>
      </w:r>
      <w:r>
        <w:rPr>
          <w:color w:val="000000" w:themeColor="text1"/>
          <w14:textFill>
            <w14:solidFill>
              <w14:schemeClr w14:val="tx1"/>
            </w14:solidFill>
          </w14:textFill>
        </w:rPr>
        <w:t>。</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blHeader/>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中修</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修复养护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大修</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专项养护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改建</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应急养护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重建</w:t>
            </w:r>
          </w:p>
        </w:tc>
        <w:tc>
          <w:tcPr>
            <w:tcW w:w="1411" w:type="dxa"/>
            <w:shd w:val="clear" w:color="auto" w:fill="FFFFFF"/>
          </w:tcPr>
          <w:p>
            <w:pPr>
              <w:jc w:val="center"/>
              <w:rPr>
                <w:color w:val="000000" w:themeColor="text1"/>
                <w:sz w:val="18"/>
                <w:szCs w:val="18"/>
                <w14:textFill>
                  <w14:solidFill>
                    <w14:schemeClr w14:val="tx1"/>
                  </w14:solidFill>
                </w14:textFill>
              </w:rPr>
            </w:pPr>
          </w:p>
        </w:tc>
        <w:tc>
          <w:tcPr>
            <w:tcW w:w="3457" w:type="dxa"/>
            <w:shd w:val="clear" w:color="auto" w:fill="FFFFFF"/>
          </w:tcPr>
          <w:p>
            <w:pPr>
              <w:jc w:val="left"/>
              <w:rPr>
                <w:color w:val="000000" w:themeColor="text1"/>
                <w:sz w:val="18"/>
                <w:szCs w:val="18"/>
                <w14:textFill>
                  <w14:solidFill>
                    <w14:schemeClr w14:val="tx1"/>
                  </w14:solidFill>
                </w14:textFill>
              </w:rPr>
            </w:pPr>
          </w:p>
        </w:tc>
      </w:tr>
    </w:tbl>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24.交通管制措施：</w:t>
      </w:r>
      <w:r>
        <w:rPr>
          <w:color w:val="000000" w:themeColor="text1"/>
          <w14:textFill>
            <w14:solidFill>
              <w14:schemeClr w14:val="tx1"/>
            </w14:solidFill>
          </w14:textFill>
        </w:rPr>
        <w:t>根据四五类桥梁交通管制情况对应填写</w:t>
      </w:r>
      <w:r>
        <w:rPr>
          <w:color w:val="000000" w:themeColor="text1"/>
          <w:szCs w:val="21"/>
          <w14:textFill>
            <w14:solidFill>
              <w14:schemeClr w14:val="tx1"/>
            </w14:solidFill>
          </w14:textFill>
        </w:rPr>
        <w:t>，代码项如下表所示</w:t>
      </w:r>
      <w:r>
        <w:rPr>
          <w:color w:val="000000" w:themeColor="text1"/>
          <w14:textFill>
            <w14:solidFill>
              <w14:schemeClr w14:val="tx1"/>
            </w14:solidFill>
          </w14:textFill>
        </w:rPr>
        <w:t>。</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blHeader/>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正常使用</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封闭交通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限制交通</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废弃</w:t>
            </w:r>
          </w:p>
        </w:tc>
      </w:tr>
    </w:tbl>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25.桥梁上部结构材料：</w:t>
      </w:r>
      <w:r>
        <w:rPr>
          <w:color w:val="000000" w:themeColor="text1"/>
          <w:szCs w:val="21"/>
          <w14:textFill>
            <w14:solidFill>
              <w14:schemeClr w14:val="tx1"/>
            </w14:solidFill>
          </w14:textFill>
        </w:rPr>
        <w:t>填写桥梁主跨的上部结构材料代码和名称，代码如下表所示</w:t>
      </w:r>
      <w:r>
        <w:rPr>
          <w:color w:val="000000" w:themeColor="text1"/>
          <w14:textFill>
            <w14:solidFill>
              <w14:schemeClr w14:val="tx1"/>
            </w14:solidFill>
          </w14:textFill>
        </w:rPr>
        <w:t>。</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混凝土</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17</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其他圬工材料</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12</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钢筋混凝土</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18</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13</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钢管混凝土</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19</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14</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钢混组合</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20</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混合材料</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15</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预应力钢筋混凝土</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90</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其他材料</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16</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石</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p>
        </w:tc>
        <w:tc>
          <w:tcPr>
            <w:tcW w:w="3457" w:type="dxa"/>
            <w:shd w:val="clear" w:color="auto" w:fill="FFFFFF"/>
            <w:vAlign w:val="center"/>
          </w:tcPr>
          <w:p>
            <w:pPr>
              <w:spacing w:line="0" w:lineRule="atLeast"/>
              <w:ind w:firstLine="360" w:firstLineChars="200"/>
              <w:rPr>
                <w:color w:val="000000" w:themeColor="text1"/>
                <w:sz w:val="18"/>
                <w14:textFill>
                  <w14:solidFill>
                    <w14:schemeClr w14:val="tx1"/>
                  </w14:solidFill>
                </w14:textFill>
              </w:rPr>
            </w:pPr>
          </w:p>
        </w:tc>
      </w:tr>
    </w:tbl>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26.桥梁所在位置：</w:t>
      </w:r>
      <w:r>
        <w:rPr>
          <w:color w:val="000000" w:themeColor="text1"/>
          <w14:textFill>
            <w14:solidFill>
              <w14:schemeClr w14:val="tx1"/>
            </w14:solidFill>
          </w14:textFill>
        </w:rPr>
        <w:t>根据桥梁位置对应填写</w:t>
      </w:r>
      <w:r>
        <w:rPr>
          <w:color w:val="000000" w:themeColor="text1"/>
          <w:szCs w:val="21"/>
          <w14:textFill>
            <w14:solidFill>
              <w14:schemeClr w14:val="tx1"/>
            </w14:solidFill>
          </w14:textFill>
        </w:rPr>
        <w:t>，代码项如下表所示</w:t>
      </w:r>
      <w:r>
        <w:rPr>
          <w:color w:val="000000" w:themeColor="text1"/>
          <w14:textFill>
            <w14:solidFill>
              <w14:schemeClr w14:val="tx1"/>
            </w14:solidFill>
          </w14:textFill>
        </w:rPr>
        <w:t>。</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atLeast"/>
          <w:tblHeader/>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上行</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匝道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下行</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跨线</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双向</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线外</w:t>
            </w:r>
          </w:p>
        </w:tc>
      </w:tr>
    </w:tbl>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27.</w:t>
      </w:r>
      <w:r>
        <w:rPr>
          <w:rFonts w:hint="eastAsia" w:ascii="宋体" w:hAnsi="宋体"/>
          <w:b/>
          <w:color w:val="000000" w:themeColor="text1"/>
          <w14:textFill>
            <w14:solidFill>
              <w14:schemeClr w14:val="tx1"/>
            </w14:solidFill>
          </w14:textFill>
        </w:rPr>
        <w:t xml:space="preserve"> 评定为四五类桥梁的原因</w:t>
      </w:r>
      <w:r>
        <w:rPr>
          <w:b/>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填写检测报告中评定为四五类桥梁的主要一种原因1.超负荷使用；2.养护不到位；3.灾害影响；4.服役时间长；5.施工缺陷；6.船舶碰撞；9.其他</w:t>
      </w:r>
      <w:r>
        <w:rPr>
          <w:color w:val="000000" w:themeColor="text1"/>
          <w14:textFill>
            <w14:solidFill>
              <w14:schemeClr w14:val="tx1"/>
            </w14:solidFill>
          </w14:textFill>
        </w:rPr>
        <w:t>。</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3291" w:type="dxa"/>
            <w:shd w:val="clear" w:color="auto" w:fill="FFFFFF"/>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超负荷</w:t>
            </w:r>
            <w:r>
              <w:rPr>
                <w:color w:val="000000" w:themeColor="text1"/>
                <w:szCs w:val="21"/>
                <w14:textFill>
                  <w14:solidFill>
                    <w14:schemeClr w14:val="tx1"/>
                  </w14:solidFill>
                </w14:textFill>
              </w:rPr>
              <w:t>使用</w:t>
            </w:r>
          </w:p>
        </w:tc>
        <w:tc>
          <w:tcPr>
            <w:tcW w:w="1411" w:type="dxa"/>
            <w:shd w:val="clear" w:color="auto" w:fill="FFFFFF"/>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3457" w:type="dxa"/>
            <w:shd w:val="clear" w:color="auto" w:fill="FFFFFF"/>
            <w:vAlign w:val="center"/>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施工缺陷</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3291" w:type="dxa"/>
            <w:shd w:val="clear" w:color="auto" w:fill="FFFFFF"/>
            <w:vAlign w:val="center"/>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养护不到位</w:t>
            </w:r>
          </w:p>
        </w:tc>
        <w:tc>
          <w:tcPr>
            <w:tcW w:w="1411" w:type="dxa"/>
            <w:shd w:val="clear" w:color="auto" w:fill="FFFFFF"/>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3457" w:type="dxa"/>
            <w:shd w:val="clear" w:color="auto" w:fill="FFFFFF"/>
            <w:vAlign w:val="center"/>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船舶碰撞</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3291" w:type="dxa"/>
            <w:shd w:val="clear" w:color="auto" w:fill="FFFFFF"/>
            <w:vAlign w:val="center"/>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灾害影响</w:t>
            </w:r>
          </w:p>
        </w:tc>
        <w:tc>
          <w:tcPr>
            <w:tcW w:w="1411" w:type="dxa"/>
            <w:shd w:val="clear" w:color="auto" w:fill="FFFFFF"/>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3457" w:type="dxa"/>
            <w:shd w:val="clear" w:color="auto" w:fill="FFFFFF"/>
            <w:vAlign w:val="center"/>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3291" w:type="dxa"/>
            <w:shd w:val="clear" w:color="auto" w:fill="FFFFFF"/>
            <w:vAlign w:val="center"/>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服役时间长</w:t>
            </w:r>
          </w:p>
        </w:tc>
        <w:tc>
          <w:tcPr>
            <w:tcW w:w="1411" w:type="dxa"/>
            <w:shd w:val="clear" w:color="auto" w:fill="FFFFFF"/>
            <w:vAlign w:val="center"/>
          </w:tcPr>
          <w:p>
            <w:pPr>
              <w:jc w:val="center"/>
              <w:rPr>
                <w:color w:val="000000" w:themeColor="text1"/>
                <w:szCs w:val="21"/>
                <w14:textFill>
                  <w14:solidFill>
                    <w14:schemeClr w14:val="tx1"/>
                  </w14:solidFill>
                </w14:textFill>
              </w:rPr>
            </w:pPr>
          </w:p>
        </w:tc>
        <w:tc>
          <w:tcPr>
            <w:tcW w:w="3457" w:type="dxa"/>
            <w:shd w:val="clear" w:color="auto" w:fill="FFFFFF"/>
            <w:vAlign w:val="center"/>
          </w:tcPr>
          <w:p>
            <w:pPr>
              <w:rPr>
                <w:color w:val="000000" w:themeColor="text1"/>
                <w:szCs w:val="21"/>
                <w14:textFill>
                  <w14:solidFill>
                    <w14:schemeClr w14:val="tx1"/>
                  </w14:solidFill>
                </w14:textFill>
              </w:rPr>
            </w:pPr>
          </w:p>
        </w:tc>
      </w:tr>
    </w:tbl>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br w:type="page"/>
      </w:r>
    </w:p>
    <w:p>
      <w:pPr>
        <w:jc w:val="center"/>
        <w:outlineLvl w:val="1"/>
        <w:rPr>
          <w:color w:val="000000" w:themeColor="text1"/>
          <w:sz w:val="32"/>
          <w:szCs w:val="32"/>
          <w14:textFill>
            <w14:solidFill>
              <w14:schemeClr w14:val="tx1"/>
            </w14:solidFill>
          </w14:textFill>
        </w:rPr>
      </w:pPr>
      <w:bookmarkStart w:id="310" w:name="_Toc148453111"/>
      <w:bookmarkStart w:id="311" w:name="_Toc148456938"/>
      <w:bookmarkStart w:id="312" w:name="_Toc149206622"/>
      <w:bookmarkStart w:id="313" w:name="_Toc142657778"/>
      <w:bookmarkStart w:id="314" w:name="_Toc209595693"/>
      <w:bookmarkStart w:id="315" w:name="_Toc115000008"/>
      <w:bookmarkStart w:id="316" w:name="_Toc22764"/>
      <w:bookmarkStart w:id="317" w:name="_Toc143673876"/>
      <w:bookmarkStart w:id="318" w:name="_Toc142661621"/>
      <w:bookmarkStart w:id="319" w:name="_Toc147757218"/>
      <w:bookmarkStart w:id="320" w:name="_Toc114999938"/>
      <w:bookmarkStart w:id="321" w:name="_Toc146553910"/>
      <w:bookmarkStart w:id="322" w:name="_Toc146542200"/>
      <w:bookmarkStart w:id="323" w:name="_Toc148970575"/>
      <w:bookmarkStart w:id="324" w:name="_Toc149220217"/>
      <w:bookmarkStart w:id="325" w:name="_Toc155970599"/>
      <w:r>
        <w:rPr>
          <w:color w:val="000000" w:themeColor="text1"/>
          <w:sz w:val="32"/>
          <w:szCs w:val="32"/>
          <w14:textFill>
            <w14:solidFill>
              <w14:schemeClr w14:val="tx1"/>
            </w14:solidFill>
          </w14:textFill>
        </w:rPr>
        <w:t>农村公路隧道变更明细</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Fonts w:hint="eastAsia"/>
          <w:color w:val="000000" w:themeColor="text1"/>
          <w:sz w:val="32"/>
          <w:szCs w:val="32"/>
          <w14:textFill>
            <w14:solidFill>
              <w14:schemeClr w14:val="tx1"/>
            </w14:solidFill>
          </w14:textFill>
        </w:rPr>
        <w:t>情况</w:t>
      </w:r>
      <w:bookmarkEnd w:id="324"/>
      <w:bookmarkEnd w:id="325"/>
    </w:p>
    <w:p>
      <w:pPr>
        <w:jc w:val="center"/>
        <w:rPr>
          <w:rFonts w:eastAsia="华文楷体"/>
          <w:color w:val="000000"/>
          <w:sz w:val="32"/>
          <w:szCs w:val="32"/>
        </w:rPr>
      </w:pPr>
      <w:r>
        <w:rPr>
          <w:rFonts w:eastAsia="华文楷体"/>
          <w:color w:val="000000"/>
          <w:sz w:val="32"/>
          <w:szCs w:val="32"/>
        </w:rPr>
        <w:t>（交行统H107表）</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1.隧道代码：</w:t>
      </w:r>
      <w:r>
        <w:rPr>
          <w:color w:val="000000" w:themeColor="text1"/>
          <w14:textFill>
            <w14:solidFill>
              <w14:schemeClr w14:val="tx1"/>
            </w14:solidFill>
          </w14:textFill>
        </w:rPr>
        <w:t>以其所在路线为基础，以路线代码+一位隧道标识符（U）+四位顺序号自路线起点至终点顺序编制，隧道代码的长度为15位，隧道代码不允许重复；位于分离式路基的上、下行路段上的公路隧道分别单独编号，均纳入统计；位于共用路段上的隧道仅按最高行政等级路线填报。</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2.隧道名称：</w:t>
      </w:r>
      <w:r>
        <w:rPr>
          <w:color w:val="000000" w:themeColor="text1"/>
          <w14:textFill>
            <w14:solidFill>
              <w14:schemeClr w14:val="tx1"/>
            </w14:solidFill>
          </w14:textFill>
        </w:rPr>
        <w:t>被调查隧道的名称，有正式名称的用正式名称，无正式名称的可用俗称或以路线编号命名并顺序排列。例如：X101一隧，X101二隧……。</w:t>
      </w:r>
    </w:p>
    <w:p>
      <w:pPr>
        <w:spacing w:line="400" w:lineRule="exact"/>
        <w:ind w:firstLine="421"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3.隧道入口桩号：</w:t>
      </w:r>
      <w:r>
        <w:rPr>
          <w:color w:val="000000" w:themeColor="text1"/>
          <w:szCs w:val="21"/>
          <w14:textFill>
            <w14:solidFill>
              <w14:schemeClr w14:val="tx1"/>
            </w14:solidFill>
          </w14:textFill>
        </w:rPr>
        <w:t>填写隧道入口点位置的里程桩号。</w:t>
      </w:r>
    </w:p>
    <w:p>
      <w:pPr>
        <w:spacing w:line="400" w:lineRule="exact"/>
        <w:ind w:firstLine="421"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4.技术状况评定：</w:t>
      </w:r>
      <w:r>
        <w:rPr>
          <w:color w:val="000000" w:themeColor="text1"/>
          <w:szCs w:val="21"/>
          <w14:textFill>
            <w14:solidFill>
              <w14:schemeClr w14:val="tx1"/>
            </w14:solidFill>
          </w14:textFill>
        </w:rPr>
        <w:t>按照《公路隧道养护技术规范》(JTG H12)，分别填写隧道总体、土建结构、机电设施、其他工程设施的技术状况评定等级（一类、二类、三类、四类、五类），技术状况评定工作应按照《公路隧道养护技术规范》规定程序进行，</w:t>
      </w:r>
      <w:r>
        <w:rPr>
          <w:color w:val="000000" w:themeColor="text1"/>
          <w14:textFill>
            <w14:solidFill>
              <w14:schemeClr w14:val="tx1"/>
            </w14:solidFill>
          </w14:textFill>
        </w:rPr>
        <w:t>代码项如下表所示。</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一类</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四类</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二类</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五类</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三类</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未评定</w:t>
            </w:r>
          </w:p>
        </w:tc>
      </w:tr>
    </w:tbl>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5.隧道长度：</w:t>
      </w:r>
      <w:r>
        <w:rPr>
          <w:color w:val="000000" w:themeColor="text1"/>
          <w14:textFill>
            <w14:solidFill>
              <w14:schemeClr w14:val="tx1"/>
            </w14:solidFill>
          </w14:textFill>
        </w:rPr>
        <w:t>指隧道由进口处至出口处的实际长度。</w:t>
      </w:r>
    </w:p>
    <w:p>
      <w:pPr>
        <w:spacing w:line="400" w:lineRule="exact"/>
        <w:ind w:firstLine="421"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6.隧道净高：</w:t>
      </w:r>
      <w:r>
        <w:rPr>
          <w:color w:val="000000" w:themeColor="text1"/>
          <w14:textFill>
            <w14:solidFill>
              <w14:schemeClr w14:val="tx1"/>
            </w14:solidFill>
          </w14:textFill>
        </w:rPr>
        <w:t>指</w:t>
      </w:r>
      <w:r>
        <w:rPr>
          <w:color w:val="000000" w:themeColor="text1"/>
          <w:szCs w:val="21"/>
          <w14:textFill>
            <w14:solidFill>
              <w14:schemeClr w14:val="tx1"/>
            </w14:solidFill>
          </w14:textFill>
        </w:rPr>
        <w:t>指隧道穹顶与路中线之间的净高值。一般情况下，采集为隧道穹顶与路中线之间的垂直距离。</w:t>
      </w:r>
    </w:p>
    <w:p>
      <w:pPr>
        <w:spacing w:line="400" w:lineRule="exact"/>
        <w:ind w:firstLine="421"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7.隧道</w:t>
      </w:r>
      <w:r>
        <w:rPr>
          <w:rFonts w:hint="eastAsia"/>
          <w:b/>
          <w:color w:val="000000" w:themeColor="text1"/>
          <w14:textFill>
            <w14:solidFill>
              <w14:schemeClr w14:val="tx1"/>
            </w14:solidFill>
          </w14:textFill>
        </w:rPr>
        <w:t>净</w:t>
      </w:r>
      <w:r>
        <w:rPr>
          <w:b/>
          <w:color w:val="000000" w:themeColor="text1"/>
          <w14:textFill>
            <w14:solidFill>
              <w14:schemeClr w14:val="tx1"/>
            </w14:solidFill>
          </w14:textFill>
        </w:rPr>
        <w:t>宽：</w:t>
      </w:r>
      <w:r>
        <w:rPr>
          <w:color w:val="000000" w:themeColor="text1"/>
          <w14:textFill>
            <w14:solidFill>
              <w14:schemeClr w14:val="tx1"/>
            </w14:solidFill>
          </w14:textFill>
        </w:rPr>
        <w:t>为</w:t>
      </w:r>
      <w:r>
        <w:rPr>
          <w:rFonts w:hint="eastAsia"/>
          <w:color w:val="000000" w:themeColor="text1"/>
          <w14:textFill>
            <w14:solidFill>
              <w14:schemeClr w14:val="tx1"/>
            </w14:solidFill>
          </w14:textFill>
        </w:rPr>
        <w:t>行车道宽度</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不</w:t>
      </w:r>
      <w:r>
        <w:rPr>
          <w:color w:val="000000" w:themeColor="text1"/>
          <w14:textFill>
            <w14:solidFill>
              <w14:schemeClr w14:val="tx1"/>
            </w14:solidFill>
          </w14:textFill>
        </w:rPr>
        <w:t>含人行道宽度。</w:t>
      </w:r>
    </w:p>
    <w:p>
      <w:pPr>
        <w:spacing w:line="400" w:lineRule="exact"/>
        <w:ind w:firstLine="421"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8.管养单位名称：</w:t>
      </w:r>
      <w:r>
        <w:rPr>
          <w:color w:val="000000" w:themeColor="text1"/>
          <w14:textFill>
            <w14:solidFill>
              <w14:schemeClr w14:val="tx1"/>
            </w14:solidFill>
          </w14:textFill>
        </w:rPr>
        <w:t>填写当前对隧道实施养护管理单位的名称。有多家单位共同参与养管的，应一并填写并用顿号分开。</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9.变更原因：</w:t>
      </w:r>
      <w:r>
        <w:rPr>
          <w:color w:val="000000" w:themeColor="text1"/>
          <w14:textFill>
            <w14:solidFill>
              <w14:schemeClr w14:val="tx1"/>
            </w14:solidFill>
          </w14:textFill>
        </w:rPr>
        <w:t>指与上年技术指标相比，本年度隧道技术指标发生变化的原因，代码项如下表所示。</w:t>
      </w:r>
    </w:p>
    <w:tbl>
      <w:tblPr>
        <w:tblStyle w:val="37"/>
        <w:tblW w:w="9644" w:type="dxa"/>
        <w:tblInd w:w="12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03"/>
        <w:gridCol w:w="2556"/>
        <w:gridCol w:w="648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tblHeader/>
        </w:trPr>
        <w:tc>
          <w:tcPr>
            <w:tcW w:w="603" w:type="dxa"/>
            <w:noWrap/>
            <w:vAlign w:val="center"/>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2556" w:type="dxa"/>
            <w:noWrap/>
            <w:vAlign w:val="center"/>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6485" w:type="dxa"/>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trPr>
        <w:tc>
          <w:tcPr>
            <w:tcW w:w="603"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556" w:type="dxa"/>
            <w:noWrap/>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未变更</w:t>
            </w:r>
          </w:p>
        </w:tc>
        <w:tc>
          <w:tcPr>
            <w:tcW w:w="6485" w:type="dxa"/>
          </w:tcPr>
          <w:p>
            <w:pPr>
              <w:widowControl/>
              <w:jc w:val="left"/>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指与上年数据比，所有指标均未发生变更。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trPr>
        <w:tc>
          <w:tcPr>
            <w:tcW w:w="603"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2556" w:type="dxa"/>
            <w:noWrap/>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新建</w:t>
            </w:r>
          </w:p>
        </w:tc>
        <w:tc>
          <w:tcPr>
            <w:tcW w:w="6485" w:type="dxa"/>
          </w:tcPr>
          <w:p>
            <w:pPr>
              <w:widowControl/>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一般指从无到有建设的隧道。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trPr>
        <w:tc>
          <w:tcPr>
            <w:tcW w:w="603"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w:t>
            </w:r>
          </w:p>
        </w:tc>
        <w:tc>
          <w:tcPr>
            <w:tcW w:w="2556" w:type="dxa"/>
            <w:noWrap/>
            <w:vAlign w:val="center"/>
          </w:tcPr>
          <w:p>
            <w:pPr>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往年建成本年统计</w:t>
            </w:r>
          </w:p>
        </w:tc>
        <w:tc>
          <w:tcPr>
            <w:tcW w:w="6485" w:type="dxa"/>
            <w:vAlign w:val="center"/>
          </w:tcPr>
          <w:p>
            <w:pPr>
              <w:widowControl/>
              <w:jc w:val="left"/>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指往年已竣工未纳入统计，今年纳入统计。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trPr>
        <w:tc>
          <w:tcPr>
            <w:tcW w:w="603"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w:t>
            </w:r>
          </w:p>
        </w:tc>
        <w:tc>
          <w:tcPr>
            <w:tcW w:w="2556" w:type="dxa"/>
            <w:noWrap/>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指标变更或地理位置变更</w:t>
            </w:r>
          </w:p>
        </w:tc>
        <w:tc>
          <w:tcPr>
            <w:tcW w:w="6485" w:type="dxa"/>
            <w:vAlign w:val="center"/>
          </w:tcPr>
          <w:p>
            <w:pPr>
              <w:widowControl/>
              <w:jc w:val="left"/>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指隧道的属性指标或地理位置发生变更。</w:t>
            </w:r>
          </w:p>
        </w:tc>
      </w:tr>
    </w:tbl>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10.原隧道代码：</w:t>
      </w:r>
      <w:r>
        <w:rPr>
          <w:color w:val="000000" w:themeColor="text1"/>
          <w14:textFill>
            <w14:solidFill>
              <w14:schemeClr w14:val="tx1"/>
            </w14:solidFill>
          </w14:textFill>
        </w:rPr>
        <w:t>指对应上年农村公路隧道的隧道代码，新建隧道无需填写此指标。</w:t>
      </w:r>
    </w:p>
    <w:p>
      <w:pPr>
        <w:spacing w:line="400" w:lineRule="exact"/>
        <w:ind w:firstLine="421" w:firstLineChars="200"/>
        <w:rPr>
          <w:b/>
          <w:color w:val="000000" w:themeColor="text1"/>
          <w14:textFill>
            <w14:solidFill>
              <w14:schemeClr w14:val="tx1"/>
            </w14:solidFill>
          </w14:textFill>
        </w:rPr>
      </w:pPr>
      <w:r>
        <w:rPr>
          <w:b/>
          <w:color w:val="000000" w:themeColor="text1"/>
          <w14:textFill>
            <w14:solidFill>
              <w14:schemeClr w14:val="tx1"/>
            </w14:solidFill>
          </w14:textFill>
        </w:rPr>
        <w:t>11.按隧道长度分类：</w:t>
      </w:r>
      <w:r>
        <w:rPr>
          <w:color w:val="000000" w:themeColor="text1"/>
          <w:szCs w:val="21"/>
          <w14:textFill>
            <w14:solidFill>
              <w14:schemeClr w14:val="tx1"/>
            </w14:solidFill>
          </w14:textFill>
        </w:rPr>
        <w:t>按《公路工程技术标准》（JTG B01-2014）中隧道分类标准，对应填写：1.特长隧道、2.长隧道、3.中隧道、4.短隧道四种类型。</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577"/>
        <w:gridCol w:w="2921"/>
        <w:gridCol w:w="514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tblHeader/>
          <w:jc w:val="center"/>
        </w:trPr>
        <w:tc>
          <w:tcPr>
            <w:tcW w:w="1577" w:type="dxa"/>
            <w:noWrap/>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代码</w:t>
            </w:r>
          </w:p>
        </w:tc>
        <w:tc>
          <w:tcPr>
            <w:tcW w:w="2921" w:type="dxa"/>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代码名称</w:t>
            </w:r>
          </w:p>
        </w:tc>
        <w:tc>
          <w:tcPr>
            <w:tcW w:w="5141" w:type="dxa"/>
            <w:noWrap/>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隧道长度L(m)</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jc w:val="center"/>
        </w:trPr>
        <w:tc>
          <w:tcPr>
            <w:tcW w:w="1577"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2921" w:type="dxa"/>
            <w:vAlign w:val="center"/>
          </w:tcPr>
          <w:p>
            <w:pPr>
              <w:jc w:val="center"/>
              <w:rPr>
                <w:color w:val="000000" w:themeColor="text1"/>
                <w:sz w:val="18"/>
                <w:szCs w:val="18"/>
                <w14:textFill>
                  <w14:solidFill>
                    <w14:schemeClr w14:val="tx1"/>
                  </w14:solidFill>
                </w14:textFill>
              </w:rPr>
            </w:pPr>
            <w:r>
              <w:rPr>
                <w:color w:val="000000" w:themeColor="text1"/>
                <w:szCs w:val="21"/>
                <w14:textFill>
                  <w14:solidFill>
                    <w14:schemeClr w14:val="tx1"/>
                  </w14:solidFill>
                </w14:textFill>
              </w:rPr>
              <w:t>特长隧道</w:t>
            </w:r>
          </w:p>
        </w:tc>
        <w:tc>
          <w:tcPr>
            <w:tcW w:w="5141" w:type="dxa"/>
            <w:noWrap/>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L&gt;3000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jc w:val="center"/>
        </w:trPr>
        <w:tc>
          <w:tcPr>
            <w:tcW w:w="1577"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2921" w:type="dxa"/>
            <w:vAlign w:val="center"/>
          </w:tcPr>
          <w:p>
            <w:pPr>
              <w:jc w:val="center"/>
              <w:rPr>
                <w:color w:val="000000" w:themeColor="text1"/>
                <w:sz w:val="18"/>
                <w:szCs w:val="18"/>
                <w14:textFill>
                  <w14:solidFill>
                    <w14:schemeClr w14:val="tx1"/>
                  </w14:solidFill>
                </w14:textFill>
              </w:rPr>
            </w:pPr>
            <w:r>
              <w:rPr>
                <w:color w:val="000000" w:themeColor="text1"/>
                <w:szCs w:val="21"/>
                <w14:textFill>
                  <w14:solidFill>
                    <w14:schemeClr w14:val="tx1"/>
                  </w14:solidFill>
                </w14:textFill>
              </w:rPr>
              <w:t>长隧道</w:t>
            </w:r>
          </w:p>
        </w:tc>
        <w:tc>
          <w:tcPr>
            <w:tcW w:w="5141" w:type="dxa"/>
            <w:noWrap/>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1000&lt;L≤3000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jc w:val="center"/>
        </w:trPr>
        <w:tc>
          <w:tcPr>
            <w:tcW w:w="1577"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2921" w:type="dxa"/>
            <w:vAlign w:val="center"/>
          </w:tcPr>
          <w:p>
            <w:pPr>
              <w:jc w:val="center"/>
              <w:rPr>
                <w:color w:val="000000" w:themeColor="text1"/>
                <w:sz w:val="18"/>
                <w:szCs w:val="18"/>
                <w14:textFill>
                  <w14:solidFill>
                    <w14:schemeClr w14:val="tx1"/>
                  </w14:solidFill>
                </w14:textFill>
              </w:rPr>
            </w:pPr>
            <w:r>
              <w:rPr>
                <w:color w:val="000000" w:themeColor="text1"/>
                <w:szCs w:val="21"/>
                <w14:textFill>
                  <w14:solidFill>
                    <w14:schemeClr w14:val="tx1"/>
                  </w14:solidFill>
                </w14:textFill>
              </w:rPr>
              <w:t>中隧道</w:t>
            </w:r>
          </w:p>
        </w:tc>
        <w:tc>
          <w:tcPr>
            <w:tcW w:w="5141" w:type="dxa"/>
            <w:noWrap/>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500&lt;L≤1000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jc w:val="center"/>
        </w:trPr>
        <w:tc>
          <w:tcPr>
            <w:tcW w:w="1577"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2921" w:type="dxa"/>
            <w:vAlign w:val="center"/>
          </w:tcPr>
          <w:p>
            <w:pPr>
              <w:jc w:val="center"/>
              <w:rPr>
                <w:color w:val="000000" w:themeColor="text1"/>
                <w:sz w:val="18"/>
                <w:szCs w:val="18"/>
                <w14:textFill>
                  <w14:solidFill>
                    <w14:schemeClr w14:val="tx1"/>
                  </w14:solidFill>
                </w14:textFill>
              </w:rPr>
            </w:pPr>
            <w:r>
              <w:rPr>
                <w:color w:val="000000" w:themeColor="text1"/>
                <w:szCs w:val="21"/>
                <w14:textFill>
                  <w14:solidFill>
                    <w14:schemeClr w14:val="tx1"/>
                  </w14:solidFill>
                </w14:textFill>
              </w:rPr>
              <w:t>短隧道</w:t>
            </w:r>
          </w:p>
        </w:tc>
        <w:tc>
          <w:tcPr>
            <w:tcW w:w="5141" w:type="dxa"/>
            <w:noWrap/>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L≤500</w:t>
            </w:r>
          </w:p>
        </w:tc>
      </w:tr>
    </w:tbl>
    <w:p>
      <w:pPr>
        <w:spacing w:line="400" w:lineRule="exact"/>
        <w:ind w:firstLine="421"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12.隧道养护等级：</w:t>
      </w:r>
      <w:r>
        <w:rPr>
          <w:color w:val="000000" w:themeColor="text1"/>
          <w:szCs w:val="21"/>
          <w14:textFill>
            <w14:solidFill>
              <w14:schemeClr w14:val="tx1"/>
            </w14:solidFill>
          </w14:textFill>
        </w:rPr>
        <w:t>根据公路等级、隧道长度和交通量大小，填写隧道养护等级（一级、二级、三级），参见《公路隧道养护技术规范》(JTG H12-2015)，</w:t>
      </w:r>
      <w:r>
        <w:rPr>
          <w:color w:val="000000" w:themeColor="text1"/>
          <w14:textFill>
            <w14:solidFill>
              <w14:schemeClr w14:val="tx1"/>
            </w14:solidFill>
          </w14:textFill>
        </w:rPr>
        <w:t>代码项如下表所示</w:t>
      </w:r>
      <w:r>
        <w:rPr>
          <w:color w:val="000000" w:themeColor="text1"/>
          <w:szCs w:val="21"/>
          <w14:textFill>
            <w14:solidFill>
              <w14:schemeClr w14:val="tx1"/>
            </w14:solidFill>
          </w14:textFill>
        </w:rPr>
        <w:t>。</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一级</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三级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二级</w:t>
            </w:r>
          </w:p>
        </w:tc>
        <w:tc>
          <w:tcPr>
            <w:tcW w:w="1411" w:type="dxa"/>
            <w:shd w:val="clear" w:color="auto" w:fill="FFFFFF"/>
            <w:vAlign w:val="center"/>
          </w:tcPr>
          <w:p>
            <w:pPr>
              <w:jc w:val="center"/>
              <w:rPr>
                <w:color w:val="000000" w:themeColor="text1"/>
                <w:szCs w:val="21"/>
                <w14:textFill>
                  <w14:solidFill>
                    <w14:schemeClr w14:val="tx1"/>
                  </w14:solidFill>
                </w14:textFill>
              </w:rPr>
            </w:pPr>
          </w:p>
        </w:tc>
        <w:tc>
          <w:tcPr>
            <w:tcW w:w="3457" w:type="dxa"/>
            <w:shd w:val="clear" w:color="auto" w:fill="FFFFFF"/>
            <w:vAlign w:val="center"/>
          </w:tcPr>
          <w:p>
            <w:pPr>
              <w:rPr>
                <w:color w:val="000000" w:themeColor="text1"/>
                <w:szCs w:val="21"/>
                <w14:textFill>
                  <w14:solidFill>
                    <w14:schemeClr w14:val="tx1"/>
                  </w14:solidFill>
                </w14:textFill>
              </w:rPr>
            </w:pPr>
          </w:p>
        </w:tc>
      </w:tr>
    </w:tbl>
    <w:p>
      <w:pPr>
        <w:spacing w:line="400" w:lineRule="exact"/>
        <w:ind w:firstLine="421" w:firstLineChars="200"/>
        <w:rPr>
          <w:color w:val="000000" w:themeColor="text1"/>
          <w:szCs w:val="21"/>
          <w14:textFill>
            <w14:solidFill>
              <w14:schemeClr w14:val="tx1"/>
            </w14:solidFill>
          </w14:textFill>
        </w:rPr>
      </w:pPr>
      <w:r>
        <w:rPr>
          <w:b/>
          <w:color w:val="000000" w:themeColor="text1"/>
          <w14:textFill>
            <w14:solidFill>
              <w14:schemeClr w14:val="tx1"/>
            </w14:solidFill>
          </w14:textFill>
        </w:rPr>
        <w:t>13.管养单位性质：</w:t>
      </w:r>
      <w:r>
        <w:rPr>
          <w:color w:val="000000" w:themeColor="text1"/>
          <w:szCs w:val="21"/>
          <w14:textFill>
            <w14:solidFill>
              <w14:schemeClr w14:val="tx1"/>
            </w14:solidFill>
          </w14:textFill>
        </w:rPr>
        <w:t>填写1、2、9，分别对应1.公路交通部门养护管理、2.公路交通部门与其他部门共同养护管理、9.其他部门养护管理，</w:t>
      </w:r>
      <w:r>
        <w:rPr>
          <w:color w:val="000000" w:themeColor="text1"/>
          <w14:textFill>
            <w14:solidFill>
              <w14:schemeClr w14:val="tx1"/>
            </w14:solidFill>
          </w14:textFill>
        </w:rPr>
        <w:t>代码项如下表所示</w:t>
      </w:r>
      <w:r>
        <w:rPr>
          <w:color w:val="000000" w:themeColor="text1"/>
          <w:szCs w:val="21"/>
          <w14:textFill>
            <w14:solidFill>
              <w14:schemeClr w14:val="tx1"/>
            </w14:solidFill>
          </w14:textFill>
        </w:rPr>
        <w:t>。</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公路交通部门养护管理</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9</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其他部门养护管理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公路交通部门与其他部门共同养护管理</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p>
        </w:tc>
        <w:tc>
          <w:tcPr>
            <w:tcW w:w="3457" w:type="dxa"/>
            <w:shd w:val="clear" w:color="auto" w:fill="FFFFFF"/>
            <w:vAlign w:val="center"/>
          </w:tcPr>
          <w:p>
            <w:pPr>
              <w:spacing w:line="0" w:lineRule="atLeast"/>
              <w:rPr>
                <w:color w:val="000000" w:themeColor="text1"/>
                <w:sz w:val="18"/>
                <w14:textFill>
                  <w14:solidFill>
                    <w14:schemeClr w14:val="tx1"/>
                  </w14:solidFill>
                </w14:textFill>
              </w:rPr>
            </w:pPr>
          </w:p>
        </w:tc>
      </w:tr>
    </w:tbl>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14.最新改造工程性质：</w:t>
      </w:r>
      <w:r>
        <w:rPr>
          <w:color w:val="000000" w:themeColor="text1"/>
          <w14:textFill>
            <w14:solidFill>
              <w14:schemeClr w14:val="tx1"/>
            </w14:solidFill>
          </w14:textFill>
        </w:rPr>
        <w:t>2018年以前的工程，隧道改造工程分类按：‘中修’、‘大修’、‘改建’、‘重建’填写；2018年以后的工程，按：‘修复养护’、‘专项养护’、‘应急养护’填写。拆除重建的桥梁，按照新建桥梁填报</w:t>
      </w:r>
      <w:r>
        <w:rPr>
          <w:color w:val="000000" w:themeColor="text1"/>
          <w:szCs w:val="21"/>
          <w14:textFill>
            <w14:solidFill>
              <w14:schemeClr w14:val="tx1"/>
            </w14:solidFill>
          </w14:textFill>
        </w:rPr>
        <w:t>，代码项如下表所示</w:t>
      </w:r>
      <w:r>
        <w:rPr>
          <w:color w:val="000000" w:themeColor="text1"/>
          <w14:textFill>
            <w14:solidFill>
              <w14:schemeClr w14:val="tx1"/>
            </w14:solidFill>
          </w14:textFill>
        </w:rPr>
        <w:t>。</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atLeast"/>
          <w:tblHeader/>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中修</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修复养护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大修</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专项养护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改建</w:t>
            </w:r>
          </w:p>
        </w:tc>
        <w:tc>
          <w:tcPr>
            <w:tcW w:w="1411"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3457"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应急养护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atLeast"/>
          <w:jc w:val="center"/>
        </w:trPr>
        <w:tc>
          <w:tcPr>
            <w:tcW w:w="1480" w:type="dxa"/>
            <w:shd w:val="clear" w:color="auto" w:fill="FFFFFF"/>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3291" w:type="dxa"/>
            <w:shd w:val="clear" w:color="auto" w:fill="FFFFFF"/>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重建</w:t>
            </w:r>
          </w:p>
        </w:tc>
        <w:tc>
          <w:tcPr>
            <w:tcW w:w="1411" w:type="dxa"/>
            <w:shd w:val="clear" w:color="auto" w:fill="FFFFFF"/>
          </w:tcPr>
          <w:p>
            <w:pPr>
              <w:jc w:val="center"/>
              <w:rPr>
                <w:color w:val="000000" w:themeColor="text1"/>
                <w:sz w:val="18"/>
                <w:szCs w:val="18"/>
                <w14:textFill>
                  <w14:solidFill>
                    <w14:schemeClr w14:val="tx1"/>
                  </w14:solidFill>
                </w14:textFill>
              </w:rPr>
            </w:pPr>
          </w:p>
        </w:tc>
        <w:tc>
          <w:tcPr>
            <w:tcW w:w="3457" w:type="dxa"/>
            <w:shd w:val="clear" w:color="auto" w:fill="FFFFFF"/>
          </w:tcPr>
          <w:p>
            <w:pPr>
              <w:jc w:val="left"/>
              <w:rPr>
                <w:color w:val="000000" w:themeColor="text1"/>
                <w:sz w:val="18"/>
                <w:szCs w:val="18"/>
                <w14:textFill>
                  <w14:solidFill>
                    <w14:schemeClr w14:val="tx1"/>
                  </w14:solidFill>
                </w14:textFill>
              </w:rPr>
            </w:pPr>
          </w:p>
        </w:tc>
      </w:tr>
    </w:tbl>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15.隧道所在位置：</w:t>
      </w:r>
      <w:r>
        <w:rPr>
          <w:color w:val="000000" w:themeColor="text1"/>
          <w14:textFill>
            <w14:solidFill>
              <w14:schemeClr w14:val="tx1"/>
            </w14:solidFill>
          </w14:textFill>
        </w:rPr>
        <w:t>根据隧道位置相应填写</w:t>
      </w:r>
      <w:r>
        <w:rPr>
          <w:color w:val="000000" w:themeColor="text1"/>
          <w:szCs w:val="21"/>
          <w14:textFill>
            <w14:solidFill>
              <w14:schemeClr w14:val="tx1"/>
            </w14:solidFill>
          </w14:textFill>
        </w:rPr>
        <w:t>，代码项如下表所示</w:t>
      </w:r>
      <w:r>
        <w:rPr>
          <w:color w:val="000000" w:themeColor="text1"/>
          <w14:textFill>
            <w14:solidFill>
              <w14:schemeClr w14:val="tx1"/>
            </w14:solidFill>
          </w14:textFill>
        </w:rPr>
        <w:t>。</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上行</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3</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双向</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下行</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p>
        </w:tc>
        <w:tc>
          <w:tcPr>
            <w:tcW w:w="3457" w:type="dxa"/>
            <w:shd w:val="clear" w:color="auto" w:fill="FFFFFF"/>
            <w:vAlign w:val="center"/>
          </w:tcPr>
          <w:p>
            <w:pPr>
              <w:spacing w:line="0" w:lineRule="atLeast"/>
              <w:rPr>
                <w:color w:val="000000" w:themeColor="text1"/>
                <w:sz w:val="18"/>
                <w14:textFill>
                  <w14:solidFill>
                    <w14:schemeClr w14:val="tx1"/>
                  </w14:solidFill>
                </w14:textFill>
              </w:rPr>
            </w:pPr>
          </w:p>
        </w:tc>
      </w:tr>
    </w:tbl>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br w:type="page"/>
      </w:r>
    </w:p>
    <w:p>
      <w:pPr>
        <w:jc w:val="center"/>
        <w:outlineLvl w:val="1"/>
        <w:rPr>
          <w:color w:val="000000" w:themeColor="text1"/>
          <w:sz w:val="32"/>
          <w:szCs w:val="32"/>
          <w14:textFill>
            <w14:solidFill>
              <w14:schemeClr w14:val="tx1"/>
            </w14:solidFill>
          </w14:textFill>
        </w:rPr>
      </w:pPr>
      <w:bookmarkStart w:id="326" w:name="_Toc146553911"/>
      <w:bookmarkStart w:id="327" w:name="_Toc143673877"/>
      <w:bookmarkStart w:id="328" w:name="_Toc115000009"/>
      <w:bookmarkStart w:id="329" w:name="_Toc147757219"/>
      <w:bookmarkStart w:id="330" w:name="_Toc148456939"/>
      <w:bookmarkStart w:id="331" w:name="_Toc114999939"/>
      <w:bookmarkStart w:id="332" w:name="_Toc14130"/>
      <w:bookmarkStart w:id="333" w:name="_Toc142661622"/>
      <w:bookmarkStart w:id="334" w:name="_Toc148970576"/>
      <w:bookmarkStart w:id="335" w:name="_Toc149206623"/>
      <w:bookmarkStart w:id="336" w:name="_Toc142657779"/>
      <w:bookmarkStart w:id="337" w:name="_Toc146542201"/>
      <w:bookmarkStart w:id="338" w:name="_Toc209595694"/>
      <w:bookmarkStart w:id="339" w:name="_Toc148453112"/>
      <w:bookmarkStart w:id="340" w:name="_Toc149220218"/>
      <w:bookmarkStart w:id="341" w:name="_Toc155970600"/>
      <w:r>
        <w:rPr>
          <w:color w:val="000000" w:themeColor="text1"/>
          <w:sz w:val="32"/>
          <w:szCs w:val="32"/>
          <w14:textFill>
            <w14:solidFill>
              <w14:schemeClr w14:val="tx1"/>
            </w14:solidFill>
          </w14:textFill>
        </w:rPr>
        <w:t>农村公路渡口变更明细</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Fonts w:hint="eastAsia"/>
          <w:color w:val="000000" w:themeColor="text1"/>
          <w:sz w:val="32"/>
          <w:szCs w:val="32"/>
          <w14:textFill>
            <w14:solidFill>
              <w14:schemeClr w14:val="tx1"/>
            </w14:solidFill>
          </w14:textFill>
        </w:rPr>
        <w:t>情况</w:t>
      </w:r>
      <w:bookmarkEnd w:id="340"/>
      <w:bookmarkEnd w:id="341"/>
    </w:p>
    <w:p>
      <w:pPr>
        <w:jc w:val="center"/>
        <w:rPr>
          <w:rFonts w:eastAsia="华文楷体"/>
          <w:color w:val="000000"/>
          <w:sz w:val="32"/>
          <w:szCs w:val="32"/>
        </w:rPr>
      </w:pPr>
      <w:r>
        <w:rPr>
          <w:rFonts w:eastAsia="华文楷体"/>
          <w:color w:val="000000"/>
          <w:sz w:val="32"/>
          <w:szCs w:val="32"/>
        </w:rPr>
        <w:t>（交行统H108表）</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1.渡口代码：</w:t>
      </w:r>
      <w:r>
        <w:rPr>
          <w:color w:val="000000" w:themeColor="text1"/>
          <w14:textFill>
            <w14:solidFill>
              <w14:schemeClr w14:val="tx1"/>
            </w14:solidFill>
          </w14:textFill>
        </w:rPr>
        <w:t>渡口代码以其所在路线为基础，以所属路线代码+一位渡口标识符（D）+四位顺序号自路线起点至终点顺序编制，渡口代码的长度为15位，渡口代码不允许重复；位于分离式路基的上、下行路段上的公路渡口分别单独编号，均纳入统计；位于共用路段上的渡口仅按最高行政等级路线填报。</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2.渡口名称：</w:t>
      </w:r>
      <w:r>
        <w:rPr>
          <w:color w:val="000000" w:themeColor="text1"/>
          <w14:textFill>
            <w14:solidFill>
              <w14:schemeClr w14:val="tx1"/>
            </w14:solidFill>
          </w14:textFill>
        </w:rPr>
        <w:t>被调查渡口的名称，有正式名称的用正式名称，无正式名称的可用约定俗称或以路线编号命名并顺序排列。例如：X101一渡，X101二渡……。</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3.变更原因：</w:t>
      </w:r>
      <w:r>
        <w:rPr>
          <w:color w:val="000000" w:themeColor="text1"/>
          <w14:textFill>
            <w14:solidFill>
              <w14:schemeClr w14:val="tx1"/>
            </w14:solidFill>
          </w14:textFill>
        </w:rPr>
        <w:t>指与上年技术指标相比，本年度渡口技术指标发生变化的原因，代码项如下表所示。</w:t>
      </w:r>
    </w:p>
    <w:tbl>
      <w:tblPr>
        <w:tblStyle w:val="37"/>
        <w:tblW w:w="963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23"/>
        <w:gridCol w:w="2556"/>
        <w:gridCol w:w="636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tblHeader/>
        </w:trPr>
        <w:tc>
          <w:tcPr>
            <w:tcW w:w="723" w:type="dxa"/>
            <w:noWrap/>
            <w:vAlign w:val="center"/>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2556" w:type="dxa"/>
            <w:noWrap/>
            <w:vAlign w:val="center"/>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6360" w:type="dxa"/>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trPr>
        <w:tc>
          <w:tcPr>
            <w:tcW w:w="723"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556" w:type="dxa"/>
            <w:noWrap/>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未变更</w:t>
            </w:r>
          </w:p>
        </w:tc>
        <w:tc>
          <w:tcPr>
            <w:tcW w:w="6360" w:type="dxa"/>
          </w:tcPr>
          <w:p>
            <w:pPr>
              <w:widowControl/>
              <w:jc w:val="left"/>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指与上年数据比，所有指标均未发生变更。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trPr>
        <w:tc>
          <w:tcPr>
            <w:tcW w:w="723"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2556" w:type="dxa"/>
            <w:noWrap/>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新建</w:t>
            </w:r>
          </w:p>
        </w:tc>
        <w:tc>
          <w:tcPr>
            <w:tcW w:w="6360" w:type="dxa"/>
          </w:tcPr>
          <w:p>
            <w:pPr>
              <w:widowControl/>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一般指从无到有建设的渡口。</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trPr>
        <w:tc>
          <w:tcPr>
            <w:tcW w:w="723"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w:t>
            </w:r>
          </w:p>
        </w:tc>
        <w:tc>
          <w:tcPr>
            <w:tcW w:w="2556" w:type="dxa"/>
            <w:noWrap/>
            <w:vAlign w:val="center"/>
          </w:tcPr>
          <w:p>
            <w:pPr>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往年建成本年统计</w:t>
            </w:r>
          </w:p>
        </w:tc>
        <w:tc>
          <w:tcPr>
            <w:tcW w:w="6360" w:type="dxa"/>
            <w:vAlign w:val="center"/>
          </w:tcPr>
          <w:p>
            <w:pPr>
              <w:widowControl/>
              <w:jc w:val="left"/>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指往年已竣工未纳入统计，今年纳入统计。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2" w:hRule="exact"/>
        </w:trPr>
        <w:tc>
          <w:tcPr>
            <w:tcW w:w="723"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w:t>
            </w:r>
          </w:p>
        </w:tc>
        <w:tc>
          <w:tcPr>
            <w:tcW w:w="2556" w:type="dxa"/>
            <w:noWrap/>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指标变更或地理位置变更</w:t>
            </w:r>
          </w:p>
        </w:tc>
        <w:tc>
          <w:tcPr>
            <w:tcW w:w="6360" w:type="dxa"/>
            <w:vAlign w:val="center"/>
          </w:tcPr>
          <w:p>
            <w:pPr>
              <w:widowControl/>
              <w:jc w:val="left"/>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指渡口的属性指标或地理位置发生变更。</w:t>
            </w:r>
          </w:p>
        </w:tc>
      </w:tr>
    </w:tbl>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4.原渡口代码：</w:t>
      </w:r>
      <w:r>
        <w:rPr>
          <w:color w:val="000000" w:themeColor="text1"/>
          <w14:textFill>
            <w14:solidFill>
              <w14:schemeClr w14:val="tx1"/>
            </w14:solidFill>
          </w14:textFill>
        </w:rPr>
        <w:t>指对应上年农村公路渡口的渡口代码，新建渡口无需填写此指标。</w:t>
      </w:r>
    </w:p>
    <w:p>
      <w:pPr>
        <w:jc w:val="center"/>
        <w:outlineLvl w:val="1"/>
        <w:rPr>
          <w:color w:val="000000" w:themeColor="text1"/>
          <w:sz w:val="32"/>
          <w:szCs w:val="32"/>
          <w14:textFill>
            <w14:solidFill>
              <w14:schemeClr w14:val="tx1"/>
            </w14:solidFill>
          </w14:textFill>
        </w:rPr>
      </w:pPr>
      <w:r>
        <w:rPr>
          <w:color w:val="000000" w:themeColor="text1"/>
          <w14:textFill>
            <w14:solidFill>
              <w14:schemeClr w14:val="tx1"/>
            </w14:solidFill>
          </w14:textFill>
        </w:rPr>
        <w:br w:type="page"/>
      </w:r>
      <w:bookmarkStart w:id="342" w:name="_Toc2850"/>
      <w:bookmarkStart w:id="343" w:name="_Toc148453113"/>
      <w:bookmarkStart w:id="344" w:name="_Toc148970577"/>
      <w:bookmarkStart w:id="345" w:name="_Toc146553912"/>
      <w:bookmarkStart w:id="346" w:name="_Toc147757220"/>
      <w:bookmarkStart w:id="347" w:name="_Toc142661623"/>
      <w:bookmarkStart w:id="348" w:name="_Toc146542202"/>
      <w:bookmarkStart w:id="349" w:name="_Toc148456940"/>
      <w:bookmarkStart w:id="350" w:name="_Toc149206624"/>
      <w:bookmarkStart w:id="351" w:name="_Toc143673878"/>
      <w:bookmarkStart w:id="352" w:name="_Toc142657780"/>
      <w:bookmarkStart w:id="353" w:name="_Toc149220219"/>
      <w:bookmarkStart w:id="354" w:name="_Toc155970601"/>
      <w:r>
        <w:rPr>
          <w:color w:val="000000" w:themeColor="text1"/>
          <w:sz w:val="32"/>
          <w:szCs w:val="32"/>
          <w14:textFill>
            <w14:solidFill>
              <w14:schemeClr w14:val="tx1"/>
            </w14:solidFill>
          </w14:textFill>
        </w:rPr>
        <w:t>农村公路安防设施明细</w:t>
      </w:r>
      <w:bookmarkEnd w:id="342"/>
      <w:bookmarkEnd w:id="343"/>
      <w:bookmarkEnd w:id="344"/>
      <w:bookmarkEnd w:id="345"/>
      <w:bookmarkEnd w:id="346"/>
      <w:bookmarkEnd w:id="347"/>
      <w:bookmarkEnd w:id="348"/>
      <w:bookmarkEnd w:id="349"/>
      <w:bookmarkEnd w:id="350"/>
      <w:bookmarkEnd w:id="351"/>
      <w:bookmarkEnd w:id="352"/>
      <w:r>
        <w:rPr>
          <w:rFonts w:hint="eastAsia"/>
          <w:color w:val="000000" w:themeColor="text1"/>
          <w:sz w:val="32"/>
          <w:szCs w:val="32"/>
          <w14:textFill>
            <w14:solidFill>
              <w14:schemeClr w14:val="tx1"/>
            </w14:solidFill>
          </w14:textFill>
        </w:rPr>
        <w:t>情况</w:t>
      </w:r>
      <w:bookmarkEnd w:id="353"/>
      <w:bookmarkEnd w:id="354"/>
    </w:p>
    <w:p>
      <w:pPr>
        <w:jc w:val="center"/>
        <w:rPr>
          <w:rFonts w:eastAsia="华文楷体"/>
          <w:color w:val="000000"/>
          <w:sz w:val="32"/>
          <w:szCs w:val="32"/>
        </w:rPr>
      </w:pPr>
      <w:r>
        <w:rPr>
          <w:rFonts w:eastAsia="华文楷体"/>
          <w:color w:val="000000"/>
          <w:sz w:val="32"/>
          <w:szCs w:val="32"/>
        </w:rPr>
        <w:t>（交行统H109表）</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1.路线代码：</w:t>
      </w:r>
      <w:r>
        <w:rPr>
          <w:color w:val="000000" w:themeColor="text1"/>
          <w14:textFill>
            <w14:solidFill>
              <w14:schemeClr w14:val="tx1"/>
            </w14:solidFill>
          </w14:textFill>
        </w:rPr>
        <w:t>路线代码使用行政等级代码+三位编号+县级行政区划代码进行编码，县道、乡道和村道的路线代码的长度为10位。</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2.路段类型：</w:t>
      </w:r>
      <w:r>
        <w:rPr>
          <w:color w:val="000000" w:themeColor="text1"/>
          <w14:textFill>
            <w14:solidFill>
              <w14:schemeClr w14:val="tx1"/>
            </w14:solidFill>
          </w14:textFill>
        </w:rPr>
        <w:t>是根据路段的功能类型划分，具体包含以下代码项。其中，一二级县乡道是指技术等级为一、二级的县乡道；通行客运班线含</w:t>
      </w:r>
      <w:r>
        <w:t>公交车，但不含网约车。</w:t>
      </w:r>
    </w:p>
    <w:tbl>
      <w:tblPr>
        <w:tblStyle w:val="37"/>
        <w:tblW w:w="9413"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45"/>
        <w:gridCol w:w="3214"/>
        <w:gridCol w:w="1378"/>
        <w:gridCol w:w="337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45"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14"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378"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376"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45"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14"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一二级县乡道</w:t>
            </w:r>
          </w:p>
        </w:tc>
        <w:tc>
          <w:tcPr>
            <w:tcW w:w="1378"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376" w:type="dxa"/>
            <w:shd w:val="clear" w:color="auto" w:fill="FFFFFF"/>
            <w:vAlign w:val="center"/>
          </w:tcPr>
          <w:p>
            <w:pPr>
              <w:rPr>
                <w:color w:val="000000" w:themeColor="text1"/>
                <w:szCs w:val="21"/>
                <w14:textFill>
                  <w14:solidFill>
                    <w14:schemeClr w14:val="tx1"/>
                  </w14:solidFill>
                </w14:textFill>
              </w:rPr>
            </w:pPr>
            <w:r>
              <w:rPr>
                <w:bCs/>
                <w:color w:val="000000" w:themeColor="text1"/>
                <w:sz w:val="18"/>
                <w:szCs w:val="21"/>
                <w14:textFill>
                  <w14:solidFill>
                    <w14:schemeClr w14:val="tx1"/>
                  </w14:solidFill>
                </w14:textFill>
              </w:rPr>
              <w:t>通行客运班线或校车的村道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45"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14"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其他县乡道</w:t>
            </w:r>
          </w:p>
        </w:tc>
        <w:tc>
          <w:tcPr>
            <w:tcW w:w="1378"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376"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其他村道</w:t>
            </w:r>
          </w:p>
        </w:tc>
      </w:tr>
    </w:tbl>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br w:type="page"/>
      </w:r>
    </w:p>
    <w:p>
      <w:pPr>
        <w:jc w:val="center"/>
        <w:outlineLvl w:val="1"/>
        <w:rPr>
          <w:color w:val="000000" w:themeColor="text1"/>
          <w:sz w:val="32"/>
          <w:szCs w:val="32"/>
          <w14:textFill>
            <w14:solidFill>
              <w14:schemeClr w14:val="tx1"/>
            </w14:solidFill>
          </w14:textFill>
        </w:rPr>
      </w:pPr>
      <w:bookmarkStart w:id="355" w:name="_Toc142657781"/>
      <w:bookmarkStart w:id="356" w:name="_Toc143673879"/>
      <w:bookmarkStart w:id="357" w:name="_Toc146542203"/>
      <w:bookmarkStart w:id="358" w:name="_Toc146553913"/>
      <w:bookmarkStart w:id="359" w:name="_Toc3834"/>
      <w:bookmarkStart w:id="360" w:name="_Toc149206625"/>
      <w:bookmarkStart w:id="361" w:name="_Toc148453114"/>
      <w:bookmarkStart w:id="362" w:name="_Toc142661624"/>
      <w:bookmarkStart w:id="363" w:name="_Toc148456941"/>
      <w:bookmarkStart w:id="364" w:name="_Toc148970578"/>
      <w:bookmarkStart w:id="365" w:name="_Toc147757221"/>
      <w:bookmarkStart w:id="366" w:name="_Toc155970602"/>
      <w:bookmarkStart w:id="367" w:name="_Toc149220220"/>
      <w:r>
        <w:rPr>
          <w:color w:val="000000" w:themeColor="text1"/>
          <w:sz w:val="32"/>
          <w:szCs w:val="32"/>
          <w14:textFill>
            <w14:solidFill>
              <w14:schemeClr w14:val="tx1"/>
            </w14:solidFill>
          </w14:textFill>
        </w:rPr>
        <w:t>乡（镇）、建制村通畅变更明细</w:t>
      </w:r>
      <w:bookmarkEnd w:id="355"/>
      <w:bookmarkEnd w:id="356"/>
      <w:bookmarkEnd w:id="357"/>
      <w:bookmarkEnd w:id="358"/>
      <w:bookmarkEnd w:id="359"/>
      <w:bookmarkEnd w:id="360"/>
      <w:bookmarkEnd w:id="361"/>
      <w:bookmarkEnd w:id="362"/>
      <w:bookmarkEnd w:id="363"/>
      <w:bookmarkEnd w:id="364"/>
      <w:bookmarkEnd w:id="365"/>
      <w:r>
        <w:rPr>
          <w:rFonts w:hint="eastAsia"/>
          <w:color w:val="000000" w:themeColor="text1"/>
          <w:sz w:val="32"/>
          <w:szCs w:val="32"/>
          <w14:textFill>
            <w14:solidFill>
              <w14:schemeClr w14:val="tx1"/>
            </w14:solidFill>
          </w14:textFill>
        </w:rPr>
        <w:t>情况</w:t>
      </w:r>
      <w:bookmarkEnd w:id="366"/>
      <w:bookmarkEnd w:id="367"/>
    </w:p>
    <w:p>
      <w:pPr>
        <w:jc w:val="center"/>
        <w:rPr>
          <w:rFonts w:eastAsia="华文楷体"/>
          <w:color w:val="000000"/>
          <w:sz w:val="32"/>
          <w:szCs w:val="32"/>
        </w:rPr>
      </w:pPr>
      <w:r>
        <w:rPr>
          <w:rFonts w:eastAsia="华文楷体"/>
          <w:color w:val="000000"/>
          <w:sz w:val="32"/>
          <w:szCs w:val="32"/>
        </w:rPr>
        <w:t>（交行统</w:t>
      </w:r>
      <w:r>
        <w:rPr>
          <w:rFonts w:hint="eastAsia" w:eastAsia="华文楷体"/>
          <w:color w:val="000000"/>
          <w:sz w:val="32"/>
          <w:szCs w:val="32"/>
        </w:rPr>
        <w:t>H</w:t>
      </w:r>
      <w:r>
        <w:rPr>
          <w:rFonts w:eastAsia="华文楷体"/>
          <w:color w:val="000000"/>
          <w:sz w:val="32"/>
          <w:szCs w:val="32"/>
        </w:rPr>
        <w:t>110表、H111表）</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1.乡（镇）、建制村代码：</w:t>
      </w:r>
      <w:r>
        <w:rPr>
          <w:color w:val="000000" w:themeColor="text1"/>
          <w14:textFill>
            <w14:solidFill>
              <w14:schemeClr w14:val="tx1"/>
            </w14:solidFill>
          </w14:textFill>
        </w:rPr>
        <w:t>根据《县级以下行政区划代码编制规则(GB/T 10114-2003)》，乡（镇）、建制村代码编码统一采用12位编码，分为三段，做到不重、不漏，且留有备用编码。行政区划以民政部公布最新的行政区划为准（网址：http://www.mca.gov.cn/article/sj/xzqh/）。</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2.乡（镇）、建制村名称：</w:t>
      </w:r>
      <w:r>
        <w:rPr>
          <w:color w:val="000000" w:themeColor="text1"/>
          <w14:textFill>
            <w14:solidFill>
              <w14:schemeClr w14:val="tx1"/>
            </w14:solidFill>
          </w14:textFill>
        </w:rPr>
        <w:t>指民政部门核准的乡（镇）、建制村的正式名称。</w:t>
      </w:r>
    </w:p>
    <w:p>
      <w:pPr>
        <w:spacing w:line="400" w:lineRule="exact"/>
        <w:ind w:firstLine="421" w:firstLineChars="200"/>
        <w:rPr>
          <w:b/>
          <w:color w:val="000000" w:themeColor="text1"/>
          <w14:textFill>
            <w14:solidFill>
              <w14:schemeClr w14:val="tx1"/>
            </w14:solidFill>
          </w14:textFill>
        </w:rPr>
      </w:pPr>
      <w:r>
        <w:rPr>
          <w:b/>
          <w:color w:val="000000" w:themeColor="text1"/>
          <w14:textFill>
            <w14:solidFill>
              <w14:schemeClr w14:val="tx1"/>
            </w14:solidFill>
          </w14:textFill>
        </w:rPr>
        <w:t>3.县级行政区划代码：</w:t>
      </w:r>
      <w:r>
        <w:rPr>
          <w:color w:val="000000" w:themeColor="text1"/>
          <w14:textFill>
            <w14:solidFill>
              <w14:schemeClr w14:val="tx1"/>
            </w14:solidFill>
          </w14:textFill>
        </w:rPr>
        <w:t>指民政部公布乡（镇）、建制村所属县级单位的行政区划代码。</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4.所属省份：</w:t>
      </w:r>
      <w:r>
        <w:rPr>
          <w:color w:val="000000" w:themeColor="text1"/>
          <w14:textFill>
            <w14:solidFill>
              <w14:schemeClr w14:val="tx1"/>
            </w14:solidFill>
          </w14:textFill>
        </w:rPr>
        <w:t>指乡（镇）、建制村所属省级单位的名称。</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5.所属市（地、州、盟）：</w:t>
      </w:r>
      <w:r>
        <w:rPr>
          <w:color w:val="000000" w:themeColor="text1"/>
          <w14:textFill>
            <w14:solidFill>
              <w14:schemeClr w14:val="tx1"/>
            </w14:solidFill>
          </w14:textFill>
        </w:rPr>
        <w:t>指乡（镇）、建制村所属市级单位的名称。</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6.所属县（市、区、旗）：</w:t>
      </w:r>
      <w:r>
        <w:rPr>
          <w:color w:val="000000" w:themeColor="text1"/>
          <w14:textFill>
            <w14:solidFill>
              <w14:schemeClr w14:val="tx1"/>
            </w14:solidFill>
          </w14:textFill>
        </w:rPr>
        <w:t>指乡（镇）、建制村所属县级单位的名称。</w:t>
      </w:r>
    </w:p>
    <w:p>
      <w:pPr>
        <w:spacing w:line="400" w:lineRule="exact"/>
        <w:ind w:firstLine="421" w:firstLineChars="200"/>
        <w:rPr>
          <w:b/>
          <w:color w:val="000000" w:themeColor="text1"/>
          <w14:textFill>
            <w14:solidFill>
              <w14:schemeClr w14:val="tx1"/>
            </w14:solidFill>
          </w14:textFill>
        </w:rPr>
      </w:pPr>
      <w:r>
        <w:rPr>
          <w:b/>
          <w:color w:val="000000" w:themeColor="text1"/>
          <w14:textFill>
            <w14:solidFill>
              <w14:schemeClr w14:val="tx1"/>
            </w14:solidFill>
          </w14:textFill>
        </w:rPr>
        <w:t>7.城乡类别：</w:t>
      </w:r>
      <w:r>
        <w:rPr>
          <w:color w:val="000000" w:themeColor="text1"/>
          <w14:textFill>
            <w14:solidFill>
              <w14:schemeClr w14:val="tx1"/>
            </w14:solidFill>
          </w14:textFill>
        </w:rPr>
        <w:t>原则上以国务院批准的行政建制单位和行政区划作为划分对象，即对国家批准的街道、镇、乡的行政区域进行划分，以政府驻地实际建设的连接状况为依据，以居委会、村委会为基本划分单元。</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11</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街道</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21</w:t>
            </w:r>
          </w:p>
        </w:tc>
        <w:tc>
          <w:tcPr>
            <w:tcW w:w="3457" w:type="dxa"/>
            <w:shd w:val="clear" w:color="auto" w:fill="FFFFFF"/>
            <w:vAlign w:val="center"/>
          </w:tcPr>
          <w:p>
            <w:pPr>
              <w:rPr>
                <w:color w:val="000000" w:themeColor="text1"/>
                <w:szCs w:val="21"/>
                <w14:textFill>
                  <w14:solidFill>
                    <w14:schemeClr w14:val="tx1"/>
                  </w14:solidFill>
                </w14:textFill>
              </w:rPr>
            </w:pPr>
            <w:r>
              <w:rPr>
                <w:bCs/>
                <w:color w:val="000000" w:themeColor="text1"/>
                <w:sz w:val="18"/>
                <w:szCs w:val="21"/>
                <w14:textFill>
                  <w14:solidFill>
                    <w14:schemeClr w14:val="tx1"/>
                  </w14:solidFill>
                </w14:textFill>
              </w:rPr>
              <w:t>居民委员会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12</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乡</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22</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村民委员会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13</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镇</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23</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其他村级单位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14</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其他乡级单位</w:t>
            </w:r>
          </w:p>
        </w:tc>
        <w:tc>
          <w:tcPr>
            <w:tcW w:w="1411" w:type="dxa"/>
            <w:shd w:val="clear" w:color="auto" w:fill="FFFFFF"/>
            <w:vAlign w:val="center"/>
          </w:tcPr>
          <w:p>
            <w:pPr>
              <w:jc w:val="center"/>
              <w:rPr>
                <w:color w:val="000000" w:themeColor="text1"/>
                <w:szCs w:val="21"/>
                <w14:textFill>
                  <w14:solidFill>
                    <w14:schemeClr w14:val="tx1"/>
                  </w14:solidFill>
                </w14:textFill>
              </w:rPr>
            </w:pPr>
          </w:p>
        </w:tc>
        <w:tc>
          <w:tcPr>
            <w:tcW w:w="3457" w:type="dxa"/>
            <w:shd w:val="clear" w:color="auto" w:fill="FFFFFF"/>
            <w:vAlign w:val="center"/>
          </w:tcPr>
          <w:p>
            <w:pPr>
              <w:rPr>
                <w:color w:val="000000" w:themeColor="text1"/>
                <w:szCs w:val="21"/>
                <w14:textFill>
                  <w14:solidFill>
                    <w14:schemeClr w14:val="tx1"/>
                  </w14:solidFill>
                </w14:textFill>
              </w:rPr>
            </w:pPr>
          </w:p>
        </w:tc>
      </w:tr>
    </w:tbl>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乡（镇）城乡类别为乡、镇、其他乡级单位时，需填写《乡（镇）通畅变更明细表》的基本信息和通达现状信息；建制村城乡类别为村民委员会、其他村级单位时需填写《建制村通畅变更明细表》的基本信息和通达现状信息。</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8.所属地形：</w:t>
      </w:r>
      <w:r>
        <w:rPr>
          <w:color w:val="000000" w:themeColor="text1"/>
          <w14:textFill>
            <w14:solidFill>
              <w14:schemeClr w14:val="tx1"/>
            </w14:solidFill>
          </w14:textFill>
        </w:rPr>
        <w:t>按以下三种地形选择填写。</w:t>
      </w:r>
    </w:p>
    <w:tbl>
      <w:tblPr>
        <w:tblStyle w:val="37"/>
        <w:tblW w:w="9638"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507"/>
        <w:gridCol w:w="1471"/>
        <w:gridCol w:w="666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tblHeader/>
          <w:jc w:val="center"/>
        </w:trPr>
        <w:tc>
          <w:tcPr>
            <w:tcW w:w="1507" w:type="dxa"/>
            <w:vAlign w:val="center"/>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1471" w:type="dxa"/>
            <w:vAlign w:val="center"/>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6660" w:type="dxa"/>
            <w:vAlign w:val="center"/>
          </w:tcPr>
          <w:p>
            <w:pPr>
              <w:jc w:val="center"/>
              <w:rPr>
                <w:b/>
                <w:bCs/>
                <w:color w:val="000000" w:themeColor="text1"/>
                <w:sz w:val="18"/>
                <w:szCs w:val="21"/>
                <w14:textFill>
                  <w14:solidFill>
                    <w14:schemeClr w14:val="tx1"/>
                  </w14:solidFill>
                </w14:textFill>
              </w:rPr>
            </w:pPr>
            <w:r>
              <w:rPr>
                <w:b/>
                <w:bCs/>
                <w:color w:val="000000" w:themeColor="text1"/>
                <w:sz w:val="18"/>
                <w:szCs w:val="21"/>
                <w14:textFill>
                  <w14:solidFill>
                    <w14:schemeClr w14:val="tx1"/>
                  </w14:solidFill>
                </w14:textFill>
              </w:rPr>
              <w:t>代码说明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1507" w:type="dxa"/>
            <w:noWrap/>
            <w:vAlign w:val="center"/>
          </w:tcPr>
          <w:p>
            <w:pPr>
              <w:jc w:val="center"/>
              <w:rPr>
                <w:bCs/>
                <w:color w:val="000000" w:themeColor="text1"/>
                <w:sz w:val="18"/>
                <w:szCs w:val="21"/>
                <w14:textFill>
                  <w14:solidFill>
                    <w14:schemeClr w14:val="tx1"/>
                  </w14:solidFill>
                </w14:textFill>
              </w:rPr>
            </w:pPr>
            <w:r>
              <w:rPr>
                <w:bCs/>
                <w:color w:val="000000" w:themeColor="text1"/>
                <w:sz w:val="18"/>
                <w:szCs w:val="21"/>
                <w14:textFill>
                  <w14:solidFill>
                    <w14:schemeClr w14:val="tx1"/>
                  </w14:solidFill>
                </w14:textFill>
              </w:rPr>
              <w:t>1</w:t>
            </w:r>
          </w:p>
        </w:tc>
        <w:tc>
          <w:tcPr>
            <w:tcW w:w="1471" w:type="dxa"/>
            <w:noWrap/>
            <w:vAlign w:val="center"/>
          </w:tcPr>
          <w:p>
            <w:pPr>
              <w:jc w:val="left"/>
              <w:rPr>
                <w:bCs/>
                <w:color w:val="000000" w:themeColor="text1"/>
                <w:sz w:val="18"/>
                <w:szCs w:val="21"/>
                <w14:textFill>
                  <w14:solidFill>
                    <w14:schemeClr w14:val="tx1"/>
                  </w14:solidFill>
                </w14:textFill>
              </w:rPr>
            </w:pPr>
            <w:r>
              <w:rPr>
                <w:bCs/>
                <w:color w:val="000000" w:themeColor="text1"/>
                <w:sz w:val="18"/>
                <w:szCs w:val="21"/>
                <w14:textFill>
                  <w14:solidFill>
                    <w14:schemeClr w14:val="tx1"/>
                  </w14:solidFill>
                </w14:textFill>
              </w:rPr>
              <w:t>平原、微丘</w:t>
            </w:r>
          </w:p>
        </w:tc>
        <w:tc>
          <w:tcPr>
            <w:tcW w:w="6660" w:type="dxa"/>
          </w:tcPr>
          <w:p>
            <w:pPr>
              <w:widowControl/>
              <w:jc w:val="left"/>
              <w:rPr>
                <w:color w:val="000000" w:themeColor="text1"/>
                <w:sz w:val="18"/>
                <w:szCs w:val="21"/>
                <w14:textFill>
                  <w14:solidFill>
                    <w14:schemeClr w14:val="tx1"/>
                  </w14:solidFill>
                </w14:textFill>
              </w:rPr>
            </w:pPr>
            <w:r>
              <w:rPr>
                <w:color w:val="000000" w:themeColor="text1"/>
                <w:sz w:val="18"/>
                <w14:textFill>
                  <w14:solidFill>
                    <w14:schemeClr w14:val="tx1"/>
                  </w14:solidFill>
                </w14:textFill>
              </w:rPr>
              <w:t>平原指地形平坦，无明显起伏，地面自然坡度一般在3度以下的地形；微丘指地面坡度在20度以下，相对高差在100m以下的地形。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1507"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471" w:type="dxa"/>
            <w:noWrap/>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山岭、重丘</w:t>
            </w:r>
          </w:p>
        </w:tc>
        <w:tc>
          <w:tcPr>
            <w:tcW w:w="6660" w:type="dxa"/>
            <w:vAlign w:val="center"/>
          </w:tcPr>
          <w:p>
            <w:pPr>
              <w:widowControl/>
              <w:jc w:val="left"/>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山岭指地形变化复杂，地面坡度大部分在20度以上的地形；重丘指连绵起伏的山丘，具有深谷和较高的分水岭，地面自然坡度一般在20度以上的地形。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1507" w:type="dxa"/>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471" w:type="dxa"/>
            <w:noWrap/>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岛屿</w:t>
            </w:r>
          </w:p>
        </w:tc>
        <w:tc>
          <w:tcPr>
            <w:tcW w:w="6660" w:type="dxa"/>
            <w:vAlign w:val="center"/>
          </w:tcPr>
          <w:p>
            <w:pPr>
              <w:widowControl/>
              <w:jc w:val="left"/>
              <w:rPr>
                <w:color w:val="000000" w:themeColor="text1"/>
                <w:sz w:val="18"/>
                <w:szCs w:val="18"/>
                <w14:textFill>
                  <w14:solidFill>
                    <w14:schemeClr w14:val="tx1"/>
                  </w14:solidFill>
                </w14:textFill>
              </w:rPr>
            </w:pPr>
            <w:r>
              <w:rPr>
                <w:color w:val="000000" w:themeColor="text1"/>
                <w:sz w:val="18"/>
                <w14:textFill>
                  <w14:solidFill>
                    <w14:schemeClr w14:val="tx1"/>
                  </w14:solidFill>
                </w14:textFill>
              </w:rPr>
              <w:t>指四面环水，与周边无陆地连接的地形。包括处于海洋、湖泊中的岛屿和处于江河中的江心洲等。</w:t>
            </w:r>
          </w:p>
        </w:tc>
      </w:tr>
    </w:tbl>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9.通达现状：</w:t>
      </w:r>
      <w:r>
        <w:rPr>
          <w:color w:val="000000" w:themeColor="text1"/>
          <w14:textFill>
            <w14:solidFill>
              <w14:schemeClr w14:val="tx1"/>
            </w14:solidFill>
          </w14:textFill>
        </w:rPr>
        <w:t>指根据交通运输部对乡（镇）（含其他乡级单位）、建制村（含其他村级单位）通达、通畅计算的有关规定和标准（见附录</w:t>
      </w:r>
      <w:r>
        <w:rPr>
          <w:rFonts w:hint="eastAsia"/>
          <w:color w:val="000000" w:themeColor="text1"/>
          <w14:textFill>
            <w14:solidFill>
              <w14:schemeClr w14:val="tx1"/>
            </w14:solidFill>
          </w14:textFill>
        </w:rPr>
        <w:t>三</w:t>
      </w:r>
      <w:r>
        <w:rPr>
          <w:color w:val="000000" w:themeColor="text1"/>
          <w14:textFill>
            <w14:solidFill>
              <w14:schemeClr w14:val="tx1"/>
            </w14:solidFill>
          </w14:textFill>
        </w:rPr>
        <w:t>），依据优选通达路线的技术状况，确定的乡（镇）（含其他乡级单位）、建制村（含其他村级单位）通达通畅状况。</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已通畅</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3</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未通达</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已通达、未通畅</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p>
        </w:tc>
        <w:tc>
          <w:tcPr>
            <w:tcW w:w="3457" w:type="dxa"/>
            <w:shd w:val="clear" w:color="auto" w:fill="FFFFFF"/>
            <w:vAlign w:val="center"/>
          </w:tcPr>
          <w:p>
            <w:pPr>
              <w:spacing w:line="0" w:lineRule="atLeast"/>
              <w:rPr>
                <w:color w:val="000000" w:themeColor="text1"/>
                <w:sz w:val="18"/>
                <w14:textFill>
                  <w14:solidFill>
                    <w14:schemeClr w14:val="tx1"/>
                  </w14:solidFill>
                </w14:textFill>
              </w:rPr>
            </w:pPr>
          </w:p>
        </w:tc>
      </w:tr>
    </w:tbl>
    <w:p>
      <w:pPr>
        <w:spacing w:line="400" w:lineRule="exact"/>
        <w:ind w:firstLine="421" w:firstLineChars="200"/>
        <w:rPr>
          <w:b/>
          <w:color w:val="000000" w:themeColor="text1"/>
          <w14:textFill>
            <w14:solidFill>
              <w14:schemeClr w14:val="tx1"/>
            </w14:solidFill>
          </w14:textFill>
        </w:rPr>
      </w:pPr>
      <w:r>
        <w:rPr>
          <w:b/>
          <w:color w:val="000000" w:themeColor="text1"/>
          <w14:textFill>
            <w14:solidFill>
              <w14:schemeClr w14:val="tx1"/>
            </w14:solidFill>
          </w14:textFill>
        </w:rPr>
        <w:t>10.优选通达路线行政等级：</w:t>
      </w:r>
      <w:r>
        <w:rPr>
          <w:color w:val="000000" w:themeColor="text1"/>
          <w14:textFill>
            <w14:solidFill>
              <w14:schemeClr w14:val="tx1"/>
            </w14:solidFill>
          </w14:textFill>
        </w:rPr>
        <w:t>当优选通达路线为“城市道路”时，不填写优选通达路线代码、名称；其他行政等级必须填写优选通达路线代码和优选通达路线名称。</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G</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国道</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Z</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专用公路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S</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省道</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C</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村道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X</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县道</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D</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城市道路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Y</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乡道</w:t>
            </w:r>
          </w:p>
        </w:tc>
        <w:tc>
          <w:tcPr>
            <w:tcW w:w="1411" w:type="dxa"/>
            <w:shd w:val="clear" w:color="auto" w:fill="FFFFFF"/>
            <w:vAlign w:val="center"/>
          </w:tcPr>
          <w:p>
            <w:pPr>
              <w:jc w:val="center"/>
              <w:rPr>
                <w:color w:val="000000" w:themeColor="text1"/>
                <w:szCs w:val="21"/>
                <w14:textFill>
                  <w14:solidFill>
                    <w14:schemeClr w14:val="tx1"/>
                  </w14:solidFill>
                </w14:textFill>
              </w:rPr>
            </w:pPr>
          </w:p>
        </w:tc>
        <w:tc>
          <w:tcPr>
            <w:tcW w:w="3457" w:type="dxa"/>
            <w:shd w:val="clear" w:color="auto" w:fill="FFFFFF"/>
            <w:vAlign w:val="center"/>
          </w:tcPr>
          <w:p>
            <w:pPr>
              <w:rPr>
                <w:color w:val="000000" w:themeColor="text1"/>
                <w:szCs w:val="21"/>
                <w14:textFill>
                  <w14:solidFill>
                    <w14:schemeClr w14:val="tx1"/>
                  </w14:solidFill>
                </w14:textFill>
              </w:rPr>
            </w:pPr>
          </w:p>
        </w:tc>
      </w:tr>
    </w:tbl>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11.优选通达路线代码、名称：</w:t>
      </w:r>
      <w:r>
        <w:rPr>
          <w:color w:val="000000" w:themeColor="text1"/>
          <w14:textFill>
            <w14:solidFill>
              <w14:schemeClr w14:val="tx1"/>
            </w14:solidFill>
          </w14:textFill>
        </w:rPr>
        <w:t>指直接通至或穿越乡（镇）（含其他乡级单位）、建制村（含其他村级单位）所在地的通达路线的代码、名称。</w:t>
      </w:r>
    </w:p>
    <w:p>
      <w:pPr>
        <w:spacing w:line="400" w:lineRule="exact"/>
        <w:ind w:firstLine="421" w:firstLineChars="200"/>
        <w:jc w:val="left"/>
        <w:rPr>
          <w:color w:val="000000" w:themeColor="text1"/>
          <w14:textFill>
            <w14:solidFill>
              <w14:schemeClr w14:val="tx1"/>
            </w14:solidFill>
          </w14:textFill>
        </w:rPr>
      </w:pPr>
      <w:r>
        <w:rPr>
          <w:b/>
          <w:color w:val="000000" w:themeColor="text1"/>
          <w14:textFill>
            <w14:solidFill>
              <w14:schemeClr w14:val="tx1"/>
            </w14:solidFill>
          </w14:textFill>
        </w:rPr>
        <w:t>12.是否已通三级及以上公路：</w:t>
      </w:r>
      <w:r>
        <w:rPr>
          <w:color w:val="000000" w:themeColor="text1"/>
          <w14:textFill>
            <w14:solidFill>
              <w14:schemeClr w14:val="tx1"/>
            </w14:solidFill>
          </w14:textFill>
        </w:rPr>
        <w:t>指“城乡类别”为“乡”、“镇”的乡（镇）是否已连接到三级及以上公路路网（含连接到城市道路或高速公路入口）。</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是</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否</w:t>
            </w:r>
          </w:p>
        </w:tc>
      </w:tr>
    </w:tbl>
    <w:p>
      <w:pPr>
        <w:spacing w:line="400" w:lineRule="exact"/>
        <w:ind w:firstLine="421" w:firstLineChars="200"/>
        <w:jc w:val="left"/>
        <w:rPr>
          <w:color w:val="000000" w:themeColor="text1"/>
          <w14:textFill>
            <w14:solidFill>
              <w14:schemeClr w14:val="tx1"/>
            </w14:solidFill>
          </w14:textFill>
        </w:rPr>
      </w:pPr>
      <w:r>
        <w:rPr>
          <w:b/>
          <w:color w:val="000000" w:themeColor="text1"/>
          <w14:textFill>
            <w14:solidFill>
              <w14:schemeClr w14:val="tx1"/>
            </w14:solidFill>
          </w14:textFill>
        </w:rPr>
        <w:t>13.是否已通双车道及以上公路：</w:t>
      </w:r>
      <w:r>
        <w:rPr>
          <w:color w:val="000000" w:themeColor="text1"/>
          <w14:textFill>
            <w14:solidFill>
              <w14:schemeClr w14:val="tx1"/>
            </w14:solidFill>
          </w14:textFill>
        </w:rPr>
        <w:t>指“城乡类别”为“村民委员会”的建制村是否已连接到双车道</w:t>
      </w:r>
      <w:bookmarkStart w:id="368" w:name="_Hlk115076387"/>
      <w:r>
        <w:rPr>
          <w:color w:val="000000" w:themeColor="text1"/>
          <w14:textFill>
            <w14:solidFill>
              <w14:schemeClr w14:val="tx1"/>
            </w14:solidFill>
          </w14:textFill>
        </w:rPr>
        <w:t>及以上</w:t>
      </w:r>
      <w:bookmarkEnd w:id="368"/>
      <w:r>
        <w:rPr>
          <w:color w:val="000000" w:themeColor="text1"/>
          <w14:textFill>
            <w14:solidFill>
              <w14:schemeClr w14:val="tx1"/>
            </w14:solidFill>
          </w14:textFill>
        </w:rPr>
        <w:t>公路路网或连接到城市道路。</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是</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color w:val="000000" w:themeColor="text1"/>
                <w:sz w:val="18"/>
                <w:szCs w:val="18"/>
                <w14:textFill>
                  <w14:solidFill>
                    <w14:schemeClr w14:val="tx1"/>
                  </w14:solidFill>
                </w14:textFill>
              </w:rPr>
              <w:t>否</w:t>
            </w:r>
          </w:p>
        </w:tc>
      </w:tr>
    </w:tbl>
    <w:p>
      <w:pPr>
        <w:jc w:val="center"/>
        <w:outlineLvl w:val="1"/>
        <w:rPr>
          <w:color w:val="000000" w:themeColor="text1"/>
          <w:sz w:val="32"/>
          <w:szCs w:val="32"/>
          <w14:textFill>
            <w14:solidFill>
              <w14:schemeClr w14:val="tx1"/>
            </w14:solidFill>
          </w14:textFill>
        </w:rPr>
      </w:pPr>
      <w:r>
        <w:rPr>
          <w:color w:val="000000" w:themeColor="text1"/>
          <w14:textFill>
            <w14:solidFill>
              <w14:schemeClr w14:val="tx1"/>
            </w14:solidFill>
          </w14:textFill>
        </w:rPr>
        <w:br w:type="page"/>
      </w:r>
      <w:bookmarkStart w:id="369" w:name="_Toc149220221"/>
      <w:bookmarkStart w:id="370" w:name="_Toc143673880"/>
      <w:bookmarkStart w:id="371" w:name="_Toc142661625"/>
      <w:bookmarkStart w:id="372" w:name="_Toc146553914"/>
      <w:bookmarkStart w:id="373" w:name="_Toc148456942"/>
      <w:bookmarkStart w:id="374" w:name="_Toc148453115"/>
      <w:bookmarkStart w:id="375" w:name="_Toc76395898"/>
      <w:bookmarkStart w:id="376" w:name="_Toc155970603"/>
      <w:bookmarkStart w:id="377" w:name="_Toc24742"/>
      <w:bookmarkStart w:id="378" w:name="_Toc147757222"/>
      <w:bookmarkStart w:id="379" w:name="_Toc148970579"/>
      <w:bookmarkStart w:id="380" w:name="_Toc142657782"/>
      <w:bookmarkStart w:id="381" w:name="_Toc149206626"/>
      <w:bookmarkStart w:id="382" w:name="_Toc146542204"/>
      <w:r>
        <w:rPr>
          <w:color w:val="000000" w:themeColor="text1"/>
          <w:sz w:val="32"/>
          <w:szCs w:val="32"/>
          <w14:textFill>
            <w14:solidFill>
              <w14:schemeClr w14:val="tx1"/>
            </w14:solidFill>
          </w14:textFill>
        </w:rPr>
        <w:t>较大人口规模自然村（组）</w:t>
      </w:r>
      <w:r>
        <w:rPr>
          <w:rFonts w:hint="eastAsia"/>
          <w:color w:val="000000" w:themeColor="text1"/>
          <w:sz w:val="32"/>
          <w:szCs w:val="32"/>
          <w14:textFill>
            <w14:solidFill>
              <w14:schemeClr w14:val="tx1"/>
            </w14:solidFill>
          </w14:textFill>
        </w:rPr>
        <w:t>通达</w:t>
      </w:r>
      <w:r>
        <w:rPr>
          <w:color w:val="000000" w:themeColor="text1"/>
          <w:sz w:val="32"/>
          <w:szCs w:val="32"/>
          <w14:textFill>
            <w14:solidFill>
              <w14:schemeClr w14:val="tx1"/>
            </w14:solidFill>
          </w14:textFill>
        </w:rPr>
        <w:t>变更明细情况</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jc w:val="center"/>
        <w:rPr>
          <w:rFonts w:eastAsia="华文楷体"/>
          <w:color w:val="000000"/>
          <w:sz w:val="32"/>
          <w:szCs w:val="32"/>
        </w:rPr>
      </w:pPr>
      <w:r>
        <w:rPr>
          <w:rFonts w:eastAsia="华文楷体"/>
          <w:color w:val="000000"/>
          <w:sz w:val="32"/>
          <w:szCs w:val="32"/>
        </w:rPr>
        <w:t>（交行统H112表）</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1.自然村（组）代码：</w:t>
      </w:r>
      <w:r>
        <w:rPr>
          <w:color w:val="000000" w:themeColor="text1"/>
          <w14:textFill>
            <w14:solidFill>
              <w14:schemeClr w14:val="tx1"/>
            </w14:solidFill>
          </w14:textFill>
        </w:rPr>
        <w:t>自然村（组）主要指农村地域内由居民自然聚居而形成的村落，自然村与行政村在地域上往往会相互重叠，如果一个自然村包括多个行政村，按一个自然村计算。自然村（组）代码的长度为15位，前12位为所属建制村代码（若一个自然村包括多个建制村，选择其中一个建制村代码即可），最后三位为自然村（组）代码，代码范围为001～999，做到不重、不漏，且留有备用编码。</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2.自然村（组）名称：</w:t>
      </w:r>
      <w:r>
        <w:rPr>
          <w:color w:val="000000" w:themeColor="text1"/>
          <w14:textFill>
            <w14:solidFill>
              <w14:schemeClr w14:val="tx1"/>
            </w14:solidFill>
          </w14:textFill>
        </w:rPr>
        <w:t>指较大人口规模自然村（组）聚居区的名称。</w:t>
      </w:r>
    </w:p>
    <w:p>
      <w:pPr>
        <w:spacing w:line="400" w:lineRule="exact"/>
        <w:ind w:firstLine="421" w:firstLineChars="200"/>
        <w:rPr>
          <w:b/>
          <w:color w:val="000000" w:themeColor="text1"/>
          <w14:textFill>
            <w14:solidFill>
              <w14:schemeClr w14:val="tx1"/>
            </w14:solidFill>
          </w14:textFill>
        </w:rPr>
      </w:pPr>
      <w:r>
        <w:rPr>
          <w:b/>
          <w:color w:val="000000" w:themeColor="text1"/>
          <w14:textFill>
            <w14:solidFill>
              <w14:schemeClr w14:val="tx1"/>
            </w14:solidFill>
          </w14:textFill>
        </w:rPr>
        <w:t>3.县级行政区划代码：</w:t>
      </w:r>
      <w:r>
        <w:rPr>
          <w:color w:val="000000" w:themeColor="text1"/>
          <w14:textFill>
            <w14:solidFill>
              <w14:schemeClr w14:val="tx1"/>
            </w14:solidFill>
          </w14:textFill>
        </w:rPr>
        <w:t>指民政部公布较大人口规模自然村（组）所属县级单位的行政区划代码。</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4.所属省份：</w:t>
      </w:r>
      <w:r>
        <w:rPr>
          <w:color w:val="000000" w:themeColor="text1"/>
          <w14:textFill>
            <w14:solidFill>
              <w14:schemeClr w14:val="tx1"/>
            </w14:solidFill>
          </w14:textFill>
        </w:rPr>
        <w:t>指自然村（组）所属省级单位的名称。</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5.所属市（地、州、盟）：</w:t>
      </w:r>
      <w:r>
        <w:rPr>
          <w:color w:val="000000" w:themeColor="text1"/>
          <w14:textFill>
            <w14:solidFill>
              <w14:schemeClr w14:val="tx1"/>
            </w14:solidFill>
          </w14:textFill>
        </w:rPr>
        <w:t>指自然村（组）所属市级单位的名称。</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6.所属县（市、区、旗）：</w:t>
      </w:r>
      <w:r>
        <w:rPr>
          <w:color w:val="000000" w:themeColor="text1"/>
          <w14:textFill>
            <w14:solidFill>
              <w14:schemeClr w14:val="tx1"/>
            </w14:solidFill>
          </w14:textFill>
        </w:rPr>
        <w:t>指自然村（组）所属县级单位的名称。</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7.通达现状：</w:t>
      </w:r>
      <w:r>
        <w:rPr>
          <w:color w:val="000000" w:themeColor="text1"/>
          <w14:textFill>
            <w14:solidFill>
              <w14:schemeClr w14:val="tx1"/>
            </w14:solidFill>
          </w14:textFill>
        </w:rPr>
        <w:t>指根据交通运输部对较大人口规模自然村（组）通达、通畅（或通硬化路）计算的有关规定和标准（见附录</w:t>
      </w:r>
      <w:r>
        <w:rPr>
          <w:rFonts w:hint="eastAsia"/>
          <w:color w:val="000000" w:themeColor="text1"/>
          <w14:textFill>
            <w14:solidFill>
              <w14:schemeClr w14:val="tx1"/>
            </w14:solidFill>
          </w14:textFill>
        </w:rPr>
        <w:t>三</w:t>
      </w:r>
      <w:r>
        <w:rPr>
          <w:color w:val="000000" w:themeColor="text1"/>
          <w14:textFill>
            <w14:solidFill>
              <w14:schemeClr w14:val="tx1"/>
            </w14:solidFill>
          </w14:textFill>
        </w:rPr>
        <w:t>），依据优选通达路线的技术状况，确定的较大人口规模自然村（组）通达通畅状况。</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tblHeader/>
          <w:jc w:val="center"/>
        </w:trPr>
        <w:tc>
          <w:tcPr>
            <w:tcW w:w="1480"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spacing w:line="0" w:lineRule="atLeast"/>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exact"/>
          <w:jc w:val="center"/>
        </w:trPr>
        <w:tc>
          <w:tcPr>
            <w:tcW w:w="1480"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w:t>
            </w:r>
          </w:p>
        </w:tc>
        <w:tc>
          <w:tcPr>
            <w:tcW w:w="3291" w:type="dxa"/>
            <w:shd w:val="clear" w:color="auto" w:fill="FFFFFF"/>
            <w:vAlign w:val="center"/>
          </w:tcPr>
          <w:p>
            <w:pPr>
              <w:spacing w:line="0" w:lineRule="atLeast"/>
              <w:rPr>
                <w:color w:val="000000" w:themeColor="text1"/>
                <w:sz w:val="18"/>
                <w14:textFill>
                  <w14:solidFill>
                    <w14:schemeClr w14:val="tx1"/>
                  </w14:solidFill>
                </w14:textFill>
              </w:rPr>
            </w:pPr>
            <w:r>
              <w:rPr>
                <w:bCs/>
                <w:color w:val="000000" w:themeColor="text1"/>
                <w:sz w:val="18"/>
                <w:szCs w:val="18"/>
                <w14:textFill>
                  <w14:solidFill>
                    <w14:schemeClr w14:val="tx1"/>
                  </w14:solidFill>
                </w14:textFill>
              </w:rPr>
              <w:t>已通畅</w:t>
            </w:r>
          </w:p>
        </w:tc>
        <w:tc>
          <w:tcPr>
            <w:tcW w:w="1411" w:type="dxa"/>
            <w:shd w:val="clear" w:color="auto" w:fill="FFFFFF"/>
            <w:vAlign w:val="center"/>
          </w:tcPr>
          <w:p>
            <w:pPr>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4</w:t>
            </w:r>
          </w:p>
        </w:tc>
        <w:tc>
          <w:tcPr>
            <w:tcW w:w="3457" w:type="dxa"/>
            <w:shd w:val="clear" w:color="auto" w:fill="FFFFFF"/>
            <w:vAlign w:val="center"/>
          </w:tcPr>
          <w:p>
            <w:pPr>
              <w:spacing w:line="0" w:lineRule="atLeast"/>
              <w:rPr>
                <w:color w:val="000000" w:themeColor="text1"/>
                <w:sz w:val="18"/>
                <w14:textFill>
                  <w14:solidFill>
                    <w14:schemeClr w14:val="tx1"/>
                  </w14:solidFill>
                </w14:textFill>
              </w:rPr>
            </w:pPr>
            <w:r>
              <w:rPr>
                <w:bCs/>
                <w:color w:val="000000" w:themeColor="text1"/>
                <w:sz w:val="18"/>
                <w:szCs w:val="18"/>
                <w14:textFill>
                  <w14:solidFill>
                    <w14:schemeClr w14:val="tx1"/>
                  </w14:solidFill>
                </w14:textFill>
              </w:rPr>
              <w:t>未通畅</w:t>
            </w:r>
          </w:p>
        </w:tc>
      </w:tr>
    </w:tbl>
    <w:p>
      <w:pPr>
        <w:spacing w:line="400" w:lineRule="exact"/>
        <w:ind w:firstLine="421" w:firstLineChars="200"/>
        <w:rPr>
          <w:b/>
          <w:color w:val="000000" w:themeColor="text1"/>
          <w14:textFill>
            <w14:solidFill>
              <w14:schemeClr w14:val="tx1"/>
            </w14:solidFill>
          </w14:textFill>
        </w:rPr>
      </w:pPr>
      <w:r>
        <w:rPr>
          <w:b/>
          <w:color w:val="000000" w:themeColor="text1"/>
          <w14:textFill>
            <w14:solidFill>
              <w14:schemeClr w14:val="tx1"/>
            </w14:solidFill>
          </w14:textFill>
        </w:rPr>
        <w:t>8.优选通达路线行政等级：</w:t>
      </w:r>
      <w:r>
        <w:rPr>
          <w:color w:val="000000" w:themeColor="text1"/>
          <w14:textFill>
            <w14:solidFill>
              <w14:schemeClr w14:val="tx1"/>
            </w14:solidFill>
          </w14:textFill>
        </w:rPr>
        <w:t>当优选通达路线为“城市道路”时，不填写优选通达路线代码、名称；其他行政等级必须填写优选通达路线代码和优选通达路线名称。</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color w:val="000000" w:themeColor="text1"/>
                <w:sz w:val="18"/>
                <w:szCs w:val="18"/>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G</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国道</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Z</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专用公路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S</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省道</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C</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村道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X</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县道</w:t>
            </w:r>
          </w:p>
        </w:tc>
        <w:tc>
          <w:tcPr>
            <w:tcW w:w="1411"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D</w:t>
            </w:r>
          </w:p>
        </w:tc>
        <w:tc>
          <w:tcPr>
            <w:tcW w:w="3457"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城市道路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Y</w:t>
            </w:r>
          </w:p>
        </w:tc>
        <w:tc>
          <w:tcPr>
            <w:tcW w:w="3291" w:type="dxa"/>
            <w:shd w:val="clear" w:color="auto" w:fill="FFFFFF"/>
            <w:vAlign w:val="center"/>
          </w:tcPr>
          <w:p>
            <w:pP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乡道</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w:t>
            </w:r>
          </w:p>
        </w:tc>
        <w:tc>
          <w:tcPr>
            <w:tcW w:w="3457" w:type="dxa"/>
            <w:shd w:val="clear" w:color="auto" w:fill="FFFFFF"/>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通自然村（组）道路</w:t>
            </w:r>
          </w:p>
        </w:tc>
      </w:tr>
    </w:tbl>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通自然村（组）道路是指不在国省道、农村公路范围内，连接较大人口规模自然村（组）的优选通达路线。</w:t>
      </w:r>
      <w:r>
        <w:rPr>
          <w:b/>
          <w:color w:val="000000" w:themeColor="text1"/>
          <w14:textFill>
            <w14:solidFill>
              <w14:schemeClr w14:val="tx1"/>
            </w14:solidFill>
          </w14:textFill>
        </w:rPr>
        <w:t>如“优选通达路线行政等级”为“通自然村（组）道路”时，须填写《较大人口规模自然村（组）变更明细表》续表（二）和续表（三）的优选通达路线相关信息</w:t>
      </w:r>
      <w:r>
        <w:rPr>
          <w:color w:val="000000" w:themeColor="text1"/>
          <w14:textFill>
            <w14:solidFill>
              <w14:schemeClr w14:val="tx1"/>
            </w14:solidFill>
          </w14:textFill>
        </w:rPr>
        <w:t>。</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9.优选通达路线代码、名称：</w:t>
      </w:r>
      <w:r>
        <w:rPr>
          <w:color w:val="000000" w:themeColor="text1"/>
          <w14:textFill>
            <w14:solidFill>
              <w14:schemeClr w14:val="tx1"/>
            </w14:solidFill>
          </w14:textFill>
        </w:rPr>
        <w:t>指直接通至或穿越较大人口规模自然村（组）所在地的通达路线的代码、名称。</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10.路段代码：</w:t>
      </w:r>
      <w:r>
        <w:rPr>
          <w:color w:val="000000" w:themeColor="text1"/>
          <w14:textFill>
            <w14:solidFill>
              <w14:schemeClr w14:val="tx1"/>
            </w14:solidFill>
          </w14:textFill>
        </w:rPr>
        <w:t>填报范围为不为国省道和农村公路的较大人口规模自然村（组）优选通达路线。路段代码的长度为13位，按W+三位编号+县级行政区划代码+三位路段序列号进行编码，三位编号要保证在相同县级单位内没有重复，当路线数量超过999条时，可以使用大写字母（A-Z）进行编号（如WA01、WA02……）。</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11.路段划分原则：</w:t>
      </w:r>
      <w:r>
        <w:rPr>
          <w:color w:val="000000" w:themeColor="text1"/>
          <w14:textFill>
            <w14:solidFill>
              <w14:schemeClr w14:val="tx1"/>
            </w14:solidFill>
          </w14:textFill>
        </w:rPr>
        <w:t>符合以下条件之一，均须进行分段，保证路段代码在同一路线（指路线代码相同的路线）内没有重复，但不要求连续，并保持路段起讫点桩号的连续性。</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（1）行政区划发生变化：路线经过的乡级及以上行政区域的辖区发生变更时须分段。</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（2）技术等级发生变化：路线的技术等级发生变化时须分段，技术等级代码项如下表所示。</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高速公路</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三级公路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一级公路</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四级公路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二级公路</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等外公路</w:t>
            </w:r>
          </w:p>
        </w:tc>
      </w:tr>
    </w:tbl>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路面类型发生变化：路线的三种基本路面类型，即：“沥青混凝土路面”、“水泥混凝土路面”、“简易铺装路面”，以及“未铺装路面”中细分的“砂石路面”、“石质路面”、“渣石路面”、“砖铺路面”和“无路面”和“砼预制块”共9种路面类型发生变化时，原则上须分段。其中：石质路面指用各种石材铺装的路面，如弹石路、石板路等；渣石路面指用矿渣、煤渣等材料铺装的路面；砖铺路面指用各种砖材铺装的路面；砼预制块指用水泥混凝土预制块铺装的路面；路段路面类型代码项如下表所示。</w:t>
      </w:r>
    </w:p>
    <w:tbl>
      <w:tblPr>
        <w:tblStyle w:val="37"/>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480"/>
        <w:gridCol w:w="3291"/>
        <w:gridCol w:w="1411"/>
        <w:gridCol w:w="34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29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c>
          <w:tcPr>
            <w:tcW w:w="1411"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w:t>
            </w:r>
          </w:p>
        </w:tc>
        <w:tc>
          <w:tcPr>
            <w:tcW w:w="3457" w:type="dxa"/>
            <w:shd w:val="clear" w:color="auto" w:fill="FFFFFF"/>
            <w:vAlign w:val="center"/>
          </w:tcPr>
          <w:p>
            <w:pPr>
              <w:jc w:val="center"/>
              <w:rPr>
                <w:color w:val="000000" w:themeColor="text1"/>
                <w:szCs w:val="21"/>
                <w14:textFill>
                  <w14:solidFill>
                    <w14:schemeClr w14:val="tx1"/>
                  </w14:solidFill>
                </w14:textFill>
              </w:rPr>
            </w:pPr>
            <w:r>
              <w:rPr>
                <w:b/>
                <w:bCs/>
                <w:color w:val="000000" w:themeColor="text1"/>
                <w:sz w:val="18"/>
                <w:szCs w:val="21"/>
                <w14:textFill>
                  <w14:solidFill>
                    <w14:schemeClr w14:val="tx1"/>
                  </w14:solidFill>
                </w14:textFill>
              </w:rPr>
              <w:t>代码名称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沥青混凝土路面</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渣石路面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水泥混凝土路面</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砖铺路面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简易铺装路面</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无路面</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砂石路面</w:t>
            </w:r>
          </w:p>
        </w:tc>
        <w:tc>
          <w:tcPr>
            <w:tcW w:w="1411"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3457"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砼预制块</w:t>
            </w:r>
          </w:p>
        </w:tc>
      </w:tr>
      <w:tr>
        <w:tblPrEx>
          <w:tblCellMar>
            <w:top w:w="0" w:type="dxa"/>
            <w:left w:w="108" w:type="dxa"/>
            <w:bottom w:w="0" w:type="dxa"/>
            <w:right w:w="108" w:type="dxa"/>
          </w:tblCellMar>
        </w:tblPrEx>
        <w:trPr>
          <w:trHeight w:val="312" w:hRule="atLeast"/>
          <w:jc w:val="center"/>
        </w:trPr>
        <w:tc>
          <w:tcPr>
            <w:tcW w:w="1480" w:type="dxa"/>
            <w:shd w:val="clear" w:color="auto" w:fill="FFFFFF"/>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3291" w:type="dxa"/>
            <w:shd w:val="clear" w:color="auto" w:fill="FFFFFF"/>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石质路面</w:t>
            </w:r>
          </w:p>
        </w:tc>
        <w:tc>
          <w:tcPr>
            <w:tcW w:w="1411" w:type="dxa"/>
            <w:shd w:val="clear" w:color="auto" w:fill="FFFFFF"/>
            <w:vAlign w:val="center"/>
          </w:tcPr>
          <w:p>
            <w:pPr>
              <w:jc w:val="center"/>
              <w:rPr>
                <w:color w:val="000000" w:themeColor="text1"/>
                <w:sz w:val="18"/>
                <w:szCs w:val="18"/>
                <w14:textFill>
                  <w14:solidFill>
                    <w14:schemeClr w14:val="tx1"/>
                  </w14:solidFill>
                </w14:textFill>
              </w:rPr>
            </w:pPr>
          </w:p>
        </w:tc>
        <w:tc>
          <w:tcPr>
            <w:tcW w:w="3457" w:type="dxa"/>
            <w:shd w:val="clear" w:color="auto" w:fill="FFFFFF"/>
            <w:vAlign w:val="center"/>
          </w:tcPr>
          <w:p>
            <w:pPr>
              <w:ind w:firstLine="360" w:firstLineChars="200"/>
              <w:jc w:val="left"/>
              <w:rPr>
                <w:color w:val="000000" w:themeColor="text1"/>
                <w:sz w:val="18"/>
                <w:szCs w:val="18"/>
                <w14:textFill>
                  <w14:solidFill>
                    <w14:schemeClr w14:val="tx1"/>
                  </w14:solidFill>
                </w14:textFill>
              </w:rPr>
            </w:pPr>
          </w:p>
        </w:tc>
      </w:tr>
    </w:tbl>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（4）共用路段：一条路线与另一条或几条路线共用路段部分须分段。</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12.路段起（讫）点地名：</w:t>
      </w:r>
      <w:r>
        <w:rPr>
          <w:color w:val="000000" w:themeColor="text1"/>
          <w14:textFill>
            <w14:solidFill>
              <w14:schemeClr w14:val="tx1"/>
            </w14:solidFill>
          </w14:textFill>
        </w:rPr>
        <w:t>路段起（讫）点地名命名须遵循以下原则。</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（1）以路段起讫点所处或最近的地理位置命名。</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（2）相连的两个路段，下一路段的起点名称要与上一路段的讫点名称一致。</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（3）对于不靠近较大人口自然村（组）的路段起（讫）点，可选择附近的标志性地物名称作为起（讫）点地名，周边没有明显标志的可用里程值作为起（讫）点地名。</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13.路基宽度：</w:t>
      </w:r>
      <w:r>
        <w:rPr>
          <w:color w:val="000000" w:themeColor="text1"/>
          <w14:textFill>
            <w14:solidFill>
              <w14:schemeClr w14:val="tx1"/>
            </w14:solidFill>
          </w14:textFill>
        </w:rPr>
        <w:t>即行车道与路肩宽度之和，当设有中间带、变速道、爬坡车道、应急停车带等时，应包括这些部分的宽度。</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14.路面宽度：</w:t>
      </w:r>
      <w:r>
        <w:rPr>
          <w:color w:val="000000" w:themeColor="text1"/>
          <w14:textFill>
            <w14:solidFill>
              <w14:schemeClr w14:val="tx1"/>
            </w14:solidFill>
          </w14:textFill>
        </w:rPr>
        <w:t>即行车道宽度，当设有中间带、变速道、爬坡车道、应急停车带等时，应包括这些部分的宽度。</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15.路段里程：</w:t>
      </w:r>
      <w:r>
        <w:rPr>
          <w:color w:val="000000" w:themeColor="text1"/>
          <w14:textFill>
            <w14:solidFill>
              <w14:schemeClr w14:val="tx1"/>
            </w14:solidFill>
          </w14:textFill>
        </w:rPr>
        <w:t>指公路中心线长度。</w:t>
      </w:r>
      <w:r>
        <w:rPr>
          <w:b/>
          <w:color w:val="000000" w:themeColor="text1"/>
          <w14:textFill>
            <w14:solidFill>
              <w14:schemeClr w14:val="tx1"/>
            </w14:solidFill>
          </w14:textFill>
        </w:rPr>
        <w:t>此部分路线不纳入年报里程统计</w:t>
      </w:r>
      <w:r>
        <w:rPr>
          <w:color w:val="000000" w:themeColor="text1"/>
          <w14:textFill>
            <w14:solidFill>
              <w14:schemeClr w14:val="tx1"/>
            </w14:solidFill>
          </w14:textFill>
        </w:rPr>
        <w:t>。</w:t>
      </w:r>
    </w:p>
    <w:p>
      <w:pPr>
        <w:spacing w:line="400" w:lineRule="exact"/>
        <w:ind w:firstLine="421" w:firstLineChars="200"/>
        <w:rPr>
          <w:color w:val="000000" w:themeColor="text1"/>
          <w14:textFill>
            <w14:solidFill>
              <w14:schemeClr w14:val="tx1"/>
            </w14:solidFill>
          </w14:textFill>
        </w:rPr>
      </w:pPr>
      <w:r>
        <w:rPr>
          <w:b/>
          <w:color w:val="000000" w:themeColor="text1"/>
          <w14:textFill>
            <w14:solidFill>
              <w14:schemeClr w14:val="tx1"/>
            </w14:solidFill>
          </w14:textFill>
        </w:rPr>
        <w:t>16.共用路段：</w:t>
      </w:r>
      <w:r>
        <w:rPr>
          <w:color w:val="000000" w:themeColor="text1"/>
          <w14:textFill>
            <w14:solidFill>
              <w14:schemeClr w14:val="tx1"/>
            </w14:solidFill>
          </w14:textFill>
        </w:rPr>
        <w:t>共用路段是指两条及多条路线共同使用的路段。“是否为共用路段”项的填报原则为：</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（1）共同使用该路段的多条路线中，公路行政等级最高的路线中的该路段视为非共用路段，“是否为共用路段”项填写“否”；其它路线对应的该路段视为共用路段，“是否为共用路段”项填写“是”。</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若共同使用该路段的多条路线中，同为最高公路行政等级的路线有两条或两条以上，则需选择一条路线编号最小的路线对应的该路段为非共用路段，“是否为共用路段”项填写“否”，其它路线对应的该路段视为共用路段，“是否为共用路段”项填写“是”。</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如果“是否为共用路段”为“是”时，需要在“所共用路段代码”中填写该共用路段中被确定为非共用路段的路段代码。即填写该共用路段中行政等级最高路线的路段序列号和路线代码或同为最高行政等级线路中路线编号最小路线的路段序列号和路线代码；如果所共用路段为国道或省道，则只填写路线编号即可。</w:t>
      </w:r>
    </w:p>
    <w:p>
      <w:pPr>
        <w:spacing w:line="360" w:lineRule="auto"/>
        <w:ind w:firstLine="420" w:firstLineChars="200"/>
        <w:rPr>
          <w:color w:val="000000" w:themeColor="text1"/>
          <w14:textFill>
            <w14:solidFill>
              <w14:schemeClr w14:val="tx1"/>
            </w14:solidFill>
          </w14:textFill>
        </w:rPr>
        <w:sectPr>
          <w:footerReference r:id="rId28" w:type="default"/>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383" w:name="_Toc45630663"/>
      <w:bookmarkStart w:id="384" w:name="_Toc148456945"/>
      <w:bookmarkStart w:id="385" w:name="_Toc147757224"/>
      <w:bookmarkStart w:id="386" w:name="_Toc146542206"/>
      <w:bookmarkStart w:id="387" w:name="_Toc148970580"/>
      <w:bookmarkStart w:id="388" w:name="_Toc142657784"/>
      <w:bookmarkStart w:id="389" w:name="_Toc142661627"/>
      <w:bookmarkStart w:id="390" w:name="_Toc149206627"/>
      <w:bookmarkStart w:id="391" w:name="_Toc146553916"/>
      <w:bookmarkStart w:id="392" w:name="_Toc143673882"/>
      <w:bookmarkStart w:id="393" w:name="_Toc44923526"/>
      <w:bookmarkStart w:id="394" w:name="_Toc148453118"/>
      <w:bookmarkStart w:id="395" w:name="_Toc155970604"/>
      <w:bookmarkStart w:id="396" w:name="_Toc149220222"/>
      <w:r>
        <w:rPr>
          <w:rFonts w:ascii="Times New Roman" w:hAnsi="Times New Roman" w:eastAsia="宋体"/>
          <w:b w:val="0"/>
        </w:rPr>
        <w:t>公路旅客营运车辆拥有</w:t>
      </w:r>
      <w:bookmarkEnd w:id="383"/>
      <w:bookmarkEnd w:id="384"/>
      <w:bookmarkEnd w:id="385"/>
      <w:bookmarkEnd w:id="386"/>
      <w:bookmarkEnd w:id="387"/>
      <w:bookmarkEnd w:id="388"/>
      <w:bookmarkEnd w:id="389"/>
      <w:bookmarkEnd w:id="390"/>
      <w:bookmarkEnd w:id="391"/>
      <w:bookmarkEnd w:id="392"/>
      <w:bookmarkEnd w:id="393"/>
      <w:bookmarkEnd w:id="394"/>
      <w:r>
        <w:rPr>
          <w:rFonts w:hint="eastAsia" w:ascii="Times New Roman" w:hAnsi="Times New Roman" w:eastAsia="宋体"/>
          <w:b w:val="0"/>
        </w:rPr>
        <w:t>情况</w:t>
      </w:r>
      <w:bookmarkEnd w:id="395"/>
      <w:bookmarkEnd w:id="396"/>
    </w:p>
    <w:p>
      <w:pPr>
        <w:pStyle w:val="13"/>
        <w:spacing w:line="240" w:lineRule="auto"/>
        <w:ind w:firstLine="0" w:firstLineChars="0"/>
        <w:jc w:val="center"/>
        <w:outlineLvl w:val="9"/>
        <w:rPr>
          <w:rFonts w:eastAsia="华文楷体"/>
          <w:color w:val="auto"/>
          <w:sz w:val="32"/>
          <w:szCs w:val="32"/>
        </w:rPr>
      </w:pPr>
      <w:bookmarkStart w:id="397" w:name="_Toc23774"/>
      <w:r>
        <w:rPr>
          <w:rFonts w:eastAsia="华文楷体"/>
          <w:color w:val="auto"/>
          <w:sz w:val="32"/>
          <w:szCs w:val="32"/>
        </w:rPr>
        <w:t>（交行统H201表）</w:t>
      </w:r>
      <w:bookmarkEnd w:id="397"/>
    </w:p>
    <w:p>
      <w:pPr>
        <w:spacing w:line="400" w:lineRule="exact"/>
        <w:ind w:firstLine="420" w:firstLineChars="200"/>
        <w:rPr>
          <w:rFonts w:eastAsia="黑体"/>
        </w:rPr>
      </w:pPr>
      <w:r>
        <w:rPr>
          <w:rFonts w:hint="eastAsia" w:eastAsia="黑体"/>
        </w:rPr>
        <w:t>1</w:t>
      </w:r>
      <w:r>
        <w:rPr>
          <w:rFonts w:eastAsia="黑体"/>
        </w:rPr>
        <w:t>.载客汽车：</w:t>
      </w:r>
      <w:r>
        <w:t>从事公路旅客运输的各类运输车辆。按车辆经营范围分为客运班车、客运包车；按燃料类型分为汽油车、柴油车、液化石油汽车、天然气车、双燃料车、纯电动车、混合动力车、燃料电池车和其它燃料车。</w:t>
      </w:r>
    </w:p>
    <w:p>
      <w:pPr>
        <w:spacing w:line="400" w:lineRule="exact"/>
        <w:ind w:firstLine="420" w:firstLineChars="200"/>
      </w:pPr>
      <w:r>
        <w:rPr>
          <w:rFonts w:hint="eastAsia" w:eastAsia="黑体"/>
        </w:rPr>
        <w:t>（1）</w:t>
      </w:r>
      <w:r>
        <w:rPr>
          <w:rFonts w:eastAsia="黑体"/>
        </w:rPr>
        <w:t>客运班车：</w:t>
      </w:r>
      <w:r>
        <w:t>指道路运输证经营范围栏上注明“班车客运”的客车，含定线旅游客运客车。</w:t>
      </w:r>
    </w:p>
    <w:p>
      <w:pPr>
        <w:spacing w:line="400" w:lineRule="exact"/>
        <w:ind w:firstLine="420" w:firstLineChars="200"/>
      </w:pPr>
      <w:r>
        <w:rPr>
          <w:rFonts w:hint="eastAsia"/>
        </w:rPr>
        <w:t>（2）</w:t>
      </w:r>
      <w:r>
        <w:rPr>
          <w:rFonts w:eastAsia="黑体"/>
        </w:rPr>
        <w:t>客运包车：</w:t>
      </w:r>
      <w:r>
        <w:t>指道路运输证经营范围栏上注明“包车客运”的客车，含非定线旅游客运客车。</w:t>
      </w:r>
    </w:p>
    <w:p>
      <w:pPr>
        <w:spacing w:line="400" w:lineRule="exact"/>
        <w:ind w:firstLine="420" w:firstLineChars="200"/>
      </w:pPr>
      <w:r>
        <w:rPr>
          <w:rFonts w:hint="eastAsia" w:eastAsia="黑体"/>
        </w:rPr>
        <w:t>（3）</w:t>
      </w:r>
      <w:r>
        <w:rPr>
          <w:rFonts w:eastAsia="黑体"/>
        </w:rPr>
        <w:t>汽油车：</w:t>
      </w:r>
      <w:r>
        <w:t>指发动机燃料类型为汽油的载客汽车。</w:t>
      </w:r>
    </w:p>
    <w:p>
      <w:pPr>
        <w:spacing w:line="400" w:lineRule="exact"/>
        <w:ind w:firstLine="420" w:firstLineChars="200"/>
      </w:pPr>
      <w:r>
        <w:rPr>
          <w:rFonts w:hint="eastAsia" w:eastAsia="黑体"/>
        </w:rPr>
        <w:t>（4）</w:t>
      </w:r>
      <w:r>
        <w:rPr>
          <w:rFonts w:eastAsia="黑体"/>
        </w:rPr>
        <w:t>柴油车：</w:t>
      </w:r>
      <w:r>
        <w:t>指发动机燃料类型为柴油的载客汽车。</w:t>
      </w:r>
    </w:p>
    <w:p>
      <w:pPr>
        <w:spacing w:line="400" w:lineRule="exact"/>
        <w:ind w:firstLine="420" w:firstLineChars="200"/>
      </w:pPr>
      <w:r>
        <w:rPr>
          <w:rFonts w:hint="eastAsia" w:eastAsia="黑体"/>
        </w:rPr>
        <w:t>（5）</w:t>
      </w:r>
      <w:r>
        <w:rPr>
          <w:rFonts w:eastAsia="黑体"/>
        </w:rPr>
        <w:t>双燃料车：</w:t>
      </w:r>
      <w:r>
        <w:t>指既可以使用汽油或柴油，也可以使用CNG、LPG等作为发动机燃料的载客汽车。</w:t>
      </w:r>
    </w:p>
    <w:p>
      <w:pPr>
        <w:spacing w:line="400" w:lineRule="exact"/>
        <w:ind w:firstLine="420" w:firstLineChars="200"/>
      </w:pPr>
      <w:r>
        <w:rPr>
          <w:rFonts w:hint="eastAsia" w:eastAsia="黑体"/>
        </w:rPr>
        <w:t>（6）</w:t>
      </w:r>
      <w:r>
        <w:rPr>
          <w:rFonts w:eastAsia="黑体"/>
        </w:rPr>
        <w:t>混合动力车：</w:t>
      </w:r>
      <w:r>
        <w:t>分为插电式混合动力车和非插电式混合动力车。非插电式混合动力车将一种化石燃料（如汽油、柴油、天然气）作为单一能源输入的车辆，电力由燃料转化而来。插电式混合动力车指具有可外接充电功能，且有一定纯电驱动续航里程的车辆。</w:t>
      </w:r>
    </w:p>
    <w:p>
      <w:pPr>
        <w:spacing w:line="400" w:lineRule="exact"/>
        <w:ind w:firstLine="420" w:firstLineChars="200"/>
      </w:pPr>
      <w:r>
        <w:rPr>
          <w:rFonts w:hint="eastAsia" w:eastAsia="黑体"/>
        </w:rPr>
        <w:t>（7）</w:t>
      </w:r>
      <w:r>
        <w:rPr>
          <w:rFonts w:eastAsia="黑体"/>
        </w:rPr>
        <w:t>燃料电池车：</w:t>
      </w:r>
      <w:r>
        <w:t xml:space="preserve">以燃料电池系统作为单一动力源或者以燃料电池系统与可充电储能系统作为混合动力源的电动汽车。燃料电池指将外部供应的燃料和氧化剂中的化学能通过电化学反应直接转化为电能、热能或者其他其他反应产物的发电装置。 </w:t>
      </w:r>
    </w:p>
    <w:p>
      <w:pPr>
        <w:spacing w:line="400" w:lineRule="exact"/>
        <w:ind w:firstLine="420" w:firstLineChars="200"/>
      </w:pPr>
      <w:r>
        <w:rPr>
          <w:rFonts w:hint="eastAsia" w:eastAsia="黑体"/>
        </w:rPr>
        <w:t>（8）</w:t>
      </w:r>
      <w:r>
        <w:rPr>
          <w:rFonts w:eastAsia="黑体"/>
        </w:rPr>
        <w:t>卧铺客车：</w:t>
      </w:r>
      <w:r>
        <w:t>指具有固定的躺卧设施，用于旅客运输的客车。统计时一个铺位统计为一个客位。</w:t>
      </w:r>
    </w:p>
    <w:p>
      <w:pPr>
        <w:spacing w:line="400" w:lineRule="exact"/>
        <w:ind w:firstLine="420" w:firstLineChars="200"/>
      </w:pPr>
      <w:r>
        <w:rPr>
          <w:rFonts w:hint="eastAsia" w:eastAsia="黑体"/>
        </w:rPr>
        <w:t>（9）</w:t>
      </w:r>
      <w:r>
        <w:rPr>
          <w:rFonts w:eastAsia="黑体"/>
        </w:rPr>
        <w:t>个体客车：</w:t>
      </w:r>
      <w:r>
        <w:t>指在道路运输证中“经济类型”项注明为“个体”的客车。以企业（公司）名义从事公路旅客运输经营的客车不纳入该统计范围。</w:t>
      </w:r>
    </w:p>
    <w:p>
      <w:pPr>
        <w:spacing w:line="400" w:lineRule="exact"/>
        <w:ind w:firstLine="420" w:firstLineChars="200"/>
        <w:rPr>
          <w:rFonts w:eastAsia="黑体"/>
        </w:rPr>
      </w:pPr>
      <w:r>
        <w:rPr>
          <w:rFonts w:eastAsia="黑体"/>
        </w:rPr>
        <w:t>2.载客汽车划分按以下标准执行：</w:t>
      </w:r>
    </w:p>
    <w:p>
      <w:pPr>
        <w:spacing w:line="400" w:lineRule="exact"/>
        <w:ind w:firstLine="420" w:firstLineChars="200"/>
        <w:rPr>
          <w:rFonts w:eastAsia="黑体"/>
        </w:rPr>
      </w:pPr>
      <w:r>
        <w:rPr>
          <w:rFonts w:eastAsia="黑体"/>
        </w:rPr>
        <w:t>（1）载客汽车（按标记客位分）：</w:t>
      </w:r>
    </w:p>
    <w:p>
      <w:pPr>
        <w:spacing w:line="400" w:lineRule="exact"/>
        <w:ind w:firstLine="840" w:firstLineChars="400"/>
      </w:pPr>
      <w:r>
        <w:t>大型汽车：标记客位30座以上。</w:t>
      </w:r>
    </w:p>
    <w:p>
      <w:pPr>
        <w:spacing w:line="400" w:lineRule="exact"/>
        <w:ind w:firstLine="840" w:firstLineChars="400"/>
      </w:pPr>
      <w:r>
        <w:t>中型汽车：标记客位16-30座。</w:t>
      </w:r>
    </w:p>
    <w:p>
      <w:pPr>
        <w:spacing w:line="400" w:lineRule="exact"/>
        <w:ind w:firstLine="840" w:firstLineChars="400"/>
      </w:pPr>
      <w:r>
        <w:t>小型汽车（含乘用车）：标记客位15座及以下。</w:t>
      </w:r>
    </w:p>
    <w:p>
      <w:pPr>
        <w:spacing w:line="400" w:lineRule="exact"/>
        <w:ind w:firstLine="420" w:firstLineChars="200"/>
        <w:rPr>
          <w:rFonts w:eastAsia="黑体"/>
        </w:rPr>
      </w:pPr>
      <w:r>
        <w:rPr>
          <w:rFonts w:eastAsia="黑体"/>
        </w:rPr>
        <w:t>（2）载客汽车（按车长分）：</w:t>
      </w:r>
      <w:r>
        <w:t>载客汽车的车长划分执行《营运客车类型划分及等级评定》（JT/T325-2018），即：特大型客车：12m＜车身长度≤13.7m</w:t>
      </w:r>
    </w:p>
    <w:p>
      <w:pPr>
        <w:spacing w:line="400" w:lineRule="exact"/>
        <w:ind w:firstLine="840" w:firstLineChars="400"/>
      </w:pPr>
      <w:r>
        <w:t>大型客车：9m＜车身长度≤12m</w:t>
      </w:r>
    </w:p>
    <w:p>
      <w:pPr>
        <w:spacing w:line="400" w:lineRule="exact"/>
        <w:ind w:firstLine="840" w:firstLineChars="400"/>
      </w:pPr>
      <w:r>
        <w:t>中型客车：6m＜车身长度≤9m</w:t>
      </w:r>
    </w:p>
    <w:p>
      <w:pPr>
        <w:spacing w:line="400" w:lineRule="exact"/>
        <w:ind w:firstLine="840" w:firstLineChars="400"/>
      </w:pPr>
      <w:r>
        <w:t>小型客车（含乘用车）：3.5m＜车身长度≤6m</w:t>
      </w:r>
    </w:p>
    <w:p>
      <w:pPr>
        <w:spacing w:line="400" w:lineRule="exact"/>
        <w:ind w:firstLine="420" w:firstLineChars="200"/>
      </w:pPr>
      <w:r>
        <w:rPr>
          <w:rFonts w:eastAsia="黑体"/>
        </w:rPr>
        <w:t>（3）载客汽车（按等级分）：</w:t>
      </w:r>
      <w:r>
        <w:t>载客汽车的等级划分执行《营运客车类型划分及等级评定》（JT/T325-2018）。本表中的特大型、大型高级车包括高三、高二、高一级；中型高级车包括高二、高一级；小型高级车（含乘用车）包括高二、高一级。</w:t>
      </w:r>
      <w:r>
        <w:br w:type="page"/>
      </w:r>
    </w:p>
    <w:p>
      <w:pPr>
        <w:pStyle w:val="3"/>
        <w:spacing w:before="0" w:after="0" w:line="240" w:lineRule="auto"/>
        <w:jc w:val="center"/>
        <w:rPr>
          <w:rFonts w:ascii="Times New Roman" w:hAnsi="Times New Roman" w:eastAsia="宋体"/>
          <w:b w:val="0"/>
        </w:rPr>
      </w:pPr>
      <w:bookmarkStart w:id="398" w:name="_Toc148453119"/>
      <w:bookmarkStart w:id="399" w:name="_Toc147757225"/>
      <w:bookmarkStart w:id="400" w:name="_Toc142657785"/>
      <w:bookmarkStart w:id="401" w:name="_Toc148970581"/>
      <w:bookmarkStart w:id="402" w:name="_Toc143673883"/>
      <w:bookmarkStart w:id="403" w:name="_Toc142661628"/>
      <w:bookmarkStart w:id="404" w:name="_Toc45630664"/>
      <w:bookmarkStart w:id="405" w:name="_Toc146553917"/>
      <w:bookmarkStart w:id="406" w:name="_Toc149206628"/>
      <w:bookmarkStart w:id="407" w:name="_Toc148456946"/>
      <w:bookmarkStart w:id="408" w:name="_Toc44923527"/>
      <w:bookmarkStart w:id="409" w:name="_Toc146542207"/>
      <w:bookmarkStart w:id="410" w:name="_Toc149220223"/>
      <w:bookmarkStart w:id="411" w:name="_Toc155970605"/>
      <w:r>
        <w:rPr>
          <w:rFonts w:ascii="Times New Roman" w:hAnsi="Times New Roman" w:eastAsia="宋体"/>
          <w:b w:val="0"/>
        </w:rPr>
        <w:t>公路货物营运车辆拥有</w:t>
      </w:r>
      <w:bookmarkEnd w:id="398"/>
      <w:bookmarkEnd w:id="399"/>
      <w:bookmarkEnd w:id="400"/>
      <w:bookmarkEnd w:id="401"/>
      <w:bookmarkEnd w:id="402"/>
      <w:bookmarkEnd w:id="403"/>
      <w:bookmarkEnd w:id="404"/>
      <w:bookmarkEnd w:id="405"/>
      <w:bookmarkEnd w:id="406"/>
      <w:bookmarkEnd w:id="407"/>
      <w:bookmarkEnd w:id="408"/>
      <w:bookmarkEnd w:id="409"/>
      <w:r>
        <w:rPr>
          <w:rFonts w:hint="eastAsia" w:ascii="Times New Roman" w:hAnsi="Times New Roman" w:eastAsia="宋体"/>
          <w:b w:val="0"/>
        </w:rPr>
        <w:t>情况</w:t>
      </w:r>
      <w:bookmarkEnd w:id="410"/>
      <w:bookmarkEnd w:id="411"/>
    </w:p>
    <w:p>
      <w:pPr>
        <w:pStyle w:val="13"/>
        <w:spacing w:line="240" w:lineRule="auto"/>
        <w:ind w:firstLine="0" w:firstLineChars="0"/>
        <w:jc w:val="center"/>
        <w:outlineLvl w:val="9"/>
        <w:rPr>
          <w:rFonts w:eastAsia="华文楷体"/>
          <w:color w:val="auto"/>
          <w:sz w:val="32"/>
          <w:szCs w:val="32"/>
        </w:rPr>
      </w:pPr>
      <w:bookmarkStart w:id="412" w:name="_Toc10670"/>
      <w:r>
        <w:rPr>
          <w:rFonts w:eastAsia="华文楷体"/>
          <w:color w:val="auto"/>
          <w:sz w:val="32"/>
          <w:szCs w:val="32"/>
        </w:rPr>
        <w:t>（交行统H202表）</w:t>
      </w:r>
      <w:bookmarkEnd w:id="412"/>
    </w:p>
    <w:p>
      <w:pPr>
        <w:spacing w:line="400" w:lineRule="exact"/>
        <w:ind w:firstLine="420" w:firstLineChars="200"/>
      </w:pPr>
      <w:r>
        <w:rPr>
          <w:rFonts w:eastAsia="黑体"/>
        </w:rPr>
        <w:t>1.货车</w:t>
      </w:r>
      <w:r>
        <w:t>：一种主要为载运货物而设计和装备的商用车辆。</w:t>
      </w:r>
    </w:p>
    <w:p>
      <w:pPr>
        <w:spacing w:line="400" w:lineRule="exact"/>
        <w:ind w:firstLine="420" w:firstLineChars="200"/>
      </w:pPr>
      <w:r>
        <w:rPr>
          <w:rFonts w:eastAsia="黑体"/>
        </w:rPr>
        <w:t>2.个体货车：</w:t>
      </w:r>
      <w:r>
        <w:t>指道路运输证上“经济类型”一栏注明为“个体”的货车。挂靠企业（公司）、以企业（公司）名义从事公路货物运输经营的货车不纳入该统计范围。</w:t>
      </w:r>
    </w:p>
    <w:p>
      <w:pPr>
        <w:spacing w:line="400" w:lineRule="exact"/>
        <w:ind w:firstLine="420" w:firstLineChars="200"/>
        <w:rPr>
          <w:rFonts w:eastAsia="黑体"/>
        </w:rPr>
      </w:pPr>
      <w:r>
        <w:rPr>
          <w:rFonts w:eastAsia="黑体"/>
        </w:rPr>
        <w:t>3.货车（按车型结构分）：</w:t>
      </w:r>
      <w:r>
        <w:rPr>
          <w:rFonts w:eastAsiaTheme="minorEastAsia"/>
        </w:rPr>
        <w:t>为普通货车、平板货车、仓栅式货车、厢式货车、封闭货车、罐式货车、特殊结构货车、自卸货车、车辆运输车和集装箱车。</w:t>
      </w:r>
    </w:p>
    <w:p>
      <w:pPr>
        <w:spacing w:line="400" w:lineRule="exact"/>
        <w:ind w:firstLine="420" w:firstLineChars="200"/>
      </w:pPr>
      <w:r>
        <w:rPr>
          <w:rFonts w:eastAsia="黑体"/>
        </w:rPr>
        <w:t>（1）普通货车：</w:t>
      </w:r>
      <w:r>
        <w:t>载货部位的结构为栏板的载货汽车（包括具有随车起重装置的栏板载货汽车），但不包括具有自动倾卸装置的载货汽车。</w:t>
      </w:r>
    </w:p>
    <w:p>
      <w:pPr>
        <w:spacing w:line="400" w:lineRule="exact"/>
        <w:ind w:firstLine="420" w:firstLineChars="200"/>
      </w:pPr>
      <w:r>
        <w:rPr>
          <w:rFonts w:eastAsia="黑体"/>
        </w:rPr>
        <w:t>（2）平板货车：</w:t>
      </w:r>
      <w:r>
        <w:t>载货部位的地板为平板结构且无栏板的载货汽车。</w:t>
      </w:r>
    </w:p>
    <w:p>
      <w:pPr>
        <w:spacing w:line="400" w:lineRule="exact"/>
        <w:ind w:firstLine="420" w:firstLineChars="200"/>
      </w:pPr>
      <w:r>
        <w:rPr>
          <w:rFonts w:eastAsia="黑体"/>
        </w:rPr>
        <w:t>（3）仓栅式货车：</w:t>
      </w:r>
      <w:r>
        <w:t>载货部位的结构为仓笼式或栅栏式且与驾驶室各自独立的载货汽车；载货部位的顶部应安装有与侧面栅栏固定的、不能拆卸和调整的顶棚杆。</w:t>
      </w:r>
    </w:p>
    <w:p>
      <w:pPr>
        <w:spacing w:line="400" w:lineRule="exact"/>
        <w:ind w:firstLine="420" w:firstLineChars="200"/>
      </w:pPr>
      <w:r>
        <w:rPr>
          <w:rFonts w:eastAsia="黑体"/>
        </w:rPr>
        <w:t>（4）厢式货车：</w:t>
      </w:r>
      <w:r>
        <w:t>载货部位的结构为厢体且与驾驶室各自独立的载货汽车；厢体的顶部应封闭、不可开启。</w:t>
      </w:r>
    </w:p>
    <w:p>
      <w:pPr>
        <w:spacing w:line="400" w:lineRule="exact"/>
        <w:ind w:firstLine="420" w:firstLineChars="200"/>
        <w:rPr>
          <w:rFonts w:eastAsia="黑体"/>
        </w:rPr>
      </w:pPr>
      <w:r>
        <w:rPr>
          <w:rFonts w:eastAsia="黑体"/>
        </w:rPr>
        <w:t>（5）冷藏保温车：</w:t>
      </w:r>
      <w:r>
        <w:t>指具有冷藏设备的箱式货柜、专门用于须保持一定温度物品运输的货车</w:t>
      </w:r>
      <w:r>
        <w:rPr>
          <w:rFonts w:eastAsia="黑体"/>
        </w:rPr>
        <w:t>。</w:t>
      </w:r>
    </w:p>
    <w:p>
      <w:pPr>
        <w:spacing w:line="400" w:lineRule="exact"/>
        <w:ind w:firstLine="420" w:firstLineChars="200"/>
      </w:pPr>
      <w:r>
        <w:rPr>
          <w:rFonts w:eastAsia="黑体"/>
        </w:rPr>
        <w:t>（6）封闭货车：</w:t>
      </w:r>
      <w:r>
        <w:t>载货部位的结构为封闭厢体且与驾驶室联成一体，车身结构为一厢式或两厢式的载货汽车。</w:t>
      </w:r>
    </w:p>
    <w:p>
      <w:pPr>
        <w:spacing w:line="400" w:lineRule="exact"/>
        <w:ind w:firstLine="420" w:firstLineChars="200"/>
      </w:pPr>
      <w:r>
        <w:rPr>
          <w:rFonts w:eastAsia="黑体"/>
        </w:rPr>
        <w:t>（7）罐式货车：</w:t>
      </w:r>
      <w:r>
        <w:t>载货部位的结构为封闭罐体的载货汽车。</w:t>
      </w:r>
    </w:p>
    <w:p>
      <w:pPr>
        <w:spacing w:line="400" w:lineRule="exact"/>
        <w:ind w:firstLine="420" w:firstLineChars="200"/>
        <w:rPr>
          <w:rFonts w:eastAsia="黑体"/>
        </w:rPr>
      </w:pPr>
      <w:r>
        <w:rPr>
          <w:rFonts w:eastAsia="黑体"/>
        </w:rPr>
        <w:t>（8）特殊结构货车：</w:t>
      </w:r>
      <w:r>
        <w:t>载货部位为特殊结构、专门运输特定物品的载货汽车，但不包括车辆运输车。如：混凝土搅拌运输车。</w:t>
      </w:r>
    </w:p>
    <w:p>
      <w:pPr>
        <w:spacing w:line="400" w:lineRule="exact"/>
        <w:ind w:firstLine="420" w:firstLineChars="200"/>
      </w:pPr>
      <w:r>
        <w:rPr>
          <w:rFonts w:eastAsia="黑体"/>
        </w:rPr>
        <w:t>（9）自卸货车：</w:t>
      </w:r>
      <w:r>
        <w:t>载货部位具有自动倾卸装置的载货汽车。</w:t>
      </w:r>
    </w:p>
    <w:p>
      <w:pPr>
        <w:spacing w:line="400" w:lineRule="exact"/>
        <w:ind w:firstLine="420" w:firstLineChars="200"/>
        <w:rPr>
          <w:rFonts w:eastAsia="黑体"/>
        </w:rPr>
      </w:pPr>
      <w:r>
        <w:rPr>
          <w:rFonts w:eastAsia="黑体"/>
        </w:rPr>
        <w:t>（10）车辆运输车：</w:t>
      </w:r>
      <w:r>
        <w:t>载货部位经过特殊设计和制造，专门用于运输商品车的载货汽车。</w:t>
      </w:r>
    </w:p>
    <w:p>
      <w:pPr>
        <w:spacing w:line="400" w:lineRule="exact"/>
        <w:ind w:firstLine="420" w:firstLineChars="200"/>
      </w:pPr>
      <w:r>
        <w:rPr>
          <w:rFonts w:eastAsia="黑体"/>
        </w:rPr>
        <w:t>（11）集装箱车：</w:t>
      </w:r>
      <w:r>
        <w:t>指具有集装箱转锁装置用于运输集装箱的货车。计量单位：辆、吨位、TEU。集装箱按TEU的换算系数如下：</w:t>
      </w:r>
    </w:p>
    <w:tbl>
      <w:tblPr>
        <w:tblStyle w:val="37"/>
        <w:tblW w:w="6090"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995"/>
        <w:gridCol w:w="1890"/>
        <w:gridCol w:w="220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1995" w:type="dxa"/>
            <w:vAlign w:val="center"/>
          </w:tcPr>
          <w:p>
            <w:pPr>
              <w:jc w:val="center"/>
            </w:pPr>
            <w:r>
              <w:t>箱型</w:t>
            </w:r>
          </w:p>
        </w:tc>
        <w:tc>
          <w:tcPr>
            <w:tcW w:w="1890" w:type="dxa"/>
            <w:vAlign w:val="center"/>
          </w:tcPr>
          <w:p>
            <w:pPr>
              <w:jc w:val="center"/>
            </w:pPr>
            <w:r>
              <w:t>数量</w:t>
            </w:r>
          </w:p>
        </w:tc>
        <w:tc>
          <w:tcPr>
            <w:tcW w:w="2205" w:type="dxa"/>
            <w:vAlign w:val="center"/>
          </w:tcPr>
          <w:p>
            <w:pPr>
              <w:jc w:val="center"/>
            </w:pPr>
            <w:r>
              <w:t>折算系数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1995" w:type="dxa"/>
            <w:vAlign w:val="center"/>
          </w:tcPr>
          <w:p>
            <w:pPr>
              <w:ind w:firstLine="29" w:firstLineChars="14"/>
              <w:jc w:val="center"/>
            </w:pPr>
            <w:r>
              <w:t>45英尺箱</w:t>
            </w:r>
          </w:p>
        </w:tc>
        <w:tc>
          <w:tcPr>
            <w:tcW w:w="1890" w:type="dxa"/>
            <w:vAlign w:val="center"/>
          </w:tcPr>
          <w:p>
            <w:pPr>
              <w:ind w:firstLine="14" w:firstLineChars="7"/>
              <w:jc w:val="center"/>
            </w:pPr>
            <w:r>
              <w:t>1</w:t>
            </w:r>
          </w:p>
        </w:tc>
        <w:tc>
          <w:tcPr>
            <w:tcW w:w="2205" w:type="dxa"/>
            <w:vAlign w:val="center"/>
          </w:tcPr>
          <w:p>
            <w:pPr>
              <w:jc w:val="center"/>
            </w:pPr>
            <w:r>
              <w:t>2.25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1995" w:type="dxa"/>
            <w:vAlign w:val="center"/>
          </w:tcPr>
          <w:p>
            <w:pPr>
              <w:jc w:val="center"/>
            </w:pPr>
            <w:r>
              <w:t>40英尺箱</w:t>
            </w:r>
          </w:p>
        </w:tc>
        <w:tc>
          <w:tcPr>
            <w:tcW w:w="1890" w:type="dxa"/>
            <w:vAlign w:val="center"/>
          </w:tcPr>
          <w:p>
            <w:pPr>
              <w:jc w:val="center"/>
            </w:pPr>
            <w:r>
              <w:t>1</w:t>
            </w:r>
          </w:p>
        </w:tc>
        <w:tc>
          <w:tcPr>
            <w:tcW w:w="2205" w:type="dxa"/>
            <w:vAlign w:val="center"/>
          </w:tcPr>
          <w:p>
            <w:pPr>
              <w:jc w:val="center"/>
            </w:pPr>
            <w: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1995" w:type="dxa"/>
            <w:vAlign w:val="center"/>
          </w:tcPr>
          <w:p>
            <w:pPr>
              <w:jc w:val="center"/>
            </w:pPr>
            <w:r>
              <w:t>35英尺箱</w:t>
            </w:r>
          </w:p>
        </w:tc>
        <w:tc>
          <w:tcPr>
            <w:tcW w:w="1890" w:type="dxa"/>
            <w:vAlign w:val="center"/>
          </w:tcPr>
          <w:p>
            <w:pPr>
              <w:ind w:firstLine="14" w:firstLineChars="7"/>
              <w:jc w:val="center"/>
            </w:pPr>
            <w:r>
              <w:t>1</w:t>
            </w:r>
          </w:p>
        </w:tc>
        <w:tc>
          <w:tcPr>
            <w:tcW w:w="2205" w:type="dxa"/>
            <w:vAlign w:val="center"/>
          </w:tcPr>
          <w:p>
            <w:pPr>
              <w:jc w:val="center"/>
            </w:pPr>
            <w:r>
              <w:t>1.75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1995" w:type="dxa"/>
            <w:vAlign w:val="center"/>
          </w:tcPr>
          <w:p>
            <w:pPr>
              <w:jc w:val="center"/>
            </w:pPr>
            <w:r>
              <w:t>20英尺箱</w:t>
            </w:r>
          </w:p>
        </w:tc>
        <w:tc>
          <w:tcPr>
            <w:tcW w:w="1890" w:type="dxa"/>
            <w:vAlign w:val="center"/>
          </w:tcPr>
          <w:p>
            <w:pPr>
              <w:ind w:firstLine="14" w:firstLineChars="7"/>
              <w:jc w:val="center"/>
            </w:pPr>
            <w:r>
              <w:t>1</w:t>
            </w:r>
          </w:p>
        </w:tc>
        <w:tc>
          <w:tcPr>
            <w:tcW w:w="2205" w:type="dxa"/>
            <w:vAlign w:val="center"/>
          </w:tcPr>
          <w:p>
            <w:pPr>
              <w:jc w:val="center"/>
            </w:pPr>
            <w: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1995" w:type="dxa"/>
            <w:vAlign w:val="center"/>
          </w:tcPr>
          <w:p>
            <w:pPr>
              <w:jc w:val="center"/>
            </w:pPr>
            <w:r>
              <w:t>10英尺箱</w:t>
            </w:r>
          </w:p>
        </w:tc>
        <w:tc>
          <w:tcPr>
            <w:tcW w:w="1890" w:type="dxa"/>
            <w:vAlign w:val="center"/>
          </w:tcPr>
          <w:p>
            <w:pPr>
              <w:ind w:firstLine="14" w:firstLineChars="7"/>
              <w:jc w:val="center"/>
            </w:pPr>
            <w:r>
              <w:t>1</w:t>
            </w:r>
          </w:p>
        </w:tc>
        <w:tc>
          <w:tcPr>
            <w:tcW w:w="2205" w:type="dxa"/>
            <w:vAlign w:val="center"/>
          </w:tcPr>
          <w:p>
            <w:pPr>
              <w:jc w:val="center"/>
            </w:pPr>
            <w:r>
              <w:t>0.5</w:t>
            </w:r>
          </w:p>
        </w:tc>
      </w:tr>
    </w:tbl>
    <w:p>
      <w:pPr>
        <w:spacing w:line="400" w:lineRule="exact"/>
        <w:ind w:firstLine="420" w:firstLineChars="200"/>
        <w:rPr>
          <w:rFonts w:eastAsia="黑体"/>
        </w:rPr>
      </w:pPr>
      <w:r>
        <w:rPr>
          <w:rFonts w:eastAsia="黑体"/>
        </w:rPr>
        <w:t>4.货车（按经营范围分）：</w:t>
      </w:r>
      <w:r>
        <w:rPr>
          <w:rFonts w:eastAsiaTheme="minorEastAsia"/>
        </w:rPr>
        <w:t>为普通载货汽车、专用载货汽车。</w:t>
      </w:r>
    </w:p>
    <w:p>
      <w:pPr>
        <w:spacing w:line="400" w:lineRule="exact"/>
        <w:ind w:firstLine="420" w:firstLineChars="200"/>
      </w:pPr>
      <w:r>
        <w:rPr>
          <w:rFonts w:eastAsia="黑体"/>
        </w:rPr>
        <w:t>（1）普通载货汽车：</w:t>
      </w:r>
      <w:r>
        <w:t>指具有一般构造的栏板式、平板式及厢式货运汽车。</w:t>
      </w:r>
    </w:p>
    <w:p>
      <w:pPr>
        <w:spacing w:line="400" w:lineRule="exact"/>
        <w:ind w:firstLine="420" w:firstLineChars="200"/>
      </w:pPr>
      <w:r>
        <w:rPr>
          <w:rFonts w:eastAsia="黑体"/>
        </w:rPr>
        <w:t>（2）专用载货汽车：</w:t>
      </w:r>
      <w:r>
        <w:t>指具有特殊构造及附属设备从事专门用途的货运汽车。</w:t>
      </w:r>
    </w:p>
    <w:p>
      <w:pPr>
        <w:spacing w:line="400" w:lineRule="exact"/>
        <w:ind w:firstLine="420" w:firstLineChars="200"/>
      </w:pPr>
      <w:r>
        <w:rPr>
          <w:rFonts w:eastAsia="黑体"/>
        </w:rPr>
        <w:t>（3）商品汽车运输车：</w:t>
      </w:r>
      <w:r>
        <w:t>指具有承载汽车的结构、专门用于运输商品汽车的货车。</w:t>
      </w:r>
    </w:p>
    <w:p>
      <w:pPr>
        <w:spacing w:line="400" w:lineRule="exact"/>
        <w:ind w:firstLine="420" w:firstLineChars="200"/>
      </w:pPr>
      <w:r>
        <w:rPr>
          <w:rFonts w:eastAsia="黑体"/>
        </w:rPr>
        <w:t>（4）大型物件运输车：</w:t>
      </w:r>
      <w:r>
        <w:t>指专门用于大型物件运输的货车。</w:t>
      </w:r>
    </w:p>
    <w:p>
      <w:pPr>
        <w:spacing w:line="400" w:lineRule="exact"/>
        <w:ind w:firstLine="420" w:firstLineChars="200"/>
      </w:pPr>
      <w:r>
        <w:rPr>
          <w:rFonts w:eastAsia="黑体"/>
        </w:rPr>
        <w:t>（5）危险货物运输车：</w:t>
      </w:r>
      <w:r>
        <w:t>指经道路运政管理机构核准从事公路危险货物运输的车辆。</w:t>
      </w:r>
    </w:p>
    <w:p>
      <w:pPr>
        <w:spacing w:line="400" w:lineRule="exact"/>
        <w:ind w:firstLine="420" w:firstLineChars="200"/>
        <w:rPr>
          <w:rFonts w:eastAsia="黑体"/>
        </w:rPr>
      </w:pPr>
      <w:r>
        <w:rPr>
          <w:rFonts w:eastAsia="黑体"/>
        </w:rPr>
        <w:t>5.货车（按燃料类型分）：</w:t>
      </w:r>
    </w:p>
    <w:p>
      <w:pPr>
        <w:spacing w:line="400" w:lineRule="exact"/>
        <w:ind w:firstLine="420" w:firstLineChars="200"/>
      </w:pPr>
      <w:r>
        <w:rPr>
          <w:rFonts w:eastAsia="黑体"/>
        </w:rPr>
        <w:t>（1）汽油车：</w:t>
      </w:r>
      <w:r>
        <w:t>指发动机燃料类型为汽油的载货汽车。</w:t>
      </w:r>
    </w:p>
    <w:p>
      <w:pPr>
        <w:spacing w:line="400" w:lineRule="exact"/>
        <w:ind w:firstLine="420" w:firstLineChars="200"/>
        <w:rPr>
          <w:rFonts w:eastAsia="黑体"/>
        </w:rPr>
      </w:pPr>
      <w:r>
        <w:rPr>
          <w:rFonts w:eastAsia="黑体"/>
        </w:rPr>
        <w:t>（2）柴油车：</w:t>
      </w:r>
      <w:r>
        <w:t>指发动机燃料类型为柴油的载货汽车。</w:t>
      </w:r>
    </w:p>
    <w:p>
      <w:pPr>
        <w:spacing w:line="400" w:lineRule="exact"/>
        <w:ind w:firstLine="420" w:firstLineChars="200"/>
      </w:pPr>
      <w:r>
        <w:rPr>
          <w:rFonts w:eastAsia="黑体"/>
        </w:rPr>
        <w:t>（3）双燃料车：</w:t>
      </w:r>
      <w:r>
        <w:t>指既可以使用汽油或柴油，也可以使用CNG、LPG等作为发动机燃料的载货汽车。</w:t>
      </w:r>
    </w:p>
    <w:p>
      <w:pPr>
        <w:spacing w:line="400" w:lineRule="exact"/>
        <w:ind w:firstLine="420" w:firstLineChars="200"/>
      </w:pPr>
      <w:r>
        <w:rPr>
          <w:rFonts w:eastAsia="黑体"/>
        </w:rPr>
        <w:t>（4）混合动力车：</w:t>
      </w:r>
      <w:r>
        <w:t>分为插电式混合动力车和非插电式混合动力车。非插电式混合动力车将一种化石燃料（如汽油、柴油、天然气）作为单一能源输入的车辆，电力由燃料转化而来。插电式混合动力车指具有可外接充电功能，且有一定纯电驱动续航里程的车辆。</w:t>
      </w:r>
    </w:p>
    <w:p>
      <w:pPr>
        <w:spacing w:line="400" w:lineRule="exact"/>
        <w:ind w:firstLine="420" w:firstLineChars="200"/>
      </w:pPr>
      <w:r>
        <w:rPr>
          <w:rFonts w:eastAsia="黑体"/>
        </w:rPr>
        <w:t>（5）燃料电池车：</w:t>
      </w:r>
      <w:r>
        <w:t>以燃料电池系统作为单一动力源或者以燃料电池系统与可充电储能系统作为混合动力源的电动汽车。燃料电池指将外部供应的燃料和氧化剂中的化学能通过电化学反应直接转化为电能、热能或者其他其他反应产物的发电装置。</w:t>
      </w:r>
    </w:p>
    <w:p>
      <w:pPr>
        <w:spacing w:line="400" w:lineRule="exact"/>
        <w:ind w:firstLine="420" w:firstLineChars="200"/>
      </w:pPr>
      <w:r>
        <w:rPr>
          <w:rFonts w:eastAsia="黑体"/>
        </w:rPr>
        <w:t>6.牵引车：</w:t>
      </w:r>
      <w:r>
        <w:t>指专门用于牵引挂车的车辆。</w:t>
      </w:r>
    </w:p>
    <w:p>
      <w:pPr>
        <w:spacing w:line="400" w:lineRule="exact"/>
        <w:ind w:firstLine="420" w:firstLineChars="200"/>
        <w:rPr>
          <w:rFonts w:eastAsia="黑体"/>
        </w:rPr>
      </w:pPr>
      <w:r>
        <w:rPr>
          <w:rFonts w:eastAsia="黑体"/>
        </w:rPr>
        <w:t>7.挂车：</w:t>
      </w:r>
      <w:r>
        <w:t>指不具备动力装置，牌照号码为挂车专用号牌的半挂车或全挂车。</w:t>
      </w:r>
    </w:p>
    <w:p>
      <w:pPr>
        <w:spacing w:line="400" w:lineRule="exact"/>
        <w:ind w:firstLine="420" w:firstLineChars="200"/>
        <w:rPr>
          <w:rFonts w:eastAsia="黑体"/>
        </w:rPr>
      </w:pPr>
      <w:r>
        <w:rPr>
          <w:rFonts w:eastAsia="黑体"/>
        </w:rPr>
        <w:t>8.载货汽车划分按以下标准执行：</w:t>
      </w:r>
    </w:p>
    <w:p>
      <w:pPr>
        <w:spacing w:line="400" w:lineRule="exact"/>
        <w:ind w:firstLine="420" w:firstLineChars="200"/>
        <w:rPr>
          <w:rFonts w:eastAsia="黑体"/>
        </w:rPr>
      </w:pPr>
      <w:r>
        <w:rPr>
          <w:rFonts w:eastAsia="黑体"/>
        </w:rPr>
        <w:t>（1）载货汽车（按标记吨位分）：</w:t>
      </w:r>
    </w:p>
    <w:p>
      <w:pPr>
        <w:spacing w:line="400" w:lineRule="exact"/>
        <w:ind w:firstLine="840" w:firstLineChars="400"/>
      </w:pPr>
      <w:r>
        <w:t>重型汽车：标记吨位8吨及以上。</w:t>
      </w:r>
    </w:p>
    <w:p>
      <w:pPr>
        <w:spacing w:line="400" w:lineRule="exact"/>
        <w:ind w:firstLine="840" w:firstLineChars="400"/>
      </w:pPr>
      <w:r>
        <w:t>大型汽车：标记吨位4吨以上。</w:t>
      </w:r>
    </w:p>
    <w:p>
      <w:pPr>
        <w:spacing w:line="400" w:lineRule="exact"/>
        <w:ind w:firstLine="840" w:firstLineChars="400"/>
      </w:pPr>
      <w:r>
        <w:t>中型汽车：标记吨位2吨以上至4吨。</w:t>
      </w:r>
    </w:p>
    <w:p>
      <w:pPr>
        <w:spacing w:line="400" w:lineRule="exact"/>
        <w:ind w:firstLine="840" w:firstLineChars="400"/>
      </w:pPr>
      <w:r>
        <w:t>小型汽车：标记吨位2吨及以下。</w:t>
      </w:r>
    </w:p>
    <w:p>
      <w:pPr>
        <w:spacing w:line="360" w:lineRule="auto"/>
        <w:ind w:firstLine="420" w:firstLineChars="200"/>
        <w:rPr>
          <w:color w:val="000000" w:themeColor="text1"/>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413" w:name="_Toc146553919"/>
      <w:bookmarkStart w:id="414" w:name="_Toc142657787"/>
      <w:bookmarkStart w:id="415" w:name="_Toc149220224"/>
      <w:bookmarkStart w:id="416" w:name="_Toc146542209"/>
      <w:bookmarkStart w:id="417" w:name="_Toc147757227"/>
      <w:bookmarkStart w:id="418" w:name="_Toc142661630"/>
      <w:bookmarkStart w:id="419" w:name="_Toc143673885"/>
      <w:bookmarkStart w:id="420" w:name="_Toc155970606"/>
      <w:bookmarkStart w:id="421" w:name="_Toc148453122"/>
      <w:bookmarkStart w:id="422" w:name="_Toc148970587"/>
      <w:bookmarkStart w:id="423" w:name="_Toc148456949"/>
      <w:bookmarkStart w:id="424" w:name="_Toc149206634"/>
      <w:r>
        <w:rPr>
          <w:rFonts w:ascii="Times New Roman" w:hAnsi="Times New Roman" w:eastAsia="宋体"/>
          <w:b w:val="0"/>
        </w:rPr>
        <w:t>公路客运个体经营业户月度生产情况</w:t>
      </w:r>
      <w:bookmarkEnd w:id="413"/>
      <w:bookmarkEnd w:id="414"/>
      <w:bookmarkEnd w:id="415"/>
      <w:bookmarkEnd w:id="416"/>
      <w:bookmarkEnd w:id="417"/>
      <w:bookmarkEnd w:id="418"/>
      <w:bookmarkEnd w:id="419"/>
      <w:bookmarkEnd w:id="420"/>
      <w:bookmarkEnd w:id="421"/>
      <w:bookmarkEnd w:id="422"/>
      <w:bookmarkEnd w:id="423"/>
      <w:bookmarkEnd w:id="424"/>
    </w:p>
    <w:p>
      <w:pPr>
        <w:pStyle w:val="13"/>
        <w:spacing w:line="240" w:lineRule="auto"/>
        <w:ind w:firstLine="0" w:firstLineChars="0"/>
        <w:jc w:val="center"/>
        <w:outlineLvl w:val="9"/>
        <w:rPr>
          <w:rFonts w:eastAsia="华文楷体"/>
          <w:color w:val="auto"/>
          <w:sz w:val="32"/>
          <w:szCs w:val="32"/>
        </w:rPr>
      </w:pPr>
      <w:bookmarkStart w:id="425" w:name="_Toc20319"/>
      <w:r>
        <w:rPr>
          <w:rFonts w:eastAsia="华文楷体"/>
          <w:color w:val="auto"/>
          <w:sz w:val="32"/>
          <w:szCs w:val="32"/>
        </w:rPr>
        <w:t>（交行统H401表）</w:t>
      </w:r>
      <w:bookmarkEnd w:id="425"/>
    </w:p>
    <w:p>
      <w:pPr>
        <w:spacing w:line="400" w:lineRule="exact"/>
        <w:ind w:firstLine="420" w:firstLineChars="200"/>
        <w:rPr>
          <w:szCs w:val="21"/>
        </w:rPr>
      </w:pPr>
      <w:r>
        <w:rPr>
          <w:rFonts w:eastAsia="黑体"/>
        </w:rPr>
        <w:t>1.</w:t>
      </w:r>
      <w:r>
        <w:rPr>
          <w:rFonts w:eastAsia="黑体"/>
          <w:szCs w:val="21"/>
        </w:rPr>
        <w:t>一类客运班线：</w:t>
      </w:r>
      <w:r>
        <w:rPr>
          <w:szCs w:val="21"/>
        </w:rPr>
        <w:t>跨省级行政区域（毗邻县之间除外）的客运班线。</w:t>
      </w:r>
    </w:p>
    <w:p>
      <w:pPr>
        <w:spacing w:line="400" w:lineRule="exact"/>
        <w:ind w:firstLine="420" w:firstLineChars="200"/>
        <w:rPr>
          <w:szCs w:val="21"/>
        </w:rPr>
      </w:pPr>
      <w:r>
        <w:rPr>
          <w:rFonts w:eastAsia="黑体"/>
        </w:rPr>
        <w:t>2.</w:t>
      </w:r>
      <w:r>
        <w:rPr>
          <w:rFonts w:eastAsia="黑体"/>
          <w:szCs w:val="21"/>
        </w:rPr>
        <w:t>二类客运班线：</w:t>
      </w:r>
      <w:r>
        <w:rPr>
          <w:szCs w:val="21"/>
        </w:rPr>
        <w:t>在省级行政区域内，跨设区的市级行政区域（毗邻县之间除外）的客运班线。</w:t>
      </w:r>
    </w:p>
    <w:p>
      <w:pPr>
        <w:spacing w:line="400" w:lineRule="exact"/>
        <w:ind w:firstLine="420" w:firstLineChars="200"/>
        <w:rPr>
          <w:szCs w:val="21"/>
        </w:rPr>
      </w:pPr>
      <w:r>
        <w:rPr>
          <w:rFonts w:eastAsia="黑体"/>
        </w:rPr>
        <w:t>3.</w:t>
      </w:r>
      <w:r>
        <w:rPr>
          <w:rFonts w:eastAsia="黑体"/>
          <w:szCs w:val="21"/>
        </w:rPr>
        <w:t>三类客运班线：</w:t>
      </w:r>
      <w:r>
        <w:rPr>
          <w:szCs w:val="21"/>
        </w:rPr>
        <w:t>在设区的市级行政区域内，跨县级行政区域（毗邻县之间除外）的客运班线。</w:t>
      </w:r>
    </w:p>
    <w:p>
      <w:pPr>
        <w:spacing w:line="400" w:lineRule="exact"/>
        <w:ind w:firstLine="420" w:firstLineChars="200"/>
        <w:rPr>
          <w:szCs w:val="21"/>
        </w:rPr>
        <w:sectPr>
          <w:pgSz w:w="11907" w:h="16839"/>
          <w:pgMar w:top="1418" w:right="1247" w:bottom="1247" w:left="1247" w:header="851" w:footer="992" w:gutter="0"/>
          <w:cols w:space="425" w:num="1"/>
          <w:docGrid w:type="lines" w:linePitch="312" w:charSpace="0"/>
        </w:sectPr>
      </w:pPr>
      <w:r>
        <w:rPr>
          <w:rFonts w:eastAsia="黑体"/>
        </w:rPr>
        <w:t>4.</w:t>
      </w:r>
      <w:r>
        <w:rPr>
          <w:rFonts w:eastAsia="黑体"/>
          <w:szCs w:val="21"/>
        </w:rPr>
        <w:t>四类客运班线：</w:t>
      </w:r>
      <w:r>
        <w:rPr>
          <w:szCs w:val="21"/>
        </w:rPr>
        <w:t>县级行政区域内的客运班线或者毗邻县之间的客运班线或者县境内的客运班线。</w:t>
      </w:r>
    </w:p>
    <w:p>
      <w:pPr>
        <w:pStyle w:val="3"/>
        <w:spacing w:before="0" w:after="0" w:line="240" w:lineRule="auto"/>
        <w:jc w:val="center"/>
        <w:rPr>
          <w:rFonts w:ascii="Times New Roman" w:hAnsi="Times New Roman" w:eastAsia="宋体"/>
          <w:b w:val="0"/>
        </w:rPr>
      </w:pPr>
      <w:bookmarkStart w:id="426" w:name="_Toc44923529"/>
      <w:bookmarkStart w:id="427" w:name="_Toc45630666"/>
      <w:bookmarkStart w:id="428" w:name="_Toc148453123"/>
      <w:bookmarkStart w:id="429" w:name="_Toc149220225"/>
      <w:bookmarkStart w:id="430" w:name="_Toc143673886"/>
      <w:bookmarkStart w:id="431" w:name="_Toc149206635"/>
      <w:bookmarkStart w:id="432" w:name="_Toc146542210"/>
      <w:bookmarkStart w:id="433" w:name="_Toc142657788"/>
      <w:bookmarkStart w:id="434" w:name="_Toc148970588"/>
      <w:bookmarkStart w:id="435" w:name="_Toc142661631"/>
      <w:bookmarkStart w:id="436" w:name="_Toc155970607"/>
      <w:bookmarkStart w:id="437" w:name="_Toc148456950"/>
      <w:bookmarkStart w:id="438" w:name="_Toc147757228"/>
      <w:bookmarkStart w:id="439" w:name="_Toc146553920"/>
      <w:r>
        <w:rPr>
          <w:rFonts w:ascii="Times New Roman" w:hAnsi="Times New Roman" w:eastAsia="宋体"/>
          <w:b w:val="0"/>
        </w:rPr>
        <w:t>道路货运规下业户</w:t>
      </w:r>
      <w:bookmarkEnd w:id="426"/>
      <w:bookmarkEnd w:id="427"/>
      <w:r>
        <w:rPr>
          <w:rFonts w:ascii="Times New Roman" w:hAnsi="Times New Roman" w:eastAsia="宋体"/>
          <w:b w:val="0"/>
        </w:rPr>
        <w:t>月度生产情况</w:t>
      </w:r>
      <w:bookmarkEnd w:id="428"/>
      <w:bookmarkEnd w:id="429"/>
      <w:bookmarkEnd w:id="430"/>
      <w:bookmarkEnd w:id="431"/>
      <w:bookmarkEnd w:id="432"/>
      <w:bookmarkEnd w:id="433"/>
      <w:bookmarkEnd w:id="434"/>
      <w:bookmarkEnd w:id="435"/>
      <w:bookmarkEnd w:id="436"/>
      <w:bookmarkEnd w:id="437"/>
      <w:bookmarkEnd w:id="438"/>
      <w:bookmarkEnd w:id="439"/>
    </w:p>
    <w:p>
      <w:pPr>
        <w:pStyle w:val="13"/>
        <w:spacing w:line="240" w:lineRule="auto"/>
        <w:ind w:firstLine="0" w:firstLineChars="0"/>
        <w:jc w:val="center"/>
        <w:outlineLvl w:val="9"/>
        <w:rPr>
          <w:rFonts w:eastAsia="华文楷体"/>
          <w:color w:val="auto"/>
          <w:sz w:val="32"/>
          <w:szCs w:val="32"/>
        </w:rPr>
      </w:pPr>
      <w:bookmarkStart w:id="440" w:name="_Toc22777"/>
      <w:r>
        <w:rPr>
          <w:rFonts w:eastAsia="华文楷体"/>
          <w:color w:val="auto"/>
          <w:sz w:val="32"/>
          <w:szCs w:val="32"/>
        </w:rPr>
        <w:t>（交行统H402表）</w:t>
      </w:r>
      <w:bookmarkEnd w:id="440"/>
    </w:p>
    <w:p>
      <w:pPr>
        <w:spacing w:line="400" w:lineRule="exact"/>
        <w:ind w:firstLine="420" w:firstLineChars="200"/>
      </w:pPr>
      <w:r>
        <w:rPr>
          <w:rFonts w:eastAsia="黑体"/>
        </w:rPr>
        <w:t>1.</w:t>
      </w:r>
      <w:r>
        <w:rPr>
          <w:rFonts w:eastAsia="黑体"/>
          <w:szCs w:val="21"/>
        </w:rPr>
        <w:t>货运量：</w:t>
      </w:r>
      <w:r>
        <w:rPr>
          <w:szCs w:val="21"/>
        </w:rPr>
        <w:t>指报告期内运输车辆实际运送的货物重量。</w:t>
      </w:r>
    </w:p>
    <w:p>
      <w:pPr>
        <w:spacing w:line="400" w:lineRule="exact"/>
        <w:ind w:firstLine="420" w:firstLineChars="200"/>
        <w:rPr>
          <w:szCs w:val="21"/>
        </w:rPr>
      </w:pPr>
      <w:r>
        <w:rPr>
          <w:rFonts w:eastAsia="黑体"/>
          <w:szCs w:val="21"/>
        </w:rPr>
        <w:t>2.货物周转量：</w:t>
      </w:r>
      <w:r>
        <w:rPr>
          <w:szCs w:val="21"/>
        </w:rPr>
        <w:t>指报告期内运输车辆实际运送的每批货物重量与其相应的运送距离的乘积之和。</w:t>
      </w:r>
    </w:p>
    <w:p>
      <w:pPr>
        <w:spacing w:line="400" w:lineRule="exact"/>
        <w:ind w:firstLine="420" w:firstLineChars="200"/>
        <w:rPr>
          <w:color w:val="000000" w:themeColor="text1"/>
          <w14:textFill>
            <w14:solidFill>
              <w14:schemeClr w14:val="tx1"/>
            </w14:solidFill>
          </w14:textFill>
        </w:rPr>
      </w:pPr>
      <w:r>
        <w:rPr>
          <w:rFonts w:eastAsia="黑体"/>
        </w:rPr>
        <w:t>3.全省货运车辆数：</w:t>
      </w:r>
      <w:r>
        <w:t>在管理部门注册登记的，最近年审时间在2年内，未办理报废、注销、转出手续的从事营业性货物运输的公路货运车辆。</w:t>
      </w:r>
    </w:p>
    <w:p>
      <w:pPr>
        <w:spacing w:line="360" w:lineRule="auto"/>
        <w:ind w:firstLine="420" w:firstLineChars="200"/>
        <w:rPr>
          <w:color w:val="000000" w:themeColor="text1"/>
          <w14:textFill>
            <w14:solidFill>
              <w14:schemeClr w14:val="tx1"/>
            </w14:solidFill>
          </w14:textFill>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441" w:name="_Toc146553915"/>
      <w:bookmarkStart w:id="442" w:name="_Toc147757223"/>
      <w:bookmarkStart w:id="443" w:name="_Toc149206629"/>
      <w:bookmarkStart w:id="444" w:name="_Toc142657783"/>
      <w:bookmarkStart w:id="445" w:name="_Toc148456943"/>
      <w:bookmarkStart w:id="446" w:name="_Toc149220226"/>
      <w:bookmarkStart w:id="447" w:name="_Toc146542205"/>
      <w:bookmarkStart w:id="448" w:name="_Toc155970608"/>
      <w:bookmarkStart w:id="449" w:name="_Toc143673881"/>
      <w:bookmarkStart w:id="450" w:name="_Toc142661626"/>
      <w:bookmarkStart w:id="451" w:name="_Toc148453116"/>
      <w:bookmarkStart w:id="452" w:name="_Toc148970582"/>
      <w:r>
        <w:rPr>
          <w:rFonts w:ascii="Times New Roman" w:hAnsi="Times New Roman" w:eastAsia="宋体"/>
          <w:b w:val="0"/>
        </w:rPr>
        <w:t>航段变更情况</w:t>
      </w:r>
      <w:bookmarkEnd w:id="289"/>
      <w:bookmarkEnd w:id="290"/>
      <w:bookmarkEnd w:id="441"/>
      <w:bookmarkEnd w:id="442"/>
      <w:bookmarkEnd w:id="443"/>
      <w:bookmarkEnd w:id="444"/>
      <w:bookmarkEnd w:id="445"/>
      <w:bookmarkEnd w:id="446"/>
      <w:bookmarkEnd w:id="447"/>
      <w:bookmarkEnd w:id="448"/>
      <w:bookmarkEnd w:id="449"/>
      <w:bookmarkEnd w:id="450"/>
      <w:bookmarkEnd w:id="451"/>
      <w:bookmarkEnd w:id="452"/>
    </w:p>
    <w:p>
      <w:pPr>
        <w:pStyle w:val="13"/>
        <w:spacing w:line="240" w:lineRule="auto"/>
        <w:ind w:firstLine="0" w:firstLineChars="0"/>
        <w:jc w:val="center"/>
        <w:outlineLvl w:val="9"/>
        <w:rPr>
          <w:rFonts w:eastAsia="华文楷体"/>
          <w:color w:val="auto"/>
          <w:sz w:val="32"/>
          <w:szCs w:val="32"/>
        </w:rPr>
      </w:pPr>
      <w:bookmarkStart w:id="453" w:name="_Toc28191"/>
      <w:r>
        <w:rPr>
          <w:rFonts w:eastAsia="华文楷体"/>
          <w:color w:val="auto"/>
          <w:sz w:val="32"/>
          <w:szCs w:val="32"/>
        </w:rPr>
        <w:t>（交行统W102表）</w:t>
      </w:r>
      <w:bookmarkEnd w:id="453"/>
    </w:p>
    <w:p>
      <w:pPr>
        <w:tabs>
          <w:tab w:val="left" w:pos="5614"/>
        </w:tabs>
        <w:spacing w:line="400" w:lineRule="exact"/>
        <w:ind w:firstLine="420" w:firstLineChars="200"/>
      </w:pPr>
      <w:bookmarkStart w:id="454" w:name="_Toc366829203"/>
      <w:bookmarkStart w:id="455" w:name="_Toc366829088"/>
      <w:bookmarkStart w:id="456" w:name="_Toc366828966"/>
      <w:bookmarkStart w:id="457" w:name="_Toc366827503"/>
      <w:r>
        <w:rPr>
          <w:rFonts w:eastAsia="黑体"/>
        </w:rPr>
        <w:t>1.内河航道里程：</w:t>
      </w:r>
      <w:r>
        <w:t>指报告期末内河航道的实际长度。按主航道中心线实际长度计算。</w:t>
      </w:r>
    </w:p>
    <w:p>
      <w:pPr>
        <w:tabs>
          <w:tab w:val="left" w:pos="5614"/>
        </w:tabs>
        <w:spacing w:line="400" w:lineRule="exact"/>
        <w:ind w:firstLine="420" w:firstLineChars="200"/>
      </w:pPr>
      <w:r>
        <w:rPr>
          <w:rFonts w:eastAsia="黑体"/>
        </w:rPr>
        <w:t>2.湖区、库区航道：</w:t>
      </w:r>
      <w:r>
        <w:t>指在湖区和库区内，起点和终点具有固定码头设施，纳入航务部门管理的常年通航的固定航线。</w:t>
      </w:r>
    </w:p>
    <w:p>
      <w:pPr>
        <w:tabs>
          <w:tab w:val="left" w:pos="5614"/>
        </w:tabs>
        <w:spacing w:line="400" w:lineRule="exact"/>
        <w:ind w:firstLine="420" w:firstLineChars="200"/>
      </w:pPr>
      <w:r>
        <w:rPr>
          <w:rFonts w:eastAsia="黑体"/>
        </w:rPr>
        <w:t>3.天然河流及渠化河段航道：</w:t>
      </w:r>
      <w:r>
        <w:t>指穿越湖泊和水库的河流在该湖（库）区内的沿河流方向的航道。</w:t>
      </w:r>
      <w:bookmarkEnd w:id="454"/>
      <w:bookmarkEnd w:id="455"/>
      <w:bookmarkEnd w:id="456"/>
      <w:bookmarkEnd w:id="457"/>
    </w:p>
    <w:p>
      <w:pPr>
        <w:spacing w:line="400" w:lineRule="exact"/>
        <w:ind w:firstLine="420" w:firstLineChars="200"/>
      </w:pPr>
      <w:r>
        <w:rPr>
          <w:rFonts w:eastAsia="黑体"/>
        </w:rPr>
        <w:t>4.</w:t>
      </w:r>
      <w:r>
        <w:t>两省以河为界的航道里程，部按各计50%的原则计入各省。</w:t>
      </w:r>
    </w:p>
    <w:p>
      <w:pPr>
        <w:spacing w:line="400" w:lineRule="exact"/>
        <w:ind w:firstLine="420" w:firstLineChars="200"/>
      </w:pPr>
      <w:r>
        <w:rPr>
          <w:rFonts w:eastAsia="黑体"/>
        </w:rPr>
        <w:t>5.</w:t>
      </w:r>
      <w:r>
        <w:t>长江航务管理局除将其管理的航道资料直接报部外，还须在11月31日前将负责维护航道里程的相关信息通报沿线各省、市，由沿线省、市负责上报，不得重复、遗漏。</w:t>
      </w:r>
    </w:p>
    <w:p>
      <w:pPr>
        <w:spacing w:line="400" w:lineRule="exact"/>
        <w:ind w:firstLine="420" w:firstLineChars="200"/>
      </w:pPr>
      <w:r>
        <w:rPr>
          <w:rFonts w:eastAsia="黑体"/>
        </w:rPr>
        <w:t>6.</w:t>
      </w:r>
      <w:r>
        <w:t>新建内河航道填报全部指标，改建变更航道填报变更指标。</w:t>
      </w:r>
    </w:p>
    <w:p>
      <w:pPr>
        <w:widowControl/>
        <w:jc w:val="left"/>
        <w:rPr>
          <w:szCs w:val="21"/>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458" w:name="_Toc148456947"/>
      <w:bookmarkStart w:id="459" w:name="_Toc44923528"/>
      <w:bookmarkStart w:id="460" w:name="_Toc148970584"/>
      <w:bookmarkStart w:id="461" w:name="_Toc148453120"/>
      <w:bookmarkStart w:id="462" w:name="_Toc149206631"/>
      <w:bookmarkStart w:id="463" w:name="_Toc146542208"/>
      <w:bookmarkStart w:id="464" w:name="_Toc147757226"/>
      <w:bookmarkStart w:id="465" w:name="_Toc45630665"/>
      <w:bookmarkStart w:id="466" w:name="_Toc143673884"/>
      <w:bookmarkStart w:id="467" w:name="_Toc142657786"/>
      <w:bookmarkStart w:id="468" w:name="_Toc142661629"/>
      <w:bookmarkStart w:id="469" w:name="_Toc146553918"/>
      <w:bookmarkStart w:id="470" w:name="_Toc149220227"/>
      <w:bookmarkStart w:id="471" w:name="_Toc155970609"/>
      <w:r>
        <w:rPr>
          <w:rFonts w:ascii="Times New Roman" w:hAnsi="Times New Roman" w:eastAsia="宋体"/>
          <w:b w:val="0"/>
        </w:rPr>
        <w:t>水路运输</w:t>
      </w:r>
      <w:r>
        <w:rPr>
          <w:rFonts w:hint="eastAsia" w:ascii="Times New Roman" w:hAnsi="Times New Roman" w:eastAsia="宋体"/>
          <w:b w:val="0"/>
        </w:rPr>
        <w:t>船舶</w:t>
      </w:r>
      <w:r>
        <w:rPr>
          <w:rFonts w:ascii="Times New Roman" w:hAnsi="Times New Roman" w:eastAsia="宋体"/>
          <w:b w:val="0"/>
        </w:rPr>
        <w:t>拥有</w:t>
      </w:r>
      <w:bookmarkEnd w:id="458"/>
      <w:bookmarkEnd w:id="459"/>
      <w:bookmarkEnd w:id="460"/>
      <w:bookmarkEnd w:id="461"/>
      <w:bookmarkEnd w:id="462"/>
      <w:bookmarkEnd w:id="463"/>
      <w:bookmarkEnd w:id="464"/>
      <w:bookmarkEnd w:id="465"/>
      <w:bookmarkEnd w:id="466"/>
      <w:bookmarkEnd w:id="467"/>
      <w:bookmarkEnd w:id="468"/>
      <w:bookmarkEnd w:id="469"/>
      <w:r>
        <w:rPr>
          <w:rFonts w:hint="eastAsia" w:ascii="Times New Roman" w:hAnsi="Times New Roman" w:eastAsia="宋体"/>
          <w:b w:val="0"/>
        </w:rPr>
        <w:t>情况</w:t>
      </w:r>
      <w:bookmarkEnd w:id="470"/>
      <w:bookmarkEnd w:id="471"/>
    </w:p>
    <w:p>
      <w:pPr>
        <w:pStyle w:val="13"/>
        <w:spacing w:line="240" w:lineRule="auto"/>
        <w:ind w:firstLine="0" w:firstLineChars="0"/>
        <w:jc w:val="center"/>
        <w:outlineLvl w:val="9"/>
        <w:rPr>
          <w:rFonts w:eastAsia="华文楷体"/>
          <w:color w:val="auto"/>
          <w:sz w:val="32"/>
          <w:szCs w:val="32"/>
        </w:rPr>
      </w:pPr>
      <w:bookmarkStart w:id="472" w:name="_Toc8771"/>
      <w:r>
        <w:rPr>
          <w:rFonts w:eastAsia="华文楷体"/>
          <w:color w:val="auto"/>
          <w:sz w:val="32"/>
          <w:szCs w:val="32"/>
        </w:rPr>
        <w:t>（交行统W202表）</w:t>
      </w:r>
      <w:bookmarkEnd w:id="472"/>
    </w:p>
    <w:p>
      <w:pPr>
        <w:spacing w:line="400" w:lineRule="exact"/>
        <w:ind w:firstLine="420" w:firstLineChars="200"/>
      </w:pPr>
      <w:r>
        <w:rPr>
          <w:rFonts w:eastAsia="黑体"/>
        </w:rPr>
        <w:t>1.总吨：</w:t>
      </w:r>
      <w:r>
        <w:t>是根据国际海事组织船舶吨位丈量公约的有关条款确定船舶吨位的一种计量单位。它以船舶容积每2.83立方米（或100立方英尺）为一吨位。</w:t>
      </w:r>
    </w:p>
    <w:p>
      <w:pPr>
        <w:spacing w:line="400" w:lineRule="exact"/>
        <w:ind w:firstLine="420" w:firstLineChars="200"/>
      </w:pPr>
      <w:r>
        <w:rPr>
          <w:rFonts w:eastAsia="黑体"/>
        </w:rPr>
        <w:t>2.净载重量：</w:t>
      </w:r>
      <w:r>
        <w:t>亦称定额载重量。是指船舶用于载运货物的定额吨数。</w:t>
      </w:r>
    </w:p>
    <w:p>
      <w:pPr>
        <w:spacing w:line="400" w:lineRule="exact"/>
        <w:ind w:firstLine="420" w:firstLineChars="200"/>
      </w:pPr>
      <w:r>
        <w:t>净载重量=总载重量-燃物料-淡水等给养-船舶常数</w:t>
      </w:r>
    </w:p>
    <w:p>
      <w:pPr>
        <w:spacing w:line="400" w:lineRule="exact"/>
        <w:ind w:firstLine="420" w:firstLineChars="200"/>
      </w:pPr>
      <w:r>
        <w:t>船舶常数：是指船舶在营运中，污水沟残留的污水、压水舱中残留的压舱水和船壳寄生物等附着物的重量。</w:t>
      </w:r>
    </w:p>
    <w:p>
      <w:pPr>
        <w:spacing w:line="400" w:lineRule="exact"/>
        <w:ind w:firstLine="420" w:firstLineChars="200"/>
      </w:pPr>
      <w:r>
        <w:rPr>
          <w:rFonts w:eastAsia="黑体"/>
        </w:rPr>
        <w:t>3.载客量：</w:t>
      </w:r>
      <w:r>
        <w:t>指船舶用于载运旅客的载客定额数。不包括船员自用的铺位。</w:t>
      </w:r>
    </w:p>
    <w:p>
      <w:pPr>
        <w:spacing w:line="400" w:lineRule="exact"/>
        <w:ind w:firstLine="420" w:firstLineChars="200"/>
      </w:pPr>
      <w:r>
        <w:rPr>
          <w:rFonts w:eastAsia="黑体"/>
        </w:rPr>
        <w:t>4.标准箱位：</w:t>
      </w:r>
      <w:r>
        <w:t>指设有转锁装置，专用于运载国际集装箱的箱位，以“TEU”表示。“TEU”是“折合20英尺标准箱”的英文缩写。</w:t>
      </w:r>
    </w:p>
    <w:p>
      <w:pPr>
        <w:spacing w:line="400" w:lineRule="exact"/>
        <w:ind w:firstLine="420" w:firstLineChars="200"/>
      </w:pPr>
      <w:r>
        <w:rPr>
          <w:rFonts w:eastAsia="黑体"/>
        </w:rPr>
        <w:t>5.功率：</w:t>
      </w:r>
      <w:r>
        <w:t>指机动船舶主机的额定功率，以千瓦表示。</w:t>
      </w:r>
    </w:p>
    <w:p>
      <w:pPr>
        <w:spacing w:line="400" w:lineRule="exact"/>
        <w:ind w:firstLine="420" w:firstLineChars="200"/>
      </w:pPr>
      <w:r>
        <w:t>1千瓦=1.3596马力</w:t>
      </w:r>
    </w:p>
    <w:p>
      <w:pPr>
        <w:spacing w:line="400" w:lineRule="exact"/>
        <w:ind w:firstLine="420" w:firstLineChars="200"/>
        <w:rPr>
          <w:rFonts w:eastAsia="黑体"/>
        </w:rPr>
      </w:pPr>
      <w:r>
        <w:rPr>
          <w:rFonts w:eastAsia="黑体"/>
        </w:rPr>
        <w:t>6.液化天然气动力船：</w:t>
      </w:r>
      <w:r>
        <w:t>主要动力燃料包含液化天然气的船舶。</w:t>
      </w:r>
    </w:p>
    <w:p>
      <w:pPr>
        <w:spacing w:line="400" w:lineRule="exact"/>
        <w:ind w:firstLine="420" w:firstLineChars="200"/>
      </w:pPr>
      <w:r>
        <w:rPr>
          <w:rFonts w:eastAsia="黑体"/>
        </w:rPr>
        <w:t>7.氢燃料电池动力船：</w:t>
      </w:r>
      <w:r>
        <w:t>以氢燃料电池系统作为主动力源的船舶。氢燃料电池将氢气和氧气中的化学能通过电化学反应直接转化为电能。</w:t>
      </w:r>
    </w:p>
    <w:p>
      <w:pPr>
        <w:spacing w:line="400" w:lineRule="exact"/>
        <w:ind w:firstLine="420" w:firstLineChars="200"/>
        <w:rPr>
          <w:rFonts w:eastAsia="黑体"/>
        </w:rPr>
      </w:pPr>
      <w:r>
        <w:rPr>
          <w:rFonts w:eastAsia="黑体"/>
        </w:rPr>
        <w:t>8.甲醇/乙醇燃料动力船：</w:t>
      </w:r>
      <w:r>
        <w:t>以甲醇/乙醇作为动力燃料的船舶。</w:t>
      </w:r>
    </w:p>
    <w:p>
      <w:pPr>
        <w:spacing w:line="400" w:lineRule="exact"/>
        <w:ind w:firstLine="420" w:firstLineChars="200"/>
      </w:pPr>
      <w:r>
        <w:rPr>
          <w:rFonts w:eastAsia="黑体"/>
        </w:rPr>
        <w:t>9.其他新能源和清洁能源船：</w:t>
      </w:r>
      <w:r>
        <w:t>以氢、氨、非粮食原料先进生物液体燃料、可再生合成燃料作为动力燃料的船舶。</w:t>
      </w:r>
    </w:p>
    <w:p>
      <w:pPr>
        <w:spacing w:line="400" w:lineRule="exact"/>
        <w:ind w:firstLine="420" w:firstLineChars="200"/>
      </w:pPr>
      <w:r>
        <w:rPr>
          <w:rFonts w:eastAsia="黑体"/>
        </w:rPr>
        <w:t>二、填报说明</w:t>
      </w:r>
    </w:p>
    <w:p>
      <w:pPr>
        <w:spacing w:line="400" w:lineRule="exact"/>
        <w:ind w:firstLine="420" w:firstLineChars="200"/>
        <w:rPr>
          <w:rFonts w:eastAsia="黑体"/>
        </w:rPr>
      </w:pPr>
      <w:r>
        <w:rPr>
          <w:rFonts w:eastAsia="黑体"/>
        </w:rPr>
        <w:t>1.</w:t>
      </w:r>
      <w:r>
        <w:rPr>
          <w:rFonts w:eastAsiaTheme="minorEastAsia"/>
        </w:rPr>
        <w:t>船舶按照所有权原则统计，即由船舶所有者进行统计。</w:t>
      </w:r>
    </w:p>
    <w:p>
      <w:pPr>
        <w:spacing w:line="400" w:lineRule="exact"/>
        <w:ind w:firstLine="420" w:firstLineChars="200"/>
      </w:pPr>
      <w:r>
        <w:rPr>
          <w:rFonts w:eastAsia="黑体"/>
        </w:rPr>
        <w:t>2.</w:t>
      </w:r>
      <w:r>
        <w:t>船舶的总吨、载客量、标准箱位及功率数，一律以船舶登记证书记载的数字为准。</w:t>
      </w:r>
    </w:p>
    <w:p>
      <w:pPr>
        <w:spacing w:line="400" w:lineRule="exact"/>
        <w:ind w:firstLine="420" w:firstLineChars="200"/>
      </w:pPr>
      <w:r>
        <w:rPr>
          <w:rFonts w:eastAsia="黑体"/>
        </w:rPr>
        <w:t>3.</w:t>
      </w:r>
      <w:r>
        <w:t>机动驳和挂桨机船应统计在机动货船中。</w:t>
      </w:r>
    </w:p>
    <w:p>
      <w:pPr>
        <w:spacing w:line="360" w:lineRule="auto"/>
        <w:ind w:firstLine="420" w:firstLineChars="200"/>
        <w:rPr>
          <w:szCs w:val="21"/>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473" w:name="_Toc142661632"/>
      <w:bookmarkStart w:id="474" w:name="_Toc149220228"/>
      <w:bookmarkStart w:id="475" w:name="_Toc142657789"/>
      <w:bookmarkStart w:id="476" w:name="_Toc143673887"/>
      <w:bookmarkStart w:id="477" w:name="_Toc147757229"/>
      <w:bookmarkStart w:id="478" w:name="_Toc146553921"/>
      <w:bookmarkStart w:id="479" w:name="_Toc148970589"/>
      <w:bookmarkStart w:id="480" w:name="_Toc149206636"/>
      <w:bookmarkStart w:id="481" w:name="_Toc148453124"/>
      <w:bookmarkStart w:id="482" w:name="_Toc155970610"/>
      <w:bookmarkStart w:id="483" w:name="_Toc148456951"/>
      <w:bookmarkStart w:id="484" w:name="_Toc146542211"/>
      <w:r>
        <w:rPr>
          <w:rFonts w:ascii="Times New Roman" w:hAnsi="Times New Roman" w:eastAsia="宋体"/>
          <w:b w:val="0"/>
        </w:rPr>
        <w:t>内河货运月度生产情况</w:t>
      </w:r>
      <w:bookmarkEnd w:id="473"/>
      <w:bookmarkEnd w:id="474"/>
      <w:bookmarkEnd w:id="475"/>
      <w:bookmarkEnd w:id="476"/>
      <w:bookmarkEnd w:id="477"/>
      <w:bookmarkEnd w:id="478"/>
      <w:bookmarkEnd w:id="479"/>
      <w:bookmarkEnd w:id="480"/>
      <w:bookmarkEnd w:id="481"/>
      <w:bookmarkEnd w:id="482"/>
      <w:bookmarkEnd w:id="483"/>
      <w:bookmarkEnd w:id="484"/>
    </w:p>
    <w:p>
      <w:pPr>
        <w:jc w:val="center"/>
        <w:rPr>
          <w:rFonts w:eastAsia="华文楷体"/>
          <w:b/>
          <w:color w:val="000000" w:themeColor="text1"/>
          <w:sz w:val="32"/>
          <w:szCs w:val="32"/>
          <w14:textFill>
            <w14:solidFill>
              <w14:schemeClr w14:val="tx1"/>
            </w14:solidFill>
          </w14:textFill>
        </w:rPr>
      </w:pPr>
      <w:r>
        <w:rPr>
          <w:rFonts w:eastAsia="华文楷体"/>
          <w:color w:val="000000" w:themeColor="text1"/>
          <w:sz w:val="32"/>
          <w:szCs w:val="32"/>
          <w14:textFill>
            <w14:solidFill>
              <w14:schemeClr w14:val="tx1"/>
            </w14:solidFill>
          </w14:textFill>
        </w:rPr>
        <w:t>（交行统W401表）</w:t>
      </w:r>
    </w:p>
    <w:p>
      <w:pPr>
        <w:spacing w:line="400" w:lineRule="exact"/>
        <w:ind w:firstLine="420" w:firstLineChars="200"/>
        <w:rPr>
          <w:color w:val="000000" w:themeColor="text1"/>
          <w14:textFill>
            <w14:solidFill>
              <w14:schemeClr w14:val="tx1"/>
            </w14:solidFill>
          </w14:textFill>
        </w:rPr>
      </w:pPr>
      <w:r>
        <w:rPr>
          <w:rFonts w:eastAsia="黑体"/>
          <w:color w:val="000000" w:themeColor="text1"/>
          <w14:textFill>
            <w14:solidFill>
              <w14:schemeClr w14:val="tx1"/>
            </w14:solidFill>
          </w14:textFill>
        </w:rPr>
        <w:t>1.货运船舶：</w:t>
      </w:r>
      <w:r>
        <w:rPr>
          <w:color w:val="000000" w:themeColor="text1"/>
          <w14:textFill>
            <w14:solidFill>
              <w14:schemeClr w14:val="tx1"/>
            </w14:solidFill>
          </w14:textFill>
        </w:rPr>
        <w:t>包括机动船和驳船。</w:t>
      </w:r>
    </w:p>
    <w:p>
      <w:pPr>
        <w:spacing w:line="400" w:lineRule="exact"/>
        <w:ind w:firstLine="420" w:firstLineChars="200"/>
        <w:rPr>
          <w:color w:val="000000" w:themeColor="text1"/>
          <w14:textFill>
            <w14:solidFill>
              <w14:schemeClr w14:val="tx1"/>
            </w14:solidFill>
          </w14:textFill>
        </w:rPr>
      </w:pPr>
      <w:r>
        <w:rPr>
          <w:rFonts w:eastAsia="黑体"/>
          <w:color w:val="000000" w:themeColor="text1"/>
          <w14:textFill>
            <w14:solidFill>
              <w14:schemeClr w14:val="tx1"/>
            </w14:solidFill>
          </w14:textFill>
        </w:rPr>
        <w:t>2.货运量：</w:t>
      </w:r>
      <w:r>
        <w:rPr>
          <w:color w:val="000000" w:themeColor="text1"/>
          <w14:textFill>
            <w14:solidFill>
              <w14:schemeClr w14:val="tx1"/>
            </w14:solidFill>
          </w14:textFill>
        </w:rPr>
        <w:t>指报告期内船舶实际运送的货物重量。</w:t>
      </w:r>
    </w:p>
    <w:p>
      <w:pPr>
        <w:spacing w:line="400" w:lineRule="exact"/>
        <w:ind w:firstLine="420" w:firstLineChars="200"/>
        <w:rPr>
          <w:szCs w:val="21"/>
        </w:rPr>
      </w:pPr>
      <w:r>
        <w:rPr>
          <w:rFonts w:eastAsia="黑体"/>
          <w:color w:val="000000" w:themeColor="text1"/>
          <w14:textFill>
            <w14:solidFill>
              <w14:schemeClr w14:val="tx1"/>
            </w14:solidFill>
          </w14:textFill>
        </w:rPr>
        <w:t>3.货物周转量</w:t>
      </w:r>
      <w:r>
        <w:rPr>
          <w:color w:val="000000" w:themeColor="text1"/>
          <w14:textFill>
            <w14:solidFill>
              <w14:schemeClr w14:val="tx1"/>
            </w14:solidFill>
          </w14:textFill>
        </w:rPr>
        <w:t>：指报告期内船舶实际运送的每批货物与该批货物运送里程的乘积之和。</w:t>
      </w:r>
    </w:p>
    <w:p>
      <w:pPr>
        <w:spacing w:line="400" w:lineRule="exact"/>
        <w:ind w:firstLine="420" w:firstLineChars="200"/>
        <w:rPr>
          <w:szCs w:val="21"/>
        </w:rPr>
      </w:pPr>
    </w:p>
    <w:p>
      <w:pPr>
        <w:spacing w:line="360" w:lineRule="auto"/>
        <w:ind w:firstLine="420" w:firstLineChars="200"/>
        <w:rPr>
          <w:szCs w:val="21"/>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485" w:name="_Toc45630669"/>
      <w:bookmarkStart w:id="486" w:name="_Toc148456944"/>
      <w:bookmarkStart w:id="487" w:name="_Toc142657791"/>
      <w:bookmarkStart w:id="488" w:name="_Toc143673889"/>
      <w:bookmarkStart w:id="489" w:name="_Toc147757231"/>
      <w:bookmarkStart w:id="490" w:name="_Toc142661634"/>
      <w:bookmarkStart w:id="491" w:name="_Toc44923533"/>
      <w:bookmarkStart w:id="492" w:name="_Toc146553923"/>
      <w:bookmarkStart w:id="493" w:name="_Toc148453117"/>
      <w:bookmarkStart w:id="494" w:name="_Toc146542213"/>
      <w:bookmarkStart w:id="495" w:name="_Toc149220229"/>
      <w:bookmarkStart w:id="496" w:name="_Toc148970583"/>
      <w:bookmarkStart w:id="497" w:name="_Toc149206630"/>
      <w:bookmarkStart w:id="498" w:name="_Toc155970611"/>
      <w:r>
        <w:rPr>
          <w:rFonts w:ascii="Times New Roman" w:hAnsi="Times New Roman" w:eastAsia="宋体"/>
          <w:b w:val="0"/>
        </w:rPr>
        <w:t>港口码头</w:t>
      </w:r>
      <w:bookmarkEnd w:id="485"/>
      <w:bookmarkEnd w:id="486"/>
      <w:bookmarkEnd w:id="487"/>
      <w:bookmarkEnd w:id="488"/>
      <w:bookmarkEnd w:id="489"/>
      <w:bookmarkEnd w:id="490"/>
      <w:bookmarkEnd w:id="491"/>
      <w:bookmarkEnd w:id="492"/>
      <w:bookmarkEnd w:id="493"/>
      <w:bookmarkEnd w:id="494"/>
      <w:r>
        <w:rPr>
          <w:rFonts w:hint="eastAsia" w:ascii="Times New Roman" w:hAnsi="Times New Roman" w:eastAsia="宋体"/>
          <w:b w:val="0"/>
        </w:rPr>
        <w:t>泊位情况</w:t>
      </w:r>
      <w:bookmarkEnd w:id="495"/>
      <w:bookmarkEnd w:id="496"/>
      <w:bookmarkEnd w:id="497"/>
      <w:bookmarkEnd w:id="498"/>
    </w:p>
    <w:p>
      <w:pPr>
        <w:pStyle w:val="13"/>
        <w:spacing w:line="240" w:lineRule="auto"/>
        <w:ind w:firstLine="0" w:firstLineChars="0"/>
        <w:jc w:val="center"/>
        <w:outlineLvl w:val="9"/>
        <w:rPr>
          <w:rFonts w:eastAsia="华文楷体"/>
          <w:color w:val="auto"/>
          <w:sz w:val="32"/>
          <w:szCs w:val="32"/>
        </w:rPr>
      </w:pPr>
      <w:bookmarkStart w:id="499" w:name="_Toc4621"/>
      <w:r>
        <w:rPr>
          <w:rFonts w:eastAsia="华文楷体"/>
          <w:color w:val="auto"/>
          <w:sz w:val="32"/>
          <w:szCs w:val="32"/>
        </w:rPr>
        <w:t>（交行统P102表）</w:t>
      </w:r>
      <w:bookmarkEnd w:id="499"/>
    </w:p>
    <w:p>
      <w:pPr>
        <w:spacing w:line="400" w:lineRule="exact"/>
        <w:ind w:firstLine="420" w:firstLineChars="200"/>
      </w:pPr>
      <w:r>
        <w:rPr>
          <w:rFonts w:eastAsia="黑体"/>
        </w:rPr>
        <w:t>1.邮轮：</w:t>
      </w:r>
      <w:r>
        <w:t>指具有定线、定期航行的并具备生活、娱乐、购物等设施，以供游客休闲度假为主要功能的海上船舶。</w:t>
      </w:r>
    </w:p>
    <w:p>
      <w:pPr>
        <w:spacing w:line="400" w:lineRule="exact"/>
        <w:ind w:firstLine="420" w:firstLineChars="200"/>
      </w:pPr>
      <w:r>
        <w:rPr>
          <w:rFonts w:eastAsia="黑体"/>
        </w:rPr>
        <w:t>2.邮轮泊位：</w:t>
      </w:r>
      <w:r>
        <w:t>指按照《邮轮码头设计规范》标准建造的专业邮轮泊位及可以兼靠邮轮的普通客运泊位。不包括可停靠邮轮的集装箱、多用途、滚装及其他泊位。</w:t>
      </w:r>
    </w:p>
    <w:p>
      <w:pPr>
        <w:spacing w:line="400" w:lineRule="exact"/>
        <w:ind w:firstLine="420" w:firstLineChars="200"/>
        <w:rPr>
          <w:szCs w:val="21"/>
        </w:rPr>
      </w:pPr>
      <w:r>
        <w:rPr>
          <w:rFonts w:eastAsia="黑体"/>
        </w:rPr>
        <w:t xml:space="preserve">3.泊位统计分组：                </w:t>
      </w:r>
      <w:r>
        <w:rPr>
          <w:szCs w:val="21"/>
        </w:rPr>
        <w:t>泊位按泊位属性分组</w:t>
      </w:r>
    </w:p>
    <w:tbl>
      <w:tblPr>
        <w:tblStyle w:val="37"/>
        <w:tblW w:w="7939" w:type="dxa"/>
        <w:tblInd w:w="709"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253"/>
        <w:gridCol w:w="468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3253" w:type="dxa"/>
            <w:vAlign w:val="center"/>
          </w:tcPr>
          <w:p>
            <w:pPr>
              <w:spacing w:line="0" w:lineRule="atLeast"/>
              <w:ind w:firstLine="420" w:firstLineChars="200"/>
              <w:jc w:val="center"/>
              <w:rPr>
                <w:szCs w:val="21"/>
              </w:rPr>
            </w:pPr>
            <w:r>
              <w:rPr>
                <w:szCs w:val="21"/>
              </w:rPr>
              <w:t>代码</w:t>
            </w:r>
          </w:p>
        </w:tc>
        <w:tc>
          <w:tcPr>
            <w:tcW w:w="4686" w:type="dxa"/>
            <w:vAlign w:val="center"/>
          </w:tcPr>
          <w:p>
            <w:pPr>
              <w:spacing w:line="0" w:lineRule="atLeast"/>
              <w:ind w:firstLine="420" w:firstLineChars="200"/>
              <w:jc w:val="center"/>
              <w:rPr>
                <w:szCs w:val="21"/>
              </w:rPr>
            </w:pPr>
            <w:r>
              <w:rPr>
                <w:szCs w:val="21"/>
              </w:rPr>
              <w:t>类型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3253" w:type="dxa"/>
            <w:vAlign w:val="center"/>
          </w:tcPr>
          <w:p>
            <w:pPr>
              <w:spacing w:line="0" w:lineRule="atLeast"/>
              <w:ind w:firstLine="420" w:firstLineChars="200"/>
              <w:jc w:val="center"/>
              <w:rPr>
                <w:szCs w:val="21"/>
              </w:rPr>
            </w:pPr>
            <w:r>
              <w:rPr>
                <w:szCs w:val="21"/>
              </w:rPr>
              <w:t>1</w:t>
            </w:r>
          </w:p>
        </w:tc>
        <w:tc>
          <w:tcPr>
            <w:tcW w:w="4686" w:type="dxa"/>
            <w:vAlign w:val="center"/>
          </w:tcPr>
          <w:p>
            <w:pPr>
              <w:spacing w:line="0" w:lineRule="atLeast"/>
              <w:ind w:firstLine="420" w:firstLineChars="200"/>
              <w:jc w:val="center"/>
              <w:rPr>
                <w:szCs w:val="21"/>
              </w:rPr>
            </w:pPr>
            <w:r>
              <w:rPr>
                <w:szCs w:val="21"/>
              </w:rPr>
              <w:t>海轮泊位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3253" w:type="dxa"/>
            <w:vAlign w:val="center"/>
          </w:tcPr>
          <w:p>
            <w:pPr>
              <w:spacing w:line="0" w:lineRule="atLeast"/>
              <w:ind w:firstLine="420" w:firstLineChars="200"/>
              <w:jc w:val="center"/>
              <w:rPr>
                <w:szCs w:val="21"/>
              </w:rPr>
            </w:pPr>
            <w:r>
              <w:rPr>
                <w:szCs w:val="21"/>
              </w:rPr>
              <w:t>2</w:t>
            </w:r>
          </w:p>
        </w:tc>
        <w:tc>
          <w:tcPr>
            <w:tcW w:w="4686" w:type="dxa"/>
            <w:vAlign w:val="center"/>
          </w:tcPr>
          <w:p>
            <w:pPr>
              <w:spacing w:line="0" w:lineRule="atLeast"/>
              <w:ind w:firstLine="420" w:firstLineChars="200"/>
              <w:jc w:val="center"/>
              <w:rPr>
                <w:szCs w:val="21"/>
              </w:rPr>
            </w:pPr>
            <w:r>
              <w:rPr>
                <w:szCs w:val="21"/>
              </w:rPr>
              <w:t>内河泊位</w:t>
            </w:r>
          </w:p>
        </w:tc>
      </w:tr>
    </w:tbl>
    <w:p>
      <w:pPr>
        <w:spacing w:line="0" w:lineRule="atLeast"/>
        <w:ind w:firstLine="4464" w:firstLineChars="2126"/>
        <w:rPr>
          <w:szCs w:val="21"/>
        </w:rPr>
      </w:pPr>
    </w:p>
    <w:p>
      <w:pPr>
        <w:spacing w:line="0" w:lineRule="atLeast"/>
        <w:ind w:firstLine="4095" w:firstLineChars="1950"/>
        <w:jc w:val="left"/>
        <w:rPr>
          <w:szCs w:val="21"/>
        </w:rPr>
      </w:pPr>
      <w:r>
        <w:rPr>
          <w:szCs w:val="21"/>
        </w:rPr>
        <w:t>水系分组</w:t>
      </w:r>
    </w:p>
    <w:tbl>
      <w:tblPr>
        <w:tblStyle w:val="37"/>
        <w:tblW w:w="7939"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
      <w:tblGrid>
        <w:gridCol w:w="1560"/>
        <w:gridCol w:w="2166"/>
        <w:gridCol w:w="1993"/>
        <w:gridCol w:w="2220"/>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84" w:hRule="atLeast"/>
          <w:jc w:val="center"/>
        </w:trPr>
        <w:tc>
          <w:tcPr>
            <w:tcW w:w="1560" w:type="dxa"/>
            <w:tcBorders>
              <w:top w:val="single" w:color="auto" w:sz="8" w:space="0"/>
              <w:bottom w:val="single" w:color="auto" w:sz="2" w:space="0"/>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代码</w:t>
            </w:r>
          </w:p>
        </w:tc>
        <w:tc>
          <w:tcPr>
            <w:tcW w:w="2166" w:type="dxa"/>
            <w:tcBorders>
              <w:top w:val="single" w:color="auto" w:sz="8"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水系</w:t>
            </w:r>
          </w:p>
        </w:tc>
        <w:tc>
          <w:tcPr>
            <w:tcW w:w="1993" w:type="dxa"/>
            <w:tcBorders>
              <w:top w:val="single" w:color="auto" w:sz="8"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代码</w:t>
            </w:r>
          </w:p>
        </w:tc>
        <w:tc>
          <w:tcPr>
            <w:tcW w:w="2220" w:type="dxa"/>
            <w:tcBorders>
              <w:top w:val="single" w:color="auto" w:sz="8" w:space="0"/>
              <w:left w:val="single" w:color="auto" w:sz="2" w:space="0"/>
              <w:bottom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水系</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84" w:hRule="atLeast"/>
          <w:jc w:val="center"/>
        </w:trPr>
        <w:tc>
          <w:tcPr>
            <w:tcW w:w="1560" w:type="dxa"/>
            <w:tcBorders>
              <w:top w:val="single" w:color="auto" w:sz="2" w:space="0"/>
              <w:bottom w:val="nil"/>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00</w:t>
            </w:r>
          </w:p>
        </w:tc>
        <w:tc>
          <w:tcPr>
            <w:tcW w:w="2166" w:type="dxa"/>
            <w:tcBorders>
              <w:top w:val="single" w:color="auto" w:sz="2" w:space="0"/>
              <w:left w:val="single" w:color="auto" w:sz="2" w:space="0"/>
              <w:bottom w:val="nil"/>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沿海</w:t>
            </w:r>
          </w:p>
        </w:tc>
        <w:tc>
          <w:tcPr>
            <w:tcW w:w="1993" w:type="dxa"/>
            <w:tcBorders>
              <w:top w:val="single" w:color="auto" w:sz="2" w:space="0"/>
              <w:left w:val="single" w:color="auto" w:sz="2" w:space="0"/>
              <w:bottom w:val="nil"/>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50</w:t>
            </w:r>
          </w:p>
        </w:tc>
        <w:tc>
          <w:tcPr>
            <w:tcW w:w="2220" w:type="dxa"/>
            <w:tcBorders>
              <w:top w:val="single" w:color="auto" w:sz="2" w:space="0"/>
              <w:lef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京杭运河</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84" w:hRule="atLeast"/>
          <w:jc w:val="center"/>
        </w:trPr>
        <w:tc>
          <w:tcPr>
            <w:tcW w:w="1560" w:type="dxa"/>
            <w:tcBorders>
              <w:top w:val="nil"/>
              <w:bottom w:val="nil"/>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10</w:t>
            </w:r>
          </w:p>
        </w:tc>
        <w:tc>
          <w:tcPr>
            <w:tcW w:w="2166" w:type="dxa"/>
            <w:tcBorders>
              <w:top w:val="nil"/>
              <w:left w:val="single" w:color="auto" w:sz="2" w:space="0"/>
              <w:bottom w:val="nil"/>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黑龙江水系</w:t>
            </w:r>
          </w:p>
        </w:tc>
        <w:tc>
          <w:tcPr>
            <w:tcW w:w="1993" w:type="dxa"/>
            <w:tcBorders>
              <w:top w:val="nil"/>
              <w:left w:val="single" w:color="auto" w:sz="2" w:space="0"/>
              <w:bottom w:val="nil"/>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60</w:t>
            </w:r>
          </w:p>
        </w:tc>
        <w:tc>
          <w:tcPr>
            <w:tcW w:w="2220" w:type="dxa"/>
            <w:tcBorders>
              <w:lef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黄河水系</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84" w:hRule="atLeast"/>
          <w:jc w:val="center"/>
        </w:trPr>
        <w:tc>
          <w:tcPr>
            <w:tcW w:w="1560" w:type="dxa"/>
            <w:tcBorders>
              <w:top w:val="nil"/>
              <w:bottom w:val="nil"/>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20</w:t>
            </w:r>
          </w:p>
        </w:tc>
        <w:tc>
          <w:tcPr>
            <w:tcW w:w="2166" w:type="dxa"/>
            <w:tcBorders>
              <w:top w:val="nil"/>
              <w:left w:val="single" w:color="auto" w:sz="2" w:space="0"/>
              <w:bottom w:val="nil"/>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淮河水系</w:t>
            </w:r>
          </w:p>
        </w:tc>
        <w:tc>
          <w:tcPr>
            <w:tcW w:w="1993" w:type="dxa"/>
            <w:tcBorders>
              <w:top w:val="nil"/>
              <w:left w:val="single" w:color="auto" w:sz="2" w:space="0"/>
              <w:bottom w:val="nil"/>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70</w:t>
            </w:r>
          </w:p>
        </w:tc>
        <w:tc>
          <w:tcPr>
            <w:tcW w:w="2220" w:type="dxa"/>
            <w:tcBorders>
              <w:lef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珠江水系</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84" w:hRule="atLeast"/>
          <w:jc w:val="center"/>
        </w:trPr>
        <w:tc>
          <w:tcPr>
            <w:tcW w:w="1560" w:type="dxa"/>
            <w:tcBorders>
              <w:top w:val="nil"/>
              <w:bottom w:val="nil"/>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30</w:t>
            </w:r>
          </w:p>
        </w:tc>
        <w:tc>
          <w:tcPr>
            <w:tcW w:w="2166" w:type="dxa"/>
            <w:tcBorders>
              <w:top w:val="nil"/>
              <w:left w:val="single" w:color="auto" w:sz="2" w:space="0"/>
              <w:bottom w:val="nil"/>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长江干流</w:t>
            </w:r>
          </w:p>
        </w:tc>
        <w:tc>
          <w:tcPr>
            <w:tcW w:w="1993" w:type="dxa"/>
            <w:tcBorders>
              <w:top w:val="nil"/>
              <w:left w:val="single" w:color="auto" w:sz="2" w:space="0"/>
              <w:bottom w:val="nil"/>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80</w:t>
            </w:r>
          </w:p>
        </w:tc>
        <w:tc>
          <w:tcPr>
            <w:tcW w:w="2220" w:type="dxa"/>
            <w:tcBorders>
              <w:lef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闽江水系</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84" w:hRule="atLeast"/>
          <w:jc w:val="center"/>
        </w:trPr>
        <w:tc>
          <w:tcPr>
            <w:tcW w:w="1560" w:type="dxa"/>
            <w:tcBorders>
              <w:top w:val="nil"/>
              <w:bottom w:val="nil"/>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40</w:t>
            </w:r>
          </w:p>
        </w:tc>
        <w:tc>
          <w:tcPr>
            <w:tcW w:w="2166" w:type="dxa"/>
            <w:tcBorders>
              <w:top w:val="nil"/>
              <w:left w:val="single" w:color="auto" w:sz="2" w:space="0"/>
              <w:bottom w:val="nil"/>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长江支流</w:t>
            </w:r>
          </w:p>
        </w:tc>
        <w:tc>
          <w:tcPr>
            <w:tcW w:w="1993" w:type="dxa"/>
            <w:tcBorders>
              <w:top w:val="nil"/>
              <w:left w:val="single" w:color="auto" w:sz="2" w:space="0"/>
              <w:bottom w:val="nil"/>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90</w:t>
            </w:r>
          </w:p>
        </w:tc>
        <w:tc>
          <w:tcPr>
            <w:tcW w:w="2220" w:type="dxa"/>
            <w:tcBorders>
              <w:lef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其它水系</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84" w:hRule="atLeast"/>
          <w:jc w:val="center"/>
        </w:trPr>
        <w:tc>
          <w:tcPr>
            <w:tcW w:w="1560" w:type="dxa"/>
            <w:tcBorders>
              <w:top w:val="nil"/>
              <w:bottom w:val="single" w:color="auto" w:sz="8" w:space="0"/>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41</w:t>
            </w:r>
          </w:p>
        </w:tc>
        <w:tc>
          <w:tcPr>
            <w:tcW w:w="2166" w:type="dxa"/>
            <w:tcBorders>
              <w:top w:val="nil"/>
              <w:left w:val="single" w:color="auto" w:sz="2" w:space="0"/>
              <w:bottom w:val="single" w:color="auto" w:sz="8" w:space="0"/>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汉江</w:t>
            </w:r>
          </w:p>
        </w:tc>
        <w:tc>
          <w:tcPr>
            <w:tcW w:w="1993" w:type="dxa"/>
            <w:tcBorders>
              <w:top w:val="nil"/>
              <w:left w:val="single" w:color="auto" w:sz="2" w:space="0"/>
              <w:bottom w:val="single" w:color="auto" w:sz="8" w:space="0"/>
              <w:right w:val="single" w:color="auto" w:sz="2" w:space="0"/>
            </w:tcBorders>
            <w:noWrap/>
            <w:tcMar>
              <w:top w:w="15" w:type="dxa"/>
              <w:left w:w="15" w:type="dxa"/>
              <w:bottom w:w="0" w:type="dxa"/>
              <w:right w:w="15" w:type="dxa"/>
            </w:tcMar>
            <w:vAlign w:val="bottom"/>
          </w:tcPr>
          <w:p>
            <w:pPr>
              <w:spacing w:line="0" w:lineRule="atLeast"/>
              <w:jc w:val="center"/>
              <w:rPr>
                <w:szCs w:val="21"/>
              </w:rPr>
            </w:pPr>
          </w:p>
        </w:tc>
        <w:tc>
          <w:tcPr>
            <w:tcW w:w="2220" w:type="dxa"/>
            <w:tcBorders>
              <w:left w:val="single" w:color="auto" w:sz="2" w:space="0"/>
              <w:bottom w:val="single" w:color="auto" w:sz="8" w:space="0"/>
            </w:tcBorders>
            <w:noWrap/>
            <w:tcMar>
              <w:top w:w="15" w:type="dxa"/>
              <w:left w:w="15" w:type="dxa"/>
              <w:bottom w:w="0" w:type="dxa"/>
              <w:right w:w="15" w:type="dxa"/>
            </w:tcMar>
            <w:vAlign w:val="bottom"/>
          </w:tcPr>
          <w:p>
            <w:pPr>
              <w:spacing w:line="0" w:lineRule="atLeast"/>
              <w:jc w:val="center"/>
              <w:rPr>
                <w:szCs w:val="21"/>
              </w:rPr>
            </w:pPr>
          </w:p>
        </w:tc>
      </w:tr>
    </w:tbl>
    <w:p>
      <w:pPr>
        <w:spacing w:line="0" w:lineRule="atLeast"/>
        <w:ind w:firstLine="420" w:firstLineChars="200"/>
        <w:rPr>
          <w:szCs w:val="21"/>
        </w:rPr>
      </w:pPr>
    </w:p>
    <w:p>
      <w:pPr>
        <w:spacing w:line="0" w:lineRule="atLeast"/>
        <w:ind w:firstLine="3675" w:firstLineChars="1750"/>
        <w:rPr>
          <w:szCs w:val="21"/>
        </w:rPr>
      </w:pPr>
      <w:r>
        <w:rPr>
          <w:szCs w:val="21"/>
        </w:rPr>
        <w:t>泊位按生产类型分组</w:t>
      </w:r>
    </w:p>
    <w:tbl>
      <w:tblPr>
        <w:tblStyle w:val="37"/>
        <w:tblW w:w="7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tcBorders>
              <w:top w:val="single" w:color="auto" w:sz="8" w:space="0"/>
              <w:left w:val="nil"/>
              <w:bottom w:val="single" w:color="auto" w:sz="2" w:space="0"/>
              <w:right w:val="single" w:color="auto" w:sz="2" w:space="0"/>
            </w:tcBorders>
            <w:shd w:val="clear" w:color="auto" w:fill="auto"/>
            <w:vAlign w:val="center"/>
          </w:tcPr>
          <w:p>
            <w:pPr>
              <w:spacing w:line="0" w:lineRule="atLeast"/>
              <w:jc w:val="center"/>
              <w:rPr>
                <w:szCs w:val="21"/>
              </w:rPr>
            </w:pPr>
            <w:r>
              <w:rPr>
                <w:szCs w:val="21"/>
              </w:rPr>
              <w:t>代码</w:t>
            </w:r>
          </w:p>
        </w:tc>
        <w:tc>
          <w:tcPr>
            <w:tcW w:w="6434" w:type="dxa"/>
            <w:tcBorders>
              <w:top w:val="single" w:color="auto" w:sz="8" w:space="0"/>
              <w:left w:val="single" w:color="auto" w:sz="2" w:space="0"/>
              <w:bottom w:val="single" w:color="auto" w:sz="2" w:space="0"/>
              <w:right w:val="nil"/>
            </w:tcBorders>
            <w:shd w:val="clear" w:color="auto" w:fill="auto"/>
            <w:vAlign w:val="center"/>
          </w:tcPr>
          <w:p>
            <w:pPr>
              <w:spacing w:line="0" w:lineRule="atLeast"/>
              <w:jc w:val="center"/>
              <w:rPr>
                <w:szCs w:val="21"/>
              </w:rPr>
            </w:pPr>
            <w:r>
              <w:rPr>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561" w:type="dxa"/>
            <w:tcBorders>
              <w:top w:val="single" w:color="auto" w:sz="2" w:space="0"/>
              <w:left w:val="nil"/>
              <w:bottom w:val="single" w:color="auto" w:sz="12" w:space="0"/>
              <w:right w:val="single" w:color="auto" w:sz="2" w:space="0"/>
            </w:tcBorders>
            <w:shd w:val="clear" w:color="auto" w:fill="auto"/>
            <w:vAlign w:val="center"/>
          </w:tcPr>
          <w:p>
            <w:pPr>
              <w:spacing w:line="0" w:lineRule="atLeast"/>
              <w:jc w:val="center"/>
              <w:rPr>
                <w:szCs w:val="21"/>
              </w:rPr>
            </w:pPr>
            <w:r>
              <w:rPr>
                <w:szCs w:val="21"/>
              </w:rPr>
              <w:t>10</w:t>
            </w:r>
          </w:p>
          <w:p>
            <w:pPr>
              <w:spacing w:line="0" w:lineRule="atLeast"/>
              <w:jc w:val="center"/>
              <w:rPr>
                <w:szCs w:val="21"/>
              </w:rPr>
            </w:pPr>
            <w:r>
              <w:rPr>
                <w:szCs w:val="21"/>
              </w:rPr>
              <w:t>11</w:t>
            </w:r>
          </w:p>
          <w:p>
            <w:pPr>
              <w:spacing w:line="0" w:lineRule="atLeast"/>
              <w:jc w:val="center"/>
              <w:rPr>
                <w:szCs w:val="21"/>
              </w:rPr>
            </w:pPr>
            <w:r>
              <w:rPr>
                <w:szCs w:val="21"/>
              </w:rPr>
              <w:t>12</w:t>
            </w:r>
          </w:p>
          <w:p>
            <w:pPr>
              <w:spacing w:line="0" w:lineRule="atLeast"/>
              <w:jc w:val="center"/>
              <w:rPr>
                <w:szCs w:val="21"/>
              </w:rPr>
            </w:pPr>
            <w:r>
              <w:rPr>
                <w:szCs w:val="21"/>
              </w:rPr>
              <w:t>20</w:t>
            </w:r>
          </w:p>
        </w:tc>
        <w:tc>
          <w:tcPr>
            <w:tcW w:w="6434" w:type="dxa"/>
            <w:tcBorders>
              <w:top w:val="single" w:color="auto" w:sz="2" w:space="0"/>
              <w:left w:val="single" w:color="auto" w:sz="2" w:space="0"/>
              <w:bottom w:val="single" w:color="auto" w:sz="12" w:space="0"/>
              <w:right w:val="nil"/>
            </w:tcBorders>
            <w:shd w:val="clear" w:color="auto" w:fill="auto"/>
            <w:vAlign w:val="center"/>
          </w:tcPr>
          <w:p>
            <w:pPr>
              <w:spacing w:line="0" w:lineRule="atLeast"/>
              <w:jc w:val="center"/>
              <w:rPr>
                <w:szCs w:val="21"/>
              </w:rPr>
            </w:pPr>
            <w:r>
              <w:rPr>
                <w:szCs w:val="21"/>
              </w:rPr>
              <w:t>生产用泊位</w:t>
            </w:r>
          </w:p>
          <w:p>
            <w:pPr>
              <w:spacing w:line="0" w:lineRule="atLeast"/>
              <w:jc w:val="center"/>
              <w:rPr>
                <w:szCs w:val="21"/>
              </w:rPr>
            </w:pPr>
            <w:r>
              <w:rPr>
                <w:szCs w:val="21"/>
              </w:rPr>
              <w:t>经营性生产泊位</w:t>
            </w:r>
          </w:p>
          <w:p>
            <w:pPr>
              <w:spacing w:line="0" w:lineRule="atLeast"/>
              <w:jc w:val="center"/>
              <w:rPr>
                <w:szCs w:val="21"/>
              </w:rPr>
            </w:pPr>
            <w:r>
              <w:rPr>
                <w:szCs w:val="21"/>
              </w:rPr>
              <w:t>非经营性生产泊位</w:t>
            </w:r>
          </w:p>
          <w:p>
            <w:pPr>
              <w:spacing w:line="0" w:lineRule="atLeast"/>
              <w:jc w:val="center"/>
              <w:rPr>
                <w:szCs w:val="21"/>
              </w:rPr>
            </w:pPr>
            <w:r>
              <w:rPr>
                <w:szCs w:val="21"/>
              </w:rPr>
              <w:t>非生产用泊位</w:t>
            </w:r>
          </w:p>
        </w:tc>
      </w:tr>
    </w:tbl>
    <w:p>
      <w:pPr>
        <w:spacing w:line="0" w:lineRule="atLeast"/>
        <w:ind w:firstLine="420" w:firstLineChars="200"/>
        <w:jc w:val="center"/>
        <w:rPr>
          <w:szCs w:val="21"/>
        </w:rPr>
      </w:pPr>
    </w:p>
    <w:p>
      <w:pPr>
        <w:spacing w:line="0" w:lineRule="atLeast"/>
        <w:ind w:firstLine="420" w:firstLineChars="200"/>
        <w:jc w:val="center"/>
        <w:rPr>
          <w:szCs w:val="21"/>
        </w:rPr>
      </w:pPr>
      <w:r>
        <w:rPr>
          <w:szCs w:val="21"/>
        </w:rPr>
        <w:t>泊位按服务类型分组</w:t>
      </w:r>
    </w:p>
    <w:tbl>
      <w:tblPr>
        <w:tblStyle w:val="37"/>
        <w:tblW w:w="7995"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658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06" w:type="dxa"/>
            <w:tcBorders>
              <w:top w:val="single" w:color="auto" w:sz="8" w:space="0"/>
              <w:bottom w:val="single" w:color="auto" w:sz="2" w:space="0"/>
              <w:right w:val="single" w:color="auto" w:sz="2" w:space="0"/>
            </w:tcBorders>
            <w:vAlign w:val="center"/>
          </w:tcPr>
          <w:p>
            <w:pPr>
              <w:spacing w:line="0" w:lineRule="atLeast"/>
              <w:jc w:val="center"/>
              <w:rPr>
                <w:szCs w:val="21"/>
              </w:rPr>
            </w:pPr>
            <w:r>
              <w:rPr>
                <w:szCs w:val="21"/>
              </w:rPr>
              <w:t>代码</w:t>
            </w:r>
          </w:p>
        </w:tc>
        <w:tc>
          <w:tcPr>
            <w:tcW w:w="6589" w:type="dxa"/>
            <w:tcBorders>
              <w:top w:val="single" w:color="auto" w:sz="8" w:space="0"/>
              <w:left w:val="single" w:color="auto" w:sz="2" w:space="0"/>
              <w:bottom w:val="single" w:color="auto" w:sz="2" w:space="0"/>
            </w:tcBorders>
            <w:vAlign w:val="center"/>
          </w:tcPr>
          <w:p>
            <w:pPr>
              <w:spacing w:line="0" w:lineRule="atLeast"/>
              <w:jc w:val="center"/>
              <w:rPr>
                <w:szCs w:val="21"/>
              </w:rPr>
            </w:pPr>
            <w:r>
              <w:rPr>
                <w:szCs w:val="21"/>
              </w:rPr>
              <w:t>类型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84" w:hRule="atLeast"/>
          <w:jc w:val="center"/>
        </w:trPr>
        <w:tc>
          <w:tcPr>
            <w:tcW w:w="1406" w:type="dxa"/>
            <w:tcBorders>
              <w:top w:val="single" w:color="auto" w:sz="2" w:space="0"/>
              <w:bottom w:val="nil"/>
              <w:right w:val="single" w:color="auto" w:sz="2" w:space="0"/>
            </w:tcBorders>
            <w:vAlign w:val="center"/>
          </w:tcPr>
          <w:p>
            <w:pPr>
              <w:spacing w:line="0" w:lineRule="atLeast"/>
              <w:jc w:val="center"/>
              <w:rPr>
                <w:szCs w:val="21"/>
              </w:rPr>
            </w:pPr>
            <w:r>
              <w:rPr>
                <w:szCs w:val="21"/>
              </w:rPr>
              <w:t>1</w:t>
            </w:r>
          </w:p>
        </w:tc>
        <w:tc>
          <w:tcPr>
            <w:tcW w:w="6589" w:type="dxa"/>
            <w:tcBorders>
              <w:top w:val="single" w:color="auto" w:sz="2" w:space="0"/>
              <w:left w:val="single" w:color="auto" w:sz="2" w:space="0"/>
              <w:bottom w:val="nil"/>
            </w:tcBorders>
            <w:vAlign w:val="center"/>
          </w:tcPr>
          <w:p>
            <w:pPr>
              <w:spacing w:line="0" w:lineRule="atLeast"/>
              <w:jc w:val="center"/>
              <w:rPr>
                <w:szCs w:val="21"/>
              </w:rPr>
            </w:pPr>
            <w:r>
              <w:rPr>
                <w:szCs w:val="21"/>
              </w:rPr>
              <w:t>公用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06" w:type="dxa"/>
            <w:tcBorders>
              <w:top w:val="nil"/>
              <w:bottom w:val="single" w:color="auto" w:sz="12" w:space="0"/>
              <w:right w:val="single" w:color="auto" w:sz="2" w:space="0"/>
            </w:tcBorders>
            <w:vAlign w:val="center"/>
          </w:tcPr>
          <w:p>
            <w:pPr>
              <w:spacing w:line="0" w:lineRule="atLeast"/>
              <w:jc w:val="center"/>
              <w:rPr>
                <w:szCs w:val="21"/>
              </w:rPr>
            </w:pPr>
            <w:r>
              <w:rPr>
                <w:szCs w:val="21"/>
              </w:rPr>
              <w:t>2</w:t>
            </w:r>
          </w:p>
        </w:tc>
        <w:tc>
          <w:tcPr>
            <w:tcW w:w="6589" w:type="dxa"/>
            <w:tcBorders>
              <w:top w:val="nil"/>
              <w:left w:val="single" w:color="auto" w:sz="2" w:space="0"/>
              <w:bottom w:val="single" w:color="auto" w:sz="12" w:space="0"/>
            </w:tcBorders>
            <w:vAlign w:val="center"/>
          </w:tcPr>
          <w:p>
            <w:pPr>
              <w:spacing w:line="0" w:lineRule="atLeast"/>
              <w:jc w:val="center"/>
              <w:rPr>
                <w:szCs w:val="21"/>
              </w:rPr>
            </w:pPr>
            <w:r>
              <w:rPr>
                <w:szCs w:val="21"/>
              </w:rPr>
              <w:t>非公用</w:t>
            </w:r>
          </w:p>
        </w:tc>
      </w:tr>
    </w:tbl>
    <w:p>
      <w:pPr>
        <w:spacing w:line="0" w:lineRule="atLeast"/>
        <w:ind w:firstLine="420" w:firstLineChars="200"/>
        <w:rPr>
          <w:szCs w:val="21"/>
        </w:rPr>
      </w:pPr>
    </w:p>
    <w:p>
      <w:pPr>
        <w:spacing w:line="0" w:lineRule="atLeast"/>
        <w:ind w:firstLine="420" w:firstLineChars="200"/>
        <w:jc w:val="center"/>
        <w:rPr>
          <w:szCs w:val="21"/>
        </w:rPr>
      </w:pPr>
      <w:r>
        <w:rPr>
          <w:szCs w:val="21"/>
        </w:rPr>
        <w:t>泊位按结构型式分组</w:t>
      </w:r>
    </w:p>
    <w:tbl>
      <w:tblPr>
        <w:tblStyle w:val="37"/>
        <w:tblW w:w="7995"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
      <w:tblGrid>
        <w:gridCol w:w="1418"/>
        <w:gridCol w:w="2410"/>
        <w:gridCol w:w="1417"/>
        <w:gridCol w:w="2750"/>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84" w:hRule="atLeast"/>
          <w:jc w:val="center"/>
        </w:trPr>
        <w:tc>
          <w:tcPr>
            <w:tcW w:w="1418" w:type="dxa"/>
            <w:tcBorders>
              <w:top w:val="single" w:color="auto" w:sz="8" w:space="0"/>
              <w:bottom w:val="single" w:color="auto" w:sz="2" w:space="0"/>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代码</w:t>
            </w:r>
          </w:p>
        </w:tc>
        <w:tc>
          <w:tcPr>
            <w:tcW w:w="2410" w:type="dxa"/>
            <w:tcBorders>
              <w:top w:val="single" w:color="auto" w:sz="8"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结构型式</w:t>
            </w:r>
          </w:p>
        </w:tc>
        <w:tc>
          <w:tcPr>
            <w:tcW w:w="1417" w:type="dxa"/>
            <w:tcBorders>
              <w:top w:val="single" w:color="auto" w:sz="8" w:space="0"/>
              <w:left w:val="single" w:color="auto" w:sz="2" w:space="0"/>
              <w:bottom w:val="single" w:color="auto" w:sz="2" w:space="0"/>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代码</w:t>
            </w:r>
          </w:p>
        </w:tc>
        <w:tc>
          <w:tcPr>
            <w:tcW w:w="2750" w:type="dxa"/>
            <w:tcBorders>
              <w:top w:val="single" w:color="auto" w:sz="8" w:space="0"/>
              <w:left w:val="single" w:color="auto" w:sz="2" w:space="0"/>
              <w:bottom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结构型式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84" w:hRule="atLeast"/>
          <w:jc w:val="center"/>
        </w:trPr>
        <w:tc>
          <w:tcPr>
            <w:tcW w:w="1418" w:type="dxa"/>
            <w:tcBorders>
              <w:top w:val="single" w:color="auto" w:sz="2" w:space="0"/>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10</w:t>
            </w:r>
          </w:p>
        </w:tc>
        <w:tc>
          <w:tcPr>
            <w:tcW w:w="2410" w:type="dxa"/>
            <w:tcBorders>
              <w:top w:val="single" w:color="auto" w:sz="2" w:space="0"/>
              <w:left w:val="single" w:color="auto" w:sz="2" w:space="0"/>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直立式码头</w:t>
            </w:r>
          </w:p>
        </w:tc>
        <w:tc>
          <w:tcPr>
            <w:tcW w:w="1417" w:type="dxa"/>
            <w:tcBorders>
              <w:top w:val="single" w:color="auto" w:sz="2" w:space="0"/>
              <w:left w:val="single" w:color="auto" w:sz="2" w:space="0"/>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22</w:t>
            </w:r>
          </w:p>
        </w:tc>
        <w:tc>
          <w:tcPr>
            <w:tcW w:w="2750" w:type="dxa"/>
            <w:tcBorders>
              <w:top w:val="single" w:color="auto" w:sz="2" w:space="0"/>
              <w:lef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缆车码头</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84" w:hRule="atLeast"/>
          <w:jc w:val="center"/>
        </w:trPr>
        <w:tc>
          <w:tcPr>
            <w:tcW w:w="1418" w:type="dxa"/>
            <w:tcBorders>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11</w:t>
            </w:r>
          </w:p>
        </w:tc>
        <w:tc>
          <w:tcPr>
            <w:tcW w:w="2410" w:type="dxa"/>
            <w:tcBorders>
              <w:left w:val="single" w:color="auto" w:sz="2" w:space="0"/>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重力式码头</w:t>
            </w:r>
          </w:p>
        </w:tc>
        <w:tc>
          <w:tcPr>
            <w:tcW w:w="1417" w:type="dxa"/>
            <w:tcBorders>
              <w:left w:val="single" w:color="auto" w:sz="2" w:space="0"/>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23</w:t>
            </w:r>
          </w:p>
        </w:tc>
        <w:tc>
          <w:tcPr>
            <w:tcW w:w="2750" w:type="dxa"/>
            <w:tcBorders>
              <w:lef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其他码头</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PrEx>
        <w:trPr>
          <w:trHeight w:val="284" w:hRule="atLeast"/>
          <w:jc w:val="center"/>
        </w:trPr>
        <w:tc>
          <w:tcPr>
            <w:tcW w:w="1418" w:type="dxa"/>
            <w:tcBorders>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12</w:t>
            </w:r>
          </w:p>
        </w:tc>
        <w:tc>
          <w:tcPr>
            <w:tcW w:w="2410" w:type="dxa"/>
            <w:tcBorders>
              <w:left w:val="single" w:color="auto" w:sz="2" w:space="0"/>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板桩码头</w:t>
            </w:r>
          </w:p>
        </w:tc>
        <w:tc>
          <w:tcPr>
            <w:tcW w:w="1417" w:type="dxa"/>
            <w:tcBorders>
              <w:left w:val="single" w:color="auto" w:sz="2" w:space="0"/>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30</w:t>
            </w:r>
          </w:p>
        </w:tc>
        <w:tc>
          <w:tcPr>
            <w:tcW w:w="2750" w:type="dxa"/>
            <w:tcBorders>
              <w:lef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浮码头</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84" w:hRule="atLeast"/>
          <w:jc w:val="center"/>
        </w:trPr>
        <w:tc>
          <w:tcPr>
            <w:tcW w:w="1418" w:type="dxa"/>
            <w:tcBorders>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13</w:t>
            </w:r>
          </w:p>
        </w:tc>
        <w:tc>
          <w:tcPr>
            <w:tcW w:w="2410" w:type="dxa"/>
            <w:tcBorders>
              <w:left w:val="single" w:color="auto" w:sz="2" w:space="0"/>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高桩码头</w:t>
            </w:r>
          </w:p>
        </w:tc>
        <w:tc>
          <w:tcPr>
            <w:tcW w:w="1417" w:type="dxa"/>
            <w:tcBorders>
              <w:left w:val="single" w:color="auto" w:sz="2" w:space="0"/>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40</w:t>
            </w:r>
          </w:p>
        </w:tc>
        <w:tc>
          <w:tcPr>
            <w:tcW w:w="2750" w:type="dxa"/>
            <w:tcBorders>
              <w:lef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单点（多点）系泊</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84" w:hRule="atLeast"/>
          <w:jc w:val="center"/>
        </w:trPr>
        <w:tc>
          <w:tcPr>
            <w:tcW w:w="1418" w:type="dxa"/>
            <w:tcBorders>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14</w:t>
            </w:r>
          </w:p>
        </w:tc>
        <w:tc>
          <w:tcPr>
            <w:tcW w:w="2410" w:type="dxa"/>
            <w:tcBorders>
              <w:left w:val="single" w:color="auto" w:sz="2" w:space="0"/>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其他码头</w:t>
            </w:r>
          </w:p>
        </w:tc>
        <w:tc>
          <w:tcPr>
            <w:tcW w:w="1417" w:type="dxa"/>
            <w:tcBorders>
              <w:left w:val="single" w:color="auto" w:sz="2" w:space="0"/>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50</w:t>
            </w:r>
          </w:p>
        </w:tc>
        <w:tc>
          <w:tcPr>
            <w:tcW w:w="2750" w:type="dxa"/>
            <w:tcBorders>
              <w:lef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过驳装卸平台</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84" w:hRule="atLeast"/>
          <w:jc w:val="center"/>
        </w:trPr>
        <w:tc>
          <w:tcPr>
            <w:tcW w:w="1418" w:type="dxa"/>
            <w:tcBorders>
              <w:bottom w:val="nil"/>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20</w:t>
            </w:r>
          </w:p>
        </w:tc>
        <w:tc>
          <w:tcPr>
            <w:tcW w:w="2410" w:type="dxa"/>
            <w:tcBorders>
              <w:left w:val="single" w:color="auto" w:sz="2" w:space="0"/>
              <w:bottom w:val="nil"/>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斜坡码头</w:t>
            </w:r>
          </w:p>
        </w:tc>
        <w:tc>
          <w:tcPr>
            <w:tcW w:w="1417" w:type="dxa"/>
            <w:tcBorders>
              <w:left w:val="single" w:color="auto" w:sz="2" w:space="0"/>
              <w:bottom w:val="nil"/>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60</w:t>
            </w:r>
          </w:p>
        </w:tc>
        <w:tc>
          <w:tcPr>
            <w:tcW w:w="2750" w:type="dxa"/>
            <w:tcBorders>
              <w:left w:val="single" w:color="auto" w:sz="2" w:space="0"/>
              <w:bottom w:val="nil"/>
            </w:tcBorders>
            <w:noWrap/>
            <w:tcMar>
              <w:top w:w="15" w:type="dxa"/>
              <w:left w:w="15" w:type="dxa"/>
              <w:bottom w:w="0" w:type="dxa"/>
              <w:right w:w="15" w:type="dxa"/>
            </w:tcMar>
            <w:vAlign w:val="center"/>
          </w:tcPr>
          <w:p>
            <w:pPr>
              <w:spacing w:line="0" w:lineRule="atLeast"/>
              <w:jc w:val="center"/>
              <w:rPr>
                <w:szCs w:val="21"/>
              </w:rPr>
            </w:pPr>
            <w:r>
              <w:rPr>
                <w:szCs w:val="21"/>
              </w:rPr>
              <w:t>其它结构型式码头</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PrEx>
        <w:trPr>
          <w:trHeight w:val="284" w:hRule="atLeast"/>
          <w:jc w:val="center"/>
        </w:trPr>
        <w:tc>
          <w:tcPr>
            <w:tcW w:w="1418" w:type="dxa"/>
            <w:tcBorders>
              <w:top w:val="nil"/>
              <w:bottom w:val="single" w:color="auto" w:sz="8" w:space="0"/>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21</w:t>
            </w:r>
          </w:p>
        </w:tc>
        <w:tc>
          <w:tcPr>
            <w:tcW w:w="2410" w:type="dxa"/>
            <w:tcBorders>
              <w:top w:val="nil"/>
              <w:left w:val="single" w:color="auto" w:sz="2" w:space="0"/>
              <w:bottom w:val="single" w:color="auto" w:sz="8" w:space="0"/>
              <w:right w:val="single" w:color="auto" w:sz="2" w:space="0"/>
            </w:tcBorders>
            <w:noWrap/>
            <w:tcMar>
              <w:top w:w="15" w:type="dxa"/>
              <w:left w:w="15" w:type="dxa"/>
              <w:bottom w:w="0" w:type="dxa"/>
              <w:right w:w="15" w:type="dxa"/>
            </w:tcMar>
            <w:vAlign w:val="center"/>
          </w:tcPr>
          <w:p>
            <w:pPr>
              <w:spacing w:line="0" w:lineRule="atLeast"/>
              <w:jc w:val="center"/>
              <w:rPr>
                <w:szCs w:val="21"/>
              </w:rPr>
            </w:pPr>
            <w:r>
              <w:rPr>
                <w:szCs w:val="21"/>
              </w:rPr>
              <w:t>皮带机斜坡码头</w:t>
            </w:r>
          </w:p>
        </w:tc>
        <w:tc>
          <w:tcPr>
            <w:tcW w:w="1417" w:type="dxa"/>
            <w:tcBorders>
              <w:top w:val="nil"/>
              <w:left w:val="single" w:color="auto" w:sz="2" w:space="0"/>
              <w:bottom w:val="single" w:color="auto" w:sz="8" w:space="0"/>
              <w:right w:val="single" w:color="auto" w:sz="2" w:space="0"/>
            </w:tcBorders>
            <w:noWrap/>
            <w:tcMar>
              <w:top w:w="15" w:type="dxa"/>
              <w:left w:w="15" w:type="dxa"/>
              <w:bottom w:w="0" w:type="dxa"/>
              <w:right w:w="15" w:type="dxa"/>
            </w:tcMar>
            <w:vAlign w:val="center"/>
          </w:tcPr>
          <w:p>
            <w:pPr>
              <w:spacing w:line="0" w:lineRule="atLeast"/>
              <w:jc w:val="center"/>
              <w:rPr>
                <w:szCs w:val="21"/>
              </w:rPr>
            </w:pPr>
          </w:p>
        </w:tc>
        <w:tc>
          <w:tcPr>
            <w:tcW w:w="2750" w:type="dxa"/>
            <w:tcBorders>
              <w:top w:val="nil"/>
              <w:left w:val="single" w:color="auto" w:sz="2" w:space="0"/>
              <w:bottom w:val="single" w:color="auto" w:sz="8" w:space="0"/>
            </w:tcBorders>
            <w:noWrap/>
            <w:tcMar>
              <w:top w:w="15" w:type="dxa"/>
              <w:left w:w="15" w:type="dxa"/>
              <w:bottom w:w="0" w:type="dxa"/>
              <w:right w:w="15" w:type="dxa"/>
            </w:tcMar>
            <w:vAlign w:val="center"/>
          </w:tcPr>
          <w:p>
            <w:pPr>
              <w:spacing w:line="0" w:lineRule="atLeast"/>
              <w:jc w:val="center"/>
              <w:rPr>
                <w:szCs w:val="21"/>
              </w:rPr>
            </w:pPr>
          </w:p>
        </w:tc>
      </w:tr>
    </w:tbl>
    <w:p>
      <w:pPr>
        <w:spacing w:line="0" w:lineRule="atLeast"/>
        <w:ind w:firstLine="420" w:firstLineChars="200"/>
        <w:rPr>
          <w:szCs w:val="21"/>
        </w:rPr>
      </w:pPr>
    </w:p>
    <w:p>
      <w:pPr>
        <w:spacing w:line="0" w:lineRule="atLeast"/>
        <w:ind w:firstLine="420" w:firstLineChars="200"/>
        <w:jc w:val="center"/>
        <w:rPr>
          <w:szCs w:val="21"/>
        </w:rPr>
        <w:sectPr>
          <w:pgSz w:w="11907" w:h="16839"/>
          <w:pgMar w:top="1418" w:right="1247" w:bottom="1247" w:left="1247" w:header="851" w:footer="992" w:gutter="0"/>
          <w:cols w:space="425" w:num="1"/>
          <w:docGrid w:type="lines" w:linePitch="312" w:charSpace="0"/>
        </w:sectPr>
      </w:pPr>
    </w:p>
    <w:p>
      <w:pPr>
        <w:spacing w:line="0" w:lineRule="atLeast"/>
        <w:ind w:firstLine="420" w:firstLineChars="200"/>
        <w:jc w:val="center"/>
        <w:rPr>
          <w:szCs w:val="21"/>
        </w:rPr>
      </w:pPr>
      <w:r>
        <w:rPr>
          <w:szCs w:val="21"/>
        </w:rPr>
        <w:t>泊位按主要用途分组</w:t>
      </w:r>
    </w:p>
    <w:tbl>
      <w:tblPr>
        <w:tblStyle w:val="37"/>
        <w:tblW w:w="7995"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
      <w:tblGrid>
        <w:gridCol w:w="1419"/>
        <w:gridCol w:w="2550"/>
        <w:gridCol w:w="1418"/>
        <w:gridCol w:w="2608"/>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40" w:hRule="atLeast"/>
          <w:jc w:val="center"/>
        </w:trPr>
        <w:tc>
          <w:tcPr>
            <w:tcW w:w="1419" w:type="dxa"/>
            <w:tcBorders>
              <w:top w:val="single" w:color="auto" w:sz="8" w:space="0"/>
              <w:bottom w:val="single" w:color="auto" w:sz="2" w:space="0"/>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代码</w:t>
            </w:r>
          </w:p>
        </w:tc>
        <w:tc>
          <w:tcPr>
            <w:tcW w:w="2550" w:type="dxa"/>
            <w:tcBorders>
              <w:top w:val="single" w:color="auto" w:sz="8" w:space="0"/>
              <w:left w:val="single" w:color="auto" w:sz="2" w:space="0"/>
              <w:bottom w:val="single" w:color="auto" w:sz="2" w:space="0"/>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主要用途</w:t>
            </w:r>
          </w:p>
        </w:tc>
        <w:tc>
          <w:tcPr>
            <w:tcW w:w="1418" w:type="dxa"/>
            <w:tcBorders>
              <w:top w:val="single" w:color="auto" w:sz="8" w:space="0"/>
              <w:left w:val="single" w:color="auto" w:sz="2" w:space="0"/>
              <w:bottom w:val="single" w:color="auto" w:sz="2" w:space="0"/>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代码</w:t>
            </w:r>
          </w:p>
        </w:tc>
        <w:tc>
          <w:tcPr>
            <w:tcW w:w="2608" w:type="dxa"/>
            <w:tcBorders>
              <w:top w:val="single" w:color="auto" w:sz="8" w:space="0"/>
              <w:left w:val="single" w:color="auto" w:sz="2" w:space="0"/>
              <w:bottom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主要用途</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40" w:hRule="atLeast"/>
          <w:jc w:val="center"/>
        </w:trPr>
        <w:tc>
          <w:tcPr>
            <w:tcW w:w="1419" w:type="dxa"/>
            <w:tcBorders>
              <w:top w:val="single" w:color="auto" w:sz="2" w:space="0"/>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1000</w:t>
            </w:r>
          </w:p>
        </w:tc>
        <w:tc>
          <w:tcPr>
            <w:tcW w:w="2550" w:type="dxa"/>
            <w:tcBorders>
              <w:top w:val="single" w:color="auto" w:sz="2" w:space="0"/>
              <w:left w:val="single" w:color="auto" w:sz="2" w:space="0"/>
              <w:right w:val="single" w:color="auto" w:sz="2" w:space="0"/>
            </w:tcBorders>
            <w:noWrap/>
            <w:tcMar>
              <w:top w:w="15" w:type="dxa"/>
              <w:left w:w="15" w:type="dxa"/>
              <w:bottom w:w="0" w:type="dxa"/>
              <w:right w:w="15" w:type="dxa"/>
            </w:tcMar>
            <w:vAlign w:val="bottom"/>
          </w:tcPr>
          <w:p>
            <w:pPr>
              <w:spacing w:line="0" w:lineRule="atLeast"/>
              <w:rPr>
                <w:szCs w:val="21"/>
              </w:rPr>
            </w:pPr>
            <w:r>
              <w:rPr>
                <w:szCs w:val="21"/>
              </w:rPr>
              <w:t>专业化泊位</w:t>
            </w:r>
          </w:p>
        </w:tc>
        <w:tc>
          <w:tcPr>
            <w:tcW w:w="1418" w:type="dxa"/>
            <w:tcBorders>
              <w:top w:val="single" w:color="auto" w:sz="2" w:space="0"/>
              <w:left w:val="single" w:color="auto" w:sz="2" w:space="0"/>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1110</w:t>
            </w:r>
          </w:p>
        </w:tc>
        <w:tc>
          <w:tcPr>
            <w:tcW w:w="2608" w:type="dxa"/>
            <w:tcBorders>
              <w:top w:val="single" w:color="auto" w:sz="2" w:space="0"/>
              <w:left w:val="single" w:color="auto" w:sz="2" w:space="0"/>
            </w:tcBorders>
            <w:noWrap/>
            <w:tcMar>
              <w:top w:w="15" w:type="dxa"/>
              <w:left w:w="15" w:type="dxa"/>
              <w:bottom w:w="0" w:type="dxa"/>
              <w:right w:w="15" w:type="dxa"/>
            </w:tcMar>
            <w:vAlign w:val="bottom"/>
          </w:tcPr>
          <w:p>
            <w:pPr>
              <w:spacing w:line="0" w:lineRule="atLeast"/>
              <w:rPr>
                <w:szCs w:val="21"/>
              </w:rPr>
            </w:pPr>
            <w:r>
              <w:rPr>
                <w:szCs w:val="21"/>
              </w:rPr>
              <w:t xml:space="preserve">  客运泊位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40" w:hRule="atLeast"/>
          <w:jc w:val="center"/>
        </w:trPr>
        <w:tc>
          <w:tcPr>
            <w:tcW w:w="1419" w:type="dxa"/>
            <w:tcBorders>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1010</w:t>
            </w:r>
          </w:p>
        </w:tc>
        <w:tc>
          <w:tcPr>
            <w:tcW w:w="2550" w:type="dxa"/>
            <w:tcBorders>
              <w:left w:val="single" w:color="auto" w:sz="2" w:space="0"/>
              <w:right w:val="single" w:color="auto" w:sz="2" w:space="0"/>
            </w:tcBorders>
            <w:noWrap/>
            <w:tcMar>
              <w:top w:w="15" w:type="dxa"/>
              <w:left w:w="15" w:type="dxa"/>
              <w:bottom w:w="0" w:type="dxa"/>
              <w:right w:w="15" w:type="dxa"/>
            </w:tcMar>
            <w:vAlign w:val="bottom"/>
          </w:tcPr>
          <w:p>
            <w:pPr>
              <w:spacing w:line="0" w:lineRule="atLeast"/>
              <w:rPr>
                <w:szCs w:val="21"/>
              </w:rPr>
            </w:pPr>
            <w:r>
              <w:rPr>
                <w:szCs w:val="21"/>
              </w:rPr>
              <w:t xml:space="preserve">  集装箱泊位</w:t>
            </w:r>
          </w:p>
        </w:tc>
        <w:tc>
          <w:tcPr>
            <w:tcW w:w="1418" w:type="dxa"/>
            <w:tcBorders>
              <w:left w:val="single" w:color="auto" w:sz="2" w:space="0"/>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1111</w:t>
            </w:r>
          </w:p>
        </w:tc>
        <w:tc>
          <w:tcPr>
            <w:tcW w:w="2608" w:type="dxa"/>
            <w:tcBorders>
              <w:left w:val="single" w:color="auto" w:sz="2" w:space="0"/>
            </w:tcBorders>
            <w:noWrap/>
            <w:tcMar>
              <w:top w:w="15" w:type="dxa"/>
              <w:left w:w="15" w:type="dxa"/>
              <w:bottom w:w="0" w:type="dxa"/>
              <w:right w:w="15" w:type="dxa"/>
            </w:tcMar>
            <w:vAlign w:val="bottom"/>
          </w:tcPr>
          <w:p>
            <w:pPr>
              <w:spacing w:line="0" w:lineRule="atLeast"/>
              <w:rPr>
                <w:szCs w:val="21"/>
              </w:rPr>
            </w:pPr>
            <w:r>
              <w:rPr>
                <w:szCs w:val="21"/>
              </w:rPr>
              <w:t xml:space="preserve">    邮轮泊位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40" w:hRule="atLeast"/>
          <w:jc w:val="center"/>
        </w:trPr>
        <w:tc>
          <w:tcPr>
            <w:tcW w:w="1419" w:type="dxa"/>
            <w:tcBorders>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1020</w:t>
            </w:r>
          </w:p>
        </w:tc>
        <w:tc>
          <w:tcPr>
            <w:tcW w:w="2550" w:type="dxa"/>
            <w:tcBorders>
              <w:left w:val="single" w:color="auto" w:sz="2" w:space="0"/>
              <w:right w:val="single" w:color="auto" w:sz="2" w:space="0"/>
            </w:tcBorders>
            <w:noWrap/>
            <w:tcMar>
              <w:top w:w="15" w:type="dxa"/>
              <w:left w:w="15" w:type="dxa"/>
              <w:bottom w:w="0" w:type="dxa"/>
              <w:right w:w="15" w:type="dxa"/>
            </w:tcMar>
            <w:vAlign w:val="bottom"/>
          </w:tcPr>
          <w:p>
            <w:pPr>
              <w:spacing w:line="0" w:lineRule="atLeast"/>
              <w:rPr>
                <w:szCs w:val="21"/>
              </w:rPr>
            </w:pPr>
            <w:r>
              <w:rPr>
                <w:szCs w:val="21"/>
              </w:rPr>
              <w:t xml:space="preserve">  煤炭泊位</w:t>
            </w:r>
          </w:p>
        </w:tc>
        <w:tc>
          <w:tcPr>
            <w:tcW w:w="1418" w:type="dxa"/>
            <w:tcBorders>
              <w:left w:val="single" w:color="auto" w:sz="2" w:space="0"/>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1112</w:t>
            </w:r>
          </w:p>
        </w:tc>
        <w:tc>
          <w:tcPr>
            <w:tcW w:w="2608" w:type="dxa"/>
            <w:tcBorders>
              <w:left w:val="single" w:color="auto" w:sz="2" w:space="0"/>
            </w:tcBorders>
            <w:noWrap/>
            <w:tcMar>
              <w:top w:w="15" w:type="dxa"/>
              <w:left w:w="15" w:type="dxa"/>
              <w:bottom w:w="0" w:type="dxa"/>
              <w:right w:w="15" w:type="dxa"/>
            </w:tcMar>
            <w:vAlign w:val="bottom"/>
          </w:tcPr>
          <w:p>
            <w:pPr>
              <w:spacing w:line="0" w:lineRule="atLeast"/>
              <w:rPr>
                <w:szCs w:val="21"/>
              </w:rPr>
            </w:pPr>
            <w:r>
              <w:rPr>
                <w:szCs w:val="21"/>
              </w:rPr>
              <w:t xml:space="preserve">    普通客运泊位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40" w:hRule="atLeast"/>
          <w:jc w:val="center"/>
        </w:trPr>
        <w:tc>
          <w:tcPr>
            <w:tcW w:w="1419" w:type="dxa"/>
            <w:tcBorders>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1030</w:t>
            </w:r>
          </w:p>
        </w:tc>
        <w:tc>
          <w:tcPr>
            <w:tcW w:w="2550" w:type="dxa"/>
            <w:tcBorders>
              <w:left w:val="single" w:color="auto" w:sz="2" w:space="0"/>
              <w:right w:val="single" w:color="auto" w:sz="2" w:space="0"/>
            </w:tcBorders>
            <w:noWrap/>
            <w:tcMar>
              <w:top w:w="15" w:type="dxa"/>
              <w:left w:w="15" w:type="dxa"/>
              <w:bottom w:w="0" w:type="dxa"/>
              <w:right w:w="15" w:type="dxa"/>
            </w:tcMar>
            <w:vAlign w:val="bottom"/>
          </w:tcPr>
          <w:p>
            <w:pPr>
              <w:spacing w:line="0" w:lineRule="atLeast"/>
              <w:rPr>
                <w:szCs w:val="21"/>
              </w:rPr>
            </w:pPr>
            <w:r>
              <w:rPr>
                <w:szCs w:val="21"/>
              </w:rPr>
              <w:t xml:space="preserve">  金属矿石泊位</w:t>
            </w:r>
          </w:p>
        </w:tc>
        <w:tc>
          <w:tcPr>
            <w:tcW w:w="1418" w:type="dxa"/>
            <w:tcBorders>
              <w:left w:val="single" w:color="auto" w:sz="2" w:space="0"/>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1120</w:t>
            </w:r>
          </w:p>
        </w:tc>
        <w:tc>
          <w:tcPr>
            <w:tcW w:w="2608" w:type="dxa"/>
            <w:tcBorders>
              <w:left w:val="single" w:color="auto" w:sz="2" w:space="0"/>
            </w:tcBorders>
            <w:noWrap/>
            <w:tcMar>
              <w:top w:w="15" w:type="dxa"/>
              <w:left w:w="15" w:type="dxa"/>
              <w:bottom w:w="0" w:type="dxa"/>
              <w:right w:w="15" w:type="dxa"/>
            </w:tcMar>
            <w:vAlign w:val="bottom"/>
          </w:tcPr>
          <w:p>
            <w:pPr>
              <w:spacing w:line="0" w:lineRule="atLeast"/>
              <w:rPr>
                <w:szCs w:val="21"/>
              </w:rPr>
            </w:pPr>
            <w:r>
              <w:rPr>
                <w:szCs w:val="21"/>
              </w:rPr>
              <w:t xml:space="preserve">  滚装泊位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40" w:hRule="atLeast"/>
          <w:jc w:val="center"/>
        </w:trPr>
        <w:tc>
          <w:tcPr>
            <w:tcW w:w="1419" w:type="dxa"/>
            <w:tcBorders>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1040</w:t>
            </w:r>
          </w:p>
        </w:tc>
        <w:tc>
          <w:tcPr>
            <w:tcW w:w="2550" w:type="dxa"/>
            <w:tcBorders>
              <w:left w:val="single" w:color="auto" w:sz="2" w:space="0"/>
              <w:right w:val="single" w:color="auto" w:sz="2" w:space="0"/>
            </w:tcBorders>
            <w:noWrap/>
            <w:tcMar>
              <w:top w:w="15" w:type="dxa"/>
              <w:left w:w="15" w:type="dxa"/>
              <w:bottom w:w="0" w:type="dxa"/>
              <w:right w:w="15" w:type="dxa"/>
            </w:tcMar>
            <w:vAlign w:val="bottom"/>
          </w:tcPr>
          <w:p>
            <w:pPr>
              <w:spacing w:line="0" w:lineRule="atLeast"/>
              <w:rPr>
                <w:szCs w:val="21"/>
              </w:rPr>
            </w:pPr>
            <w:r>
              <w:rPr>
                <w:szCs w:val="21"/>
              </w:rPr>
              <w:t xml:space="preserve">  原油泊位</w:t>
            </w:r>
          </w:p>
        </w:tc>
        <w:tc>
          <w:tcPr>
            <w:tcW w:w="1418" w:type="dxa"/>
            <w:tcBorders>
              <w:left w:val="single" w:color="auto" w:sz="2" w:space="0"/>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1121</w:t>
            </w:r>
          </w:p>
        </w:tc>
        <w:tc>
          <w:tcPr>
            <w:tcW w:w="2608" w:type="dxa"/>
            <w:tcBorders>
              <w:left w:val="single" w:color="auto" w:sz="2" w:space="0"/>
            </w:tcBorders>
            <w:noWrap/>
            <w:tcMar>
              <w:top w:w="15" w:type="dxa"/>
              <w:left w:w="15" w:type="dxa"/>
              <w:bottom w:w="0" w:type="dxa"/>
              <w:right w:w="15" w:type="dxa"/>
            </w:tcMar>
            <w:vAlign w:val="bottom"/>
          </w:tcPr>
          <w:p>
            <w:pPr>
              <w:spacing w:line="0" w:lineRule="atLeast"/>
              <w:rPr>
                <w:szCs w:val="21"/>
              </w:rPr>
            </w:pPr>
            <w:r>
              <w:rPr>
                <w:szCs w:val="21"/>
              </w:rPr>
              <w:t xml:space="preserve">    商品汽车滚装泊位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40" w:hRule="atLeast"/>
          <w:jc w:val="center"/>
        </w:trPr>
        <w:tc>
          <w:tcPr>
            <w:tcW w:w="1419" w:type="dxa"/>
            <w:tcBorders>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1050</w:t>
            </w:r>
          </w:p>
        </w:tc>
        <w:tc>
          <w:tcPr>
            <w:tcW w:w="2550" w:type="dxa"/>
            <w:tcBorders>
              <w:left w:val="single" w:color="auto" w:sz="2" w:space="0"/>
              <w:right w:val="single" w:color="auto" w:sz="2" w:space="0"/>
            </w:tcBorders>
            <w:noWrap/>
            <w:tcMar>
              <w:top w:w="15" w:type="dxa"/>
              <w:left w:w="15" w:type="dxa"/>
              <w:bottom w:w="0" w:type="dxa"/>
              <w:right w:w="15" w:type="dxa"/>
            </w:tcMar>
            <w:vAlign w:val="bottom"/>
          </w:tcPr>
          <w:p>
            <w:pPr>
              <w:spacing w:line="0" w:lineRule="atLeast"/>
              <w:rPr>
                <w:szCs w:val="21"/>
              </w:rPr>
            </w:pPr>
            <w:r>
              <w:rPr>
                <w:szCs w:val="21"/>
              </w:rPr>
              <w:t xml:space="preserve">  成品油泊位</w:t>
            </w:r>
          </w:p>
        </w:tc>
        <w:tc>
          <w:tcPr>
            <w:tcW w:w="1418" w:type="dxa"/>
            <w:tcBorders>
              <w:left w:val="single" w:color="auto" w:sz="2" w:space="0"/>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1122</w:t>
            </w:r>
          </w:p>
        </w:tc>
        <w:tc>
          <w:tcPr>
            <w:tcW w:w="2608" w:type="dxa"/>
            <w:tcBorders>
              <w:left w:val="single" w:color="auto" w:sz="2" w:space="0"/>
            </w:tcBorders>
            <w:noWrap/>
            <w:tcMar>
              <w:top w:w="15" w:type="dxa"/>
              <w:left w:w="15" w:type="dxa"/>
              <w:bottom w:w="0" w:type="dxa"/>
              <w:right w:w="15" w:type="dxa"/>
            </w:tcMar>
            <w:vAlign w:val="bottom"/>
          </w:tcPr>
          <w:p>
            <w:pPr>
              <w:spacing w:line="0" w:lineRule="atLeast"/>
              <w:rPr>
                <w:szCs w:val="21"/>
              </w:rPr>
            </w:pPr>
            <w:r>
              <w:rPr>
                <w:szCs w:val="21"/>
              </w:rPr>
              <w:t xml:space="preserve">    客货滚装泊位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40" w:hRule="atLeast"/>
          <w:jc w:val="center"/>
        </w:trPr>
        <w:tc>
          <w:tcPr>
            <w:tcW w:w="1419" w:type="dxa"/>
            <w:tcBorders>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1060</w:t>
            </w:r>
          </w:p>
        </w:tc>
        <w:tc>
          <w:tcPr>
            <w:tcW w:w="2550" w:type="dxa"/>
            <w:tcBorders>
              <w:left w:val="single" w:color="auto" w:sz="2" w:space="0"/>
              <w:right w:val="single" w:color="auto" w:sz="2" w:space="0"/>
            </w:tcBorders>
            <w:noWrap/>
            <w:tcMar>
              <w:top w:w="15" w:type="dxa"/>
              <w:left w:w="15" w:type="dxa"/>
              <w:bottom w:w="0" w:type="dxa"/>
              <w:right w:w="15" w:type="dxa"/>
            </w:tcMar>
            <w:vAlign w:val="bottom"/>
          </w:tcPr>
          <w:p>
            <w:pPr>
              <w:spacing w:line="0" w:lineRule="atLeast"/>
              <w:rPr>
                <w:szCs w:val="21"/>
              </w:rPr>
            </w:pPr>
            <w:r>
              <w:rPr>
                <w:szCs w:val="21"/>
              </w:rPr>
              <w:t xml:space="preserve">  液体化工泊位</w:t>
            </w:r>
          </w:p>
        </w:tc>
        <w:tc>
          <w:tcPr>
            <w:tcW w:w="1418" w:type="dxa"/>
            <w:tcBorders>
              <w:left w:val="single" w:color="auto" w:sz="2" w:space="0"/>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2000</w:t>
            </w:r>
          </w:p>
        </w:tc>
        <w:tc>
          <w:tcPr>
            <w:tcW w:w="2608" w:type="dxa"/>
            <w:tcBorders>
              <w:left w:val="single" w:color="auto" w:sz="2" w:space="0"/>
            </w:tcBorders>
            <w:noWrap/>
            <w:tcMar>
              <w:top w:w="15" w:type="dxa"/>
              <w:left w:w="15" w:type="dxa"/>
              <w:bottom w:w="0" w:type="dxa"/>
              <w:right w:w="15" w:type="dxa"/>
            </w:tcMar>
            <w:vAlign w:val="bottom"/>
          </w:tcPr>
          <w:p>
            <w:pPr>
              <w:spacing w:line="0" w:lineRule="atLeast"/>
              <w:rPr>
                <w:szCs w:val="21"/>
              </w:rPr>
            </w:pPr>
            <w:r>
              <w:rPr>
                <w:szCs w:val="21"/>
              </w:rPr>
              <w:t>通用散货泊位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40" w:hRule="atLeast"/>
          <w:jc w:val="center"/>
        </w:trPr>
        <w:tc>
          <w:tcPr>
            <w:tcW w:w="1419" w:type="dxa"/>
            <w:tcBorders>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1070</w:t>
            </w:r>
          </w:p>
        </w:tc>
        <w:tc>
          <w:tcPr>
            <w:tcW w:w="2550" w:type="dxa"/>
            <w:tcBorders>
              <w:left w:val="single" w:color="auto" w:sz="2" w:space="0"/>
              <w:right w:val="single" w:color="auto" w:sz="2" w:space="0"/>
            </w:tcBorders>
            <w:noWrap/>
            <w:tcMar>
              <w:top w:w="15" w:type="dxa"/>
              <w:left w:w="15" w:type="dxa"/>
              <w:bottom w:w="0" w:type="dxa"/>
              <w:right w:w="15" w:type="dxa"/>
            </w:tcMar>
            <w:vAlign w:val="bottom"/>
          </w:tcPr>
          <w:p>
            <w:pPr>
              <w:spacing w:line="0" w:lineRule="atLeast"/>
              <w:rPr>
                <w:szCs w:val="21"/>
              </w:rPr>
            </w:pPr>
            <w:r>
              <w:rPr>
                <w:szCs w:val="21"/>
              </w:rPr>
              <w:t xml:space="preserve">  液化天然气</w:t>
            </w:r>
          </w:p>
        </w:tc>
        <w:tc>
          <w:tcPr>
            <w:tcW w:w="1418" w:type="dxa"/>
            <w:tcBorders>
              <w:left w:val="single" w:color="auto" w:sz="2" w:space="0"/>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3000</w:t>
            </w:r>
          </w:p>
        </w:tc>
        <w:tc>
          <w:tcPr>
            <w:tcW w:w="2608" w:type="dxa"/>
            <w:tcBorders>
              <w:left w:val="single" w:color="auto" w:sz="2" w:space="0"/>
            </w:tcBorders>
            <w:noWrap/>
            <w:tcMar>
              <w:top w:w="15" w:type="dxa"/>
              <w:left w:w="15" w:type="dxa"/>
              <w:bottom w:w="0" w:type="dxa"/>
              <w:right w:w="15" w:type="dxa"/>
            </w:tcMar>
            <w:vAlign w:val="bottom"/>
          </w:tcPr>
          <w:p>
            <w:pPr>
              <w:spacing w:line="0" w:lineRule="atLeast"/>
              <w:rPr>
                <w:szCs w:val="21"/>
              </w:rPr>
            </w:pPr>
            <w:r>
              <w:rPr>
                <w:szCs w:val="21"/>
              </w:rPr>
              <w:t>通用件杂货泊位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40" w:hRule="atLeast"/>
          <w:jc w:val="center"/>
        </w:trPr>
        <w:tc>
          <w:tcPr>
            <w:tcW w:w="1419" w:type="dxa"/>
            <w:tcBorders>
              <w:bottom w:val="nil"/>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1080</w:t>
            </w:r>
          </w:p>
        </w:tc>
        <w:tc>
          <w:tcPr>
            <w:tcW w:w="2550" w:type="dxa"/>
            <w:tcBorders>
              <w:left w:val="single" w:color="auto" w:sz="2" w:space="0"/>
              <w:bottom w:val="nil"/>
              <w:right w:val="single" w:color="auto" w:sz="2" w:space="0"/>
            </w:tcBorders>
            <w:noWrap/>
            <w:tcMar>
              <w:top w:w="15" w:type="dxa"/>
              <w:left w:w="15" w:type="dxa"/>
              <w:bottom w:w="0" w:type="dxa"/>
              <w:right w:w="15" w:type="dxa"/>
            </w:tcMar>
            <w:vAlign w:val="bottom"/>
          </w:tcPr>
          <w:p>
            <w:pPr>
              <w:spacing w:line="0" w:lineRule="atLeast"/>
              <w:rPr>
                <w:szCs w:val="21"/>
              </w:rPr>
            </w:pPr>
            <w:r>
              <w:rPr>
                <w:szCs w:val="21"/>
              </w:rPr>
              <w:t xml:space="preserve">  液化石油气</w:t>
            </w:r>
          </w:p>
        </w:tc>
        <w:tc>
          <w:tcPr>
            <w:tcW w:w="1418" w:type="dxa"/>
            <w:tcBorders>
              <w:left w:val="single" w:color="auto" w:sz="2" w:space="0"/>
              <w:bottom w:val="nil"/>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4000</w:t>
            </w:r>
          </w:p>
        </w:tc>
        <w:tc>
          <w:tcPr>
            <w:tcW w:w="2608" w:type="dxa"/>
            <w:tcBorders>
              <w:left w:val="single" w:color="auto" w:sz="2" w:space="0"/>
              <w:bottom w:val="nil"/>
            </w:tcBorders>
            <w:noWrap/>
            <w:tcMar>
              <w:top w:w="15" w:type="dxa"/>
              <w:left w:w="15" w:type="dxa"/>
              <w:bottom w:w="0" w:type="dxa"/>
              <w:right w:w="15" w:type="dxa"/>
            </w:tcMar>
            <w:vAlign w:val="bottom"/>
          </w:tcPr>
          <w:p>
            <w:pPr>
              <w:spacing w:line="0" w:lineRule="atLeast"/>
              <w:rPr>
                <w:szCs w:val="21"/>
              </w:rPr>
            </w:pPr>
            <w:r>
              <w:rPr>
                <w:szCs w:val="21"/>
              </w:rPr>
              <w:t>客货泊位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40" w:hRule="atLeast"/>
          <w:jc w:val="center"/>
        </w:trPr>
        <w:tc>
          <w:tcPr>
            <w:tcW w:w="1419" w:type="dxa"/>
            <w:tcBorders>
              <w:top w:val="nil"/>
              <w:bottom w:val="nil"/>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1090</w:t>
            </w:r>
          </w:p>
        </w:tc>
        <w:tc>
          <w:tcPr>
            <w:tcW w:w="2550" w:type="dxa"/>
            <w:tcBorders>
              <w:top w:val="nil"/>
              <w:left w:val="single" w:color="auto" w:sz="2" w:space="0"/>
              <w:bottom w:val="nil"/>
              <w:right w:val="single" w:color="auto" w:sz="2" w:space="0"/>
            </w:tcBorders>
            <w:noWrap/>
            <w:tcMar>
              <w:top w:w="15" w:type="dxa"/>
              <w:left w:w="15" w:type="dxa"/>
              <w:bottom w:w="0" w:type="dxa"/>
              <w:right w:w="15" w:type="dxa"/>
            </w:tcMar>
            <w:vAlign w:val="bottom"/>
          </w:tcPr>
          <w:p>
            <w:pPr>
              <w:spacing w:line="0" w:lineRule="atLeast"/>
              <w:rPr>
                <w:szCs w:val="21"/>
              </w:rPr>
            </w:pPr>
            <w:r>
              <w:rPr>
                <w:szCs w:val="21"/>
              </w:rPr>
              <w:t xml:space="preserve">  散装粮食</w:t>
            </w:r>
          </w:p>
        </w:tc>
        <w:tc>
          <w:tcPr>
            <w:tcW w:w="1418" w:type="dxa"/>
            <w:tcBorders>
              <w:top w:val="nil"/>
              <w:left w:val="single" w:color="auto" w:sz="2" w:space="0"/>
              <w:bottom w:val="nil"/>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5000</w:t>
            </w:r>
          </w:p>
        </w:tc>
        <w:tc>
          <w:tcPr>
            <w:tcW w:w="2608" w:type="dxa"/>
            <w:tcBorders>
              <w:top w:val="nil"/>
              <w:left w:val="single" w:color="auto" w:sz="2" w:space="0"/>
              <w:bottom w:val="nil"/>
            </w:tcBorders>
            <w:noWrap/>
            <w:tcMar>
              <w:top w:w="15" w:type="dxa"/>
              <w:left w:w="15" w:type="dxa"/>
              <w:bottom w:w="0" w:type="dxa"/>
              <w:right w:w="15" w:type="dxa"/>
            </w:tcMar>
            <w:vAlign w:val="bottom"/>
          </w:tcPr>
          <w:p>
            <w:pPr>
              <w:spacing w:line="0" w:lineRule="atLeast"/>
              <w:rPr>
                <w:szCs w:val="21"/>
              </w:rPr>
            </w:pPr>
            <w:r>
              <w:rPr>
                <w:szCs w:val="21"/>
              </w:rPr>
              <w:t>多用途泊位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0" w:type="dxa"/>
            <w:bottom w:w="0" w:type="dxa"/>
            <w:right w:w="0" w:type="dxa"/>
          </w:tblCellMar>
        </w:tblPrEx>
        <w:trPr>
          <w:trHeight w:val="240" w:hRule="atLeast"/>
          <w:jc w:val="center"/>
        </w:trPr>
        <w:tc>
          <w:tcPr>
            <w:tcW w:w="1419" w:type="dxa"/>
            <w:tcBorders>
              <w:top w:val="nil"/>
              <w:bottom w:val="single" w:color="auto" w:sz="8" w:space="0"/>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1100</w:t>
            </w:r>
          </w:p>
        </w:tc>
        <w:tc>
          <w:tcPr>
            <w:tcW w:w="2550" w:type="dxa"/>
            <w:tcBorders>
              <w:top w:val="nil"/>
              <w:left w:val="single" w:color="auto" w:sz="2" w:space="0"/>
              <w:bottom w:val="single" w:color="auto" w:sz="8" w:space="0"/>
              <w:right w:val="single" w:color="auto" w:sz="2" w:space="0"/>
            </w:tcBorders>
            <w:noWrap/>
            <w:tcMar>
              <w:top w:w="15" w:type="dxa"/>
              <w:left w:w="15" w:type="dxa"/>
              <w:bottom w:w="0" w:type="dxa"/>
              <w:right w:w="15" w:type="dxa"/>
            </w:tcMar>
            <w:vAlign w:val="bottom"/>
          </w:tcPr>
          <w:p>
            <w:pPr>
              <w:spacing w:line="0" w:lineRule="atLeast"/>
              <w:rPr>
                <w:szCs w:val="21"/>
              </w:rPr>
            </w:pPr>
            <w:r>
              <w:rPr>
                <w:szCs w:val="21"/>
              </w:rPr>
              <w:t xml:space="preserve">  散装水泥</w:t>
            </w:r>
          </w:p>
        </w:tc>
        <w:tc>
          <w:tcPr>
            <w:tcW w:w="1418" w:type="dxa"/>
            <w:tcBorders>
              <w:top w:val="nil"/>
              <w:left w:val="single" w:color="auto" w:sz="2" w:space="0"/>
              <w:bottom w:val="single" w:color="auto" w:sz="8" w:space="0"/>
              <w:right w:val="single" w:color="auto" w:sz="2" w:space="0"/>
            </w:tcBorders>
            <w:noWrap/>
            <w:tcMar>
              <w:top w:w="15" w:type="dxa"/>
              <w:left w:w="15" w:type="dxa"/>
              <w:bottom w:w="0" w:type="dxa"/>
              <w:right w:w="15" w:type="dxa"/>
            </w:tcMar>
            <w:vAlign w:val="bottom"/>
          </w:tcPr>
          <w:p>
            <w:pPr>
              <w:spacing w:line="0" w:lineRule="atLeast"/>
              <w:jc w:val="center"/>
              <w:rPr>
                <w:szCs w:val="21"/>
              </w:rPr>
            </w:pPr>
            <w:r>
              <w:rPr>
                <w:szCs w:val="21"/>
              </w:rPr>
              <w:t>6000</w:t>
            </w:r>
          </w:p>
        </w:tc>
        <w:tc>
          <w:tcPr>
            <w:tcW w:w="2608" w:type="dxa"/>
            <w:tcBorders>
              <w:top w:val="nil"/>
              <w:left w:val="single" w:color="auto" w:sz="2" w:space="0"/>
              <w:bottom w:val="single" w:color="auto" w:sz="8" w:space="0"/>
            </w:tcBorders>
            <w:noWrap/>
            <w:tcMar>
              <w:top w:w="15" w:type="dxa"/>
              <w:left w:w="15" w:type="dxa"/>
              <w:bottom w:w="0" w:type="dxa"/>
              <w:right w:w="15" w:type="dxa"/>
            </w:tcMar>
            <w:vAlign w:val="bottom"/>
          </w:tcPr>
          <w:p>
            <w:pPr>
              <w:spacing w:line="0" w:lineRule="atLeast"/>
              <w:rPr>
                <w:szCs w:val="21"/>
              </w:rPr>
            </w:pPr>
            <w:r>
              <w:rPr>
                <w:szCs w:val="21"/>
              </w:rPr>
              <w:t>其它泊位</w:t>
            </w:r>
          </w:p>
        </w:tc>
      </w:tr>
    </w:tbl>
    <w:p>
      <w:pPr>
        <w:spacing w:line="0" w:lineRule="atLeast"/>
        <w:ind w:left="1440" w:leftChars="608" w:hanging="163" w:hangingChars="78"/>
        <w:rPr>
          <w:szCs w:val="21"/>
        </w:rPr>
      </w:pPr>
    </w:p>
    <w:p>
      <w:pPr>
        <w:spacing w:line="400" w:lineRule="exact"/>
        <w:ind w:firstLine="420" w:firstLineChars="200"/>
        <w:rPr>
          <w:rFonts w:eastAsia="黑体"/>
        </w:rPr>
      </w:pPr>
      <w:r>
        <w:rPr>
          <w:rFonts w:eastAsia="黑体"/>
        </w:rPr>
        <w:t>4.</w:t>
      </w:r>
      <w:r>
        <w:rPr>
          <w:rFonts w:hint="eastAsia" w:eastAsia="黑体"/>
        </w:rPr>
        <w:t>本表填报时需注意：</w:t>
      </w:r>
    </w:p>
    <w:p>
      <w:pPr>
        <w:spacing w:line="400" w:lineRule="exact"/>
        <w:ind w:firstLine="420" w:firstLineChars="200"/>
      </w:pPr>
      <w:r>
        <w:rPr>
          <w:rFonts w:hint="eastAsia" w:eastAsia="黑体"/>
        </w:rPr>
        <w:t>（1）</w:t>
      </w:r>
      <w:r>
        <w:t>靠泊能力在1000吨级及以上的生产用海轮泊位和靠泊能力在300吨级及以上的生产用内河泊位须逐个列出。</w:t>
      </w:r>
    </w:p>
    <w:p>
      <w:pPr>
        <w:spacing w:line="400" w:lineRule="exact"/>
        <w:ind w:firstLine="420" w:firstLineChars="200"/>
      </w:pPr>
      <w:r>
        <w:rPr>
          <w:rFonts w:hint="eastAsia" w:eastAsia="黑体"/>
        </w:rPr>
        <w:t>（2）</w:t>
      </w:r>
      <w:r>
        <w:t>靠泊能力在1000吨级以下的生产用海轮泊位和靠泊能力在300吨级以下的生产用内河泊位和非生产用泊位、浮筒，只需以“港口企业或码头单位”为单位，分别按“1000吨级以下的生产用海轮泊位”、“300吨级以下的生产用内河泊位”、“非生产用泊位合计”、“浮筒合计”的名称填列合计数。</w:t>
      </w:r>
    </w:p>
    <w:p>
      <w:pPr>
        <w:spacing w:line="400" w:lineRule="exact"/>
        <w:ind w:firstLine="420" w:firstLineChars="200"/>
      </w:pPr>
      <w:r>
        <w:rPr>
          <w:rFonts w:hint="eastAsia" w:eastAsia="黑体"/>
        </w:rPr>
        <w:t>（3）</w:t>
      </w:r>
      <w:r>
        <w:t>对于靠泊能力在1000（300）吨级以下的生产用海轮（内河）泊位是否分泊位填写，可以由各省（区、市）交通运输厅（局、委）根据需要确定。</w:t>
      </w:r>
    </w:p>
    <w:p>
      <w:pPr>
        <w:spacing w:line="400" w:lineRule="exact"/>
        <w:ind w:firstLine="420" w:firstLineChars="200"/>
      </w:pPr>
      <w:r>
        <w:rPr>
          <w:rFonts w:hint="eastAsia" w:eastAsia="黑体"/>
        </w:rPr>
        <w:t>（4）</w:t>
      </w:r>
      <w:r>
        <w:t>对于不在任何港口港区范围内的码头单位，应在其所属地级市下的“…市（地）其它港”内按要求分列填报。</w:t>
      </w:r>
    </w:p>
    <w:p>
      <w:pPr>
        <w:spacing w:line="400" w:lineRule="exact"/>
        <w:ind w:firstLine="420" w:firstLineChars="200"/>
      </w:pPr>
      <w:r>
        <w:rPr>
          <w:rFonts w:hint="eastAsia" w:eastAsia="黑体"/>
        </w:rPr>
        <w:t>（5）</w:t>
      </w:r>
      <w:r>
        <w:t>非经营性生产泊位是指某企业拥有或租用的，只为本企业装卸产品和原料而不对外经营装卸业务的泊位。</w:t>
      </w:r>
    </w:p>
    <w:p>
      <w:pPr>
        <w:spacing w:line="400" w:lineRule="exact"/>
        <w:ind w:firstLine="420" w:firstLineChars="200"/>
      </w:pPr>
      <w:r>
        <w:rPr>
          <w:rFonts w:hint="eastAsia" w:eastAsia="黑体"/>
        </w:rPr>
        <w:t>（6）</w:t>
      </w:r>
      <w:r>
        <w:rPr>
          <w:rFonts w:hint="eastAsia"/>
        </w:rPr>
        <w:t>泊位设计年通过能力：填写泊位设计文件中确定的泊位年通过能力，若泊位进行了更新改造，则以最近更新改造的设计文件为准。表中散装、件杂货物、集装箱、旅客和滚装汽车四者之间为并列关系；其中，集装箱年通过能力（万吨）是指集装箱货物重量与箱体重量之和；滚装汽车计量单位为“万辆”。如果没有设计或核定的集装箱（万吨）年通过能力，可按1TEU折合8吨（不论空、重箱）估算。</w:t>
      </w:r>
    </w:p>
    <w:p>
      <w:pPr>
        <w:numPr>
          <w:ilvl w:val="0"/>
          <w:numId w:val="2"/>
        </w:numPr>
        <w:spacing w:line="400" w:lineRule="exact"/>
        <w:ind w:firstLine="420" w:firstLineChars="200"/>
      </w:pPr>
      <w:r>
        <w:rPr>
          <w:rFonts w:hint="eastAsia"/>
        </w:rPr>
        <w:t>泊位核查年通过能力：填写最近经过核查的泊位年通过能力。未经组织核查泊位不填写。</w:t>
      </w:r>
    </w:p>
    <w:p>
      <w:pPr>
        <w:numPr>
          <w:ilvl w:val="0"/>
          <w:numId w:val="2"/>
        </w:numPr>
        <w:spacing w:line="400" w:lineRule="exact"/>
        <w:ind w:firstLine="420" w:firstLineChars="200"/>
      </w:pPr>
      <w:r>
        <w:rPr>
          <w:rFonts w:hint="eastAsia"/>
        </w:rPr>
        <w:t>光板码头、驳岸等无固定设备的码头和浮筒不统计泊位年通过能力。</w:t>
      </w:r>
    </w:p>
    <w:p>
      <w:pPr>
        <w:spacing w:line="400" w:lineRule="exact"/>
        <w:ind w:firstLine="420" w:firstLineChars="200"/>
        <w:rPr>
          <w:rFonts w:eastAsiaTheme="minorEastAsia"/>
        </w:rPr>
      </w:pPr>
      <w:r>
        <w:rPr>
          <w:rFonts w:hint="eastAsia" w:eastAsia="黑体"/>
        </w:rPr>
        <w:t>（9）</w:t>
      </w:r>
      <w:r>
        <w:rPr>
          <w:rFonts w:eastAsiaTheme="minorEastAsia"/>
        </w:rPr>
        <w:t>“增减说明”一栏中填写本表泊位记录变动的原因，分为以下几种情况：</w:t>
      </w:r>
    </w:p>
    <w:tbl>
      <w:tblPr>
        <w:tblStyle w:val="37"/>
        <w:tblW w:w="8222"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93"/>
        <w:gridCol w:w="2409"/>
        <w:gridCol w:w="709"/>
        <w:gridCol w:w="1985"/>
        <w:gridCol w:w="992"/>
        <w:gridCol w:w="113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93" w:type="dxa"/>
            <w:vAlign w:val="center"/>
          </w:tcPr>
          <w:p>
            <w:pPr>
              <w:spacing w:line="0" w:lineRule="atLeast"/>
              <w:jc w:val="center"/>
              <w:rPr>
                <w:szCs w:val="21"/>
              </w:rPr>
            </w:pPr>
            <w:bookmarkStart w:id="500" w:name="_Toc302510271"/>
            <w:r>
              <w:rPr>
                <w:szCs w:val="21"/>
              </w:rPr>
              <w:t>代码</w:t>
            </w:r>
            <w:bookmarkEnd w:id="500"/>
          </w:p>
        </w:tc>
        <w:tc>
          <w:tcPr>
            <w:tcW w:w="2409" w:type="dxa"/>
            <w:vAlign w:val="center"/>
          </w:tcPr>
          <w:p>
            <w:pPr>
              <w:spacing w:line="0" w:lineRule="atLeast"/>
              <w:jc w:val="center"/>
              <w:rPr>
                <w:szCs w:val="21"/>
              </w:rPr>
            </w:pPr>
            <w:bookmarkStart w:id="501" w:name="_Toc302510272"/>
            <w:r>
              <w:rPr>
                <w:szCs w:val="21"/>
              </w:rPr>
              <w:t>名称</w:t>
            </w:r>
            <w:bookmarkEnd w:id="501"/>
          </w:p>
        </w:tc>
        <w:tc>
          <w:tcPr>
            <w:tcW w:w="709" w:type="dxa"/>
            <w:vAlign w:val="center"/>
          </w:tcPr>
          <w:p>
            <w:pPr>
              <w:spacing w:line="0" w:lineRule="atLeast"/>
              <w:jc w:val="center"/>
              <w:rPr>
                <w:szCs w:val="21"/>
              </w:rPr>
            </w:pPr>
            <w:bookmarkStart w:id="502" w:name="_Toc302510273"/>
            <w:r>
              <w:rPr>
                <w:szCs w:val="21"/>
              </w:rPr>
              <w:t>代码</w:t>
            </w:r>
            <w:bookmarkEnd w:id="502"/>
          </w:p>
        </w:tc>
        <w:tc>
          <w:tcPr>
            <w:tcW w:w="1985" w:type="dxa"/>
            <w:vAlign w:val="center"/>
          </w:tcPr>
          <w:p>
            <w:pPr>
              <w:spacing w:line="0" w:lineRule="atLeast"/>
              <w:jc w:val="center"/>
              <w:rPr>
                <w:szCs w:val="21"/>
              </w:rPr>
            </w:pPr>
            <w:bookmarkStart w:id="503" w:name="_Toc302510274"/>
            <w:r>
              <w:rPr>
                <w:szCs w:val="21"/>
              </w:rPr>
              <w:t>名称</w:t>
            </w:r>
            <w:bookmarkEnd w:id="503"/>
          </w:p>
        </w:tc>
        <w:tc>
          <w:tcPr>
            <w:tcW w:w="992" w:type="dxa"/>
            <w:vAlign w:val="center"/>
          </w:tcPr>
          <w:p>
            <w:pPr>
              <w:spacing w:line="0" w:lineRule="atLeast"/>
              <w:jc w:val="center"/>
              <w:rPr>
                <w:szCs w:val="21"/>
              </w:rPr>
            </w:pPr>
            <w:bookmarkStart w:id="504" w:name="_Toc302510275"/>
            <w:r>
              <w:rPr>
                <w:szCs w:val="21"/>
              </w:rPr>
              <w:t>代码</w:t>
            </w:r>
            <w:bookmarkEnd w:id="504"/>
          </w:p>
        </w:tc>
        <w:tc>
          <w:tcPr>
            <w:tcW w:w="1134" w:type="dxa"/>
            <w:vAlign w:val="center"/>
          </w:tcPr>
          <w:p>
            <w:pPr>
              <w:spacing w:line="0" w:lineRule="atLeast"/>
              <w:jc w:val="center"/>
              <w:rPr>
                <w:szCs w:val="21"/>
              </w:rPr>
            </w:pPr>
            <w:bookmarkStart w:id="505" w:name="_Toc302510276"/>
            <w:r>
              <w:rPr>
                <w:szCs w:val="21"/>
              </w:rPr>
              <w:t>名称</w:t>
            </w:r>
            <w:bookmarkEnd w:id="505"/>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93" w:type="dxa"/>
            <w:vAlign w:val="center"/>
          </w:tcPr>
          <w:p>
            <w:pPr>
              <w:spacing w:line="0" w:lineRule="atLeast"/>
              <w:jc w:val="center"/>
              <w:rPr>
                <w:szCs w:val="21"/>
              </w:rPr>
            </w:pPr>
            <w:bookmarkStart w:id="506" w:name="_Toc302510277"/>
            <w:r>
              <w:rPr>
                <w:szCs w:val="21"/>
              </w:rPr>
              <w:t>10</w:t>
            </w:r>
            <w:bookmarkEnd w:id="506"/>
          </w:p>
        </w:tc>
        <w:tc>
          <w:tcPr>
            <w:tcW w:w="2409" w:type="dxa"/>
            <w:vAlign w:val="center"/>
          </w:tcPr>
          <w:p>
            <w:pPr>
              <w:spacing w:line="0" w:lineRule="atLeast"/>
              <w:jc w:val="center"/>
              <w:rPr>
                <w:szCs w:val="21"/>
              </w:rPr>
            </w:pPr>
            <w:bookmarkStart w:id="507" w:name="_Toc302510278"/>
            <w:r>
              <w:rPr>
                <w:szCs w:val="21"/>
              </w:rPr>
              <w:t>增加</w:t>
            </w:r>
            <w:bookmarkEnd w:id="507"/>
          </w:p>
        </w:tc>
        <w:tc>
          <w:tcPr>
            <w:tcW w:w="709" w:type="dxa"/>
            <w:vAlign w:val="center"/>
          </w:tcPr>
          <w:p>
            <w:pPr>
              <w:spacing w:line="0" w:lineRule="atLeast"/>
              <w:jc w:val="center"/>
              <w:rPr>
                <w:szCs w:val="21"/>
              </w:rPr>
            </w:pPr>
            <w:bookmarkStart w:id="508" w:name="_Toc302510279"/>
            <w:r>
              <w:rPr>
                <w:szCs w:val="21"/>
              </w:rPr>
              <w:t>20</w:t>
            </w:r>
            <w:bookmarkEnd w:id="508"/>
          </w:p>
        </w:tc>
        <w:tc>
          <w:tcPr>
            <w:tcW w:w="1985" w:type="dxa"/>
            <w:vAlign w:val="center"/>
          </w:tcPr>
          <w:p>
            <w:pPr>
              <w:spacing w:line="0" w:lineRule="atLeast"/>
              <w:jc w:val="center"/>
              <w:rPr>
                <w:szCs w:val="21"/>
              </w:rPr>
            </w:pPr>
            <w:bookmarkStart w:id="509" w:name="_Toc302510280"/>
            <w:r>
              <w:rPr>
                <w:szCs w:val="21"/>
              </w:rPr>
              <w:t>减少</w:t>
            </w:r>
            <w:bookmarkEnd w:id="509"/>
          </w:p>
        </w:tc>
        <w:tc>
          <w:tcPr>
            <w:tcW w:w="992" w:type="dxa"/>
            <w:vAlign w:val="center"/>
          </w:tcPr>
          <w:p>
            <w:pPr>
              <w:spacing w:line="0" w:lineRule="atLeast"/>
              <w:jc w:val="center"/>
              <w:rPr>
                <w:szCs w:val="21"/>
              </w:rPr>
            </w:pPr>
            <w:bookmarkStart w:id="510" w:name="_Toc302510281"/>
            <w:r>
              <w:rPr>
                <w:szCs w:val="21"/>
              </w:rPr>
              <w:t>30</w:t>
            </w:r>
            <w:bookmarkEnd w:id="510"/>
          </w:p>
        </w:tc>
        <w:tc>
          <w:tcPr>
            <w:tcW w:w="1134" w:type="dxa"/>
            <w:vAlign w:val="center"/>
          </w:tcPr>
          <w:p>
            <w:pPr>
              <w:spacing w:line="0" w:lineRule="atLeast"/>
              <w:jc w:val="center"/>
              <w:rPr>
                <w:szCs w:val="21"/>
              </w:rPr>
            </w:pPr>
            <w:bookmarkStart w:id="511" w:name="_Toc302510282"/>
            <w:r>
              <w:rPr>
                <w:szCs w:val="21"/>
              </w:rPr>
              <w:t>变更</w:t>
            </w:r>
            <w:bookmarkEnd w:id="511"/>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93" w:type="dxa"/>
            <w:vAlign w:val="center"/>
          </w:tcPr>
          <w:p>
            <w:pPr>
              <w:spacing w:line="0" w:lineRule="atLeast"/>
              <w:jc w:val="center"/>
              <w:rPr>
                <w:szCs w:val="21"/>
              </w:rPr>
            </w:pPr>
            <w:bookmarkStart w:id="512" w:name="_Toc302510283"/>
            <w:r>
              <w:rPr>
                <w:szCs w:val="21"/>
              </w:rPr>
              <w:t>11</w:t>
            </w:r>
            <w:bookmarkEnd w:id="512"/>
          </w:p>
        </w:tc>
        <w:tc>
          <w:tcPr>
            <w:tcW w:w="2409" w:type="dxa"/>
            <w:vAlign w:val="center"/>
          </w:tcPr>
          <w:p>
            <w:pPr>
              <w:spacing w:line="0" w:lineRule="atLeast"/>
              <w:jc w:val="center"/>
              <w:rPr>
                <w:szCs w:val="21"/>
              </w:rPr>
            </w:pPr>
            <w:bookmarkStart w:id="513" w:name="_Toc302510284"/>
            <w:r>
              <w:rPr>
                <w:szCs w:val="21"/>
              </w:rPr>
              <w:t>新建投产增加</w:t>
            </w:r>
            <w:bookmarkEnd w:id="513"/>
          </w:p>
        </w:tc>
        <w:tc>
          <w:tcPr>
            <w:tcW w:w="709" w:type="dxa"/>
            <w:vAlign w:val="center"/>
          </w:tcPr>
          <w:p>
            <w:pPr>
              <w:spacing w:line="0" w:lineRule="atLeast"/>
              <w:jc w:val="center"/>
              <w:rPr>
                <w:szCs w:val="21"/>
              </w:rPr>
            </w:pPr>
            <w:bookmarkStart w:id="514" w:name="_Toc302510285"/>
            <w:r>
              <w:rPr>
                <w:szCs w:val="21"/>
              </w:rPr>
              <w:t>21</w:t>
            </w:r>
            <w:bookmarkEnd w:id="514"/>
          </w:p>
        </w:tc>
        <w:tc>
          <w:tcPr>
            <w:tcW w:w="1985" w:type="dxa"/>
            <w:vAlign w:val="center"/>
          </w:tcPr>
          <w:p>
            <w:pPr>
              <w:spacing w:line="0" w:lineRule="atLeast"/>
              <w:jc w:val="center"/>
              <w:rPr>
                <w:szCs w:val="21"/>
              </w:rPr>
            </w:pPr>
            <w:bookmarkStart w:id="515" w:name="_Toc302510286"/>
            <w:r>
              <w:rPr>
                <w:szCs w:val="21"/>
              </w:rPr>
              <w:t>报废减少</w:t>
            </w:r>
            <w:bookmarkEnd w:id="515"/>
          </w:p>
        </w:tc>
        <w:tc>
          <w:tcPr>
            <w:tcW w:w="992" w:type="dxa"/>
            <w:vAlign w:val="center"/>
          </w:tcPr>
          <w:p>
            <w:pPr>
              <w:spacing w:line="0" w:lineRule="atLeast"/>
              <w:jc w:val="center"/>
              <w:rPr>
                <w:szCs w:val="21"/>
              </w:rPr>
            </w:pPr>
          </w:p>
        </w:tc>
        <w:tc>
          <w:tcPr>
            <w:tcW w:w="1134" w:type="dxa"/>
            <w:vAlign w:val="center"/>
          </w:tcPr>
          <w:p>
            <w:pPr>
              <w:spacing w:line="0" w:lineRule="atLeast"/>
              <w:jc w:val="center"/>
              <w:rPr>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93" w:type="dxa"/>
            <w:vAlign w:val="center"/>
          </w:tcPr>
          <w:p>
            <w:pPr>
              <w:spacing w:line="0" w:lineRule="atLeast"/>
              <w:jc w:val="center"/>
              <w:rPr>
                <w:szCs w:val="21"/>
              </w:rPr>
            </w:pPr>
            <w:bookmarkStart w:id="516" w:name="_Toc302510287"/>
            <w:r>
              <w:rPr>
                <w:szCs w:val="21"/>
              </w:rPr>
              <w:t>12</w:t>
            </w:r>
            <w:bookmarkEnd w:id="516"/>
          </w:p>
        </w:tc>
        <w:tc>
          <w:tcPr>
            <w:tcW w:w="2409" w:type="dxa"/>
            <w:vAlign w:val="center"/>
          </w:tcPr>
          <w:p>
            <w:pPr>
              <w:spacing w:line="0" w:lineRule="atLeast"/>
              <w:jc w:val="center"/>
              <w:rPr>
                <w:szCs w:val="21"/>
              </w:rPr>
            </w:pPr>
            <w:bookmarkStart w:id="517" w:name="_Toc302510288"/>
            <w:r>
              <w:rPr>
                <w:szCs w:val="21"/>
              </w:rPr>
              <w:t>遗漏统计增加</w:t>
            </w:r>
            <w:bookmarkEnd w:id="517"/>
          </w:p>
        </w:tc>
        <w:tc>
          <w:tcPr>
            <w:tcW w:w="709" w:type="dxa"/>
            <w:vAlign w:val="center"/>
          </w:tcPr>
          <w:p>
            <w:pPr>
              <w:spacing w:line="0" w:lineRule="atLeast"/>
              <w:jc w:val="center"/>
              <w:rPr>
                <w:szCs w:val="21"/>
              </w:rPr>
            </w:pPr>
            <w:bookmarkStart w:id="518" w:name="_Toc302510289"/>
            <w:r>
              <w:rPr>
                <w:szCs w:val="21"/>
              </w:rPr>
              <w:t>22</w:t>
            </w:r>
            <w:bookmarkEnd w:id="518"/>
          </w:p>
        </w:tc>
        <w:tc>
          <w:tcPr>
            <w:tcW w:w="1985" w:type="dxa"/>
            <w:vAlign w:val="center"/>
          </w:tcPr>
          <w:p>
            <w:pPr>
              <w:spacing w:line="0" w:lineRule="atLeast"/>
              <w:jc w:val="center"/>
              <w:rPr>
                <w:szCs w:val="21"/>
              </w:rPr>
            </w:pPr>
            <w:bookmarkStart w:id="519" w:name="_Toc302510290"/>
            <w:r>
              <w:rPr>
                <w:szCs w:val="21"/>
              </w:rPr>
              <w:t>重复统计减少</w:t>
            </w:r>
            <w:bookmarkEnd w:id="519"/>
          </w:p>
        </w:tc>
        <w:tc>
          <w:tcPr>
            <w:tcW w:w="992" w:type="dxa"/>
            <w:vAlign w:val="center"/>
          </w:tcPr>
          <w:p>
            <w:pPr>
              <w:spacing w:line="0" w:lineRule="atLeast"/>
              <w:jc w:val="center"/>
              <w:rPr>
                <w:szCs w:val="21"/>
              </w:rPr>
            </w:pPr>
          </w:p>
        </w:tc>
        <w:tc>
          <w:tcPr>
            <w:tcW w:w="1134" w:type="dxa"/>
            <w:vAlign w:val="center"/>
          </w:tcPr>
          <w:p>
            <w:pPr>
              <w:spacing w:line="0" w:lineRule="atLeast"/>
              <w:jc w:val="center"/>
              <w:rPr>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993" w:type="dxa"/>
            <w:vAlign w:val="center"/>
          </w:tcPr>
          <w:p>
            <w:pPr>
              <w:spacing w:line="0" w:lineRule="atLeast"/>
              <w:jc w:val="center"/>
              <w:rPr>
                <w:szCs w:val="21"/>
              </w:rPr>
            </w:pPr>
            <w:bookmarkStart w:id="520" w:name="_Toc302510291"/>
            <w:r>
              <w:rPr>
                <w:szCs w:val="21"/>
              </w:rPr>
              <w:t>13</w:t>
            </w:r>
            <w:bookmarkEnd w:id="520"/>
          </w:p>
        </w:tc>
        <w:tc>
          <w:tcPr>
            <w:tcW w:w="2409" w:type="dxa"/>
            <w:vAlign w:val="center"/>
          </w:tcPr>
          <w:p>
            <w:pPr>
              <w:spacing w:line="0" w:lineRule="atLeast"/>
              <w:jc w:val="center"/>
              <w:rPr>
                <w:szCs w:val="21"/>
              </w:rPr>
            </w:pPr>
            <w:bookmarkStart w:id="521" w:name="_Toc302510292"/>
            <w:r>
              <w:rPr>
                <w:szCs w:val="21"/>
              </w:rPr>
              <w:t>其它增加</w:t>
            </w:r>
            <w:bookmarkEnd w:id="521"/>
          </w:p>
        </w:tc>
        <w:tc>
          <w:tcPr>
            <w:tcW w:w="709" w:type="dxa"/>
            <w:vAlign w:val="center"/>
          </w:tcPr>
          <w:p>
            <w:pPr>
              <w:spacing w:line="0" w:lineRule="atLeast"/>
              <w:jc w:val="center"/>
              <w:rPr>
                <w:szCs w:val="21"/>
              </w:rPr>
            </w:pPr>
            <w:bookmarkStart w:id="522" w:name="_Toc302510293"/>
            <w:r>
              <w:rPr>
                <w:szCs w:val="21"/>
              </w:rPr>
              <w:t>23</w:t>
            </w:r>
            <w:bookmarkEnd w:id="522"/>
          </w:p>
        </w:tc>
        <w:tc>
          <w:tcPr>
            <w:tcW w:w="1985" w:type="dxa"/>
            <w:vAlign w:val="center"/>
          </w:tcPr>
          <w:p>
            <w:pPr>
              <w:spacing w:line="0" w:lineRule="atLeast"/>
              <w:jc w:val="center"/>
              <w:rPr>
                <w:szCs w:val="21"/>
              </w:rPr>
            </w:pPr>
            <w:bookmarkStart w:id="523" w:name="_Toc302510294"/>
            <w:r>
              <w:rPr>
                <w:szCs w:val="21"/>
              </w:rPr>
              <w:t>其它减少</w:t>
            </w:r>
            <w:bookmarkEnd w:id="523"/>
          </w:p>
        </w:tc>
        <w:tc>
          <w:tcPr>
            <w:tcW w:w="992" w:type="dxa"/>
            <w:vAlign w:val="center"/>
          </w:tcPr>
          <w:p>
            <w:pPr>
              <w:spacing w:line="0" w:lineRule="atLeast"/>
              <w:jc w:val="center"/>
              <w:rPr>
                <w:szCs w:val="21"/>
              </w:rPr>
            </w:pPr>
          </w:p>
        </w:tc>
        <w:tc>
          <w:tcPr>
            <w:tcW w:w="1134" w:type="dxa"/>
            <w:vAlign w:val="center"/>
          </w:tcPr>
          <w:p>
            <w:pPr>
              <w:spacing w:line="0" w:lineRule="atLeast"/>
              <w:jc w:val="center"/>
              <w:rPr>
                <w:szCs w:val="21"/>
              </w:rPr>
            </w:pPr>
          </w:p>
        </w:tc>
      </w:tr>
    </w:tbl>
    <w:p>
      <w:pPr>
        <w:spacing w:line="400" w:lineRule="exact"/>
        <w:ind w:firstLine="420" w:firstLineChars="200"/>
        <w:rPr>
          <w:szCs w:val="21"/>
        </w:rPr>
      </w:pPr>
      <w:r>
        <w:t>一个泊位的任一指标发生变化都视为该泊位变更。变更的泊位需在“增减说明”项选择“变更”，并在“备注”栏中标明变更情况。</w:t>
      </w:r>
    </w:p>
    <w:p>
      <w:pPr>
        <w:spacing w:line="360" w:lineRule="auto"/>
        <w:ind w:firstLine="420" w:firstLineChars="200"/>
        <w:rPr>
          <w:szCs w:val="21"/>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524" w:name="_Toc45630670"/>
      <w:bookmarkStart w:id="525" w:name="_Toc146542214"/>
      <w:bookmarkStart w:id="526" w:name="_Toc143673890"/>
      <w:bookmarkStart w:id="527" w:name="_Toc148970585"/>
      <w:bookmarkStart w:id="528" w:name="_Toc146553924"/>
      <w:bookmarkStart w:id="529" w:name="_Toc149206632"/>
      <w:bookmarkStart w:id="530" w:name="_Toc149220230"/>
      <w:bookmarkStart w:id="531" w:name="_Toc142661635"/>
      <w:bookmarkStart w:id="532" w:name="_Toc147757232"/>
      <w:bookmarkStart w:id="533" w:name="_Toc155970612"/>
      <w:bookmarkStart w:id="534" w:name="_Toc148453125"/>
      <w:bookmarkStart w:id="535" w:name="_Toc142657792"/>
      <w:bookmarkStart w:id="536" w:name="_Toc44923534"/>
      <w:bookmarkStart w:id="537" w:name="_Toc148456952"/>
      <w:r>
        <w:rPr>
          <w:rFonts w:ascii="Times New Roman" w:hAnsi="Times New Roman" w:eastAsia="宋体"/>
          <w:b w:val="0"/>
        </w:rPr>
        <w:t>城市客运</w:t>
      </w:r>
      <w:r>
        <w:rPr>
          <w:rFonts w:hint="eastAsia" w:ascii="Times New Roman" w:hAnsi="Times New Roman" w:eastAsia="宋体"/>
          <w:b w:val="0"/>
        </w:rPr>
        <w:t>基础设施</w:t>
      </w:r>
      <w:r>
        <w:rPr>
          <w:rFonts w:ascii="Times New Roman" w:hAnsi="Times New Roman" w:eastAsia="宋体"/>
          <w:b w:val="0"/>
        </w:rPr>
        <w:t>情况</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13"/>
        <w:spacing w:line="240" w:lineRule="auto"/>
        <w:ind w:firstLine="0" w:firstLineChars="0"/>
        <w:jc w:val="center"/>
        <w:outlineLvl w:val="9"/>
        <w:rPr>
          <w:rFonts w:eastAsia="华文楷体"/>
          <w:color w:val="auto"/>
          <w:sz w:val="32"/>
          <w:szCs w:val="32"/>
        </w:rPr>
      </w:pPr>
      <w:bookmarkStart w:id="538" w:name="_Toc5301"/>
      <w:r>
        <w:rPr>
          <w:rFonts w:eastAsia="华文楷体"/>
          <w:color w:val="auto"/>
          <w:sz w:val="32"/>
          <w:szCs w:val="32"/>
        </w:rPr>
        <w:t>（交行统U101表）</w:t>
      </w:r>
      <w:bookmarkEnd w:id="538"/>
    </w:p>
    <w:p>
      <w:pPr>
        <w:spacing w:line="400" w:lineRule="exact"/>
        <w:ind w:firstLine="420" w:firstLineChars="200"/>
        <w:rPr>
          <w:rFonts w:eastAsia="黑体"/>
        </w:rPr>
      </w:pPr>
      <w:r>
        <w:rPr>
          <w:rFonts w:eastAsia="黑体"/>
        </w:rPr>
        <w:t>1.公交专用车道：</w:t>
      </w:r>
      <w:r>
        <w:t>指为了调整公共交通车辆与其他社会车辆的路权使用分配关系，提高公共交通车辆运营速度和道路资源利用率而科学、合理设置的公共交通优先车道、专用车道（路）、路口专用线（道）、专用街道、单向优先专用线（道）等。公交专用车道主要包含以下三种类型：（1）常规公交专用车道，指为常规公交在城市道路上专项设置的限时段满足公交车快速通行的行车道；（2）常规公交逆行专用道，通常是指在单行城市道路上，允许公交车逆行通行的专用行车道；（3）快速公交专用车道（BRT专用道），指为快速公交（BRT）在城市道路上专项设置的，采取全时段、全封闭的专属行车道。</w:t>
      </w:r>
    </w:p>
    <w:p>
      <w:pPr>
        <w:spacing w:line="400" w:lineRule="exact"/>
        <w:ind w:firstLine="420" w:firstLineChars="200"/>
      </w:pPr>
      <w:r>
        <w:t>公交专用车道长度按照划线长度统计。计算方法：</w:t>
      </w:r>
    </w:p>
    <w:p>
      <w:pPr>
        <w:spacing w:line="400" w:lineRule="exact"/>
        <w:ind w:firstLine="420" w:firstLineChars="200"/>
      </w:pPr>
      <w:r>
        <w:t>（1）单向车道长度计算公式：</w:t>
      </w:r>
    </w:p>
    <w:p>
      <w:pPr>
        <w:spacing w:line="400" w:lineRule="exact"/>
        <w:ind w:firstLine="1470" w:firstLineChars="700"/>
      </w:pPr>
      <w:r>
        <w:t>公交专用车道长度=1/2×车道长度</w:t>
      </w:r>
    </w:p>
    <w:p>
      <w:pPr>
        <w:spacing w:line="400" w:lineRule="exact"/>
        <w:ind w:firstLine="420" w:firstLineChars="200"/>
      </w:pPr>
      <w:r>
        <w:t>（2）双向车道长度计算公式：</w:t>
      </w:r>
    </w:p>
    <w:p>
      <w:pPr>
        <w:spacing w:line="400" w:lineRule="exact"/>
        <w:ind w:firstLine="1470" w:firstLineChars="700"/>
      </w:pPr>
      <w:r>
        <w:t>公交专用车道长度=1/2×（上行起点至终点长度+下行起点至终点长度）</w:t>
      </w:r>
    </w:p>
    <w:p>
      <w:pPr>
        <w:spacing w:line="400" w:lineRule="exact"/>
        <w:ind w:firstLine="420" w:firstLineChars="200"/>
      </w:pPr>
      <w:r>
        <w:rPr>
          <w:rFonts w:eastAsia="黑体"/>
          <w:szCs w:val="21"/>
        </w:rPr>
        <w:t>2.公共汽电车停车保养场：</w:t>
      </w:r>
      <w:r>
        <w:rPr>
          <w:szCs w:val="21"/>
        </w:rPr>
        <w:t>指供公共电汽车提供运营车辆集中停放，或提供车辆停放场地的同时备有必要设施，能对运营车辆进行各级保养及相应的配件加工、修制和修车材料存储、发放的场所。公共电汽车停车保养场可分散专门建设，也可与公交首末站等站点进行合建。</w:t>
      </w:r>
    </w:p>
    <w:p>
      <w:pPr>
        <w:spacing w:line="400" w:lineRule="exact"/>
        <w:ind w:firstLine="420" w:firstLineChars="200"/>
      </w:pPr>
      <w:r>
        <w:rPr>
          <w:szCs w:val="21"/>
        </w:rPr>
        <w:t>注</w:t>
      </w:r>
      <w:r>
        <w:rPr>
          <w:rFonts w:eastAsia="仿宋_GB2312"/>
          <w:szCs w:val="21"/>
        </w:rPr>
        <w:t>：停保场面积=企业自有专用面积+租用社会面积</w:t>
      </w:r>
    </w:p>
    <w:p>
      <w:pPr>
        <w:spacing w:line="400" w:lineRule="exact"/>
        <w:ind w:firstLine="420" w:firstLineChars="200"/>
      </w:pPr>
      <w:r>
        <w:rPr>
          <w:rFonts w:eastAsia="黑体"/>
        </w:rPr>
        <w:t>3.城市轨道交通运营车站数：</w:t>
      </w:r>
      <w:r>
        <w:t>指城市轨道交通运营线路上供乘客候车和上下车的场所个数。包括地面、地下、高架车站。换乘站按1座车站计算。</w:t>
      </w:r>
    </w:p>
    <w:p>
      <w:pPr>
        <w:spacing w:line="400" w:lineRule="exact"/>
        <w:ind w:firstLine="420" w:firstLineChars="200"/>
      </w:pPr>
      <w:r>
        <w:t>注：不包括尚未投入运营的车站、通常情况下不由乘客使用的车站（如仅在特殊事故等情况下使用）。</w:t>
      </w:r>
    </w:p>
    <w:p>
      <w:pPr>
        <w:spacing w:line="400" w:lineRule="exact"/>
        <w:ind w:firstLine="420" w:firstLineChars="200"/>
      </w:pPr>
      <w:r>
        <w:rPr>
          <w:rFonts w:eastAsia="黑体"/>
        </w:rPr>
        <w:t>4.换乘站数：</w:t>
      </w:r>
      <w:r>
        <w:t>指城市轨道交通运营线路上，乘客能从同一站台或通过专用通道从一条轨道交通线路转乘其他轨道交通线路的车站数，不同城市轨道交通线路换乘的站点按一个换乘站统计。</w:t>
      </w:r>
    </w:p>
    <w:p>
      <w:pPr>
        <w:spacing w:line="400" w:lineRule="exact"/>
        <w:ind w:firstLine="420" w:firstLineChars="200"/>
      </w:pPr>
      <w:r>
        <w:rPr>
          <w:rFonts w:eastAsia="黑体"/>
        </w:rPr>
        <w:t>5.城市客运轮渡在用码头数：</w:t>
      </w:r>
      <w:r>
        <w:t>指报告期末在用的、供城市客运轮渡停靠和乘客购票、候船和乘降的场所的个数。</w:t>
      </w:r>
    </w:p>
    <w:p>
      <w:pPr>
        <w:spacing w:line="440" w:lineRule="exact"/>
        <w:ind w:firstLine="420" w:firstLineChars="200"/>
      </w:pPr>
      <w:r>
        <w:rPr>
          <w:rFonts w:eastAsia="黑体"/>
        </w:rPr>
        <w:t>6.</w:t>
      </w:r>
      <w:r>
        <w:rPr>
          <w:rFonts w:hint="eastAsia" w:eastAsia="黑体"/>
        </w:rPr>
        <w:t>城市轨道交通运营车站出入口数</w:t>
      </w:r>
      <w:r>
        <w:rPr>
          <w:rFonts w:eastAsia="黑体"/>
        </w:rPr>
        <w:t>：</w:t>
      </w:r>
      <w:r>
        <w:rPr>
          <w:rFonts w:hint="eastAsia"/>
          <w:szCs w:val="21"/>
        </w:rPr>
        <w:t>指运营车站已开通的出入口数量。当一个通道连接多个出入口时，出入口数按实际站外出口数量计算，连接其他建筑的出入口均计入出入口数。</w:t>
      </w:r>
    </w:p>
    <w:p>
      <w:pPr>
        <w:spacing w:line="400" w:lineRule="exact"/>
        <w:ind w:firstLine="420" w:firstLineChars="200"/>
      </w:pPr>
    </w:p>
    <w:p>
      <w:pPr>
        <w:spacing w:line="360" w:lineRule="auto"/>
        <w:ind w:firstLine="420" w:firstLineChars="200"/>
        <w:rPr>
          <w:szCs w:val="21"/>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539" w:name="_Toc155970613"/>
      <w:bookmarkStart w:id="540" w:name="_Toc149220231"/>
      <w:r>
        <w:rPr>
          <w:rFonts w:ascii="Times New Roman" w:hAnsi="Times New Roman" w:eastAsia="宋体"/>
          <w:b w:val="0"/>
        </w:rPr>
        <w:t>城市客运</w:t>
      </w:r>
      <w:r>
        <w:rPr>
          <w:rFonts w:hint="eastAsia" w:ascii="Times New Roman" w:hAnsi="Times New Roman" w:eastAsia="宋体"/>
          <w:b w:val="0"/>
        </w:rPr>
        <w:t>经营业户</w:t>
      </w:r>
      <w:r>
        <w:rPr>
          <w:rFonts w:ascii="Times New Roman" w:hAnsi="Times New Roman" w:eastAsia="宋体"/>
          <w:b w:val="0"/>
        </w:rPr>
        <w:t>情况</w:t>
      </w:r>
      <w:bookmarkEnd w:id="539"/>
      <w:bookmarkEnd w:id="540"/>
    </w:p>
    <w:p>
      <w:pPr>
        <w:pStyle w:val="13"/>
        <w:spacing w:line="240" w:lineRule="auto"/>
        <w:ind w:firstLine="0" w:firstLineChars="0"/>
        <w:jc w:val="center"/>
        <w:outlineLvl w:val="9"/>
        <w:rPr>
          <w:rFonts w:eastAsia="华文楷体"/>
          <w:color w:val="auto"/>
          <w:sz w:val="32"/>
          <w:szCs w:val="32"/>
        </w:rPr>
      </w:pPr>
      <w:r>
        <w:rPr>
          <w:rFonts w:eastAsia="华文楷体"/>
          <w:color w:val="auto"/>
          <w:sz w:val="32"/>
          <w:szCs w:val="32"/>
        </w:rPr>
        <w:t>（交行统U301表）</w:t>
      </w:r>
    </w:p>
    <w:p>
      <w:pPr>
        <w:spacing w:line="400" w:lineRule="exact"/>
        <w:ind w:firstLine="420" w:firstLineChars="200"/>
      </w:pPr>
      <w:r>
        <w:rPr>
          <w:rFonts w:eastAsia="黑体"/>
        </w:rPr>
        <w:t>1.经营业户：</w:t>
      </w:r>
      <w:r>
        <w:t>指截至报告期末持有主管部门核发的有效运营资质证件，从事城市客运交通经营活动的业户。按照经营类别，分别统计公共汽电车、巡游出租汽车、轨道交通和城市客运轮渡的经营业户数。</w:t>
      </w:r>
    </w:p>
    <w:p>
      <w:pPr>
        <w:spacing w:line="400" w:lineRule="exact"/>
        <w:ind w:firstLine="420" w:firstLineChars="200"/>
      </w:pPr>
      <w:r>
        <w:t>国有企业：根据国家统计局国统字〔2023〕14号</w:t>
      </w:r>
      <w:r>
        <w:rPr>
          <w:rFonts w:hint="eastAsia"/>
        </w:rPr>
        <w:t>《国家统计局 国家市场监督管理总局印发&lt;关于市场主体统计分类的划分规定</w:t>
      </w:r>
      <w:r>
        <w:t>&gt;</w:t>
      </w:r>
      <w:r>
        <w:rPr>
          <w:rFonts w:hint="eastAsia"/>
        </w:rPr>
        <w:t>的通知》的相关规定</w:t>
      </w:r>
      <w:r>
        <w:t>，本表中的“国有企业”指狭义的纯国有企业，企业的资本金全部为国家所有，包括国有独资企业、国有独资公司和国有联营企业三种形式。</w:t>
      </w:r>
    </w:p>
    <w:p>
      <w:pPr>
        <w:spacing w:line="400" w:lineRule="exact"/>
        <w:ind w:firstLine="420" w:firstLineChars="200"/>
      </w:pPr>
      <w:r>
        <w:t>国有控股企业：根据国家统计局《关于统计上国有经济控股情况的分类办法》的规定，国有控股包括国有绝对控股和国有相对控股两种形式。国有绝对控股企业是指在企业的全部资本中，国家资本（股本）所占比例大于50%的企业。国有相对控股企业（含协议控制）是指在企业的全部资本中，国家资本（股本）所占的比例虽未大于50%，但相对大于企业中的其他经济成分所占比例的企业（相对控股）；或者虽不大于其他经济成分，但根据协议规定，由国家拥有实际控制权的企业（协议控制）。</w:t>
      </w:r>
    </w:p>
    <w:p>
      <w:pPr>
        <w:spacing w:line="400" w:lineRule="exact"/>
        <w:ind w:firstLine="420" w:firstLineChars="200"/>
      </w:pPr>
      <w:r>
        <w:t>私营企业：指由自然人投资设立或由自然人控股，以雇佣劳动为基础的营利性经济组织。包括按照《公司法》、《合伙企业法》、《私营企业暂行条例》规定登记注册的私营有限责任公司、私营股份有限公司、私营合伙企业和私营独资企业。</w:t>
      </w:r>
    </w:p>
    <w:p>
      <w:pPr>
        <w:spacing w:line="400" w:lineRule="exact"/>
        <w:ind w:firstLine="420" w:firstLineChars="200"/>
      </w:pPr>
      <w:r>
        <w:t>私营独资企业是指按《私营企业暂行条例》的规定，由一名自然人投资经营，以雇佣劳动为基础，投资者对企业债务承担无限责任的企业。</w:t>
      </w:r>
    </w:p>
    <w:p>
      <w:pPr>
        <w:spacing w:line="400" w:lineRule="exact"/>
        <w:ind w:firstLine="420" w:firstLineChars="200"/>
      </w:pPr>
      <w:r>
        <w:t>私营合伙企业是指按《合伙企业法》或《私营企业暂行条例》的规定，由两个以上自然人按照协议共同投资、共同经营、共负盈亏，以雇佣劳动为基础，对债务承担无限责任的企业。</w:t>
      </w:r>
    </w:p>
    <w:p>
      <w:pPr>
        <w:spacing w:line="400" w:lineRule="exact"/>
        <w:ind w:firstLine="420" w:firstLineChars="200"/>
      </w:pPr>
      <w:r>
        <w:t>私营有限责任公司是指按《公司法》、《私营企业暂行条例》的规定，由两个以上自然人投资或由单个自然人控股的有限责任公司。</w:t>
      </w:r>
    </w:p>
    <w:p>
      <w:pPr>
        <w:spacing w:line="400" w:lineRule="exact"/>
        <w:ind w:firstLine="420" w:firstLineChars="200"/>
      </w:pPr>
      <w:r>
        <w:t>私营股份有限公司是指按《公司法》的规定，由五个以上自然人投资，或由单个自然人控股的股份有限公司。</w:t>
      </w:r>
    </w:p>
    <w:p>
      <w:pPr>
        <w:spacing w:line="400" w:lineRule="exact"/>
        <w:ind w:firstLine="420" w:firstLineChars="200"/>
        <w:rPr>
          <w:szCs w:val="21"/>
        </w:rPr>
      </w:pPr>
      <w:r>
        <w:t>巡游出租汽车经营业户按企业经营业户数和个体经营业户数进行统计。企业经营业户数按不同企业管理车辆规模（含自有车辆、合股车辆、挂靠车辆等）进行分组统计。</w:t>
      </w:r>
    </w:p>
    <w:p>
      <w:pPr>
        <w:spacing w:line="400" w:lineRule="exact"/>
        <w:ind w:firstLine="420" w:firstLineChars="200"/>
        <w:rPr>
          <w:szCs w:val="21"/>
        </w:rPr>
      </w:pPr>
    </w:p>
    <w:p>
      <w:pPr>
        <w:spacing w:line="400" w:lineRule="exact"/>
        <w:ind w:firstLine="420" w:firstLineChars="200"/>
        <w:rPr>
          <w:szCs w:val="21"/>
        </w:rPr>
      </w:pPr>
    </w:p>
    <w:p>
      <w:pPr>
        <w:spacing w:line="360" w:lineRule="auto"/>
        <w:ind w:firstLine="420" w:firstLineChars="200"/>
        <w:rPr>
          <w:szCs w:val="21"/>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541" w:name="_Toc142661636"/>
      <w:bookmarkStart w:id="542" w:name="_Toc146542215"/>
      <w:bookmarkStart w:id="543" w:name="_Toc148970590"/>
      <w:bookmarkStart w:id="544" w:name="_Toc148453126"/>
      <w:bookmarkStart w:id="545" w:name="_Toc148456953"/>
      <w:bookmarkStart w:id="546" w:name="_Toc143673891"/>
      <w:bookmarkStart w:id="547" w:name="_Toc155970614"/>
      <w:bookmarkStart w:id="548" w:name="_Toc142657793"/>
      <w:bookmarkStart w:id="549" w:name="_Toc146553925"/>
      <w:bookmarkStart w:id="550" w:name="_Toc149206637"/>
      <w:bookmarkStart w:id="551" w:name="_Toc147757233"/>
      <w:bookmarkStart w:id="552" w:name="_Toc149220232"/>
      <w:r>
        <w:rPr>
          <w:rFonts w:ascii="Times New Roman" w:hAnsi="Times New Roman" w:eastAsia="宋体"/>
          <w:b w:val="0"/>
        </w:rPr>
        <w:t>巡游出租汽车运</w:t>
      </w:r>
      <w:r>
        <w:rPr>
          <w:rFonts w:hint="eastAsia" w:ascii="Times New Roman" w:hAnsi="Times New Roman" w:eastAsia="宋体"/>
          <w:b w:val="0"/>
        </w:rPr>
        <w:t>输生产</w:t>
      </w:r>
      <w:r>
        <w:rPr>
          <w:rFonts w:ascii="Times New Roman" w:hAnsi="Times New Roman" w:eastAsia="宋体"/>
          <w:b w:val="0"/>
        </w:rPr>
        <w:t>情况</w:t>
      </w:r>
      <w:bookmarkEnd w:id="541"/>
      <w:bookmarkEnd w:id="542"/>
      <w:bookmarkEnd w:id="543"/>
      <w:bookmarkEnd w:id="544"/>
      <w:bookmarkEnd w:id="545"/>
      <w:bookmarkEnd w:id="546"/>
      <w:bookmarkEnd w:id="547"/>
      <w:bookmarkEnd w:id="548"/>
      <w:bookmarkEnd w:id="549"/>
      <w:bookmarkEnd w:id="550"/>
      <w:bookmarkEnd w:id="551"/>
      <w:bookmarkEnd w:id="552"/>
    </w:p>
    <w:p>
      <w:pPr>
        <w:pStyle w:val="13"/>
        <w:spacing w:line="240" w:lineRule="auto"/>
        <w:ind w:firstLine="0" w:firstLineChars="0"/>
        <w:jc w:val="center"/>
        <w:outlineLvl w:val="9"/>
        <w:rPr>
          <w:rFonts w:eastAsia="华文楷体"/>
          <w:color w:val="auto"/>
          <w:sz w:val="32"/>
          <w:szCs w:val="32"/>
        </w:rPr>
      </w:pPr>
      <w:bookmarkStart w:id="553" w:name="_Toc28210"/>
      <w:r>
        <w:rPr>
          <w:rFonts w:eastAsia="华文楷体"/>
          <w:color w:val="auto"/>
          <w:sz w:val="32"/>
          <w:szCs w:val="32"/>
        </w:rPr>
        <w:t>（交行统U401表）</w:t>
      </w:r>
      <w:bookmarkEnd w:id="553"/>
    </w:p>
    <w:p>
      <w:pPr>
        <w:spacing w:line="400" w:lineRule="exact"/>
        <w:ind w:firstLine="420" w:firstLineChars="200"/>
        <w:rPr>
          <w:rFonts w:eastAsia="黑体"/>
        </w:rPr>
      </w:pPr>
      <w:r>
        <w:rPr>
          <w:rFonts w:eastAsia="黑体"/>
        </w:rPr>
        <w:t>1.运营里程：</w:t>
      </w:r>
      <w:r>
        <w:rPr>
          <w:rFonts w:eastAsiaTheme="minorEastAsia"/>
        </w:rPr>
        <w:t>指报告期内运营车辆为运营而出车行驶的全部里程。包括载客里程和空驶里程。</w:t>
      </w:r>
    </w:p>
    <w:p>
      <w:pPr>
        <w:spacing w:line="400" w:lineRule="exact"/>
        <w:ind w:firstLine="420" w:firstLineChars="200"/>
        <w:rPr>
          <w:rFonts w:eastAsia="黑体"/>
        </w:rPr>
      </w:pPr>
      <w:r>
        <w:rPr>
          <w:rFonts w:eastAsia="黑体"/>
        </w:rPr>
        <w:t>2.载客里程：</w:t>
      </w:r>
      <w:r>
        <w:rPr>
          <w:rFonts w:eastAsiaTheme="minorEastAsia"/>
        </w:rPr>
        <w:t>指报告期内运营车辆按照乘客意愿提供客运服务行驶计费的里程。</w:t>
      </w:r>
    </w:p>
    <w:p>
      <w:pPr>
        <w:spacing w:line="400" w:lineRule="exact"/>
        <w:ind w:firstLine="840" w:firstLineChars="400"/>
        <w:rPr>
          <w:b/>
          <w:szCs w:val="21"/>
        </w:rPr>
      </w:pPr>
      <w:r>
        <w:rPr>
          <w:rFonts w:eastAsiaTheme="minorEastAsia"/>
        </w:rPr>
        <w:t>计算公式：载客里程=里程表下客时数码-里程表上客时数码</w:t>
      </w:r>
    </w:p>
    <w:p>
      <w:pPr>
        <w:spacing w:line="400" w:lineRule="exact"/>
        <w:ind w:firstLine="420" w:firstLineChars="200"/>
        <w:rPr>
          <w:szCs w:val="21"/>
        </w:rPr>
      </w:pPr>
      <w:r>
        <w:rPr>
          <w:rFonts w:eastAsia="黑体"/>
        </w:rPr>
        <w:t>3.能源消耗量：</w:t>
      </w:r>
      <w:r>
        <w:rPr>
          <w:szCs w:val="21"/>
        </w:rPr>
        <w:t>指巡游出租汽车消耗的各种燃料和电能的数量。按使用不同能源类型（汽油车、乙醇汽油车、压缩天然气车、液化天然气车、纯电动车、混合动力车、氢能源车等）的能源消耗分别填写。其中双燃料车和混合动力车不同能源类型的能源消耗情况分别填写。</w:t>
      </w:r>
    </w:p>
    <w:p>
      <w:pPr>
        <w:widowControl/>
        <w:jc w:val="left"/>
        <w:rPr>
          <w:szCs w:val="21"/>
        </w:rPr>
      </w:pPr>
      <w:r>
        <w:rPr>
          <w:szCs w:val="21"/>
        </w:rPr>
        <w:br w:type="page"/>
      </w:r>
    </w:p>
    <w:p>
      <w:pPr>
        <w:pStyle w:val="3"/>
        <w:spacing w:before="0" w:after="0" w:line="240" w:lineRule="auto"/>
        <w:jc w:val="center"/>
        <w:rPr>
          <w:rFonts w:ascii="Times New Roman" w:hAnsi="Times New Roman" w:eastAsia="宋体"/>
          <w:b w:val="0"/>
        </w:rPr>
      </w:pPr>
      <w:bookmarkStart w:id="554" w:name="_Toc155970615"/>
      <w:r>
        <w:rPr>
          <w:rFonts w:ascii="Times New Roman" w:hAnsi="Times New Roman" w:eastAsia="宋体"/>
          <w:b w:val="0"/>
        </w:rPr>
        <w:t>巡游出租汽车</w:t>
      </w:r>
      <w:r>
        <w:rPr>
          <w:rFonts w:hint="eastAsia" w:ascii="Times New Roman" w:hAnsi="Times New Roman" w:eastAsia="宋体"/>
          <w:b w:val="0"/>
        </w:rPr>
        <w:t>月度</w:t>
      </w:r>
      <w:r>
        <w:rPr>
          <w:rFonts w:ascii="Times New Roman" w:hAnsi="Times New Roman" w:eastAsia="宋体"/>
          <w:b w:val="0"/>
        </w:rPr>
        <w:t>运</w:t>
      </w:r>
      <w:r>
        <w:rPr>
          <w:rFonts w:hint="eastAsia" w:ascii="Times New Roman" w:hAnsi="Times New Roman" w:eastAsia="宋体"/>
          <w:b w:val="0"/>
        </w:rPr>
        <w:t>输生产</w:t>
      </w:r>
      <w:r>
        <w:rPr>
          <w:rFonts w:ascii="Times New Roman" w:hAnsi="Times New Roman" w:eastAsia="宋体"/>
          <w:b w:val="0"/>
        </w:rPr>
        <w:t>情况</w:t>
      </w:r>
      <w:bookmarkEnd w:id="554"/>
    </w:p>
    <w:p>
      <w:pPr>
        <w:pStyle w:val="13"/>
        <w:spacing w:line="240" w:lineRule="auto"/>
        <w:ind w:firstLine="0" w:firstLineChars="0"/>
        <w:jc w:val="center"/>
        <w:outlineLvl w:val="9"/>
        <w:rPr>
          <w:rFonts w:eastAsia="华文楷体"/>
          <w:color w:val="auto"/>
          <w:sz w:val="32"/>
          <w:szCs w:val="32"/>
        </w:rPr>
      </w:pPr>
      <w:r>
        <w:rPr>
          <w:rFonts w:eastAsia="华文楷体"/>
          <w:color w:val="auto"/>
          <w:sz w:val="32"/>
          <w:szCs w:val="32"/>
        </w:rPr>
        <w:t>（交行统U402表）</w:t>
      </w:r>
    </w:p>
    <w:p>
      <w:pPr>
        <w:spacing w:line="400" w:lineRule="exact"/>
        <w:ind w:firstLine="420" w:firstLineChars="200"/>
        <w:rPr>
          <w:rFonts w:eastAsiaTheme="minorEastAsia"/>
        </w:rPr>
      </w:pPr>
      <w:r>
        <w:rPr>
          <w:rFonts w:eastAsia="黑体"/>
        </w:rPr>
        <w:t>1.运营车数：</w:t>
      </w:r>
      <w:r>
        <w:rPr>
          <w:rFonts w:eastAsiaTheme="minorEastAsia"/>
        </w:rPr>
        <w:t>依法取得“道路运输证”且用于巡游出租汽车服务的全部车辆数。计量单位：辆。</w:t>
      </w:r>
    </w:p>
    <w:p>
      <w:pPr>
        <w:spacing w:line="400" w:lineRule="exact"/>
        <w:ind w:firstLine="420" w:firstLineChars="200"/>
        <w:rPr>
          <w:rFonts w:eastAsiaTheme="minorEastAsia"/>
        </w:rPr>
      </w:pPr>
      <w:r>
        <w:rPr>
          <w:rFonts w:eastAsiaTheme="minorEastAsia"/>
        </w:rPr>
        <w:t>运营车辆数的计算要求如下：</w:t>
      </w:r>
    </w:p>
    <w:p>
      <w:pPr>
        <w:spacing w:line="400" w:lineRule="exact"/>
        <w:ind w:firstLine="420" w:firstLineChars="200"/>
        <w:rPr>
          <w:rFonts w:eastAsiaTheme="minorEastAsia"/>
        </w:rPr>
      </w:pPr>
      <w:r>
        <w:rPr>
          <w:rFonts w:eastAsiaTheme="minorEastAsia"/>
        </w:rPr>
        <w:t>（1）以企业固定资产台账的已投入运营的车辆数为准；</w:t>
      </w:r>
    </w:p>
    <w:p>
      <w:pPr>
        <w:spacing w:line="400" w:lineRule="exact"/>
        <w:ind w:firstLine="420" w:firstLineChars="200"/>
        <w:rPr>
          <w:rFonts w:eastAsiaTheme="minorEastAsia"/>
        </w:rPr>
      </w:pPr>
      <w:r>
        <w:rPr>
          <w:rFonts w:eastAsiaTheme="minorEastAsia"/>
        </w:rPr>
        <w:t>（2）新购、调入的运营车辆自投入运营之日起计算运营车辆数；</w:t>
      </w:r>
    </w:p>
    <w:p>
      <w:pPr>
        <w:spacing w:line="400" w:lineRule="exact"/>
        <w:ind w:firstLine="420" w:firstLineChars="200"/>
        <w:rPr>
          <w:rFonts w:eastAsiaTheme="minorEastAsia"/>
        </w:rPr>
      </w:pPr>
      <w:r>
        <w:rPr>
          <w:rFonts w:eastAsiaTheme="minorEastAsia"/>
        </w:rPr>
        <w:t>（3）调出、报废和调作他用的运营车辆，自上级主管机关批准之日起，不再计算运营车辆数。</w:t>
      </w:r>
    </w:p>
    <w:p>
      <w:pPr>
        <w:spacing w:line="400" w:lineRule="exact"/>
        <w:ind w:firstLine="420" w:firstLineChars="200"/>
        <w:rPr>
          <w:rFonts w:eastAsiaTheme="minorEastAsia"/>
        </w:rPr>
      </w:pPr>
      <w:r>
        <w:rPr>
          <w:rFonts w:eastAsia="黑体"/>
        </w:rPr>
        <w:t>2.载客车次总数：</w:t>
      </w:r>
      <w:r>
        <w:rPr>
          <w:rFonts w:eastAsiaTheme="minorEastAsia"/>
        </w:rPr>
        <w:t>指企业所有巡游出租汽车年载客运行的总次数，数据可通过计价器、车载GPS等车载设备采集获得。</w:t>
      </w:r>
    </w:p>
    <w:p>
      <w:pPr>
        <w:spacing w:line="400" w:lineRule="exact"/>
        <w:ind w:firstLine="420" w:firstLineChars="200"/>
        <w:rPr>
          <w:rFonts w:eastAsiaTheme="minorEastAsia"/>
        </w:rPr>
      </w:pPr>
      <w:r>
        <w:rPr>
          <w:rFonts w:eastAsia="黑体"/>
        </w:rPr>
        <w:t>3.客运量：</w:t>
      </w:r>
      <w:r>
        <w:rPr>
          <w:rFonts w:eastAsiaTheme="minorEastAsia"/>
        </w:rPr>
        <w:t>指报告期内巡游出租汽车运送乘客的总人次。</w:t>
      </w:r>
    </w:p>
    <w:p>
      <w:pPr>
        <w:widowControl/>
        <w:jc w:val="left"/>
      </w:pPr>
    </w:p>
    <w:p>
      <w:pPr>
        <w:widowControl/>
        <w:jc w:val="left"/>
        <w:rPr>
          <w:rFonts w:eastAsiaTheme="minorEastAsia"/>
        </w:rPr>
      </w:pPr>
    </w:p>
    <w:p>
      <w:pPr>
        <w:widowControl/>
        <w:jc w:val="left"/>
        <w:rPr>
          <w:rFonts w:eastAsiaTheme="minorEastAsia"/>
        </w:rPr>
      </w:pPr>
    </w:p>
    <w:p>
      <w:pPr>
        <w:spacing w:line="440" w:lineRule="exact"/>
        <w:ind w:firstLine="420" w:firstLineChars="200"/>
        <w:rPr>
          <w:rFonts w:eastAsiaTheme="minorEastAsia"/>
        </w:rPr>
        <w:sectPr>
          <w:footerReference r:id="rId29" w:type="even"/>
          <w:pgSz w:w="11906" w:h="16838"/>
          <w:pgMar w:top="1418" w:right="1247" w:bottom="1247" w:left="1247" w:header="851" w:footer="992" w:gutter="0"/>
          <w:cols w:space="425" w:num="1"/>
          <w:docGrid w:type="lines" w:linePitch="312" w:charSpace="0"/>
        </w:sectPr>
      </w:pPr>
    </w:p>
    <w:p>
      <w:pPr>
        <w:jc w:val="center"/>
        <w:outlineLvl w:val="1"/>
        <w:rPr>
          <w:color w:val="000000"/>
          <w:sz w:val="32"/>
          <w:szCs w:val="32"/>
        </w:rPr>
      </w:pPr>
      <w:bookmarkStart w:id="555" w:name="_Toc79428327"/>
      <w:bookmarkStart w:id="556" w:name="_Toc148970591"/>
      <w:bookmarkStart w:id="557" w:name="_Toc83305580"/>
      <w:bookmarkStart w:id="558" w:name="_Toc146553926"/>
      <w:bookmarkStart w:id="559" w:name="_Toc148453127"/>
      <w:bookmarkStart w:id="560" w:name="_Toc155970616"/>
      <w:bookmarkStart w:id="561" w:name="_Toc147757234"/>
      <w:bookmarkStart w:id="562" w:name="_Toc148456954"/>
      <w:bookmarkStart w:id="563" w:name="_Toc149220233"/>
      <w:bookmarkStart w:id="564" w:name="_Toc146542216"/>
      <w:bookmarkStart w:id="565" w:name="_Toc143673892"/>
      <w:bookmarkStart w:id="566" w:name="_Toc149206638"/>
      <w:bookmarkStart w:id="567" w:name="_Toc142661637"/>
      <w:r>
        <w:rPr>
          <w:color w:val="000000"/>
          <w:sz w:val="32"/>
          <w:szCs w:val="32"/>
        </w:rPr>
        <w:t>交通固定资产投资项目情况</w:t>
      </w:r>
      <w:bookmarkEnd w:id="555"/>
      <w:bookmarkEnd w:id="556"/>
      <w:bookmarkEnd w:id="557"/>
      <w:bookmarkEnd w:id="558"/>
      <w:bookmarkEnd w:id="559"/>
      <w:bookmarkEnd w:id="560"/>
      <w:bookmarkEnd w:id="561"/>
      <w:bookmarkEnd w:id="562"/>
      <w:bookmarkEnd w:id="563"/>
      <w:bookmarkEnd w:id="564"/>
      <w:bookmarkEnd w:id="565"/>
      <w:bookmarkEnd w:id="566"/>
      <w:bookmarkEnd w:id="567"/>
    </w:p>
    <w:p>
      <w:pPr>
        <w:jc w:val="center"/>
        <w:rPr>
          <w:rFonts w:eastAsia="华文楷体"/>
          <w:color w:val="000000"/>
          <w:sz w:val="32"/>
          <w:szCs w:val="32"/>
        </w:rPr>
      </w:pPr>
      <w:r>
        <w:rPr>
          <w:rFonts w:eastAsia="华文楷体"/>
          <w:color w:val="000000"/>
          <w:sz w:val="32"/>
          <w:szCs w:val="32"/>
        </w:rPr>
        <w:t>（交</w:t>
      </w:r>
      <w:r>
        <w:rPr>
          <w:rFonts w:hint="eastAsia" w:eastAsia="华文楷体"/>
          <w:color w:val="000000"/>
          <w:sz w:val="32"/>
          <w:szCs w:val="32"/>
        </w:rPr>
        <w:t>行</w:t>
      </w:r>
      <w:r>
        <w:rPr>
          <w:rFonts w:eastAsia="华文楷体"/>
          <w:color w:val="000000"/>
          <w:sz w:val="32"/>
          <w:szCs w:val="32"/>
        </w:rPr>
        <w:t>统I103表）</w:t>
      </w:r>
    </w:p>
    <w:p>
      <w:pPr>
        <w:tabs>
          <w:tab w:val="left" w:pos="7200"/>
          <w:tab w:val="left" w:pos="8280"/>
        </w:tabs>
        <w:spacing w:line="400" w:lineRule="exact"/>
        <w:ind w:firstLine="420" w:firstLineChars="200"/>
      </w:pPr>
      <w:r>
        <w:t>1.</w:t>
      </w:r>
      <w:r>
        <w:rPr>
          <w:rFonts w:eastAsia="黑体"/>
          <w:color w:val="000000"/>
        </w:rPr>
        <w:t>单位名称</w:t>
      </w:r>
      <w:r>
        <w:t>：交通固定资产投资建设项目单位或统计报送单位的名称，各单位要填报本机关、企业、事业单位的全称，不要填简称，也不要随意更改。</w:t>
      </w:r>
    </w:p>
    <w:p>
      <w:pPr>
        <w:tabs>
          <w:tab w:val="left" w:pos="7200"/>
          <w:tab w:val="left" w:pos="8280"/>
        </w:tabs>
        <w:spacing w:line="400" w:lineRule="exact"/>
        <w:ind w:firstLine="420" w:firstLineChars="200"/>
      </w:pPr>
      <w:r>
        <w:t>2.</w:t>
      </w:r>
      <w:r>
        <w:rPr>
          <w:rFonts w:eastAsia="黑体"/>
          <w:color w:val="000000"/>
        </w:rPr>
        <w:t>项目名称</w:t>
      </w:r>
      <w:r>
        <w:t>：交通固定资产投资建设项目的名称，一般填经批准的设计文件规定的项目正式名称，不要填简称，也不要随意更改。部投资计划中的项目名称必须与部投资计划保持一致。</w:t>
      </w:r>
    </w:p>
    <w:p>
      <w:pPr>
        <w:pStyle w:val="62"/>
        <w:spacing w:line="400" w:lineRule="exact"/>
        <w:rPr>
          <w:szCs w:val="21"/>
        </w:rPr>
      </w:pPr>
      <w:r>
        <w:t>3.</w:t>
      </w:r>
      <w:r>
        <w:rPr>
          <w:rFonts w:eastAsia="黑体"/>
          <w:szCs w:val="21"/>
        </w:rPr>
        <w:t>主体标识码</w:t>
      </w:r>
      <w:r>
        <w:rPr>
          <w:szCs w:val="21"/>
        </w:rPr>
        <w:t>：已领取“法人和其他组织统一社会信用代码营业执照”的企业，“主体标识码”应填写统一社会信用代码的9-17位（见“法人和其他组织统一社会信用代码构成”）。未领取“法人和其他组织统一社会信用代码营业执照”的企业，“主体标识码”应按照企业组织机构代码证上的代码填写。</w:t>
      </w:r>
    </w:p>
    <w:p>
      <w:pPr>
        <w:tabs>
          <w:tab w:val="left" w:pos="7200"/>
          <w:tab w:val="left" w:pos="8280"/>
        </w:tabs>
        <w:spacing w:line="400" w:lineRule="exact"/>
        <w:ind w:firstLine="420" w:firstLineChars="200"/>
      </w:pPr>
      <w:r>
        <w:t>主体标识码共9位，不能含有0-9或A-Z（必须大写）之外的字符。</w:t>
      </w:r>
    </w:p>
    <w:p>
      <w:pPr>
        <w:pStyle w:val="62"/>
        <w:spacing w:line="360" w:lineRule="auto"/>
        <w:ind w:firstLine="0" w:firstLineChars="0"/>
        <w:jc w:val="center"/>
        <w:rPr>
          <w:b/>
          <w:szCs w:val="21"/>
        </w:rPr>
      </w:pPr>
      <w:r>
        <w:rPr>
          <w:b/>
          <w:szCs w:val="21"/>
        </w:rPr>
        <w:t>法人和其他组织统一社会信用代码构成</w:t>
      </w:r>
    </w:p>
    <w:tbl>
      <w:tblPr>
        <w:tblStyle w:val="37"/>
        <w:tblW w:w="9263" w:type="dxa"/>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0" w:type="dxa"/>
          <w:bottom w:w="60" w:type="dxa"/>
          <w:right w:w="0" w:type="dxa"/>
        </w:tblCellMar>
      </w:tblPr>
      <w:tblGrid>
        <w:gridCol w:w="872"/>
        <w:gridCol w:w="506"/>
        <w:gridCol w:w="493"/>
        <w:gridCol w:w="443"/>
        <w:gridCol w:w="548"/>
        <w:gridCol w:w="548"/>
        <w:gridCol w:w="548"/>
        <w:gridCol w:w="548"/>
        <w:gridCol w:w="437"/>
        <w:gridCol w:w="411"/>
        <w:gridCol w:w="428"/>
        <w:gridCol w:w="428"/>
        <w:gridCol w:w="428"/>
        <w:gridCol w:w="428"/>
        <w:gridCol w:w="428"/>
        <w:gridCol w:w="428"/>
        <w:gridCol w:w="428"/>
        <w:gridCol w:w="489"/>
        <w:gridCol w:w="424"/>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60" w:type="dxa"/>
            <w:left w:w="0" w:type="dxa"/>
            <w:bottom w:w="60" w:type="dxa"/>
            <w:right w:w="0" w:type="dxa"/>
          </w:tblCellMar>
        </w:tblPrEx>
        <w:trPr>
          <w:jc w:val="center"/>
        </w:trPr>
        <w:tc>
          <w:tcPr>
            <w:tcW w:w="8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代码序号</w:t>
            </w:r>
            <w:r>
              <w:rPr>
                <w:kern w:val="0"/>
                <w:sz w:val="24"/>
              </w:rPr>
              <w:t xml:space="preserve"> </w:t>
            </w:r>
          </w:p>
        </w:tc>
        <w:tc>
          <w:tcPr>
            <w:tcW w:w="5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1</w:t>
            </w:r>
            <w:r>
              <w:rPr>
                <w:kern w:val="0"/>
                <w:sz w:val="24"/>
              </w:rPr>
              <w:t xml:space="preserve"> </w:t>
            </w:r>
          </w:p>
        </w:tc>
        <w:tc>
          <w:tcPr>
            <w:tcW w:w="4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2</w:t>
            </w:r>
            <w:r>
              <w:rPr>
                <w:kern w:val="0"/>
                <w:sz w:val="24"/>
              </w:rPr>
              <w:t xml:space="preserve"> </w:t>
            </w:r>
          </w:p>
        </w:tc>
        <w:tc>
          <w:tcPr>
            <w:tcW w:w="4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3</w:t>
            </w:r>
            <w:r>
              <w:rPr>
                <w:kern w:val="0"/>
                <w:sz w:val="24"/>
              </w:rPr>
              <w:t xml:space="preserve"> </w:t>
            </w:r>
          </w:p>
        </w:tc>
        <w:tc>
          <w:tcPr>
            <w:tcW w:w="54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4</w:t>
            </w:r>
            <w:r>
              <w:rPr>
                <w:kern w:val="0"/>
                <w:sz w:val="24"/>
              </w:rPr>
              <w:t xml:space="preserve"> </w:t>
            </w:r>
          </w:p>
        </w:tc>
        <w:tc>
          <w:tcPr>
            <w:tcW w:w="54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5</w:t>
            </w:r>
            <w:r>
              <w:rPr>
                <w:kern w:val="0"/>
                <w:sz w:val="24"/>
              </w:rPr>
              <w:t xml:space="preserve"> </w:t>
            </w:r>
          </w:p>
        </w:tc>
        <w:tc>
          <w:tcPr>
            <w:tcW w:w="54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6</w:t>
            </w:r>
            <w:r>
              <w:rPr>
                <w:kern w:val="0"/>
                <w:sz w:val="24"/>
              </w:rPr>
              <w:t xml:space="preserve"> </w:t>
            </w:r>
          </w:p>
        </w:tc>
        <w:tc>
          <w:tcPr>
            <w:tcW w:w="54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7</w:t>
            </w:r>
            <w:r>
              <w:rPr>
                <w:kern w:val="0"/>
                <w:sz w:val="24"/>
              </w:rPr>
              <w:t xml:space="preserve"> </w:t>
            </w:r>
          </w:p>
        </w:tc>
        <w:tc>
          <w:tcPr>
            <w:tcW w:w="4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8</w:t>
            </w:r>
            <w:r>
              <w:rPr>
                <w:kern w:val="0"/>
                <w:sz w:val="24"/>
              </w:rPr>
              <w:t xml:space="preserve"> </w:t>
            </w:r>
          </w:p>
        </w:tc>
        <w:tc>
          <w:tcPr>
            <w:tcW w:w="41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9</w:t>
            </w:r>
            <w:r>
              <w:rPr>
                <w:kern w:val="0"/>
                <w:sz w:val="24"/>
              </w:rPr>
              <w:t xml:space="preserve"> </w:t>
            </w:r>
          </w:p>
        </w:tc>
        <w:tc>
          <w:tcPr>
            <w:tcW w:w="4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10</w:t>
            </w:r>
            <w:r>
              <w:rPr>
                <w:kern w:val="0"/>
                <w:sz w:val="24"/>
              </w:rPr>
              <w:t xml:space="preserve"> </w:t>
            </w:r>
          </w:p>
        </w:tc>
        <w:tc>
          <w:tcPr>
            <w:tcW w:w="4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11</w:t>
            </w:r>
            <w:r>
              <w:rPr>
                <w:kern w:val="0"/>
                <w:sz w:val="24"/>
              </w:rPr>
              <w:t xml:space="preserve"> </w:t>
            </w:r>
          </w:p>
        </w:tc>
        <w:tc>
          <w:tcPr>
            <w:tcW w:w="4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12</w:t>
            </w:r>
            <w:r>
              <w:rPr>
                <w:kern w:val="0"/>
                <w:sz w:val="24"/>
              </w:rPr>
              <w:t xml:space="preserve"> </w:t>
            </w:r>
          </w:p>
        </w:tc>
        <w:tc>
          <w:tcPr>
            <w:tcW w:w="4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13</w:t>
            </w:r>
            <w:r>
              <w:rPr>
                <w:kern w:val="0"/>
                <w:sz w:val="24"/>
              </w:rPr>
              <w:t xml:space="preserve"> </w:t>
            </w:r>
          </w:p>
        </w:tc>
        <w:tc>
          <w:tcPr>
            <w:tcW w:w="4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14</w:t>
            </w:r>
            <w:r>
              <w:rPr>
                <w:kern w:val="0"/>
                <w:sz w:val="24"/>
              </w:rPr>
              <w:t xml:space="preserve"> </w:t>
            </w:r>
          </w:p>
        </w:tc>
        <w:tc>
          <w:tcPr>
            <w:tcW w:w="4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15</w:t>
            </w:r>
            <w:r>
              <w:rPr>
                <w:kern w:val="0"/>
                <w:sz w:val="24"/>
              </w:rPr>
              <w:t xml:space="preserve"> </w:t>
            </w:r>
          </w:p>
        </w:tc>
        <w:tc>
          <w:tcPr>
            <w:tcW w:w="4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16</w:t>
            </w:r>
            <w:r>
              <w:rPr>
                <w:kern w:val="0"/>
                <w:sz w:val="24"/>
              </w:rPr>
              <w:t xml:space="preserve"> </w:t>
            </w:r>
          </w:p>
        </w:tc>
        <w:tc>
          <w:tcPr>
            <w:tcW w:w="4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17</w:t>
            </w:r>
            <w:r>
              <w:rPr>
                <w:kern w:val="0"/>
                <w:sz w:val="24"/>
              </w:rPr>
              <w:t xml:space="preserve"> </w:t>
            </w:r>
          </w:p>
        </w:tc>
        <w:tc>
          <w:tcPr>
            <w:tcW w:w="42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18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60" w:type="dxa"/>
            <w:left w:w="0" w:type="dxa"/>
            <w:bottom w:w="60" w:type="dxa"/>
            <w:right w:w="0" w:type="dxa"/>
          </w:tblCellMar>
        </w:tblPrEx>
        <w:trPr>
          <w:jc w:val="center"/>
        </w:trPr>
        <w:tc>
          <w:tcPr>
            <w:tcW w:w="8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代码</w:t>
            </w:r>
            <w:r>
              <w:rPr>
                <w:kern w:val="0"/>
                <w:sz w:val="24"/>
              </w:rPr>
              <w:t xml:space="preserve"> </w:t>
            </w:r>
          </w:p>
        </w:tc>
        <w:tc>
          <w:tcPr>
            <w:tcW w:w="5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X</w:t>
            </w:r>
            <w:r>
              <w:rPr>
                <w:kern w:val="0"/>
                <w:sz w:val="24"/>
              </w:rPr>
              <w:t xml:space="preserve"> </w:t>
            </w:r>
          </w:p>
        </w:tc>
        <w:tc>
          <w:tcPr>
            <w:tcW w:w="4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X</w:t>
            </w:r>
            <w:r>
              <w:rPr>
                <w:kern w:val="0"/>
                <w:sz w:val="24"/>
              </w:rPr>
              <w:t xml:space="preserve"> </w:t>
            </w:r>
          </w:p>
        </w:tc>
        <w:tc>
          <w:tcPr>
            <w:tcW w:w="4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X</w:t>
            </w:r>
            <w:r>
              <w:rPr>
                <w:kern w:val="0"/>
                <w:sz w:val="24"/>
              </w:rPr>
              <w:t xml:space="preserve"> </w:t>
            </w:r>
          </w:p>
        </w:tc>
        <w:tc>
          <w:tcPr>
            <w:tcW w:w="54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X</w:t>
            </w:r>
            <w:r>
              <w:rPr>
                <w:kern w:val="0"/>
                <w:sz w:val="24"/>
              </w:rPr>
              <w:t xml:space="preserve"> </w:t>
            </w:r>
          </w:p>
        </w:tc>
        <w:tc>
          <w:tcPr>
            <w:tcW w:w="54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X</w:t>
            </w:r>
            <w:r>
              <w:rPr>
                <w:kern w:val="0"/>
                <w:sz w:val="24"/>
              </w:rPr>
              <w:t xml:space="preserve"> </w:t>
            </w:r>
          </w:p>
        </w:tc>
        <w:tc>
          <w:tcPr>
            <w:tcW w:w="54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X</w:t>
            </w:r>
            <w:r>
              <w:rPr>
                <w:kern w:val="0"/>
                <w:sz w:val="24"/>
              </w:rPr>
              <w:t xml:space="preserve"> </w:t>
            </w:r>
          </w:p>
        </w:tc>
        <w:tc>
          <w:tcPr>
            <w:tcW w:w="54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X</w:t>
            </w:r>
            <w:r>
              <w:rPr>
                <w:kern w:val="0"/>
                <w:sz w:val="24"/>
              </w:rPr>
              <w:t xml:space="preserve"> </w:t>
            </w:r>
          </w:p>
        </w:tc>
        <w:tc>
          <w:tcPr>
            <w:tcW w:w="4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X</w:t>
            </w:r>
            <w:r>
              <w:rPr>
                <w:kern w:val="0"/>
                <w:sz w:val="24"/>
              </w:rPr>
              <w:t xml:space="preserve"> </w:t>
            </w:r>
          </w:p>
        </w:tc>
        <w:tc>
          <w:tcPr>
            <w:tcW w:w="41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X</w:t>
            </w:r>
            <w:r>
              <w:rPr>
                <w:kern w:val="0"/>
                <w:sz w:val="24"/>
              </w:rPr>
              <w:t xml:space="preserve"> </w:t>
            </w:r>
          </w:p>
        </w:tc>
        <w:tc>
          <w:tcPr>
            <w:tcW w:w="4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X</w:t>
            </w:r>
            <w:r>
              <w:rPr>
                <w:kern w:val="0"/>
                <w:sz w:val="24"/>
              </w:rPr>
              <w:t xml:space="preserve"> </w:t>
            </w:r>
          </w:p>
        </w:tc>
        <w:tc>
          <w:tcPr>
            <w:tcW w:w="4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X</w:t>
            </w:r>
            <w:r>
              <w:rPr>
                <w:kern w:val="0"/>
                <w:sz w:val="24"/>
              </w:rPr>
              <w:t xml:space="preserve"> </w:t>
            </w:r>
          </w:p>
        </w:tc>
        <w:tc>
          <w:tcPr>
            <w:tcW w:w="4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X</w:t>
            </w:r>
            <w:r>
              <w:rPr>
                <w:kern w:val="0"/>
                <w:sz w:val="24"/>
              </w:rPr>
              <w:t xml:space="preserve"> </w:t>
            </w:r>
          </w:p>
        </w:tc>
        <w:tc>
          <w:tcPr>
            <w:tcW w:w="4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X</w:t>
            </w:r>
            <w:r>
              <w:rPr>
                <w:kern w:val="0"/>
                <w:sz w:val="24"/>
              </w:rPr>
              <w:t xml:space="preserve"> </w:t>
            </w:r>
          </w:p>
        </w:tc>
        <w:tc>
          <w:tcPr>
            <w:tcW w:w="4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X</w:t>
            </w:r>
            <w:r>
              <w:rPr>
                <w:kern w:val="0"/>
                <w:sz w:val="24"/>
              </w:rPr>
              <w:t xml:space="preserve"> </w:t>
            </w:r>
          </w:p>
        </w:tc>
        <w:tc>
          <w:tcPr>
            <w:tcW w:w="4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X</w:t>
            </w:r>
            <w:r>
              <w:rPr>
                <w:kern w:val="0"/>
                <w:sz w:val="24"/>
              </w:rPr>
              <w:t xml:space="preserve"> </w:t>
            </w:r>
          </w:p>
        </w:tc>
        <w:tc>
          <w:tcPr>
            <w:tcW w:w="4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X</w:t>
            </w:r>
            <w:r>
              <w:rPr>
                <w:kern w:val="0"/>
                <w:sz w:val="24"/>
              </w:rPr>
              <w:t xml:space="preserve"> </w:t>
            </w:r>
          </w:p>
        </w:tc>
        <w:tc>
          <w:tcPr>
            <w:tcW w:w="4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X</w:t>
            </w:r>
            <w:r>
              <w:rPr>
                <w:kern w:val="0"/>
                <w:sz w:val="24"/>
              </w:rPr>
              <w:t xml:space="preserve"> </w:t>
            </w:r>
          </w:p>
        </w:tc>
        <w:tc>
          <w:tcPr>
            <w:tcW w:w="42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X</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60" w:type="dxa"/>
            <w:left w:w="0" w:type="dxa"/>
            <w:bottom w:w="60" w:type="dxa"/>
            <w:right w:w="0" w:type="dxa"/>
          </w:tblCellMar>
        </w:tblPrEx>
        <w:trPr>
          <w:jc w:val="center"/>
        </w:trPr>
        <w:tc>
          <w:tcPr>
            <w:tcW w:w="8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说明</w:t>
            </w:r>
            <w:r>
              <w:rPr>
                <w:kern w:val="0"/>
                <w:sz w:val="24"/>
              </w:rPr>
              <w:t xml:space="preserve"> </w:t>
            </w:r>
          </w:p>
        </w:tc>
        <w:tc>
          <w:tcPr>
            <w:tcW w:w="5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0"/>
              </w:rPr>
            </w:pPr>
            <w:r>
              <w:rPr>
                <w:kern w:val="0"/>
                <w:sz w:val="20"/>
              </w:rPr>
              <w:t>登</w:t>
            </w:r>
          </w:p>
          <w:p>
            <w:pPr>
              <w:widowControl/>
              <w:jc w:val="center"/>
              <w:rPr>
                <w:kern w:val="0"/>
                <w:sz w:val="20"/>
              </w:rPr>
            </w:pPr>
            <w:r>
              <w:rPr>
                <w:kern w:val="0"/>
                <w:sz w:val="20"/>
              </w:rPr>
              <w:t>记</w:t>
            </w:r>
          </w:p>
          <w:p>
            <w:pPr>
              <w:widowControl/>
              <w:jc w:val="center"/>
              <w:rPr>
                <w:kern w:val="0"/>
                <w:sz w:val="24"/>
              </w:rPr>
            </w:pPr>
            <w:r>
              <w:rPr>
                <w:kern w:val="0"/>
                <w:sz w:val="20"/>
              </w:rPr>
              <w:t>管</w:t>
            </w:r>
            <w:r>
              <w:rPr>
                <w:kern w:val="0"/>
                <w:sz w:val="20"/>
              </w:rPr>
              <w:br w:type="textWrapping"/>
            </w:r>
            <w:r>
              <w:rPr>
                <w:kern w:val="0"/>
                <w:sz w:val="20"/>
              </w:rPr>
              <w:t>理</w:t>
            </w:r>
            <w:r>
              <w:rPr>
                <w:kern w:val="0"/>
                <w:sz w:val="20"/>
              </w:rPr>
              <w:br w:type="textWrapping"/>
            </w:r>
            <w:r>
              <w:rPr>
                <w:kern w:val="0"/>
                <w:sz w:val="20"/>
              </w:rPr>
              <w:t>部</w:t>
            </w:r>
            <w:r>
              <w:rPr>
                <w:kern w:val="0"/>
                <w:sz w:val="20"/>
              </w:rPr>
              <w:br w:type="textWrapping"/>
            </w:r>
            <w:r>
              <w:rPr>
                <w:kern w:val="0"/>
                <w:sz w:val="20"/>
              </w:rPr>
              <w:t>门</w:t>
            </w:r>
            <w:r>
              <w:rPr>
                <w:kern w:val="0"/>
                <w:sz w:val="20"/>
              </w:rPr>
              <w:br w:type="textWrapping"/>
            </w:r>
            <w:r>
              <w:rPr>
                <w:kern w:val="0"/>
                <w:sz w:val="20"/>
              </w:rPr>
              <w:t>代</w:t>
            </w:r>
            <w:r>
              <w:rPr>
                <w:kern w:val="0"/>
                <w:sz w:val="20"/>
              </w:rPr>
              <w:br w:type="textWrapping"/>
            </w:r>
            <w:r>
              <w:rPr>
                <w:kern w:val="0"/>
                <w:sz w:val="20"/>
              </w:rPr>
              <w:t>码</w:t>
            </w:r>
            <w:r>
              <w:rPr>
                <w:kern w:val="0"/>
                <w:sz w:val="24"/>
              </w:rPr>
              <w:t xml:space="preserve"> </w:t>
            </w:r>
          </w:p>
        </w:tc>
        <w:tc>
          <w:tcPr>
            <w:tcW w:w="4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机</w:t>
            </w:r>
            <w:r>
              <w:rPr>
                <w:kern w:val="0"/>
                <w:sz w:val="20"/>
              </w:rPr>
              <w:br w:type="textWrapping"/>
            </w:r>
            <w:r>
              <w:rPr>
                <w:kern w:val="0"/>
                <w:sz w:val="20"/>
              </w:rPr>
              <w:t>构</w:t>
            </w:r>
            <w:r>
              <w:rPr>
                <w:kern w:val="0"/>
                <w:sz w:val="20"/>
              </w:rPr>
              <w:br w:type="textWrapping"/>
            </w:r>
            <w:r>
              <w:rPr>
                <w:kern w:val="0"/>
                <w:sz w:val="20"/>
              </w:rPr>
              <w:t>类</w:t>
            </w:r>
            <w:r>
              <w:rPr>
                <w:kern w:val="0"/>
                <w:sz w:val="20"/>
              </w:rPr>
              <w:br w:type="textWrapping"/>
            </w:r>
            <w:r>
              <w:rPr>
                <w:kern w:val="0"/>
                <w:sz w:val="20"/>
              </w:rPr>
              <w:t>别</w:t>
            </w:r>
            <w:r>
              <w:rPr>
                <w:kern w:val="0"/>
                <w:sz w:val="20"/>
              </w:rPr>
              <w:br w:type="textWrapping"/>
            </w:r>
            <w:r>
              <w:rPr>
                <w:kern w:val="0"/>
                <w:sz w:val="20"/>
              </w:rPr>
              <w:t>代</w:t>
            </w:r>
            <w:r>
              <w:rPr>
                <w:kern w:val="0"/>
                <w:sz w:val="20"/>
              </w:rPr>
              <w:br w:type="textWrapping"/>
            </w:r>
            <w:r>
              <w:rPr>
                <w:kern w:val="0"/>
                <w:sz w:val="20"/>
              </w:rPr>
              <w:t>码</w:t>
            </w:r>
          </w:p>
        </w:tc>
        <w:tc>
          <w:tcPr>
            <w:tcW w:w="3072"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登记管理机关行政区划码</w:t>
            </w:r>
            <w:r>
              <w:rPr>
                <w:kern w:val="0"/>
                <w:sz w:val="24"/>
              </w:rPr>
              <w:t xml:space="preserve"> </w:t>
            </w:r>
          </w:p>
        </w:tc>
        <w:tc>
          <w:tcPr>
            <w:tcW w:w="3896" w:type="dxa"/>
            <w:gridSpan w:val="9"/>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kern w:val="0"/>
                <w:sz w:val="24"/>
              </w:rPr>
            </w:pPr>
            <w:r>
              <w:rPr>
                <w:kern w:val="0"/>
                <w:sz w:val="20"/>
              </w:rPr>
              <w:t>主体标识码（组织机构代码）</w:t>
            </w:r>
            <w:r>
              <w:rPr>
                <w:kern w:val="0"/>
                <w:sz w:val="24"/>
              </w:rPr>
              <w:t xml:space="preserve"> </w:t>
            </w:r>
          </w:p>
        </w:tc>
        <w:tc>
          <w:tcPr>
            <w:tcW w:w="42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80"/>
              <w:jc w:val="center"/>
              <w:rPr>
                <w:kern w:val="0"/>
                <w:sz w:val="24"/>
              </w:rPr>
            </w:pPr>
            <w:r>
              <w:rPr>
                <w:kern w:val="0"/>
                <w:sz w:val="20"/>
              </w:rPr>
              <w:t>校</w:t>
            </w:r>
            <w:r>
              <w:rPr>
                <w:kern w:val="0"/>
                <w:sz w:val="20"/>
              </w:rPr>
              <w:br w:type="textWrapping"/>
            </w:r>
            <w:r>
              <w:rPr>
                <w:kern w:val="0"/>
                <w:sz w:val="20"/>
              </w:rPr>
              <w:t>验</w:t>
            </w:r>
            <w:r>
              <w:rPr>
                <w:kern w:val="0"/>
                <w:sz w:val="20"/>
              </w:rPr>
              <w:br w:type="textWrapping"/>
            </w:r>
            <w:r>
              <w:rPr>
                <w:kern w:val="0"/>
                <w:sz w:val="20"/>
              </w:rPr>
              <w:t>码</w:t>
            </w:r>
          </w:p>
        </w:tc>
      </w:tr>
    </w:tbl>
    <w:p>
      <w:pPr>
        <w:spacing w:line="400" w:lineRule="exact"/>
        <w:ind w:firstLine="420" w:firstLineChars="200"/>
      </w:pPr>
      <w:r>
        <w:t>4.</w:t>
      </w:r>
      <w:r>
        <w:rPr>
          <w:rFonts w:eastAsia="黑体"/>
        </w:rPr>
        <w:t>建设地址</w:t>
      </w:r>
      <w:r>
        <w:t>：指建设项目的实际建设地点。建设地址应填到××省（自治区、直辖市）××地（市、州、盟）××县（区、市、旗）。跨县（区、市、旗）的项目建设地址填到××地（市、州、盟）一级，跨地（市、州、盟）的项目建设地址填到××省（自治区、直辖市）。</w:t>
      </w:r>
    </w:p>
    <w:p>
      <w:pPr>
        <w:spacing w:line="400" w:lineRule="exact"/>
        <w:ind w:firstLine="420" w:firstLineChars="200"/>
      </w:pPr>
      <w:r>
        <w:t>建设地址代码为六位数字，第一、二位表示省（自治区、直辖市）；第三、四位表示地（市、州、盟）；第五、六位表示县（区、市、旗）。建设地址代码须与建设地址匹配，以国家统计局最新县及县以上行政区划代码为准。</w:t>
      </w:r>
    </w:p>
    <w:p>
      <w:pPr>
        <w:tabs>
          <w:tab w:val="left" w:pos="7200"/>
          <w:tab w:val="left" w:pos="8280"/>
        </w:tabs>
        <w:spacing w:line="400" w:lineRule="exact"/>
        <w:ind w:firstLine="420" w:firstLineChars="200"/>
      </w:pPr>
      <w:r>
        <w:t>5.</w:t>
      </w:r>
      <w:r>
        <w:rPr>
          <w:rFonts w:eastAsia="黑体"/>
        </w:rPr>
        <w:t>交通行业分组</w:t>
      </w:r>
      <w:r>
        <w:t>：交通行业分组是按交通固定资产投资项目的内容或企事业单位的性质来划分。按交通行业分</w:t>
      </w:r>
      <w:r>
        <w:rPr>
          <w:rFonts w:hint="eastAsia"/>
        </w:rPr>
        <w:t>类</w:t>
      </w:r>
      <w:r>
        <w:t>及代码中规定的最后一级分类填写</w:t>
      </w:r>
      <w:r>
        <w:rPr>
          <w:rFonts w:hint="eastAsia"/>
        </w:rPr>
        <w:t>。</w:t>
      </w:r>
    </w:p>
    <w:p>
      <w:pPr>
        <w:pStyle w:val="62"/>
        <w:spacing w:line="360" w:lineRule="auto"/>
        <w:ind w:firstLine="0" w:firstLineChars="0"/>
        <w:jc w:val="center"/>
        <w:rPr>
          <w:b/>
          <w:szCs w:val="21"/>
        </w:rPr>
        <w:sectPr>
          <w:pgSz w:w="11906" w:h="16838"/>
          <w:pgMar w:top="1418" w:right="1247" w:bottom="1247" w:left="1247" w:header="851" w:footer="851" w:gutter="0"/>
          <w:cols w:space="720" w:num="1"/>
          <w:docGrid w:type="lines" w:linePitch="312" w:charSpace="0"/>
        </w:sectPr>
      </w:pPr>
    </w:p>
    <w:p>
      <w:pPr>
        <w:pStyle w:val="62"/>
        <w:spacing w:line="360" w:lineRule="auto"/>
        <w:ind w:firstLine="0" w:firstLineChars="0"/>
        <w:jc w:val="center"/>
      </w:pPr>
      <w:r>
        <w:rPr>
          <w:rFonts w:hint="eastAsia"/>
          <w:b/>
          <w:szCs w:val="21"/>
        </w:rPr>
        <w:t>交通行业分类及代码</w:t>
      </w:r>
    </w:p>
    <w:tbl>
      <w:tblPr>
        <w:tblStyle w:val="37"/>
        <w:tblW w:w="9428" w:type="dxa"/>
        <w:tblInd w:w="17" w:type="dxa"/>
        <w:tblLayout w:type="fixed"/>
        <w:tblCellMar>
          <w:top w:w="0" w:type="dxa"/>
          <w:left w:w="0" w:type="dxa"/>
          <w:bottom w:w="0" w:type="dxa"/>
          <w:right w:w="0" w:type="dxa"/>
        </w:tblCellMar>
      </w:tblPr>
      <w:tblGrid>
        <w:gridCol w:w="581"/>
        <w:gridCol w:w="2663"/>
        <w:gridCol w:w="6184"/>
      </w:tblGrid>
      <w:tr>
        <w:tblPrEx>
          <w:tblCellMar>
            <w:top w:w="0" w:type="dxa"/>
            <w:left w:w="0" w:type="dxa"/>
            <w:bottom w:w="0" w:type="dxa"/>
            <w:right w:w="0" w:type="dxa"/>
          </w:tblCellMar>
        </w:tblPrEx>
        <w:trPr>
          <w:trHeight w:val="275" w:hRule="atLeast"/>
          <w:tblHeader/>
        </w:trPr>
        <w:tc>
          <w:tcPr>
            <w:tcW w:w="581" w:type="dxa"/>
            <w:tcBorders>
              <w:top w:val="single" w:color="auto" w:sz="8" w:space="0"/>
              <w:left w:val="nil"/>
              <w:bottom w:val="single" w:color="auto" w:sz="2" w:space="0"/>
              <w:right w:val="single" w:color="auto" w:sz="2" w:space="0"/>
            </w:tcBorders>
            <w:tcMar>
              <w:top w:w="15" w:type="dxa"/>
              <w:left w:w="15" w:type="dxa"/>
              <w:bottom w:w="0" w:type="dxa"/>
              <w:right w:w="15" w:type="dxa"/>
            </w:tcMar>
          </w:tcPr>
          <w:p>
            <w:pPr>
              <w:jc w:val="center"/>
              <w:rPr>
                <w:sz w:val="18"/>
                <w:szCs w:val="18"/>
              </w:rPr>
            </w:pPr>
            <w:r>
              <w:rPr>
                <w:sz w:val="18"/>
                <w:szCs w:val="18"/>
              </w:rPr>
              <w:t>代码</w:t>
            </w:r>
          </w:p>
        </w:tc>
        <w:tc>
          <w:tcPr>
            <w:tcW w:w="2663" w:type="dxa"/>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tcPr>
          <w:p>
            <w:pPr>
              <w:jc w:val="center"/>
              <w:rPr>
                <w:sz w:val="18"/>
                <w:szCs w:val="18"/>
              </w:rPr>
            </w:pPr>
            <w:r>
              <w:rPr>
                <w:sz w:val="18"/>
                <w:szCs w:val="18"/>
              </w:rPr>
              <w:t>行业类别</w:t>
            </w:r>
          </w:p>
        </w:tc>
        <w:tc>
          <w:tcPr>
            <w:tcW w:w="6184" w:type="dxa"/>
            <w:tcBorders>
              <w:top w:val="single" w:color="auto" w:sz="8" w:space="0"/>
              <w:left w:val="single" w:color="auto" w:sz="2" w:space="0"/>
              <w:bottom w:val="single" w:color="auto" w:sz="2" w:space="0"/>
              <w:right w:val="nil"/>
            </w:tcBorders>
            <w:tcMar>
              <w:top w:w="15" w:type="dxa"/>
              <w:left w:w="15" w:type="dxa"/>
              <w:bottom w:w="0" w:type="dxa"/>
              <w:right w:w="15" w:type="dxa"/>
            </w:tcMar>
          </w:tcPr>
          <w:p>
            <w:pPr>
              <w:jc w:val="center"/>
              <w:rPr>
                <w:sz w:val="18"/>
                <w:szCs w:val="18"/>
              </w:rPr>
            </w:pPr>
            <w:r>
              <w:rPr>
                <w:sz w:val="18"/>
                <w:szCs w:val="18"/>
              </w:rPr>
              <w:t>说明</w:t>
            </w:r>
          </w:p>
        </w:tc>
      </w:tr>
      <w:tr>
        <w:tblPrEx>
          <w:tblCellMar>
            <w:top w:w="0" w:type="dxa"/>
            <w:left w:w="0" w:type="dxa"/>
            <w:bottom w:w="0" w:type="dxa"/>
            <w:right w:w="0" w:type="dxa"/>
          </w:tblCellMar>
        </w:tblPrEx>
        <w:trPr>
          <w:trHeight w:val="217" w:hRule="atLeast"/>
        </w:trPr>
        <w:tc>
          <w:tcPr>
            <w:tcW w:w="581" w:type="dxa"/>
            <w:tcBorders>
              <w:top w:val="single" w:color="auto" w:sz="2" w:space="0"/>
              <w:left w:val="nil"/>
              <w:bottom w:val="nil"/>
              <w:right w:val="single" w:color="auto" w:sz="2" w:space="0"/>
            </w:tcBorders>
            <w:tcMar>
              <w:top w:w="15" w:type="dxa"/>
              <w:left w:w="15" w:type="dxa"/>
              <w:bottom w:w="0" w:type="dxa"/>
              <w:right w:w="15" w:type="dxa"/>
            </w:tcMar>
          </w:tcPr>
          <w:p>
            <w:pPr>
              <w:jc w:val="center"/>
              <w:rPr>
                <w:b/>
                <w:bCs/>
                <w:sz w:val="18"/>
                <w:szCs w:val="18"/>
              </w:rPr>
            </w:pPr>
            <w:r>
              <w:rPr>
                <w:b/>
                <w:bCs/>
                <w:sz w:val="18"/>
                <w:szCs w:val="18"/>
              </w:rPr>
              <w:t>1000</w:t>
            </w:r>
          </w:p>
        </w:tc>
        <w:tc>
          <w:tcPr>
            <w:tcW w:w="2663" w:type="dxa"/>
            <w:tcBorders>
              <w:top w:val="single" w:color="auto" w:sz="2" w:space="0"/>
              <w:left w:val="single" w:color="auto" w:sz="2" w:space="0"/>
              <w:bottom w:val="nil"/>
              <w:right w:val="single" w:color="auto" w:sz="2" w:space="0"/>
            </w:tcBorders>
            <w:tcMar>
              <w:top w:w="15" w:type="dxa"/>
              <w:left w:w="15" w:type="dxa"/>
              <w:bottom w:w="0" w:type="dxa"/>
              <w:right w:w="15" w:type="dxa"/>
            </w:tcMar>
          </w:tcPr>
          <w:p>
            <w:pPr>
              <w:rPr>
                <w:b/>
                <w:bCs/>
                <w:sz w:val="18"/>
                <w:szCs w:val="18"/>
              </w:rPr>
            </w:pPr>
            <w:r>
              <w:rPr>
                <w:b/>
                <w:bCs/>
                <w:sz w:val="18"/>
                <w:szCs w:val="18"/>
              </w:rPr>
              <w:t>一、水上运输业</w:t>
            </w:r>
          </w:p>
        </w:tc>
        <w:tc>
          <w:tcPr>
            <w:tcW w:w="6184" w:type="dxa"/>
            <w:tcBorders>
              <w:top w:val="single" w:color="auto" w:sz="2" w:space="0"/>
              <w:left w:val="single" w:color="auto" w:sz="2" w:space="0"/>
              <w:bottom w:val="nil"/>
              <w:right w:val="nil"/>
            </w:tcBorders>
            <w:tcMar>
              <w:top w:w="15" w:type="dxa"/>
              <w:left w:w="15" w:type="dxa"/>
              <w:bottom w:w="0" w:type="dxa"/>
              <w:right w:w="15" w:type="dxa"/>
            </w:tcMar>
          </w:tcPr>
          <w:p>
            <w:pPr>
              <w:rPr>
                <w:sz w:val="18"/>
                <w:szCs w:val="18"/>
              </w:rPr>
            </w:pP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1100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rPr>
                <w:sz w:val="18"/>
                <w:szCs w:val="18"/>
              </w:rPr>
            </w:pPr>
            <w:r>
              <w:rPr>
                <w:sz w:val="18"/>
                <w:szCs w:val="18"/>
              </w:rPr>
              <w:t>1.航道</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r>
              <w:rPr>
                <w:sz w:val="18"/>
                <w:szCs w:val="18"/>
              </w:rPr>
              <w:t>整治、疏浚航道，闸、坝建设，设置航标，建设航标站、监督站，购置工程船舶、设备等固定资产投资。</w:t>
            </w: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1110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ind w:firstLine="180" w:firstLineChars="100"/>
              <w:rPr>
                <w:sz w:val="18"/>
                <w:szCs w:val="18"/>
              </w:rPr>
            </w:pPr>
            <w:r>
              <w:rPr>
                <w:sz w:val="18"/>
                <w:szCs w:val="18"/>
              </w:rPr>
              <w:t>海港航道</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r>
              <w:rPr>
                <w:sz w:val="18"/>
                <w:szCs w:val="18"/>
              </w:rPr>
              <w:t>包括沿海港口及河口出海航道固定资产投资。</w:t>
            </w: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1150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ind w:firstLine="180" w:firstLineChars="100"/>
              <w:rPr>
                <w:sz w:val="18"/>
                <w:szCs w:val="18"/>
              </w:rPr>
            </w:pPr>
            <w:r>
              <w:rPr>
                <w:sz w:val="18"/>
                <w:szCs w:val="18"/>
              </w:rPr>
              <w:t>内河航道</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1200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rPr>
                <w:sz w:val="18"/>
                <w:szCs w:val="18"/>
              </w:rPr>
            </w:pPr>
            <w:r>
              <w:rPr>
                <w:sz w:val="18"/>
                <w:szCs w:val="18"/>
              </w:rPr>
              <w:t>2.港口</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r>
              <w:rPr>
                <w:sz w:val="18"/>
                <w:szCs w:val="18"/>
              </w:rPr>
              <w:t>港区内码头、锚地、防波堤、仓库、堆场、候船室等及其他辅助设施固定资产投资，以及购置港作船、装卸机械等固定资产投资。</w:t>
            </w: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1210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ind w:firstLine="180" w:firstLineChars="100"/>
              <w:rPr>
                <w:sz w:val="18"/>
                <w:szCs w:val="18"/>
              </w:rPr>
            </w:pPr>
            <w:r>
              <w:rPr>
                <w:sz w:val="18"/>
                <w:szCs w:val="18"/>
              </w:rPr>
              <w:t>沿海港口</w:t>
            </w:r>
          </w:p>
        </w:tc>
        <w:tc>
          <w:tcPr>
            <w:tcW w:w="6184" w:type="dxa"/>
            <w:tcBorders>
              <w:top w:val="nil"/>
              <w:left w:val="single" w:color="auto" w:sz="2" w:space="0"/>
              <w:bottom w:val="nil"/>
              <w:right w:val="nil"/>
            </w:tcBorders>
            <w:tcMar>
              <w:top w:w="15" w:type="dxa"/>
              <w:left w:w="15" w:type="dxa"/>
              <w:bottom w:w="0" w:type="dxa"/>
              <w:right w:w="15" w:type="dxa"/>
            </w:tcMar>
            <w:vAlign w:val="center"/>
          </w:tcPr>
          <w:p>
            <w:pPr>
              <w:rPr>
                <w:sz w:val="18"/>
                <w:szCs w:val="18"/>
              </w:rPr>
            </w:pP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1250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ind w:firstLine="180" w:firstLineChars="100"/>
              <w:rPr>
                <w:sz w:val="18"/>
                <w:szCs w:val="18"/>
              </w:rPr>
            </w:pPr>
            <w:r>
              <w:rPr>
                <w:sz w:val="18"/>
                <w:szCs w:val="18"/>
              </w:rPr>
              <w:t>内河港口</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1300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rPr>
                <w:sz w:val="18"/>
                <w:szCs w:val="18"/>
              </w:rPr>
            </w:pPr>
            <w:r>
              <w:rPr>
                <w:sz w:val="18"/>
                <w:szCs w:val="18"/>
              </w:rPr>
              <w:t>3.水上运输业其他</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1310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rPr>
                <w:sz w:val="18"/>
                <w:szCs w:val="18"/>
              </w:rPr>
            </w:pPr>
            <w:r>
              <w:rPr>
                <w:sz w:val="18"/>
                <w:szCs w:val="18"/>
              </w:rPr>
              <w:t xml:space="preserve">  海事</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r>
              <w:rPr>
                <w:sz w:val="18"/>
                <w:szCs w:val="18"/>
              </w:rPr>
              <w:t>海事管理部门购置辅助船舶、飞</w:t>
            </w:r>
            <w:r>
              <w:rPr>
                <w:rFonts w:hint="eastAsia"/>
                <w:sz w:val="18"/>
                <w:szCs w:val="18"/>
              </w:rPr>
              <w:t>行器</w:t>
            </w:r>
            <w:r>
              <w:rPr>
                <w:sz w:val="18"/>
                <w:szCs w:val="18"/>
              </w:rPr>
              <w:t>及设备等固定资产投资。</w:t>
            </w: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1320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rPr>
                <w:sz w:val="18"/>
                <w:szCs w:val="18"/>
              </w:rPr>
            </w:pPr>
            <w:r>
              <w:rPr>
                <w:sz w:val="18"/>
                <w:szCs w:val="18"/>
              </w:rPr>
              <w:t xml:space="preserve">  救捞</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r>
              <w:rPr>
                <w:sz w:val="18"/>
                <w:szCs w:val="18"/>
              </w:rPr>
              <w:t>救助、打捞单位购置辅助船舶、飞</w:t>
            </w:r>
            <w:r>
              <w:rPr>
                <w:rFonts w:hint="eastAsia"/>
                <w:sz w:val="18"/>
                <w:szCs w:val="18"/>
              </w:rPr>
              <w:t>行器</w:t>
            </w:r>
            <w:r>
              <w:rPr>
                <w:sz w:val="18"/>
                <w:szCs w:val="18"/>
              </w:rPr>
              <w:t>及设备等固定资产投资。</w:t>
            </w: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1330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rPr>
                <w:sz w:val="18"/>
                <w:szCs w:val="18"/>
              </w:rPr>
            </w:pPr>
            <w:r>
              <w:rPr>
                <w:sz w:val="18"/>
                <w:szCs w:val="18"/>
              </w:rPr>
              <w:t xml:space="preserve">  科研教育</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r>
              <w:rPr>
                <w:sz w:val="18"/>
                <w:szCs w:val="18"/>
              </w:rPr>
              <w:t>主要服务于水运行业的科研教育相关固定资产投资。</w:t>
            </w: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1340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rPr>
                <w:sz w:val="18"/>
                <w:szCs w:val="18"/>
              </w:rPr>
            </w:pPr>
            <w:r>
              <w:rPr>
                <w:sz w:val="18"/>
                <w:szCs w:val="18"/>
              </w:rPr>
              <w:t xml:space="preserve">  信息化</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r>
              <w:rPr>
                <w:sz w:val="18"/>
                <w:szCs w:val="18"/>
              </w:rPr>
              <w:t>主要服务于水运行业的信息化相关固定资产投资。</w:t>
            </w: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1390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rPr>
                <w:sz w:val="18"/>
                <w:szCs w:val="18"/>
              </w:rPr>
            </w:pPr>
            <w:r>
              <w:rPr>
                <w:sz w:val="18"/>
                <w:szCs w:val="18"/>
              </w:rPr>
              <w:t xml:space="preserve">  其他</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r>
              <w:rPr>
                <w:sz w:val="18"/>
                <w:szCs w:val="18"/>
              </w:rPr>
              <w:t>主要服务于水运行业的其他固定资产投资。</w:t>
            </w: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b/>
                <w:bCs/>
                <w:sz w:val="18"/>
                <w:szCs w:val="18"/>
              </w:rPr>
            </w:pPr>
            <w:r>
              <w:rPr>
                <w:b/>
                <w:bCs/>
                <w:sz w:val="18"/>
                <w:szCs w:val="18"/>
              </w:rPr>
              <w:t>2000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rPr>
                <w:b/>
                <w:bCs/>
                <w:sz w:val="18"/>
                <w:szCs w:val="18"/>
              </w:rPr>
            </w:pPr>
            <w:r>
              <w:rPr>
                <w:b/>
                <w:bCs/>
                <w:sz w:val="18"/>
                <w:szCs w:val="18"/>
              </w:rPr>
              <w:t>二、公路运输业</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2100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rPr>
                <w:sz w:val="18"/>
                <w:szCs w:val="18"/>
              </w:rPr>
            </w:pPr>
            <w:r>
              <w:rPr>
                <w:sz w:val="18"/>
                <w:szCs w:val="18"/>
              </w:rPr>
              <w:t>1.线路</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r>
              <w:rPr>
                <w:sz w:val="18"/>
                <w:szCs w:val="18"/>
              </w:rPr>
              <w:t>包括公路线路、桥梁、隧道等固定资产投资。</w:t>
            </w: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2110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ind w:firstLine="180" w:firstLineChars="100"/>
              <w:rPr>
                <w:sz w:val="18"/>
                <w:szCs w:val="18"/>
              </w:rPr>
            </w:pPr>
            <w:r>
              <w:rPr>
                <w:sz w:val="18"/>
                <w:szCs w:val="18"/>
              </w:rPr>
              <w:t>公路线路</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2140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ind w:firstLine="180" w:firstLineChars="100"/>
              <w:rPr>
                <w:sz w:val="18"/>
                <w:szCs w:val="18"/>
              </w:rPr>
            </w:pPr>
            <w:r>
              <w:rPr>
                <w:sz w:val="18"/>
                <w:szCs w:val="18"/>
              </w:rPr>
              <w:t>独立公路桥梁</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2170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ind w:firstLine="180" w:firstLineChars="100"/>
              <w:rPr>
                <w:sz w:val="18"/>
                <w:szCs w:val="18"/>
              </w:rPr>
            </w:pPr>
            <w:r>
              <w:rPr>
                <w:sz w:val="18"/>
                <w:szCs w:val="18"/>
              </w:rPr>
              <w:t>独立隧道</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2200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rPr>
                <w:sz w:val="18"/>
                <w:szCs w:val="18"/>
              </w:rPr>
            </w:pPr>
            <w:r>
              <w:rPr>
                <w:sz w:val="18"/>
                <w:szCs w:val="18"/>
              </w:rPr>
              <w:t>2.客货运场站</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r>
              <w:rPr>
                <w:sz w:val="18"/>
                <w:szCs w:val="18"/>
              </w:rPr>
              <w:t>包括公路客货运场站等固定资产投资。</w:t>
            </w: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2210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ind w:firstLine="180" w:firstLineChars="100"/>
              <w:rPr>
                <w:sz w:val="18"/>
                <w:szCs w:val="18"/>
              </w:rPr>
            </w:pPr>
            <w:r>
              <w:rPr>
                <w:sz w:val="18"/>
                <w:szCs w:val="18"/>
              </w:rPr>
              <w:t>客运场站</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2215</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ind w:firstLine="180" w:firstLineChars="100"/>
              <w:rPr>
                <w:sz w:val="18"/>
                <w:szCs w:val="18"/>
              </w:rPr>
            </w:pPr>
            <w:r>
              <w:rPr>
                <w:sz w:val="18"/>
                <w:szCs w:val="18"/>
              </w:rPr>
              <w:t xml:space="preserve">  其中：</w:t>
            </w:r>
            <w:r>
              <w:rPr>
                <w:rFonts w:hint="eastAsia"/>
                <w:sz w:val="18"/>
                <w:szCs w:val="18"/>
              </w:rPr>
              <w:t>县级</w:t>
            </w:r>
            <w:r>
              <w:rPr>
                <w:sz w:val="18"/>
                <w:szCs w:val="18"/>
              </w:rPr>
              <w:t>客运站</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r>
              <w:rPr>
                <w:rFonts w:hint="eastAsia"/>
                <w:sz w:val="18"/>
                <w:szCs w:val="18"/>
              </w:rPr>
              <w:t>含依托客运站，融合多种功能的县级</w:t>
            </w:r>
            <w:r>
              <w:rPr>
                <w:sz w:val="18"/>
                <w:szCs w:val="18"/>
              </w:rPr>
              <w:t>综合</w:t>
            </w:r>
            <w:r>
              <w:rPr>
                <w:rFonts w:hint="eastAsia"/>
                <w:sz w:val="18"/>
                <w:szCs w:val="18"/>
              </w:rPr>
              <w:t>运输服务站点。</w:t>
            </w: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rFonts w:hint="eastAsia"/>
                <w:sz w:val="18"/>
                <w:szCs w:val="18"/>
              </w:rPr>
              <w:t>2216</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ind w:firstLine="180" w:firstLineChars="100"/>
              <w:rPr>
                <w:sz w:val="18"/>
                <w:szCs w:val="18"/>
              </w:rPr>
            </w:pPr>
            <w:r>
              <w:rPr>
                <w:rFonts w:hint="eastAsia"/>
                <w:sz w:val="18"/>
                <w:szCs w:val="18"/>
              </w:rPr>
              <w:t xml:space="preserve">        乡镇及村级客运站点</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r>
              <w:rPr>
                <w:rFonts w:hint="eastAsia"/>
                <w:sz w:val="18"/>
                <w:szCs w:val="18"/>
              </w:rPr>
              <w:t>含依托客运站，融合多种功能的乡镇</w:t>
            </w:r>
            <w:r>
              <w:rPr>
                <w:sz w:val="18"/>
                <w:szCs w:val="18"/>
              </w:rPr>
              <w:t>及</w:t>
            </w:r>
            <w:r>
              <w:rPr>
                <w:rFonts w:hint="eastAsia"/>
                <w:sz w:val="18"/>
                <w:szCs w:val="18"/>
              </w:rPr>
              <w:t>村</w:t>
            </w:r>
            <w:r>
              <w:rPr>
                <w:sz w:val="18"/>
                <w:szCs w:val="18"/>
              </w:rPr>
              <w:t>级</w:t>
            </w:r>
            <w:r>
              <w:rPr>
                <w:rFonts w:hint="eastAsia"/>
                <w:sz w:val="18"/>
                <w:szCs w:val="18"/>
              </w:rPr>
              <w:t>综合运输服务站点。</w:t>
            </w: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2240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ind w:firstLine="180" w:firstLineChars="100"/>
              <w:rPr>
                <w:sz w:val="18"/>
                <w:szCs w:val="18"/>
              </w:rPr>
            </w:pPr>
            <w:r>
              <w:rPr>
                <w:sz w:val="18"/>
                <w:szCs w:val="18"/>
              </w:rPr>
              <w:t>货运场站</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rFonts w:hint="eastAsia"/>
                <w:sz w:val="18"/>
                <w:szCs w:val="18"/>
              </w:rPr>
              <w:t>2241</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ind w:firstLine="180" w:firstLineChars="100"/>
              <w:rPr>
                <w:sz w:val="18"/>
                <w:szCs w:val="18"/>
              </w:rPr>
            </w:pPr>
            <w:r>
              <w:rPr>
                <w:rFonts w:hint="eastAsia"/>
                <w:sz w:val="18"/>
                <w:szCs w:val="18"/>
              </w:rPr>
              <w:t xml:space="preserve">  </w:t>
            </w:r>
            <w:r>
              <w:rPr>
                <w:sz w:val="18"/>
                <w:szCs w:val="18"/>
              </w:rPr>
              <w:t>其中：</w:t>
            </w:r>
            <w:r>
              <w:rPr>
                <w:rFonts w:hint="eastAsia"/>
                <w:sz w:val="18"/>
                <w:szCs w:val="18"/>
              </w:rPr>
              <w:t>县级及以下货</w:t>
            </w:r>
            <w:r>
              <w:rPr>
                <w:sz w:val="18"/>
                <w:szCs w:val="18"/>
              </w:rPr>
              <w:t>运站</w:t>
            </w:r>
            <w:r>
              <w:rPr>
                <w:rFonts w:hint="eastAsia"/>
                <w:sz w:val="18"/>
                <w:szCs w:val="18"/>
              </w:rPr>
              <w:t>场</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r>
              <w:rPr>
                <w:rFonts w:hint="eastAsia"/>
                <w:sz w:val="18"/>
                <w:szCs w:val="18"/>
              </w:rPr>
              <w:t>含依托货运站，融合交通物流多种功能的运输服务站点。</w:t>
            </w: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2300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rPr>
                <w:sz w:val="18"/>
                <w:szCs w:val="18"/>
              </w:rPr>
            </w:pPr>
            <w:r>
              <w:rPr>
                <w:sz w:val="18"/>
                <w:szCs w:val="18"/>
              </w:rPr>
              <w:t>3.公路运输业其他</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2310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rPr>
                <w:sz w:val="18"/>
                <w:szCs w:val="18"/>
              </w:rPr>
            </w:pPr>
            <w:r>
              <w:rPr>
                <w:sz w:val="18"/>
                <w:szCs w:val="18"/>
              </w:rPr>
              <w:t xml:space="preserve">  科研教育</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r>
              <w:rPr>
                <w:sz w:val="18"/>
                <w:szCs w:val="18"/>
              </w:rPr>
              <w:t>主要服务于公路运输行业的科研教育固定资产投资。</w:t>
            </w: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2320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rPr>
                <w:sz w:val="18"/>
                <w:szCs w:val="18"/>
              </w:rPr>
            </w:pPr>
            <w:r>
              <w:rPr>
                <w:sz w:val="18"/>
                <w:szCs w:val="18"/>
              </w:rPr>
              <w:t xml:space="preserve">  信息化</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r>
              <w:rPr>
                <w:sz w:val="18"/>
                <w:szCs w:val="18"/>
              </w:rPr>
              <w:t>主要服务于公路运输行业的信息化相关固定资产投资。</w:t>
            </w: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jc w:val="center"/>
              <w:rPr>
                <w:sz w:val="18"/>
                <w:szCs w:val="18"/>
              </w:rPr>
            </w:pPr>
            <w:r>
              <w:rPr>
                <w:sz w:val="18"/>
                <w:szCs w:val="18"/>
              </w:rPr>
              <w:t>2390</w:t>
            </w: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rPr>
                <w:sz w:val="18"/>
                <w:szCs w:val="18"/>
              </w:rPr>
            </w:pPr>
            <w:r>
              <w:rPr>
                <w:sz w:val="18"/>
                <w:szCs w:val="18"/>
              </w:rPr>
              <w:t xml:space="preserve">  其他</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r>
              <w:rPr>
                <w:sz w:val="18"/>
                <w:szCs w:val="18"/>
              </w:rPr>
              <w:t>主要服务于公路运输行业的其他固定资产投资。</w:t>
            </w:r>
          </w:p>
        </w:tc>
      </w:tr>
      <w:tr>
        <w:tblPrEx>
          <w:tblCellMar>
            <w:top w:w="0" w:type="dxa"/>
            <w:left w:w="0" w:type="dxa"/>
            <w:bottom w:w="0" w:type="dxa"/>
            <w:right w:w="0" w:type="dxa"/>
          </w:tblCellMar>
        </w:tblPrEx>
        <w:trPr>
          <w:trHeight w:val="90" w:hRule="atLeast"/>
        </w:trPr>
        <w:tc>
          <w:tcPr>
            <w:tcW w:w="581" w:type="dxa"/>
            <w:tcBorders>
              <w:top w:val="nil"/>
              <w:left w:val="nil"/>
              <w:bottom w:val="nil"/>
              <w:right w:val="single" w:color="auto" w:sz="2" w:space="0"/>
            </w:tcBorders>
            <w:tcMar>
              <w:top w:w="15" w:type="dxa"/>
              <w:left w:w="15" w:type="dxa"/>
              <w:bottom w:w="0" w:type="dxa"/>
              <w:right w:w="15" w:type="dxa"/>
            </w:tcMar>
          </w:tcPr>
          <w:p>
            <w:pPr>
              <w:rPr>
                <w:b/>
                <w:bCs/>
                <w:sz w:val="18"/>
                <w:szCs w:val="18"/>
              </w:rPr>
            </w:pPr>
          </w:p>
        </w:tc>
        <w:tc>
          <w:tcPr>
            <w:tcW w:w="2663" w:type="dxa"/>
            <w:tcBorders>
              <w:top w:val="nil"/>
              <w:left w:val="single" w:color="auto" w:sz="2" w:space="0"/>
              <w:bottom w:val="nil"/>
              <w:right w:val="single" w:color="auto" w:sz="2" w:space="0"/>
            </w:tcBorders>
            <w:tcMar>
              <w:top w:w="15" w:type="dxa"/>
              <w:left w:w="15" w:type="dxa"/>
              <w:bottom w:w="0" w:type="dxa"/>
              <w:right w:w="15" w:type="dxa"/>
            </w:tcMar>
          </w:tcPr>
          <w:p>
            <w:pPr>
              <w:rPr>
                <w:b/>
                <w:bCs/>
                <w:sz w:val="18"/>
                <w:szCs w:val="18"/>
              </w:rPr>
            </w:pPr>
            <w:r>
              <w:rPr>
                <w:b/>
                <w:bCs/>
                <w:sz w:val="18"/>
                <w:szCs w:val="18"/>
              </w:rPr>
              <w:t>三、综合枢纽</w:t>
            </w:r>
          </w:p>
        </w:tc>
        <w:tc>
          <w:tcPr>
            <w:tcW w:w="6184" w:type="dxa"/>
            <w:tcBorders>
              <w:top w:val="nil"/>
              <w:left w:val="single" w:color="auto" w:sz="2" w:space="0"/>
              <w:bottom w:val="nil"/>
              <w:right w:val="nil"/>
            </w:tcBorders>
            <w:tcMar>
              <w:top w:w="15" w:type="dxa"/>
              <w:left w:w="15" w:type="dxa"/>
              <w:bottom w:w="0" w:type="dxa"/>
              <w:right w:w="15" w:type="dxa"/>
            </w:tcMar>
          </w:tcPr>
          <w:p>
            <w:pPr>
              <w:rPr>
                <w:sz w:val="18"/>
                <w:szCs w:val="18"/>
              </w:rPr>
            </w:pPr>
          </w:p>
        </w:tc>
      </w:tr>
      <w:tr>
        <w:tblPrEx>
          <w:tblCellMar>
            <w:top w:w="0" w:type="dxa"/>
            <w:left w:w="0" w:type="dxa"/>
            <w:bottom w:w="0" w:type="dxa"/>
            <w:right w:w="0" w:type="dxa"/>
          </w:tblCellMar>
        </w:tblPrEx>
        <w:trPr>
          <w:trHeight w:val="369" w:hRule="atLeast"/>
        </w:trPr>
        <w:tc>
          <w:tcPr>
            <w:tcW w:w="581" w:type="dxa"/>
            <w:tcBorders>
              <w:top w:val="nil"/>
              <w:left w:val="nil"/>
              <w:bottom w:val="single" w:color="auto" w:sz="8" w:space="0"/>
              <w:right w:val="single" w:color="auto" w:sz="2" w:space="0"/>
            </w:tcBorders>
            <w:tcMar>
              <w:top w:w="15" w:type="dxa"/>
              <w:left w:w="15" w:type="dxa"/>
              <w:bottom w:w="0" w:type="dxa"/>
              <w:right w:w="15" w:type="dxa"/>
            </w:tcMar>
          </w:tcPr>
          <w:p>
            <w:pPr>
              <w:jc w:val="center"/>
              <w:rPr>
                <w:sz w:val="18"/>
                <w:szCs w:val="18"/>
              </w:rPr>
            </w:pPr>
            <w:r>
              <w:rPr>
                <w:sz w:val="18"/>
                <w:szCs w:val="18"/>
              </w:rPr>
              <w:t>2260</w:t>
            </w:r>
          </w:p>
          <w:p>
            <w:pPr>
              <w:jc w:val="center"/>
              <w:rPr>
                <w:sz w:val="18"/>
                <w:szCs w:val="18"/>
              </w:rPr>
            </w:pPr>
            <w:r>
              <w:rPr>
                <w:sz w:val="18"/>
                <w:szCs w:val="18"/>
              </w:rPr>
              <w:t>2270</w:t>
            </w:r>
          </w:p>
        </w:tc>
        <w:tc>
          <w:tcPr>
            <w:tcW w:w="2663" w:type="dxa"/>
            <w:tcBorders>
              <w:top w:val="nil"/>
              <w:left w:val="single" w:color="auto" w:sz="2" w:space="0"/>
              <w:bottom w:val="single" w:color="auto" w:sz="8" w:space="0"/>
              <w:right w:val="single" w:color="auto" w:sz="2" w:space="0"/>
            </w:tcBorders>
            <w:tcMar>
              <w:top w:w="15" w:type="dxa"/>
              <w:left w:w="15" w:type="dxa"/>
              <w:bottom w:w="0" w:type="dxa"/>
              <w:right w:w="15" w:type="dxa"/>
            </w:tcMar>
          </w:tcPr>
          <w:p>
            <w:pPr>
              <w:ind w:firstLine="180" w:firstLineChars="100"/>
              <w:rPr>
                <w:sz w:val="18"/>
                <w:szCs w:val="18"/>
              </w:rPr>
            </w:pPr>
            <w:r>
              <w:rPr>
                <w:sz w:val="18"/>
                <w:szCs w:val="18"/>
              </w:rPr>
              <w:t>综合客运枢纽</w:t>
            </w:r>
          </w:p>
          <w:p>
            <w:pPr>
              <w:ind w:firstLine="180" w:firstLineChars="100"/>
              <w:rPr>
                <w:sz w:val="18"/>
                <w:szCs w:val="18"/>
              </w:rPr>
            </w:pPr>
            <w:r>
              <w:rPr>
                <w:sz w:val="18"/>
                <w:szCs w:val="18"/>
              </w:rPr>
              <w:t>货运枢纽（物流园区）</w:t>
            </w:r>
          </w:p>
        </w:tc>
        <w:tc>
          <w:tcPr>
            <w:tcW w:w="6184" w:type="dxa"/>
            <w:tcBorders>
              <w:top w:val="nil"/>
              <w:left w:val="single" w:color="auto" w:sz="2" w:space="0"/>
              <w:bottom w:val="single" w:color="auto" w:sz="8" w:space="0"/>
              <w:right w:val="nil"/>
            </w:tcBorders>
            <w:tcMar>
              <w:top w:w="15" w:type="dxa"/>
              <w:left w:w="15" w:type="dxa"/>
              <w:bottom w:w="0" w:type="dxa"/>
              <w:right w:w="15" w:type="dxa"/>
            </w:tcMar>
          </w:tcPr>
          <w:p>
            <w:pPr>
              <w:rPr>
                <w:sz w:val="18"/>
                <w:szCs w:val="18"/>
              </w:rPr>
            </w:pPr>
            <w:r>
              <w:rPr>
                <w:sz w:val="18"/>
                <w:szCs w:val="18"/>
              </w:rPr>
              <w:t>包括公路和水运主导型综合客运枢纽。</w:t>
            </w:r>
          </w:p>
          <w:p>
            <w:pPr>
              <w:rPr>
                <w:sz w:val="18"/>
                <w:szCs w:val="18"/>
              </w:rPr>
            </w:pPr>
            <w:r>
              <w:rPr>
                <w:sz w:val="18"/>
                <w:szCs w:val="18"/>
              </w:rPr>
              <w:t>包括公路和水运主导型综合货运枢纽以及依托公路枢纽、港口规划建设的</w:t>
            </w:r>
            <w:r>
              <w:rPr>
                <w:sz w:val="18"/>
                <w:szCs w:val="18"/>
              </w:rPr>
              <w:br w:type="textWrapping"/>
            </w:r>
            <w:r>
              <w:rPr>
                <w:sz w:val="18"/>
                <w:szCs w:val="18"/>
              </w:rPr>
              <w:t>货运服务型物流园区等。</w:t>
            </w:r>
          </w:p>
        </w:tc>
      </w:tr>
    </w:tbl>
    <w:p>
      <w:pPr>
        <w:tabs>
          <w:tab w:val="left" w:pos="7200"/>
          <w:tab w:val="left" w:pos="8280"/>
        </w:tabs>
        <w:spacing w:line="400" w:lineRule="exact"/>
        <w:ind w:firstLine="420" w:firstLineChars="200"/>
      </w:pPr>
      <w:r>
        <w:t>6.</w:t>
      </w:r>
      <w:r>
        <w:rPr>
          <w:rFonts w:eastAsia="黑体"/>
        </w:rPr>
        <w:t>建设性质</w:t>
      </w:r>
      <w:r>
        <w:t>：根据整个建设项目情况填写。</w:t>
      </w:r>
    </w:p>
    <w:p>
      <w:pPr>
        <w:tabs>
          <w:tab w:val="left" w:pos="7200"/>
          <w:tab w:val="left" w:pos="8280"/>
        </w:tabs>
        <w:spacing w:line="400" w:lineRule="exact"/>
        <w:ind w:firstLine="420" w:firstLineChars="200"/>
      </w:pPr>
      <w:r>
        <w:t>（1）新建：一般是指从无到有“平地起家”开始建设的项目。现有企业、事业、行政单位投资的项目一般不属于新建。但有的单位或独立工程原有的基础很小，经建设后其新增加的固定资产价值超过企、事业单位或独立工程原有固定资产价值（原值）三倍以上的，也算新建。</w:t>
      </w:r>
    </w:p>
    <w:p>
      <w:pPr>
        <w:tabs>
          <w:tab w:val="left" w:pos="7200"/>
          <w:tab w:val="left" w:pos="8280"/>
        </w:tabs>
        <w:spacing w:line="400" w:lineRule="exact"/>
        <w:ind w:firstLine="420" w:firstLineChars="200"/>
      </w:pPr>
      <w:r>
        <w:t>（2）扩建：是指为扩大原有产品的生产能力（或效益）或增加新的产品生产能力，而增建主要工程的项目。行政、事业单位在原单位增建业务用房也作为扩建。</w:t>
      </w:r>
    </w:p>
    <w:p>
      <w:pPr>
        <w:tabs>
          <w:tab w:val="left" w:pos="7200"/>
          <w:tab w:val="left" w:pos="8280"/>
        </w:tabs>
        <w:spacing w:line="400" w:lineRule="exact"/>
        <w:ind w:firstLine="420" w:firstLineChars="200"/>
      </w:pPr>
      <w:r>
        <w:t>现有调查单位为扩大原有产品的生产能力（或效益）或增加新的产品生产能力，增建一个或几个主要工程，同时进行一些更新改造工程的，也应作为扩建。</w:t>
      </w:r>
    </w:p>
    <w:p>
      <w:pPr>
        <w:tabs>
          <w:tab w:val="left" w:pos="7200"/>
          <w:tab w:val="left" w:pos="8280"/>
        </w:tabs>
        <w:spacing w:line="400" w:lineRule="exact"/>
        <w:ind w:firstLine="420" w:firstLineChars="200"/>
      </w:pPr>
      <w:r>
        <w:t>（3）改建和技术改造：是指现有企业、事业单位，对原有设施进行技术改造或更新（包括相应配套的辅助性生产、生活福利设施）的建设项目。</w:t>
      </w:r>
    </w:p>
    <w:p>
      <w:pPr>
        <w:tabs>
          <w:tab w:val="left" w:pos="7200"/>
          <w:tab w:val="left" w:pos="8280"/>
        </w:tabs>
        <w:spacing w:line="400" w:lineRule="exact"/>
        <w:ind w:firstLine="420" w:firstLineChars="200"/>
      </w:pPr>
      <w:r>
        <w:t>（4）单纯建造生活设施：是指在不扩建、改建生产性工程和业务用房的情况下，单纯建造职工住宅、托儿所、子弟学校、医务室、浴室、食堂等生活福利设施的项目。</w:t>
      </w:r>
    </w:p>
    <w:p>
      <w:pPr>
        <w:tabs>
          <w:tab w:val="left" w:pos="7200"/>
          <w:tab w:val="left" w:pos="8280"/>
        </w:tabs>
        <w:spacing w:line="400" w:lineRule="exact"/>
        <w:ind w:firstLine="420" w:firstLineChars="200"/>
      </w:pPr>
      <w:r>
        <w:t>（5）迁建：是指为改变生产力布局或由于城市环保和生产的需要等原因而搬迁到另地建设的项目。在搬迁另地建设过程中，不论是维持原来规模还是扩大规模都按迁建统计。</w:t>
      </w:r>
    </w:p>
    <w:p>
      <w:pPr>
        <w:tabs>
          <w:tab w:val="left" w:pos="7200"/>
          <w:tab w:val="left" w:pos="8280"/>
        </w:tabs>
        <w:spacing w:line="400" w:lineRule="exact"/>
        <w:ind w:firstLine="420" w:firstLineChars="200"/>
      </w:pPr>
      <w:r>
        <w:t>（6）恢复：是指因自然灾害、战争等原因，使原有固定资产全部或部分报废，以后又投资恢复建设的项目。不论是按原有规模恢复还是在恢复的同时进行扩建的都按恢复项目统计。尚未建成投产的建设项目因自然灾害而损坏重建的，仍按原有建设性质划分。</w:t>
      </w:r>
    </w:p>
    <w:p>
      <w:pPr>
        <w:tabs>
          <w:tab w:val="left" w:pos="7200"/>
          <w:tab w:val="left" w:pos="8280"/>
        </w:tabs>
        <w:spacing w:line="400" w:lineRule="exact"/>
        <w:ind w:firstLine="420" w:firstLineChars="200"/>
      </w:pPr>
      <w:r>
        <w:t>（7）单纯购置：是指单纯购置不需要安装设备、工具、器具而不进行工程建设的项目。有些调查单位当年虽然只从事一些购置活动，但其设计中规定有建筑安装活动，应根据设计文件的内容来确定建设性质，不得作为单纯购置统计。</w:t>
      </w:r>
    </w:p>
    <w:p>
      <w:pPr>
        <w:tabs>
          <w:tab w:val="left" w:pos="7200"/>
          <w:tab w:val="left" w:pos="8280"/>
        </w:tabs>
        <w:spacing w:line="400" w:lineRule="exact"/>
        <w:ind w:right="38" w:firstLine="420" w:firstLineChars="200"/>
      </w:pPr>
      <w:r>
        <w:t>7.</w:t>
      </w:r>
      <w:r>
        <w:rPr>
          <w:rFonts w:eastAsia="黑体"/>
        </w:rPr>
        <w:t>民间投资</w:t>
      </w:r>
      <w:r>
        <w:t>：指具有集体、私营、个人性质的内资</w:t>
      </w:r>
      <w:r>
        <w:rPr>
          <w:rFonts w:hint="eastAsia"/>
        </w:rPr>
        <w:t>调查</w:t>
      </w:r>
      <w:r>
        <w:t>单位以及由其控股（包括绝对控股和相对控股）的</w:t>
      </w:r>
      <w:r>
        <w:rPr>
          <w:rFonts w:hint="eastAsia"/>
        </w:rPr>
        <w:t>调查</w:t>
      </w:r>
      <w:r>
        <w:t>单位在</w:t>
      </w:r>
      <w:r>
        <w:rPr>
          <w:rFonts w:hint="eastAsia"/>
        </w:rPr>
        <w:t>中华人民</w:t>
      </w:r>
      <w:r>
        <w:t>共和国境内进行的交通固定资产投资。按照民间固定资产投资项目</w:t>
      </w:r>
      <w:r>
        <w:rPr>
          <w:rFonts w:hint="eastAsia"/>
        </w:rPr>
        <w:t>单位</w:t>
      </w:r>
      <w:r>
        <w:t>的市场主体登记注册类型河控股情况分别选填1.无 2.纯民间投资 3.混合民间投资。</w:t>
      </w:r>
    </w:p>
    <w:p>
      <w:pPr>
        <w:pStyle w:val="62"/>
        <w:spacing w:line="360" w:lineRule="auto"/>
        <w:ind w:firstLine="0" w:firstLineChars="0"/>
        <w:jc w:val="center"/>
        <w:rPr>
          <w:b/>
          <w:szCs w:val="21"/>
        </w:rPr>
      </w:pPr>
      <w:r>
        <w:rPr>
          <w:b/>
          <w:szCs w:val="21"/>
        </w:rPr>
        <w:t>民间固定资产投资主体划分</w:t>
      </w:r>
    </w:p>
    <w:tbl>
      <w:tblPr>
        <w:tblStyle w:val="37"/>
        <w:tblW w:w="8845" w:type="dxa"/>
        <w:jc w:val="center"/>
        <w:tblLayout w:type="fixed"/>
        <w:tblCellMar>
          <w:top w:w="0" w:type="dxa"/>
          <w:left w:w="0" w:type="dxa"/>
          <w:bottom w:w="0" w:type="dxa"/>
          <w:right w:w="0" w:type="dxa"/>
        </w:tblCellMar>
      </w:tblPr>
      <w:tblGrid>
        <w:gridCol w:w="710"/>
        <w:gridCol w:w="3185"/>
        <w:gridCol w:w="688"/>
        <w:gridCol w:w="4262"/>
      </w:tblGrid>
      <w:tr>
        <w:tblPrEx>
          <w:tblCellMar>
            <w:top w:w="0" w:type="dxa"/>
            <w:left w:w="0" w:type="dxa"/>
            <w:bottom w:w="0" w:type="dxa"/>
            <w:right w:w="0" w:type="dxa"/>
          </w:tblCellMar>
        </w:tblPrEx>
        <w:trPr>
          <w:trHeight w:val="20" w:hRule="atLeast"/>
          <w:jc w:val="center"/>
        </w:trPr>
        <w:tc>
          <w:tcPr>
            <w:tcW w:w="710" w:type="dxa"/>
            <w:tcBorders>
              <w:top w:val="single" w:color="auto" w:sz="8" w:space="0"/>
              <w:left w:val="nil"/>
              <w:bottom w:val="single" w:color="auto" w:sz="2" w:space="0"/>
              <w:right w:val="single" w:color="auto" w:sz="2" w:space="0"/>
            </w:tcBorders>
            <w:tcMar>
              <w:top w:w="20" w:type="dxa"/>
              <w:left w:w="20" w:type="dxa"/>
              <w:bottom w:w="0" w:type="dxa"/>
              <w:right w:w="20" w:type="dxa"/>
            </w:tcMar>
            <w:vAlign w:val="center"/>
          </w:tcPr>
          <w:p>
            <w:pPr>
              <w:pStyle w:val="48"/>
              <w:widowControl w:val="0"/>
              <w:pBdr>
                <w:right w:val="none" w:color="auto" w:sz="0" w:space="0"/>
              </w:pBdr>
              <w:spacing w:before="0" w:beforeAutospacing="0" w:after="0" w:afterAutospacing="0" w:line="230" w:lineRule="exact"/>
              <w:rPr>
                <w:rFonts w:ascii="Times New Roman" w:hAnsi="Times New Roman" w:eastAsia="宋体" w:cs="Times New Roman"/>
                <w:b w:val="0"/>
                <w:bCs w:val="0"/>
                <w:sz w:val="18"/>
                <w:szCs w:val="18"/>
              </w:rPr>
            </w:pPr>
            <w:r>
              <w:rPr>
                <w:rFonts w:ascii="Times New Roman" w:hAnsi="Times New Roman" w:eastAsia="宋体" w:cs="Times New Roman"/>
                <w:b w:val="0"/>
                <w:bCs w:val="0"/>
                <w:sz w:val="18"/>
                <w:szCs w:val="18"/>
              </w:rPr>
              <w:t>代码</w:t>
            </w:r>
          </w:p>
        </w:tc>
        <w:tc>
          <w:tcPr>
            <w:tcW w:w="3185" w:type="dxa"/>
            <w:tcBorders>
              <w:top w:val="single" w:color="auto" w:sz="8" w:space="0"/>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230" w:lineRule="exact"/>
              <w:jc w:val="center"/>
              <w:rPr>
                <w:sz w:val="18"/>
                <w:szCs w:val="18"/>
              </w:rPr>
            </w:pPr>
            <w:r>
              <w:rPr>
                <w:sz w:val="18"/>
                <w:szCs w:val="18"/>
              </w:rPr>
              <w:t>纯民间固定资产投资主体</w:t>
            </w:r>
          </w:p>
        </w:tc>
        <w:tc>
          <w:tcPr>
            <w:tcW w:w="688" w:type="dxa"/>
            <w:tcBorders>
              <w:top w:val="single" w:color="auto" w:sz="8" w:space="0"/>
              <w:left w:val="double" w:color="auto" w:sz="4" w:space="0"/>
              <w:bottom w:val="single" w:color="auto" w:sz="2" w:space="0"/>
              <w:right w:val="single" w:color="auto" w:sz="2" w:space="0"/>
            </w:tcBorders>
            <w:tcMar>
              <w:top w:w="20" w:type="dxa"/>
              <w:left w:w="20" w:type="dxa"/>
              <w:bottom w:w="0" w:type="dxa"/>
              <w:right w:w="20" w:type="dxa"/>
            </w:tcMar>
            <w:vAlign w:val="center"/>
          </w:tcPr>
          <w:p>
            <w:pPr>
              <w:pStyle w:val="48"/>
              <w:widowControl w:val="0"/>
              <w:pBdr>
                <w:right w:val="none" w:color="auto" w:sz="0" w:space="0"/>
              </w:pBdr>
              <w:spacing w:before="0" w:beforeAutospacing="0" w:after="0" w:afterAutospacing="0" w:line="230" w:lineRule="exact"/>
              <w:rPr>
                <w:rFonts w:ascii="Times New Roman" w:hAnsi="Times New Roman" w:eastAsia="宋体" w:cs="Times New Roman"/>
                <w:sz w:val="18"/>
                <w:szCs w:val="18"/>
              </w:rPr>
            </w:pPr>
            <w:r>
              <w:rPr>
                <w:rFonts w:ascii="Times New Roman" w:hAnsi="Times New Roman" w:eastAsia="宋体" w:cs="Times New Roman"/>
                <w:b w:val="0"/>
                <w:bCs w:val="0"/>
                <w:sz w:val="18"/>
                <w:szCs w:val="18"/>
              </w:rPr>
              <w:t>代码</w:t>
            </w:r>
          </w:p>
        </w:tc>
        <w:tc>
          <w:tcPr>
            <w:tcW w:w="4262" w:type="dxa"/>
            <w:tcBorders>
              <w:top w:val="single" w:color="auto" w:sz="8" w:space="0"/>
              <w:left w:val="single" w:color="auto" w:sz="2" w:space="0"/>
              <w:bottom w:val="single" w:color="auto" w:sz="2" w:space="0"/>
              <w:right w:val="nil"/>
            </w:tcBorders>
            <w:tcMar>
              <w:top w:w="0" w:type="dxa"/>
              <w:left w:w="0" w:type="dxa"/>
              <w:bottom w:w="0" w:type="dxa"/>
              <w:right w:w="0" w:type="dxa"/>
            </w:tcMar>
            <w:vAlign w:val="center"/>
          </w:tcPr>
          <w:p>
            <w:pPr>
              <w:jc w:val="center"/>
              <w:rPr>
                <w:sz w:val="18"/>
                <w:szCs w:val="18"/>
              </w:rPr>
            </w:pPr>
            <w:r>
              <w:rPr>
                <w:sz w:val="18"/>
                <w:szCs w:val="18"/>
              </w:rPr>
              <w:t>混合经济投资主体</w:t>
            </w:r>
          </w:p>
        </w:tc>
      </w:tr>
      <w:tr>
        <w:tblPrEx>
          <w:tblCellMar>
            <w:top w:w="0" w:type="dxa"/>
            <w:left w:w="0" w:type="dxa"/>
            <w:bottom w:w="0" w:type="dxa"/>
            <w:right w:w="0" w:type="dxa"/>
          </w:tblCellMar>
        </w:tblPrEx>
        <w:trPr>
          <w:trHeight w:val="20" w:hRule="atLeast"/>
          <w:jc w:val="center"/>
        </w:trPr>
        <w:tc>
          <w:tcPr>
            <w:tcW w:w="710" w:type="dxa"/>
            <w:tcBorders>
              <w:top w:val="single" w:color="auto" w:sz="2" w:space="0"/>
              <w:left w:val="nil"/>
              <w:bottom w:val="nil"/>
              <w:right w:val="single" w:color="auto" w:sz="2" w:space="0"/>
            </w:tcBorders>
            <w:tcMar>
              <w:top w:w="20" w:type="dxa"/>
              <w:left w:w="20" w:type="dxa"/>
              <w:bottom w:w="0" w:type="dxa"/>
              <w:right w:w="20" w:type="dxa"/>
            </w:tcMar>
            <w:vAlign w:val="center"/>
          </w:tcPr>
          <w:p>
            <w:pPr>
              <w:spacing w:line="230" w:lineRule="exact"/>
              <w:jc w:val="center"/>
              <w:rPr>
                <w:sz w:val="18"/>
                <w:szCs w:val="18"/>
              </w:rPr>
            </w:pPr>
            <w:r>
              <w:rPr>
                <w:sz w:val="18"/>
                <w:szCs w:val="18"/>
              </w:rPr>
              <w:t>112</w:t>
            </w:r>
          </w:p>
        </w:tc>
        <w:tc>
          <w:tcPr>
            <w:tcW w:w="3185" w:type="dxa"/>
            <w:tcBorders>
              <w:top w:val="single" w:color="auto" w:sz="2" w:space="0"/>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left"/>
              <w:rPr>
                <w:sz w:val="18"/>
                <w:szCs w:val="18"/>
              </w:rPr>
            </w:pPr>
            <w:r>
              <w:rPr>
                <w:rFonts w:hint="eastAsia"/>
                <w:sz w:val="18"/>
                <w:szCs w:val="18"/>
              </w:rPr>
              <w:t>私营</w:t>
            </w:r>
            <w:r>
              <w:rPr>
                <w:sz w:val="18"/>
                <w:szCs w:val="18"/>
              </w:rPr>
              <w:t>有限责任</w:t>
            </w:r>
            <w:r>
              <w:rPr>
                <w:rFonts w:hint="eastAsia"/>
                <w:sz w:val="18"/>
                <w:szCs w:val="18"/>
              </w:rPr>
              <w:t>公司</w:t>
            </w:r>
          </w:p>
        </w:tc>
        <w:tc>
          <w:tcPr>
            <w:tcW w:w="688" w:type="dxa"/>
            <w:tcBorders>
              <w:top w:val="single" w:color="auto" w:sz="2" w:space="0"/>
              <w:left w:val="double" w:color="auto" w:sz="4" w:space="0"/>
              <w:bottom w:val="nil"/>
              <w:right w:val="single" w:color="auto" w:sz="2" w:space="0"/>
            </w:tcBorders>
            <w:tcMar>
              <w:top w:w="20" w:type="dxa"/>
              <w:left w:w="20" w:type="dxa"/>
              <w:bottom w:w="0" w:type="dxa"/>
              <w:right w:w="20" w:type="dxa"/>
            </w:tcMar>
            <w:vAlign w:val="center"/>
          </w:tcPr>
          <w:p>
            <w:pPr>
              <w:spacing w:line="230" w:lineRule="exact"/>
              <w:jc w:val="center"/>
              <w:rPr>
                <w:sz w:val="18"/>
                <w:szCs w:val="18"/>
              </w:rPr>
            </w:pPr>
            <w:r>
              <w:rPr>
                <w:sz w:val="18"/>
                <w:szCs w:val="18"/>
              </w:rPr>
              <w:t>119</w:t>
            </w:r>
          </w:p>
        </w:tc>
        <w:tc>
          <w:tcPr>
            <w:tcW w:w="4262" w:type="dxa"/>
            <w:tcBorders>
              <w:top w:val="single" w:color="auto" w:sz="2" w:space="0"/>
              <w:left w:val="single" w:color="auto" w:sz="2" w:space="0"/>
              <w:bottom w:val="nil"/>
              <w:right w:val="nil"/>
            </w:tcBorders>
            <w:tcMar>
              <w:top w:w="0" w:type="dxa"/>
              <w:left w:w="0" w:type="dxa"/>
              <w:bottom w:w="0" w:type="dxa"/>
              <w:right w:w="0" w:type="dxa"/>
            </w:tcMar>
            <w:vAlign w:val="center"/>
          </w:tcPr>
          <w:p>
            <w:pPr>
              <w:jc w:val="left"/>
              <w:rPr>
                <w:sz w:val="18"/>
                <w:szCs w:val="18"/>
              </w:rPr>
            </w:pPr>
            <w:r>
              <w:rPr>
                <w:rFonts w:hint="eastAsia"/>
                <w:sz w:val="18"/>
                <w:szCs w:val="18"/>
              </w:rPr>
              <w:t>其他有限</w:t>
            </w:r>
            <w:r>
              <w:rPr>
                <w:sz w:val="18"/>
                <w:szCs w:val="18"/>
              </w:rPr>
              <w:t>责任</w:t>
            </w:r>
            <w:r>
              <w:rPr>
                <w:rFonts w:hint="eastAsia"/>
                <w:sz w:val="18"/>
                <w:szCs w:val="18"/>
              </w:rPr>
              <w:t>公司</w:t>
            </w:r>
          </w:p>
        </w:tc>
      </w:tr>
      <w:tr>
        <w:tblPrEx>
          <w:tblCellMar>
            <w:top w:w="0" w:type="dxa"/>
            <w:left w:w="0" w:type="dxa"/>
            <w:bottom w:w="0" w:type="dxa"/>
            <w:right w:w="0" w:type="dxa"/>
          </w:tblCellMar>
        </w:tblPrEx>
        <w:trPr>
          <w:trHeight w:val="236" w:hRule="atLeast"/>
          <w:jc w:val="center"/>
        </w:trPr>
        <w:tc>
          <w:tcPr>
            <w:tcW w:w="710" w:type="dxa"/>
            <w:tcBorders>
              <w:top w:val="nil"/>
              <w:left w:val="nil"/>
              <w:bottom w:val="nil"/>
              <w:right w:val="single" w:color="auto" w:sz="2" w:space="0"/>
            </w:tcBorders>
            <w:tcMar>
              <w:top w:w="20" w:type="dxa"/>
              <w:left w:w="20" w:type="dxa"/>
              <w:bottom w:w="0" w:type="dxa"/>
              <w:right w:w="20" w:type="dxa"/>
            </w:tcMar>
            <w:vAlign w:val="center"/>
          </w:tcPr>
          <w:p>
            <w:pPr>
              <w:spacing w:line="230" w:lineRule="exact"/>
              <w:jc w:val="center"/>
              <w:rPr>
                <w:sz w:val="18"/>
                <w:szCs w:val="18"/>
              </w:rPr>
            </w:pPr>
            <w:r>
              <w:rPr>
                <w:sz w:val="18"/>
                <w:szCs w:val="18"/>
              </w:rPr>
              <w:t>132</w:t>
            </w:r>
          </w:p>
        </w:tc>
        <w:tc>
          <w:tcPr>
            <w:tcW w:w="3185" w:type="dxa"/>
            <w:tcBorders>
              <w:top w:val="nil"/>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left"/>
              <w:rPr>
                <w:sz w:val="18"/>
                <w:szCs w:val="18"/>
              </w:rPr>
            </w:pPr>
            <w:r>
              <w:rPr>
                <w:rFonts w:hint="eastAsia"/>
                <w:sz w:val="18"/>
                <w:szCs w:val="18"/>
              </w:rPr>
              <w:t>集体</w:t>
            </w:r>
            <w:r>
              <w:rPr>
                <w:sz w:val="18"/>
                <w:szCs w:val="18"/>
              </w:rPr>
              <w:t>所有制企业（</w:t>
            </w:r>
            <w:r>
              <w:rPr>
                <w:rFonts w:hint="eastAsia"/>
                <w:sz w:val="18"/>
                <w:szCs w:val="18"/>
              </w:rPr>
              <w:t>集体</w:t>
            </w:r>
            <w:r>
              <w:rPr>
                <w:sz w:val="18"/>
                <w:szCs w:val="18"/>
              </w:rPr>
              <w:t>企业）</w:t>
            </w:r>
          </w:p>
        </w:tc>
        <w:tc>
          <w:tcPr>
            <w:tcW w:w="688" w:type="dxa"/>
            <w:tcBorders>
              <w:top w:val="nil"/>
              <w:left w:val="double" w:color="auto" w:sz="4" w:space="0"/>
              <w:bottom w:val="nil"/>
              <w:right w:val="single" w:color="auto" w:sz="2" w:space="0"/>
            </w:tcBorders>
            <w:tcMar>
              <w:top w:w="20" w:type="dxa"/>
              <w:left w:w="20" w:type="dxa"/>
              <w:bottom w:w="0" w:type="dxa"/>
              <w:right w:w="20" w:type="dxa"/>
            </w:tcMar>
            <w:vAlign w:val="center"/>
          </w:tcPr>
          <w:p>
            <w:pPr>
              <w:spacing w:line="240" w:lineRule="exact"/>
              <w:jc w:val="center"/>
              <w:rPr>
                <w:sz w:val="18"/>
                <w:szCs w:val="18"/>
              </w:rPr>
            </w:pPr>
            <w:r>
              <w:rPr>
                <w:sz w:val="18"/>
                <w:szCs w:val="18"/>
              </w:rPr>
              <w:t>121</w:t>
            </w:r>
          </w:p>
        </w:tc>
        <w:tc>
          <w:tcPr>
            <w:tcW w:w="4262" w:type="dxa"/>
            <w:tcBorders>
              <w:top w:val="nil"/>
              <w:left w:val="single" w:color="auto" w:sz="2" w:space="0"/>
              <w:bottom w:val="nil"/>
              <w:right w:val="nil"/>
            </w:tcBorders>
            <w:tcMar>
              <w:top w:w="20" w:type="dxa"/>
              <w:left w:w="20" w:type="dxa"/>
              <w:bottom w:w="0" w:type="dxa"/>
              <w:right w:w="20" w:type="dxa"/>
            </w:tcMar>
            <w:vAlign w:val="center"/>
          </w:tcPr>
          <w:p>
            <w:pPr>
              <w:jc w:val="left"/>
              <w:rPr>
                <w:sz w:val="18"/>
                <w:szCs w:val="18"/>
              </w:rPr>
            </w:pPr>
            <w:r>
              <w:rPr>
                <w:rFonts w:hint="eastAsia"/>
                <w:sz w:val="18"/>
                <w:szCs w:val="18"/>
              </w:rPr>
              <w:t>私营股份</w:t>
            </w:r>
            <w:r>
              <w:rPr>
                <w:sz w:val="18"/>
                <w:szCs w:val="18"/>
              </w:rPr>
              <w:t>有限责任公司</w:t>
            </w:r>
          </w:p>
        </w:tc>
      </w:tr>
      <w:tr>
        <w:tblPrEx>
          <w:tblCellMar>
            <w:top w:w="0" w:type="dxa"/>
            <w:left w:w="0" w:type="dxa"/>
            <w:bottom w:w="0" w:type="dxa"/>
            <w:right w:w="0" w:type="dxa"/>
          </w:tblCellMar>
        </w:tblPrEx>
        <w:trPr>
          <w:trHeight w:val="20" w:hRule="atLeast"/>
          <w:jc w:val="center"/>
        </w:trPr>
        <w:tc>
          <w:tcPr>
            <w:tcW w:w="710" w:type="dxa"/>
            <w:tcBorders>
              <w:top w:val="nil"/>
              <w:left w:val="nil"/>
              <w:bottom w:val="nil"/>
              <w:right w:val="single" w:color="auto" w:sz="2" w:space="0"/>
            </w:tcBorders>
            <w:tcMar>
              <w:top w:w="20" w:type="dxa"/>
              <w:left w:w="20" w:type="dxa"/>
              <w:bottom w:w="0" w:type="dxa"/>
              <w:right w:w="20" w:type="dxa"/>
            </w:tcMar>
            <w:vAlign w:val="center"/>
          </w:tcPr>
          <w:p>
            <w:pPr>
              <w:spacing w:line="230" w:lineRule="exact"/>
              <w:jc w:val="center"/>
              <w:rPr>
                <w:sz w:val="18"/>
                <w:szCs w:val="18"/>
              </w:rPr>
            </w:pPr>
            <w:r>
              <w:rPr>
                <w:sz w:val="18"/>
                <w:szCs w:val="18"/>
              </w:rPr>
              <w:t>133</w:t>
            </w:r>
          </w:p>
        </w:tc>
        <w:tc>
          <w:tcPr>
            <w:tcW w:w="3185" w:type="dxa"/>
            <w:tcBorders>
              <w:top w:val="nil"/>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left"/>
              <w:rPr>
                <w:sz w:val="18"/>
                <w:szCs w:val="18"/>
              </w:rPr>
            </w:pPr>
            <w:r>
              <w:rPr>
                <w:rFonts w:hint="eastAsia"/>
                <w:sz w:val="18"/>
                <w:szCs w:val="18"/>
              </w:rPr>
              <w:t>股份合作</w:t>
            </w:r>
            <w:r>
              <w:rPr>
                <w:sz w:val="18"/>
                <w:szCs w:val="18"/>
              </w:rPr>
              <w:t>企业</w:t>
            </w:r>
          </w:p>
        </w:tc>
        <w:tc>
          <w:tcPr>
            <w:tcW w:w="688" w:type="dxa"/>
            <w:tcBorders>
              <w:top w:val="nil"/>
              <w:left w:val="double" w:color="auto" w:sz="4" w:space="0"/>
              <w:bottom w:val="nil"/>
              <w:right w:val="single" w:color="auto" w:sz="2" w:space="0"/>
            </w:tcBorders>
            <w:tcMar>
              <w:top w:w="20" w:type="dxa"/>
              <w:left w:w="20" w:type="dxa"/>
              <w:bottom w:w="0" w:type="dxa"/>
              <w:right w:w="20" w:type="dxa"/>
            </w:tcMar>
            <w:vAlign w:val="center"/>
          </w:tcPr>
          <w:p>
            <w:pPr>
              <w:spacing w:line="240" w:lineRule="exact"/>
              <w:jc w:val="center"/>
              <w:rPr>
                <w:sz w:val="18"/>
                <w:szCs w:val="18"/>
              </w:rPr>
            </w:pPr>
            <w:r>
              <w:rPr>
                <w:sz w:val="18"/>
                <w:szCs w:val="18"/>
              </w:rPr>
              <w:t>129</w:t>
            </w:r>
          </w:p>
        </w:tc>
        <w:tc>
          <w:tcPr>
            <w:tcW w:w="4262" w:type="dxa"/>
            <w:tcBorders>
              <w:top w:val="nil"/>
              <w:left w:val="single" w:color="auto" w:sz="2" w:space="0"/>
              <w:bottom w:val="nil"/>
              <w:right w:val="nil"/>
            </w:tcBorders>
            <w:tcMar>
              <w:top w:w="20" w:type="dxa"/>
              <w:left w:w="20" w:type="dxa"/>
              <w:bottom w:w="0" w:type="dxa"/>
              <w:right w:w="20" w:type="dxa"/>
            </w:tcMar>
            <w:vAlign w:val="center"/>
          </w:tcPr>
          <w:p>
            <w:pPr>
              <w:jc w:val="left"/>
              <w:rPr>
                <w:sz w:val="18"/>
                <w:szCs w:val="18"/>
              </w:rPr>
            </w:pPr>
            <w:r>
              <w:rPr>
                <w:rFonts w:hint="eastAsia"/>
                <w:sz w:val="18"/>
                <w:szCs w:val="18"/>
              </w:rPr>
              <w:t>其他</w:t>
            </w:r>
            <w:r>
              <w:rPr>
                <w:sz w:val="18"/>
                <w:szCs w:val="18"/>
              </w:rPr>
              <w:t>股份有限公司</w:t>
            </w:r>
          </w:p>
        </w:tc>
      </w:tr>
      <w:tr>
        <w:tblPrEx>
          <w:tblCellMar>
            <w:top w:w="0" w:type="dxa"/>
            <w:left w:w="0" w:type="dxa"/>
            <w:bottom w:w="0" w:type="dxa"/>
            <w:right w:w="0" w:type="dxa"/>
          </w:tblCellMar>
        </w:tblPrEx>
        <w:trPr>
          <w:trHeight w:val="20" w:hRule="atLeast"/>
          <w:jc w:val="center"/>
        </w:trPr>
        <w:tc>
          <w:tcPr>
            <w:tcW w:w="710" w:type="dxa"/>
            <w:tcBorders>
              <w:top w:val="nil"/>
              <w:left w:val="nil"/>
              <w:bottom w:val="nil"/>
              <w:right w:val="single" w:color="auto" w:sz="2" w:space="0"/>
            </w:tcBorders>
            <w:tcMar>
              <w:top w:w="20" w:type="dxa"/>
              <w:left w:w="20" w:type="dxa"/>
              <w:bottom w:w="0" w:type="dxa"/>
              <w:right w:w="20" w:type="dxa"/>
            </w:tcMar>
            <w:vAlign w:val="center"/>
          </w:tcPr>
          <w:p>
            <w:pPr>
              <w:spacing w:line="230" w:lineRule="exact"/>
              <w:jc w:val="center"/>
              <w:rPr>
                <w:sz w:val="18"/>
                <w:szCs w:val="18"/>
              </w:rPr>
            </w:pPr>
            <w:r>
              <w:rPr>
                <w:sz w:val="18"/>
                <w:szCs w:val="18"/>
              </w:rPr>
              <w:t>134</w:t>
            </w:r>
          </w:p>
        </w:tc>
        <w:tc>
          <w:tcPr>
            <w:tcW w:w="3185" w:type="dxa"/>
            <w:tcBorders>
              <w:top w:val="nil"/>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left"/>
              <w:rPr>
                <w:sz w:val="18"/>
                <w:szCs w:val="18"/>
              </w:rPr>
            </w:pPr>
            <w:r>
              <w:rPr>
                <w:sz w:val="18"/>
                <w:szCs w:val="18"/>
              </w:rPr>
              <w:t>联营企业</w:t>
            </w:r>
          </w:p>
        </w:tc>
        <w:tc>
          <w:tcPr>
            <w:tcW w:w="688" w:type="dxa"/>
            <w:tcBorders>
              <w:top w:val="nil"/>
              <w:left w:val="double" w:color="auto" w:sz="4" w:space="0"/>
              <w:bottom w:val="nil"/>
              <w:right w:val="single" w:color="auto" w:sz="2" w:space="0"/>
            </w:tcBorders>
            <w:tcMar>
              <w:top w:w="20" w:type="dxa"/>
              <w:left w:w="20" w:type="dxa"/>
              <w:bottom w:w="0" w:type="dxa"/>
              <w:right w:w="20" w:type="dxa"/>
            </w:tcMar>
            <w:vAlign w:val="center"/>
          </w:tcPr>
          <w:p>
            <w:pPr>
              <w:spacing w:line="240" w:lineRule="exact"/>
              <w:jc w:val="center"/>
              <w:rPr>
                <w:sz w:val="18"/>
                <w:szCs w:val="18"/>
              </w:rPr>
            </w:pPr>
            <w:r>
              <w:rPr>
                <w:sz w:val="18"/>
                <w:szCs w:val="18"/>
              </w:rPr>
              <w:t>133</w:t>
            </w:r>
          </w:p>
        </w:tc>
        <w:tc>
          <w:tcPr>
            <w:tcW w:w="4262" w:type="dxa"/>
            <w:tcBorders>
              <w:top w:val="nil"/>
              <w:left w:val="single" w:color="auto" w:sz="2" w:space="0"/>
              <w:bottom w:val="nil"/>
              <w:right w:val="nil"/>
            </w:tcBorders>
            <w:tcMar>
              <w:top w:w="20" w:type="dxa"/>
              <w:left w:w="20" w:type="dxa"/>
              <w:bottom w:w="0" w:type="dxa"/>
              <w:right w:w="20" w:type="dxa"/>
            </w:tcMar>
            <w:vAlign w:val="center"/>
          </w:tcPr>
          <w:p>
            <w:pPr>
              <w:jc w:val="left"/>
              <w:rPr>
                <w:sz w:val="18"/>
                <w:szCs w:val="18"/>
              </w:rPr>
            </w:pPr>
            <w:r>
              <w:rPr>
                <w:rFonts w:hint="eastAsia"/>
                <w:sz w:val="18"/>
                <w:szCs w:val="18"/>
              </w:rPr>
              <w:t>股份</w:t>
            </w:r>
            <w:r>
              <w:rPr>
                <w:sz w:val="18"/>
                <w:szCs w:val="18"/>
              </w:rPr>
              <w:t>合作企业</w:t>
            </w:r>
          </w:p>
        </w:tc>
      </w:tr>
      <w:tr>
        <w:tblPrEx>
          <w:tblCellMar>
            <w:top w:w="0" w:type="dxa"/>
            <w:left w:w="0" w:type="dxa"/>
            <w:bottom w:w="0" w:type="dxa"/>
            <w:right w:w="0" w:type="dxa"/>
          </w:tblCellMar>
        </w:tblPrEx>
        <w:trPr>
          <w:trHeight w:val="20" w:hRule="atLeast"/>
          <w:jc w:val="center"/>
        </w:trPr>
        <w:tc>
          <w:tcPr>
            <w:tcW w:w="710" w:type="dxa"/>
            <w:tcBorders>
              <w:top w:val="nil"/>
              <w:left w:val="nil"/>
              <w:bottom w:val="nil"/>
              <w:right w:val="single" w:color="auto" w:sz="2" w:space="0"/>
            </w:tcBorders>
            <w:tcMar>
              <w:top w:w="20" w:type="dxa"/>
              <w:left w:w="20" w:type="dxa"/>
              <w:bottom w:w="0" w:type="dxa"/>
              <w:right w:w="20" w:type="dxa"/>
            </w:tcMar>
            <w:vAlign w:val="center"/>
          </w:tcPr>
          <w:p>
            <w:pPr>
              <w:spacing w:line="230" w:lineRule="exact"/>
              <w:jc w:val="center"/>
              <w:rPr>
                <w:sz w:val="18"/>
                <w:szCs w:val="18"/>
              </w:rPr>
            </w:pPr>
            <w:r>
              <w:rPr>
                <w:sz w:val="18"/>
                <w:szCs w:val="18"/>
              </w:rPr>
              <w:t>140</w:t>
            </w:r>
          </w:p>
        </w:tc>
        <w:tc>
          <w:tcPr>
            <w:tcW w:w="3185" w:type="dxa"/>
            <w:tcBorders>
              <w:top w:val="nil"/>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left"/>
              <w:rPr>
                <w:sz w:val="18"/>
                <w:szCs w:val="18"/>
              </w:rPr>
            </w:pPr>
            <w:r>
              <w:rPr>
                <w:rFonts w:hint="eastAsia"/>
                <w:sz w:val="18"/>
                <w:szCs w:val="18"/>
              </w:rPr>
              <w:t>个人独资</w:t>
            </w:r>
            <w:r>
              <w:rPr>
                <w:sz w:val="18"/>
                <w:szCs w:val="18"/>
              </w:rPr>
              <w:t>企业</w:t>
            </w:r>
          </w:p>
        </w:tc>
        <w:tc>
          <w:tcPr>
            <w:tcW w:w="688" w:type="dxa"/>
            <w:tcBorders>
              <w:top w:val="nil"/>
              <w:left w:val="double" w:color="auto" w:sz="4" w:space="0"/>
              <w:bottom w:val="nil"/>
              <w:right w:val="single" w:color="auto" w:sz="2" w:space="0"/>
            </w:tcBorders>
            <w:tcMar>
              <w:top w:w="20" w:type="dxa"/>
              <w:left w:w="20" w:type="dxa"/>
              <w:bottom w:w="0" w:type="dxa"/>
              <w:right w:w="20" w:type="dxa"/>
            </w:tcMar>
            <w:vAlign w:val="center"/>
          </w:tcPr>
          <w:p>
            <w:pPr>
              <w:spacing w:line="240" w:lineRule="exact"/>
              <w:jc w:val="center"/>
              <w:rPr>
                <w:sz w:val="18"/>
                <w:szCs w:val="18"/>
              </w:rPr>
            </w:pPr>
            <w:r>
              <w:rPr>
                <w:rFonts w:hint="eastAsia"/>
                <w:sz w:val="18"/>
                <w:szCs w:val="18"/>
              </w:rPr>
              <w:t>150</w:t>
            </w:r>
          </w:p>
        </w:tc>
        <w:tc>
          <w:tcPr>
            <w:tcW w:w="4262" w:type="dxa"/>
            <w:tcBorders>
              <w:top w:val="nil"/>
              <w:left w:val="single" w:color="auto" w:sz="2" w:space="0"/>
              <w:bottom w:val="nil"/>
              <w:right w:val="nil"/>
            </w:tcBorders>
            <w:tcMar>
              <w:top w:w="20" w:type="dxa"/>
              <w:left w:w="20" w:type="dxa"/>
              <w:bottom w:w="0" w:type="dxa"/>
              <w:right w:w="20" w:type="dxa"/>
            </w:tcMar>
            <w:vAlign w:val="center"/>
          </w:tcPr>
          <w:p>
            <w:pPr>
              <w:jc w:val="left"/>
              <w:rPr>
                <w:sz w:val="18"/>
                <w:szCs w:val="18"/>
              </w:rPr>
            </w:pPr>
            <w:r>
              <w:rPr>
                <w:rFonts w:hint="eastAsia"/>
                <w:sz w:val="18"/>
                <w:szCs w:val="18"/>
              </w:rPr>
              <w:t>合伙</w:t>
            </w:r>
            <w:r>
              <w:rPr>
                <w:sz w:val="18"/>
                <w:szCs w:val="18"/>
              </w:rPr>
              <w:t>企业</w:t>
            </w:r>
          </w:p>
        </w:tc>
      </w:tr>
      <w:tr>
        <w:tblPrEx>
          <w:tblCellMar>
            <w:top w:w="0" w:type="dxa"/>
            <w:left w:w="0" w:type="dxa"/>
            <w:bottom w:w="0" w:type="dxa"/>
            <w:right w:w="0" w:type="dxa"/>
          </w:tblCellMar>
        </w:tblPrEx>
        <w:trPr>
          <w:trHeight w:val="20" w:hRule="atLeast"/>
          <w:jc w:val="center"/>
        </w:trPr>
        <w:tc>
          <w:tcPr>
            <w:tcW w:w="710" w:type="dxa"/>
            <w:tcBorders>
              <w:top w:val="nil"/>
              <w:left w:val="nil"/>
              <w:bottom w:val="nil"/>
              <w:right w:val="single" w:color="auto" w:sz="2" w:space="0"/>
            </w:tcBorders>
            <w:tcMar>
              <w:top w:w="20" w:type="dxa"/>
              <w:left w:w="20" w:type="dxa"/>
              <w:bottom w:w="0" w:type="dxa"/>
              <w:right w:w="20" w:type="dxa"/>
            </w:tcMar>
            <w:vAlign w:val="center"/>
          </w:tcPr>
          <w:p>
            <w:pPr>
              <w:spacing w:line="230" w:lineRule="exact"/>
              <w:jc w:val="center"/>
              <w:rPr>
                <w:sz w:val="18"/>
                <w:szCs w:val="18"/>
              </w:rPr>
            </w:pPr>
            <w:r>
              <w:rPr>
                <w:sz w:val="18"/>
                <w:szCs w:val="18"/>
              </w:rPr>
              <w:t>190</w:t>
            </w:r>
          </w:p>
        </w:tc>
        <w:tc>
          <w:tcPr>
            <w:tcW w:w="3185" w:type="dxa"/>
            <w:tcBorders>
              <w:top w:val="nil"/>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left"/>
              <w:rPr>
                <w:sz w:val="18"/>
                <w:szCs w:val="18"/>
              </w:rPr>
            </w:pPr>
            <w:r>
              <w:rPr>
                <w:sz w:val="18"/>
                <w:szCs w:val="18"/>
              </w:rPr>
              <w:t>其他</w:t>
            </w:r>
            <w:r>
              <w:rPr>
                <w:rFonts w:hint="eastAsia"/>
                <w:sz w:val="18"/>
                <w:szCs w:val="18"/>
              </w:rPr>
              <w:t>内资</w:t>
            </w:r>
            <w:r>
              <w:rPr>
                <w:sz w:val="18"/>
                <w:szCs w:val="18"/>
              </w:rPr>
              <w:t>企业</w:t>
            </w:r>
          </w:p>
        </w:tc>
        <w:tc>
          <w:tcPr>
            <w:tcW w:w="688" w:type="dxa"/>
            <w:tcBorders>
              <w:top w:val="nil"/>
              <w:left w:val="double" w:color="auto" w:sz="4" w:space="0"/>
              <w:bottom w:val="nil"/>
              <w:right w:val="single" w:color="auto" w:sz="2" w:space="0"/>
            </w:tcBorders>
            <w:tcMar>
              <w:top w:w="20" w:type="dxa"/>
              <w:left w:w="20" w:type="dxa"/>
              <w:bottom w:w="0" w:type="dxa"/>
              <w:right w:w="20" w:type="dxa"/>
            </w:tcMar>
            <w:vAlign w:val="center"/>
          </w:tcPr>
          <w:p>
            <w:pPr>
              <w:spacing w:line="240" w:lineRule="exact"/>
              <w:jc w:val="center"/>
              <w:rPr>
                <w:sz w:val="18"/>
                <w:szCs w:val="18"/>
              </w:rPr>
            </w:pPr>
            <w:r>
              <w:rPr>
                <w:sz w:val="18"/>
                <w:szCs w:val="18"/>
              </w:rPr>
              <w:t>210</w:t>
            </w:r>
          </w:p>
        </w:tc>
        <w:tc>
          <w:tcPr>
            <w:tcW w:w="4262" w:type="dxa"/>
            <w:tcBorders>
              <w:top w:val="nil"/>
              <w:left w:val="single" w:color="auto" w:sz="2" w:space="0"/>
              <w:bottom w:val="nil"/>
              <w:right w:val="nil"/>
            </w:tcBorders>
            <w:tcMar>
              <w:top w:w="20" w:type="dxa"/>
              <w:left w:w="20" w:type="dxa"/>
              <w:bottom w:w="0" w:type="dxa"/>
              <w:right w:w="20" w:type="dxa"/>
            </w:tcMar>
            <w:vAlign w:val="center"/>
          </w:tcPr>
          <w:p>
            <w:pPr>
              <w:jc w:val="left"/>
              <w:rPr>
                <w:sz w:val="18"/>
                <w:szCs w:val="18"/>
              </w:rPr>
            </w:pPr>
            <w:r>
              <w:rPr>
                <w:rFonts w:hint="eastAsia"/>
                <w:sz w:val="18"/>
                <w:szCs w:val="18"/>
              </w:rPr>
              <w:t>港澳台投</w:t>
            </w:r>
            <w:r>
              <w:rPr>
                <w:sz w:val="18"/>
                <w:szCs w:val="18"/>
              </w:rPr>
              <w:t>资</w:t>
            </w:r>
            <w:r>
              <w:rPr>
                <w:rFonts w:hint="eastAsia"/>
                <w:sz w:val="18"/>
                <w:szCs w:val="18"/>
              </w:rPr>
              <w:t>有限</w:t>
            </w:r>
            <w:r>
              <w:rPr>
                <w:sz w:val="18"/>
                <w:szCs w:val="18"/>
              </w:rPr>
              <w:t>责任公司</w:t>
            </w:r>
          </w:p>
        </w:tc>
      </w:tr>
      <w:tr>
        <w:tblPrEx>
          <w:tblCellMar>
            <w:top w:w="0" w:type="dxa"/>
            <w:left w:w="0" w:type="dxa"/>
            <w:bottom w:w="0" w:type="dxa"/>
            <w:right w:w="0" w:type="dxa"/>
          </w:tblCellMar>
        </w:tblPrEx>
        <w:trPr>
          <w:trHeight w:val="20" w:hRule="atLeast"/>
          <w:jc w:val="center"/>
        </w:trPr>
        <w:tc>
          <w:tcPr>
            <w:tcW w:w="710" w:type="dxa"/>
            <w:tcBorders>
              <w:top w:val="nil"/>
              <w:left w:val="nil"/>
              <w:bottom w:val="nil"/>
              <w:right w:val="single" w:color="auto" w:sz="2" w:space="0"/>
            </w:tcBorders>
            <w:tcMar>
              <w:top w:w="20" w:type="dxa"/>
              <w:left w:w="20" w:type="dxa"/>
              <w:bottom w:w="0" w:type="dxa"/>
              <w:right w:w="20" w:type="dxa"/>
            </w:tcMar>
            <w:vAlign w:val="center"/>
          </w:tcPr>
          <w:p>
            <w:pPr>
              <w:spacing w:line="230" w:lineRule="exact"/>
              <w:jc w:val="center"/>
              <w:rPr>
                <w:sz w:val="18"/>
                <w:szCs w:val="18"/>
              </w:rPr>
            </w:pPr>
            <w:r>
              <w:rPr>
                <w:sz w:val="18"/>
                <w:szCs w:val="18"/>
              </w:rPr>
              <w:t>400</w:t>
            </w:r>
          </w:p>
        </w:tc>
        <w:tc>
          <w:tcPr>
            <w:tcW w:w="3185" w:type="dxa"/>
            <w:tcBorders>
              <w:top w:val="nil"/>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left"/>
              <w:rPr>
                <w:sz w:val="18"/>
                <w:szCs w:val="18"/>
              </w:rPr>
            </w:pPr>
            <w:r>
              <w:rPr>
                <w:rFonts w:hint="eastAsia"/>
                <w:sz w:val="18"/>
                <w:szCs w:val="18"/>
              </w:rPr>
              <w:t>农民</w:t>
            </w:r>
            <w:r>
              <w:rPr>
                <w:sz w:val="18"/>
                <w:szCs w:val="18"/>
              </w:rPr>
              <w:t>专业合作社（</w:t>
            </w:r>
            <w:r>
              <w:rPr>
                <w:rFonts w:hint="eastAsia"/>
                <w:sz w:val="18"/>
                <w:szCs w:val="18"/>
              </w:rPr>
              <w:t>联合社</w:t>
            </w:r>
            <w:r>
              <w:rPr>
                <w:sz w:val="18"/>
                <w:szCs w:val="18"/>
              </w:rPr>
              <w:t>）</w:t>
            </w:r>
          </w:p>
        </w:tc>
        <w:tc>
          <w:tcPr>
            <w:tcW w:w="688" w:type="dxa"/>
            <w:tcBorders>
              <w:top w:val="nil"/>
              <w:left w:val="double" w:color="auto" w:sz="4" w:space="0"/>
              <w:bottom w:val="nil"/>
              <w:right w:val="single" w:color="auto" w:sz="2" w:space="0"/>
            </w:tcBorders>
            <w:tcMar>
              <w:top w:w="20" w:type="dxa"/>
              <w:left w:w="20" w:type="dxa"/>
              <w:bottom w:w="0" w:type="dxa"/>
              <w:right w:w="20" w:type="dxa"/>
            </w:tcMar>
            <w:vAlign w:val="center"/>
          </w:tcPr>
          <w:p>
            <w:pPr>
              <w:spacing w:line="240" w:lineRule="exact"/>
              <w:jc w:val="center"/>
              <w:rPr>
                <w:sz w:val="18"/>
                <w:szCs w:val="18"/>
              </w:rPr>
            </w:pPr>
            <w:r>
              <w:rPr>
                <w:sz w:val="18"/>
                <w:szCs w:val="18"/>
              </w:rPr>
              <w:t>220</w:t>
            </w:r>
          </w:p>
        </w:tc>
        <w:tc>
          <w:tcPr>
            <w:tcW w:w="4262" w:type="dxa"/>
            <w:tcBorders>
              <w:top w:val="nil"/>
              <w:left w:val="single" w:color="auto" w:sz="2" w:space="0"/>
              <w:bottom w:val="nil"/>
              <w:right w:val="nil"/>
            </w:tcBorders>
            <w:tcMar>
              <w:top w:w="20" w:type="dxa"/>
              <w:left w:w="20" w:type="dxa"/>
              <w:bottom w:w="0" w:type="dxa"/>
              <w:right w:w="20" w:type="dxa"/>
            </w:tcMar>
            <w:vAlign w:val="center"/>
          </w:tcPr>
          <w:p>
            <w:pPr>
              <w:jc w:val="left"/>
              <w:rPr>
                <w:sz w:val="18"/>
                <w:szCs w:val="18"/>
              </w:rPr>
            </w:pPr>
            <w:r>
              <w:rPr>
                <w:sz w:val="18"/>
                <w:szCs w:val="18"/>
              </w:rPr>
              <w:t>港澳台</w:t>
            </w:r>
            <w:r>
              <w:rPr>
                <w:rFonts w:hint="eastAsia"/>
                <w:sz w:val="18"/>
                <w:szCs w:val="18"/>
              </w:rPr>
              <w:t>投资</w:t>
            </w:r>
            <w:r>
              <w:rPr>
                <w:sz w:val="18"/>
                <w:szCs w:val="18"/>
              </w:rPr>
              <w:t>股份</w:t>
            </w:r>
            <w:r>
              <w:rPr>
                <w:rFonts w:hint="eastAsia"/>
                <w:sz w:val="18"/>
                <w:szCs w:val="18"/>
              </w:rPr>
              <w:t>有限</w:t>
            </w:r>
            <w:r>
              <w:rPr>
                <w:sz w:val="18"/>
                <w:szCs w:val="18"/>
              </w:rPr>
              <w:t>公司</w:t>
            </w:r>
          </w:p>
        </w:tc>
      </w:tr>
      <w:tr>
        <w:tblPrEx>
          <w:tblCellMar>
            <w:top w:w="0" w:type="dxa"/>
            <w:left w:w="0" w:type="dxa"/>
            <w:bottom w:w="0" w:type="dxa"/>
            <w:right w:w="0" w:type="dxa"/>
          </w:tblCellMar>
        </w:tblPrEx>
        <w:trPr>
          <w:trHeight w:val="20" w:hRule="atLeast"/>
          <w:jc w:val="center"/>
        </w:trPr>
        <w:tc>
          <w:tcPr>
            <w:tcW w:w="710" w:type="dxa"/>
            <w:tcBorders>
              <w:top w:val="nil"/>
              <w:left w:val="nil"/>
              <w:bottom w:val="nil"/>
              <w:right w:val="single" w:color="auto" w:sz="2" w:space="0"/>
            </w:tcBorders>
            <w:tcMar>
              <w:top w:w="20" w:type="dxa"/>
              <w:left w:w="20" w:type="dxa"/>
              <w:bottom w:w="0" w:type="dxa"/>
              <w:right w:w="20" w:type="dxa"/>
            </w:tcMar>
            <w:vAlign w:val="center"/>
          </w:tcPr>
          <w:p>
            <w:pPr>
              <w:spacing w:line="230" w:lineRule="exact"/>
              <w:jc w:val="center"/>
              <w:rPr>
                <w:sz w:val="18"/>
                <w:szCs w:val="18"/>
              </w:rPr>
            </w:pPr>
            <w:r>
              <w:rPr>
                <w:sz w:val="18"/>
                <w:szCs w:val="18"/>
              </w:rPr>
              <w:t>500</w:t>
            </w:r>
          </w:p>
        </w:tc>
        <w:tc>
          <w:tcPr>
            <w:tcW w:w="3185" w:type="dxa"/>
            <w:tcBorders>
              <w:top w:val="nil"/>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left"/>
              <w:rPr>
                <w:sz w:val="18"/>
                <w:szCs w:val="18"/>
              </w:rPr>
            </w:pPr>
            <w:r>
              <w:rPr>
                <w:sz w:val="18"/>
                <w:szCs w:val="18"/>
              </w:rPr>
              <w:t>个体</w:t>
            </w:r>
            <w:r>
              <w:rPr>
                <w:rFonts w:hint="eastAsia"/>
                <w:sz w:val="18"/>
                <w:szCs w:val="18"/>
              </w:rPr>
              <w:t>工商</w:t>
            </w:r>
            <w:r>
              <w:rPr>
                <w:sz w:val="18"/>
                <w:szCs w:val="18"/>
              </w:rPr>
              <w:t>户</w:t>
            </w:r>
          </w:p>
        </w:tc>
        <w:tc>
          <w:tcPr>
            <w:tcW w:w="688" w:type="dxa"/>
            <w:tcBorders>
              <w:top w:val="nil"/>
              <w:left w:val="double" w:color="auto" w:sz="4" w:space="0"/>
              <w:bottom w:val="nil"/>
              <w:right w:val="single" w:color="auto" w:sz="2" w:space="0"/>
            </w:tcBorders>
            <w:tcMar>
              <w:top w:w="20" w:type="dxa"/>
              <w:left w:w="20" w:type="dxa"/>
              <w:bottom w:w="0" w:type="dxa"/>
              <w:right w:w="20" w:type="dxa"/>
            </w:tcMar>
            <w:vAlign w:val="center"/>
          </w:tcPr>
          <w:p>
            <w:pPr>
              <w:spacing w:line="240" w:lineRule="exact"/>
              <w:jc w:val="center"/>
              <w:rPr>
                <w:sz w:val="18"/>
                <w:szCs w:val="18"/>
              </w:rPr>
            </w:pPr>
            <w:r>
              <w:rPr>
                <w:sz w:val="18"/>
                <w:szCs w:val="18"/>
              </w:rPr>
              <w:t>230</w:t>
            </w:r>
          </w:p>
        </w:tc>
        <w:tc>
          <w:tcPr>
            <w:tcW w:w="4262" w:type="dxa"/>
            <w:tcBorders>
              <w:top w:val="nil"/>
              <w:left w:val="single" w:color="auto" w:sz="2" w:space="0"/>
              <w:bottom w:val="nil"/>
              <w:right w:val="nil"/>
            </w:tcBorders>
            <w:tcMar>
              <w:top w:w="20" w:type="dxa"/>
              <w:left w:w="20" w:type="dxa"/>
              <w:bottom w:w="0" w:type="dxa"/>
              <w:right w:w="20" w:type="dxa"/>
            </w:tcMar>
            <w:vAlign w:val="center"/>
          </w:tcPr>
          <w:p>
            <w:pPr>
              <w:jc w:val="left"/>
              <w:rPr>
                <w:sz w:val="18"/>
                <w:szCs w:val="18"/>
              </w:rPr>
            </w:pPr>
            <w:r>
              <w:rPr>
                <w:sz w:val="18"/>
                <w:szCs w:val="18"/>
              </w:rPr>
              <w:t>港澳台投资</w:t>
            </w:r>
            <w:r>
              <w:rPr>
                <w:rFonts w:hint="eastAsia"/>
                <w:sz w:val="18"/>
                <w:szCs w:val="18"/>
              </w:rPr>
              <w:t>合伙</w:t>
            </w:r>
            <w:r>
              <w:rPr>
                <w:sz w:val="18"/>
                <w:szCs w:val="18"/>
              </w:rPr>
              <w:t>企业</w:t>
            </w:r>
          </w:p>
        </w:tc>
      </w:tr>
      <w:tr>
        <w:tblPrEx>
          <w:tblCellMar>
            <w:top w:w="0" w:type="dxa"/>
            <w:left w:w="0" w:type="dxa"/>
            <w:bottom w:w="0" w:type="dxa"/>
            <w:right w:w="0" w:type="dxa"/>
          </w:tblCellMar>
        </w:tblPrEx>
        <w:trPr>
          <w:trHeight w:val="20" w:hRule="atLeast"/>
          <w:jc w:val="center"/>
        </w:trPr>
        <w:tc>
          <w:tcPr>
            <w:tcW w:w="710" w:type="dxa"/>
            <w:tcBorders>
              <w:top w:val="nil"/>
              <w:left w:val="nil"/>
              <w:bottom w:val="nil"/>
              <w:right w:val="single" w:color="auto" w:sz="2" w:space="0"/>
            </w:tcBorders>
            <w:tcMar>
              <w:top w:w="20" w:type="dxa"/>
              <w:left w:w="20" w:type="dxa"/>
              <w:bottom w:w="0" w:type="dxa"/>
              <w:right w:w="20" w:type="dxa"/>
            </w:tcMar>
            <w:vAlign w:val="center"/>
          </w:tcPr>
          <w:p>
            <w:pPr>
              <w:spacing w:line="230" w:lineRule="exact"/>
              <w:jc w:val="center"/>
              <w:rPr>
                <w:sz w:val="18"/>
                <w:szCs w:val="18"/>
              </w:rPr>
            </w:pPr>
            <w:r>
              <w:rPr>
                <w:sz w:val="18"/>
                <w:szCs w:val="18"/>
              </w:rPr>
              <w:t>900</w:t>
            </w:r>
          </w:p>
        </w:tc>
        <w:tc>
          <w:tcPr>
            <w:tcW w:w="3185" w:type="dxa"/>
            <w:tcBorders>
              <w:top w:val="nil"/>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left"/>
              <w:rPr>
                <w:sz w:val="18"/>
                <w:szCs w:val="18"/>
              </w:rPr>
            </w:pPr>
            <w:r>
              <w:rPr>
                <w:rFonts w:hint="eastAsia"/>
                <w:sz w:val="18"/>
                <w:szCs w:val="18"/>
              </w:rPr>
              <w:t>其他</w:t>
            </w:r>
            <w:r>
              <w:rPr>
                <w:sz w:val="18"/>
                <w:szCs w:val="18"/>
              </w:rPr>
              <w:t>市场主体</w:t>
            </w:r>
          </w:p>
        </w:tc>
        <w:tc>
          <w:tcPr>
            <w:tcW w:w="688" w:type="dxa"/>
            <w:tcBorders>
              <w:top w:val="nil"/>
              <w:left w:val="double" w:color="auto" w:sz="4" w:space="0"/>
              <w:bottom w:val="nil"/>
              <w:right w:val="single" w:color="auto" w:sz="2" w:space="0"/>
            </w:tcBorders>
            <w:tcMar>
              <w:top w:w="20" w:type="dxa"/>
              <w:left w:w="20" w:type="dxa"/>
              <w:bottom w:w="0" w:type="dxa"/>
              <w:right w:w="20" w:type="dxa"/>
            </w:tcMar>
            <w:vAlign w:val="center"/>
          </w:tcPr>
          <w:p>
            <w:pPr>
              <w:spacing w:line="240" w:lineRule="exact"/>
              <w:jc w:val="center"/>
              <w:rPr>
                <w:sz w:val="18"/>
                <w:szCs w:val="18"/>
              </w:rPr>
            </w:pPr>
            <w:r>
              <w:rPr>
                <w:sz w:val="18"/>
                <w:szCs w:val="18"/>
              </w:rPr>
              <w:t>290</w:t>
            </w:r>
          </w:p>
        </w:tc>
        <w:tc>
          <w:tcPr>
            <w:tcW w:w="4262" w:type="dxa"/>
            <w:tcBorders>
              <w:top w:val="nil"/>
              <w:left w:val="single" w:color="auto" w:sz="2" w:space="0"/>
              <w:bottom w:val="nil"/>
              <w:right w:val="nil"/>
            </w:tcBorders>
            <w:tcMar>
              <w:top w:w="20" w:type="dxa"/>
              <w:left w:w="20" w:type="dxa"/>
              <w:bottom w:w="0" w:type="dxa"/>
              <w:right w:w="20" w:type="dxa"/>
            </w:tcMar>
            <w:vAlign w:val="center"/>
          </w:tcPr>
          <w:p>
            <w:pPr>
              <w:jc w:val="left"/>
              <w:rPr>
                <w:sz w:val="18"/>
                <w:szCs w:val="18"/>
              </w:rPr>
            </w:pPr>
            <w:r>
              <w:rPr>
                <w:sz w:val="18"/>
                <w:szCs w:val="18"/>
              </w:rPr>
              <w:t>其他港澳台商投资企业</w:t>
            </w:r>
          </w:p>
        </w:tc>
      </w:tr>
      <w:tr>
        <w:tblPrEx>
          <w:tblCellMar>
            <w:top w:w="0" w:type="dxa"/>
            <w:left w:w="0" w:type="dxa"/>
            <w:bottom w:w="0" w:type="dxa"/>
            <w:right w:w="0" w:type="dxa"/>
          </w:tblCellMar>
        </w:tblPrEx>
        <w:trPr>
          <w:trHeight w:val="20" w:hRule="atLeast"/>
          <w:jc w:val="center"/>
        </w:trPr>
        <w:tc>
          <w:tcPr>
            <w:tcW w:w="710" w:type="dxa"/>
            <w:tcBorders>
              <w:top w:val="nil"/>
              <w:left w:val="nil"/>
              <w:bottom w:val="nil"/>
              <w:right w:val="single" w:color="auto" w:sz="2" w:space="0"/>
            </w:tcBorders>
            <w:tcMar>
              <w:top w:w="20" w:type="dxa"/>
              <w:left w:w="20" w:type="dxa"/>
              <w:bottom w:w="0" w:type="dxa"/>
              <w:right w:w="20" w:type="dxa"/>
            </w:tcMar>
            <w:vAlign w:val="center"/>
          </w:tcPr>
          <w:p>
            <w:pPr>
              <w:spacing w:line="230" w:lineRule="exact"/>
              <w:jc w:val="center"/>
              <w:rPr>
                <w:sz w:val="18"/>
                <w:szCs w:val="18"/>
              </w:rPr>
            </w:pPr>
          </w:p>
        </w:tc>
        <w:tc>
          <w:tcPr>
            <w:tcW w:w="3185" w:type="dxa"/>
            <w:tcBorders>
              <w:top w:val="nil"/>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left"/>
              <w:rPr>
                <w:sz w:val="18"/>
                <w:szCs w:val="18"/>
              </w:rPr>
            </w:pPr>
          </w:p>
        </w:tc>
        <w:tc>
          <w:tcPr>
            <w:tcW w:w="688" w:type="dxa"/>
            <w:tcBorders>
              <w:top w:val="nil"/>
              <w:left w:val="double" w:color="auto" w:sz="4" w:space="0"/>
              <w:bottom w:val="nil"/>
              <w:right w:val="single" w:color="auto" w:sz="2" w:space="0"/>
            </w:tcBorders>
            <w:tcMar>
              <w:top w:w="20" w:type="dxa"/>
              <w:left w:w="20" w:type="dxa"/>
              <w:bottom w:w="0" w:type="dxa"/>
              <w:right w:w="20" w:type="dxa"/>
            </w:tcMar>
            <w:vAlign w:val="center"/>
          </w:tcPr>
          <w:p>
            <w:pPr>
              <w:spacing w:line="240" w:lineRule="exact"/>
              <w:jc w:val="center"/>
              <w:rPr>
                <w:sz w:val="18"/>
                <w:szCs w:val="18"/>
              </w:rPr>
            </w:pPr>
            <w:r>
              <w:rPr>
                <w:sz w:val="18"/>
                <w:szCs w:val="18"/>
              </w:rPr>
              <w:t>310</w:t>
            </w:r>
          </w:p>
        </w:tc>
        <w:tc>
          <w:tcPr>
            <w:tcW w:w="4262" w:type="dxa"/>
            <w:tcBorders>
              <w:top w:val="nil"/>
              <w:left w:val="single" w:color="auto" w:sz="2" w:space="0"/>
              <w:bottom w:val="nil"/>
              <w:right w:val="nil"/>
            </w:tcBorders>
            <w:tcMar>
              <w:top w:w="20" w:type="dxa"/>
              <w:left w:w="20" w:type="dxa"/>
              <w:bottom w:w="0" w:type="dxa"/>
              <w:right w:w="20" w:type="dxa"/>
            </w:tcMar>
            <w:vAlign w:val="center"/>
          </w:tcPr>
          <w:p>
            <w:pPr>
              <w:jc w:val="left"/>
              <w:rPr>
                <w:sz w:val="18"/>
                <w:szCs w:val="18"/>
              </w:rPr>
            </w:pPr>
            <w:r>
              <w:rPr>
                <w:sz w:val="18"/>
                <w:szCs w:val="18"/>
              </w:rPr>
              <w:t>外</w:t>
            </w:r>
            <w:r>
              <w:rPr>
                <w:rFonts w:hint="eastAsia"/>
                <w:sz w:val="18"/>
                <w:szCs w:val="18"/>
              </w:rPr>
              <w:t>商投</w:t>
            </w:r>
            <w:r>
              <w:rPr>
                <w:sz w:val="18"/>
                <w:szCs w:val="18"/>
              </w:rPr>
              <w:t>资</w:t>
            </w:r>
            <w:r>
              <w:rPr>
                <w:rFonts w:hint="eastAsia"/>
                <w:sz w:val="18"/>
                <w:szCs w:val="18"/>
              </w:rPr>
              <w:t>有限责任公司</w:t>
            </w:r>
          </w:p>
        </w:tc>
      </w:tr>
      <w:tr>
        <w:tblPrEx>
          <w:tblCellMar>
            <w:top w:w="0" w:type="dxa"/>
            <w:left w:w="0" w:type="dxa"/>
            <w:bottom w:w="0" w:type="dxa"/>
            <w:right w:w="0" w:type="dxa"/>
          </w:tblCellMar>
        </w:tblPrEx>
        <w:trPr>
          <w:trHeight w:val="20" w:hRule="atLeast"/>
          <w:jc w:val="center"/>
        </w:trPr>
        <w:tc>
          <w:tcPr>
            <w:tcW w:w="710" w:type="dxa"/>
            <w:tcBorders>
              <w:top w:val="nil"/>
              <w:left w:val="nil"/>
              <w:bottom w:val="nil"/>
              <w:right w:val="single" w:color="auto" w:sz="2" w:space="0"/>
            </w:tcBorders>
            <w:tcMar>
              <w:top w:w="20" w:type="dxa"/>
              <w:left w:w="20" w:type="dxa"/>
              <w:bottom w:w="0" w:type="dxa"/>
              <w:right w:w="20" w:type="dxa"/>
            </w:tcMar>
            <w:vAlign w:val="center"/>
          </w:tcPr>
          <w:p>
            <w:pPr>
              <w:spacing w:line="230" w:lineRule="exact"/>
              <w:jc w:val="center"/>
              <w:rPr>
                <w:sz w:val="18"/>
                <w:szCs w:val="18"/>
              </w:rPr>
            </w:pPr>
          </w:p>
        </w:tc>
        <w:tc>
          <w:tcPr>
            <w:tcW w:w="3185" w:type="dxa"/>
            <w:tcBorders>
              <w:top w:val="nil"/>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center"/>
              <w:rPr>
                <w:sz w:val="18"/>
                <w:szCs w:val="18"/>
              </w:rPr>
            </w:pPr>
          </w:p>
        </w:tc>
        <w:tc>
          <w:tcPr>
            <w:tcW w:w="688" w:type="dxa"/>
            <w:tcBorders>
              <w:top w:val="nil"/>
              <w:left w:val="double" w:color="auto" w:sz="4" w:space="0"/>
              <w:bottom w:val="nil"/>
              <w:right w:val="single" w:color="auto" w:sz="2" w:space="0"/>
            </w:tcBorders>
            <w:tcMar>
              <w:top w:w="20" w:type="dxa"/>
              <w:left w:w="20" w:type="dxa"/>
              <w:bottom w:w="0" w:type="dxa"/>
              <w:right w:w="20" w:type="dxa"/>
            </w:tcMar>
            <w:vAlign w:val="center"/>
          </w:tcPr>
          <w:p>
            <w:pPr>
              <w:spacing w:line="240" w:lineRule="exact"/>
              <w:jc w:val="center"/>
              <w:rPr>
                <w:sz w:val="18"/>
                <w:szCs w:val="18"/>
              </w:rPr>
            </w:pPr>
            <w:r>
              <w:rPr>
                <w:sz w:val="18"/>
                <w:szCs w:val="18"/>
              </w:rPr>
              <w:t>320</w:t>
            </w:r>
          </w:p>
        </w:tc>
        <w:tc>
          <w:tcPr>
            <w:tcW w:w="4262" w:type="dxa"/>
            <w:tcBorders>
              <w:top w:val="nil"/>
              <w:left w:val="single" w:color="auto" w:sz="2" w:space="0"/>
              <w:bottom w:val="nil"/>
              <w:right w:val="nil"/>
            </w:tcBorders>
            <w:tcMar>
              <w:top w:w="20" w:type="dxa"/>
              <w:left w:w="20" w:type="dxa"/>
              <w:bottom w:w="0" w:type="dxa"/>
              <w:right w:w="20" w:type="dxa"/>
            </w:tcMar>
            <w:vAlign w:val="center"/>
          </w:tcPr>
          <w:p>
            <w:pPr>
              <w:jc w:val="left"/>
              <w:rPr>
                <w:sz w:val="18"/>
                <w:szCs w:val="18"/>
              </w:rPr>
            </w:pPr>
            <w:r>
              <w:rPr>
                <w:sz w:val="18"/>
                <w:szCs w:val="18"/>
              </w:rPr>
              <w:t>外</w:t>
            </w:r>
            <w:r>
              <w:rPr>
                <w:rFonts w:hint="eastAsia"/>
                <w:sz w:val="18"/>
                <w:szCs w:val="18"/>
              </w:rPr>
              <w:t>商</w:t>
            </w:r>
            <w:r>
              <w:rPr>
                <w:sz w:val="18"/>
                <w:szCs w:val="18"/>
              </w:rPr>
              <w:t>投资</w:t>
            </w:r>
            <w:r>
              <w:rPr>
                <w:rFonts w:hint="eastAsia"/>
                <w:sz w:val="18"/>
                <w:szCs w:val="18"/>
              </w:rPr>
              <w:t>股份有限</w:t>
            </w:r>
            <w:r>
              <w:rPr>
                <w:sz w:val="18"/>
                <w:szCs w:val="18"/>
              </w:rPr>
              <w:t>公司</w:t>
            </w:r>
          </w:p>
        </w:tc>
      </w:tr>
      <w:tr>
        <w:tblPrEx>
          <w:tblCellMar>
            <w:top w:w="0" w:type="dxa"/>
            <w:left w:w="0" w:type="dxa"/>
            <w:bottom w:w="0" w:type="dxa"/>
            <w:right w:w="0" w:type="dxa"/>
          </w:tblCellMar>
        </w:tblPrEx>
        <w:trPr>
          <w:trHeight w:val="20" w:hRule="atLeast"/>
          <w:jc w:val="center"/>
        </w:trPr>
        <w:tc>
          <w:tcPr>
            <w:tcW w:w="710" w:type="dxa"/>
            <w:tcBorders>
              <w:top w:val="nil"/>
              <w:left w:val="nil"/>
              <w:bottom w:val="nil"/>
              <w:right w:val="single" w:color="auto" w:sz="2" w:space="0"/>
            </w:tcBorders>
            <w:tcMar>
              <w:top w:w="20" w:type="dxa"/>
              <w:left w:w="20" w:type="dxa"/>
              <w:bottom w:w="0" w:type="dxa"/>
              <w:right w:w="20" w:type="dxa"/>
            </w:tcMar>
            <w:vAlign w:val="center"/>
          </w:tcPr>
          <w:p>
            <w:pPr>
              <w:spacing w:line="230" w:lineRule="exact"/>
              <w:jc w:val="center"/>
              <w:rPr>
                <w:sz w:val="18"/>
                <w:szCs w:val="18"/>
              </w:rPr>
            </w:pPr>
          </w:p>
        </w:tc>
        <w:tc>
          <w:tcPr>
            <w:tcW w:w="3185" w:type="dxa"/>
            <w:tcBorders>
              <w:top w:val="nil"/>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center"/>
              <w:rPr>
                <w:sz w:val="18"/>
                <w:szCs w:val="18"/>
              </w:rPr>
            </w:pPr>
          </w:p>
        </w:tc>
        <w:tc>
          <w:tcPr>
            <w:tcW w:w="688" w:type="dxa"/>
            <w:tcBorders>
              <w:top w:val="nil"/>
              <w:left w:val="double" w:color="auto" w:sz="4" w:space="0"/>
              <w:bottom w:val="nil"/>
              <w:right w:val="single" w:color="auto" w:sz="2" w:space="0"/>
            </w:tcBorders>
            <w:tcMar>
              <w:top w:w="20" w:type="dxa"/>
              <w:left w:w="20" w:type="dxa"/>
              <w:bottom w:w="0" w:type="dxa"/>
              <w:right w:w="20" w:type="dxa"/>
            </w:tcMar>
            <w:vAlign w:val="center"/>
          </w:tcPr>
          <w:p>
            <w:pPr>
              <w:spacing w:line="240" w:lineRule="exact"/>
              <w:jc w:val="center"/>
              <w:rPr>
                <w:sz w:val="18"/>
                <w:szCs w:val="18"/>
              </w:rPr>
            </w:pPr>
            <w:r>
              <w:rPr>
                <w:sz w:val="18"/>
                <w:szCs w:val="18"/>
              </w:rPr>
              <w:t>330</w:t>
            </w:r>
          </w:p>
        </w:tc>
        <w:tc>
          <w:tcPr>
            <w:tcW w:w="4262" w:type="dxa"/>
            <w:tcBorders>
              <w:top w:val="nil"/>
              <w:left w:val="single" w:color="auto" w:sz="2" w:space="0"/>
              <w:bottom w:val="nil"/>
              <w:right w:val="nil"/>
            </w:tcBorders>
            <w:tcMar>
              <w:top w:w="20" w:type="dxa"/>
              <w:left w:w="20" w:type="dxa"/>
              <w:bottom w:w="0" w:type="dxa"/>
              <w:right w:w="20" w:type="dxa"/>
            </w:tcMar>
            <w:vAlign w:val="center"/>
          </w:tcPr>
          <w:p>
            <w:pPr>
              <w:jc w:val="left"/>
              <w:rPr>
                <w:sz w:val="18"/>
                <w:szCs w:val="18"/>
              </w:rPr>
            </w:pPr>
            <w:r>
              <w:rPr>
                <w:sz w:val="18"/>
                <w:szCs w:val="18"/>
              </w:rPr>
              <w:t>外商投资</w:t>
            </w:r>
            <w:r>
              <w:rPr>
                <w:rFonts w:hint="eastAsia"/>
                <w:sz w:val="18"/>
                <w:szCs w:val="18"/>
              </w:rPr>
              <w:t>合伙企业</w:t>
            </w:r>
          </w:p>
        </w:tc>
      </w:tr>
      <w:tr>
        <w:tblPrEx>
          <w:tblCellMar>
            <w:top w:w="0" w:type="dxa"/>
            <w:left w:w="0" w:type="dxa"/>
            <w:bottom w:w="0" w:type="dxa"/>
            <w:right w:w="0" w:type="dxa"/>
          </w:tblCellMar>
        </w:tblPrEx>
        <w:trPr>
          <w:trHeight w:val="20" w:hRule="atLeast"/>
          <w:jc w:val="center"/>
        </w:trPr>
        <w:tc>
          <w:tcPr>
            <w:tcW w:w="710" w:type="dxa"/>
            <w:tcBorders>
              <w:top w:val="nil"/>
              <w:left w:val="nil"/>
              <w:bottom w:val="single" w:color="auto" w:sz="8" w:space="0"/>
              <w:right w:val="single" w:color="auto" w:sz="2" w:space="0"/>
            </w:tcBorders>
            <w:tcMar>
              <w:top w:w="20" w:type="dxa"/>
              <w:left w:w="20" w:type="dxa"/>
              <w:bottom w:w="0" w:type="dxa"/>
              <w:right w:w="20" w:type="dxa"/>
            </w:tcMar>
            <w:vAlign w:val="center"/>
          </w:tcPr>
          <w:p>
            <w:pPr>
              <w:spacing w:line="230" w:lineRule="exact"/>
              <w:jc w:val="center"/>
              <w:rPr>
                <w:sz w:val="18"/>
                <w:szCs w:val="18"/>
              </w:rPr>
            </w:pPr>
          </w:p>
        </w:tc>
        <w:tc>
          <w:tcPr>
            <w:tcW w:w="3185" w:type="dxa"/>
            <w:tcBorders>
              <w:top w:val="nil"/>
              <w:left w:val="single" w:color="auto" w:sz="2" w:space="0"/>
              <w:bottom w:val="single" w:color="auto" w:sz="8" w:space="0"/>
              <w:right w:val="double" w:color="auto" w:sz="4" w:space="0"/>
            </w:tcBorders>
            <w:tcMar>
              <w:top w:w="20" w:type="dxa"/>
              <w:left w:w="20" w:type="dxa"/>
              <w:bottom w:w="0" w:type="dxa"/>
              <w:right w:w="20" w:type="dxa"/>
            </w:tcMar>
            <w:vAlign w:val="center"/>
          </w:tcPr>
          <w:p>
            <w:pPr>
              <w:spacing w:line="230" w:lineRule="exact"/>
              <w:jc w:val="center"/>
              <w:rPr>
                <w:sz w:val="18"/>
                <w:szCs w:val="18"/>
              </w:rPr>
            </w:pPr>
          </w:p>
        </w:tc>
        <w:tc>
          <w:tcPr>
            <w:tcW w:w="688" w:type="dxa"/>
            <w:tcBorders>
              <w:top w:val="nil"/>
              <w:left w:val="double" w:color="auto" w:sz="4" w:space="0"/>
              <w:bottom w:val="single" w:color="auto" w:sz="8" w:space="0"/>
              <w:right w:val="single" w:color="auto" w:sz="2" w:space="0"/>
            </w:tcBorders>
            <w:tcMar>
              <w:top w:w="20" w:type="dxa"/>
              <w:left w:w="20" w:type="dxa"/>
              <w:bottom w:w="0" w:type="dxa"/>
              <w:right w:w="20" w:type="dxa"/>
            </w:tcMar>
            <w:vAlign w:val="center"/>
          </w:tcPr>
          <w:p>
            <w:pPr>
              <w:spacing w:line="240" w:lineRule="exact"/>
              <w:jc w:val="center"/>
              <w:rPr>
                <w:sz w:val="18"/>
                <w:szCs w:val="18"/>
              </w:rPr>
            </w:pPr>
            <w:r>
              <w:rPr>
                <w:sz w:val="18"/>
                <w:szCs w:val="18"/>
              </w:rPr>
              <w:t>390</w:t>
            </w:r>
          </w:p>
        </w:tc>
        <w:tc>
          <w:tcPr>
            <w:tcW w:w="4262" w:type="dxa"/>
            <w:tcBorders>
              <w:top w:val="nil"/>
              <w:left w:val="single" w:color="auto" w:sz="2" w:space="0"/>
              <w:bottom w:val="single" w:color="auto" w:sz="8" w:space="0"/>
              <w:right w:val="nil"/>
            </w:tcBorders>
            <w:tcMar>
              <w:top w:w="20" w:type="dxa"/>
              <w:left w:w="20" w:type="dxa"/>
              <w:bottom w:w="0" w:type="dxa"/>
              <w:right w:w="20" w:type="dxa"/>
            </w:tcMar>
            <w:vAlign w:val="center"/>
          </w:tcPr>
          <w:p>
            <w:pPr>
              <w:jc w:val="left"/>
              <w:rPr>
                <w:sz w:val="18"/>
                <w:szCs w:val="18"/>
              </w:rPr>
            </w:pPr>
            <w:r>
              <w:rPr>
                <w:sz w:val="18"/>
                <w:szCs w:val="18"/>
              </w:rPr>
              <w:t>其他外商投资企业</w:t>
            </w:r>
          </w:p>
        </w:tc>
      </w:tr>
    </w:tbl>
    <w:p>
      <w:pPr>
        <w:tabs>
          <w:tab w:val="left" w:pos="735"/>
        </w:tabs>
        <w:spacing w:line="400" w:lineRule="exact"/>
        <w:ind w:firstLine="420" w:firstLineChars="200"/>
      </w:pPr>
      <w:r>
        <w:t>8.</w:t>
      </w:r>
      <w:r>
        <w:rPr>
          <w:rFonts w:eastAsia="黑体"/>
        </w:rPr>
        <w:t>公路行政等级</w:t>
      </w:r>
      <w:r>
        <w:t>：指公路建设项目的行政等级，分为6类，国道、省道、县道、乡道、村道和专用公路。非公路项目不填。</w:t>
      </w:r>
    </w:p>
    <w:p>
      <w:pPr>
        <w:spacing w:line="400" w:lineRule="exact"/>
        <w:ind w:firstLine="420" w:firstLineChars="200"/>
      </w:pPr>
      <w:r>
        <w:rPr>
          <w:rFonts w:eastAsia="黑体"/>
        </w:rPr>
        <w:t>9.</w:t>
      </w:r>
      <w:r>
        <w:rPr>
          <w:rFonts w:hint="eastAsia" w:eastAsia="黑体"/>
        </w:rPr>
        <w:t>国家高速公路</w:t>
      </w:r>
      <w:r>
        <w:rPr>
          <w:rFonts w:eastAsia="黑体"/>
        </w:rPr>
        <w:t>网</w:t>
      </w:r>
      <w:r>
        <w:rPr>
          <w:rFonts w:hint="eastAsia" w:eastAsia="黑体"/>
        </w:rPr>
        <w:t>线路：</w:t>
      </w:r>
      <w:r>
        <w:rPr>
          <w:rFonts w:hint="eastAsia"/>
        </w:rPr>
        <w:t>指2022年由</w:t>
      </w:r>
      <w:r>
        <w:t>国家发展改革委、交通运输部印发的</w:t>
      </w:r>
      <w:r>
        <w:rPr>
          <w:rFonts w:hint="eastAsia"/>
        </w:rPr>
        <w:t>《国家</w:t>
      </w:r>
      <w:r>
        <w:t>公路网规划</w:t>
      </w:r>
      <w:r>
        <w:rPr>
          <w:rFonts w:hint="eastAsia"/>
        </w:rPr>
        <w:t>》，</w:t>
      </w:r>
      <w:r>
        <w:t>包括的</w:t>
      </w:r>
      <w:r>
        <w:rPr>
          <w:rFonts w:hint="eastAsia"/>
        </w:rPr>
        <w:t>7条</w:t>
      </w:r>
      <w:r>
        <w:t>首都放射线、</w:t>
      </w:r>
      <w:r>
        <w:rPr>
          <w:rFonts w:hint="eastAsia"/>
        </w:rPr>
        <w:t>11条</w:t>
      </w:r>
      <w:r>
        <w:t>北南纵线、</w:t>
      </w:r>
      <w:r>
        <w:rPr>
          <w:rFonts w:hint="eastAsia"/>
        </w:rPr>
        <w:t>18条</w:t>
      </w:r>
      <w:r>
        <w:t>东西横线、以及</w:t>
      </w:r>
      <w:r>
        <w:rPr>
          <w:rFonts w:hint="eastAsia"/>
        </w:rPr>
        <w:t>6条</w:t>
      </w:r>
      <w:r>
        <w:t>地区</w:t>
      </w:r>
      <w:r>
        <w:rPr>
          <w:rFonts w:hint="eastAsia"/>
        </w:rPr>
        <w:t>环线</w:t>
      </w:r>
      <w:r>
        <w:t>、</w:t>
      </w:r>
      <w:r>
        <w:rPr>
          <w:rFonts w:hint="eastAsia"/>
        </w:rPr>
        <w:t>12条</w:t>
      </w:r>
      <w:r>
        <w:t>都市圈环线、</w:t>
      </w:r>
      <w:r>
        <w:rPr>
          <w:rFonts w:hint="eastAsia"/>
        </w:rPr>
        <w:t>30条</w:t>
      </w:r>
      <w:r>
        <w:t>城市绕城环线、</w:t>
      </w:r>
      <w:r>
        <w:rPr>
          <w:rFonts w:hint="eastAsia"/>
        </w:rPr>
        <w:t>31条</w:t>
      </w:r>
      <w:r>
        <w:t>并行线、</w:t>
      </w:r>
      <w:r>
        <w:rPr>
          <w:rFonts w:hint="eastAsia"/>
        </w:rPr>
        <w:t>163条</w:t>
      </w:r>
      <w:r>
        <w:t>联络线。</w:t>
      </w:r>
    </w:p>
    <w:p>
      <w:pPr>
        <w:pStyle w:val="62"/>
        <w:spacing w:line="360" w:lineRule="auto"/>
        <w:ind w:firstLine="0" w:firstLineChars="0"/>
        <w:jc w:val="center"/>
        <w:rPr>
          <w:b/>
          <w:szCs w:val="21"/>
        </w:rPr>
      </w:pPr>
      <w:r>
        <w:rPr>
          <w:b/>
          <w:szCs w:val="21"/>
        </w:rPr>
        <w:t>国家高速公路网线路及代码</w:t>
      </w:r>
    </w:p>
    <w:tbl>
      <w:tblPr>
        <w:tblStyle w:val="37"/>
        <w:tblW w:w="5000" w:type="pct"/>
        <w:tblInd w:w="0" w:type="dxa"/>
        <w:tblLayout w:type="autofit"/>
        <w:tblCellMar>
          <w:top w:w="0" w:type="dxa"/>
          <w:left w:w="0" w:type="dxa"/>
          <w:bottom w:w="0" w:type="dxa"/>
          <w:right w:w="0" w:type="dxa"/>
        </w:tblCellMar>
      </w:tblPr>
      <w:tblGrid>
        <w:gridCol w:w="1286"/>
        <w:gridCol w:w="3106"/>
        <w:gridCol w:w="1603"/>
        <w:gridCol w:w="3447"/>
      </w:tblGrid>
      <w:tr>
        <w:tblPrEx>
          <w:tblCellMar>
            <w:top w:w="0" w:type="dxa"/>
            <w:left w:w="0" w:type="dxa"/>
            <w:bottom w:w="0" w:type="dxa"/>
            <w:right w:w="0" w:type="dxa"/>
          </w:tblCellMar>
        </w:tblPrEx>
        <w:trPr>
          <w:trHeight w:val="284" w:hRule="exact"/>
          <w:tblHeader/>
        </w:trPr>
        <w:tc>
          <w:tcPr>
            <w:tcW w:w="681" w:type="pct"/>
            <w:tcBorders>
              <w:top w:val="single" w:color="auto" w:sz="8" w:space="0"/>
              <w:left w:val="nil"/>
              <w:bottom w:val="single" w:color="auto" w:sz="2" w:space="0"/>
              <w:right w:val="single" w:color="auto" w:sz="2" w:space="0"/>
            </w:tcBorders>
            <w:tcMar>
              <w:top w:w="15" w:type="dxa"/>
              <w:left w:w="15" w:type="dxa"/>
              <w:bottom w:w="0" w:type="dxa"/>
              <w:right w:w="15" w:type="dxa"/>
            </w:tcMar>
          </w:tcPr>
          <w:p>
            <w:pPr>
              <w:spacing w:line="240" w:lineRule="atLeast"/>
              <w:jc w:val="center"/>
              <w:rPr>
                <w:sz w:val="18"/>
                <w:szCs w:val="18"/>
              </w:rPr>
            </w:pPr>
            <w:r>
              <w:rPr>
                <w:sz w:val="18"/>
                <w:szCs w:val="18"/>
              </w:rPr>
              <w:t>代码</w:t>
            </w:r>
          </w:p>
        </w:tc>
        <w:tc>
          <w:tcPr>
            <w:tcW w:w="1645" w:type="pct"/>
            <w:tcBorders>
              <w:top w:val="single" w:color="auto" w:sz="8"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jc w:val="center"/>
              <w:rPr>
                <w:sz w:val="18"/>
                <w:szCs w:val="18"/>
              </w:rPr>
            </w:pPr>
            <w:r>
              <w:rPr>
                <w:sz w:val="18"/>
                <w:szCs w:val="18"/>
              </w:rPr>
              <w:t>名称</w:t>
            </w:r>
          </w:p>
        </w:tc>
        <w:tc>
          <w:tcPr>
            <w:tcW w:w="849" w:type="pct"/>
            <w:tcBorders>
              <w:top w:val="single" w:color="auto" w:sz="8" w:space="0"/>
              <w:left w:val="double" w:color="auto" w:sz="4" w:space="0"/>
              <w:bottom w:val="single" w:color="auto" w:sz="2" w:space="0"/>
              <w:right w:val="single" w:color="auto" w:sz="2" w:space="0"/>
            </w:tcBorders>
            <w:tcMar>
              <w:top w:w="15" w:type="dxa"/>
              <w:left w:w="15" w:type="dxa"/>
              <w:bottom w:w="0" w:type="dxa"/>
              <w:right w:w="15" w:type="dxa"/>
            </w:tcMar>
          </w:tcPr>
          <w:p>
            <w:pPr>
              <w:spacing w:line="240" w:lineRule="atLeast"/>
              <w:jc w:val="center"/>
              <w:rPr>
                <w:sz w:val="18"/>
                <w:szCs w:val="18"/>
              </w:rPr>
            </w:pPr>
            <w:r>
              <w:rPr>
                <w:sz w:val="18"/>
                <w:szCs w:val="18"/>
              </w:rPr>
              <w:t>代码</w:t>
            </w:r>
          </w:p>
        </w:tc>
        <w:tc>
          <w:tcPr>
            <w:tcW w:w="1825" w:type="pct"/>
            <w:tcBorders>
              <w:top w:val="single" w:color="auto" w:sz="8" w:space="0"/>
              <w:left w:val="single" w:color="auto" w:sz="2" w:space="0"/>
              <w:bottom w:val="single" w:color="auto" w:sz="2" w:space="0"/>
              <w:right w:val="nil"/>
            </w:tcBorders>
            <w:tcMar>
              <w:top w:w="15" w:type="dxa"/>
              <w:left w:w="15" w:type="dxa"/>
              <w:bottom w:w="0" w:type="dxa"/>
              <w:right w:w="15" w:type="dxa"/>
            </w:tcMar>
          </w:tcPr>
          <w:p>
            <w:pPr>
              <w:spacing w:line="240" w:lineRule="atLeast"/>
              <w:jc w:val="center"/>
              <w:rPr>
                <w:sz w:val="18"/>
                <w:szCs w:val="18"/>
              </w:rPr>
            </w:pPr>
            <w:r>
              <w:rPr>
                <w:sz w:val="18"/>
                <w:szCs w:val="18"/>
              </w:rPr>
              <w:t>名称</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3000000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rPr>
                <w:sz w:val="18"/>
                <w:szCs w:val="18"/>
              </w:rPr>
            </w:pPr>
            <w:r>
              <w:rPr>
                <w:b/>
                <w:bCs/>
                <w:sz w:val="18"/>
                <w:szCs w:val="18"/>
              </w:rPr>
              <w:t>国家高速公路网</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shd w:val="pct20" w:color="auto" w:fill="auto"/>
            <w:tcMar>
              <w:top w:w="15" w:type="dxa"/>
              <w:left w:w="15" w:type="dxa"/>
              <w:bottom w:w="0" w:type="dxa"/>
              <w:right w:w="15" w:type="dxa"/>
            </w:tcMar>
            <w:vAlign w:val="center"/>
          </w:tcPr>
          <w:p>
            <w:pPr>
              <w:jc w:val="center"/>
              <w:rPr>
                <w:color w:val="000000"/>
                <w:sz w:val="18"/>
                <w:szCs w:val="18"/>
              </w:rPr>
            </w:pPr>
            <w:r>
              <w:rPr>
                <w:color w:val="000000"/>
                <w:sz w:val="18"/>
                <w:szCs w:val="18"/>
              </w:rPr>
              <w:t>3100000</w:t>
            </w:r>
          </w:p>
        </w:tc>
        <w:tc>
          <w:tcPr>
            <w:tcW w:w="1645" w:type="pct"/>
            <w:tcBorders>
              <w:top w:val="single" w:color="auto" w:sz="2" w:space="0"/>
              <w:left w:val="single" w:color="auto" w:sz="2" w:space="0"/>
              <w:bottom w:val="single" w:color="auto" w:sz="2" w:space="0"/>
              <w:right w:val="double" w:color="auto" w:sz="4" w:space="0"/>
            </w:tcBorders>
            <w:shd w:val="pct20" w:color="auto" w:fill="auto"/>
            <w:tcMar>
              <w:top w:w="15" w:type="dxa"/>
              <w:left w:w="15" w:type="dxa"/>
              <w:bottom w:w="0" w:type="dxa"/>
              <w:right w:w="15" w:type="dxa"/>
            </w:tcMar>
          </w:tcPr>
          <w:p>
            <w:pPr>
              <w:jc w:val="center"/>
              <w:rPr>
                <w:color w:val="000000"/>
                <w:sz w:val="18"/>
                <w:szCs w:val="18"/>
              </w:rPr>
            </w:pPr>
            <w:r>
              <w:rPr>
                <w:color w:val="000000"/>
                <w:sz w:val="18"/>
                <w:szCs w:val="18"/>
              </w:rPr>
              <w:t>放射线</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31G042</w:t>
            </w:r>
            <w:r>
              <w:rPr>
                <w:rFonts w:hint="eastAsia"/>
                <w:color w:val="000000"/>
                <w:sz w:val="18"/>
                <w:szCs w:val="18"/>
              </w:rPr>
              <w:t>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sz w:val="18"/>
                <w:szCs w:val="18"/>
              </w:rPr>
              <w:t>许昌－广州（G</w:t>
            </w:r>
            <w:r>
              <w:rPr>
                <w:rFonts w:hint="eastAsia"/>
                <w:sz w:val="18"/>
                <w:szCs w:val="18"/>
              </w:rPr>
              <w:t>0</w:t>
            </w:r>
            <w:r>
              <w:rPr>
                <w:sz w:val="18"/>
                <w:szCs w:val="18"/>
              </w:rPr>
              <w:t>42</w:t>
            </w:r>
            <w:r>
              <w:rPr>
                <w:rFonts w:hint="eastAsia"/>
                <w:sz w:val="18"/>
                <w:szCs w:val="18"/>
              </w:rPr>
              <w:t>1</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31G0100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sz w:val="18"/>
                <w:szCs w:val="18"/>
              </w:rPr>
            </w:pPr>
            <w:r>
              <w:rPr>
                <w:b/>
                <w:bCs/>
                <w:sz w:val="18"/>
                <w:szCs w:val="18"/>
              </w:rPr>
              <w:t>北京-哈尔滨（G1）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31G04</w:t>
            </w:r>
            <w:r>
              <w:rPr>
                <w:rFonts w:hint="eastAsia"/>
                <w:color w:val="000000"/>
                <w:sz w:val="18"/>
                <w:szCs w:val="18"/>
              </w:rPr>
              <w:t>22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sz w:val="18"/>
                <w:szCs w:val="18"/>
              </w:rPr>
              <w:t>武汉－深圳（G</w:t>
            </w:r>
            <w:r>
              <w:rPr>
                <w:rFonts w:hint="eastAsia"/>
                <w:sz w:val="18"/>
                <w:szCs w:val="18"/>
              </w:rPr>
              <w:t>0</w:t>
            </w:r>
            <w:r>
              <w:rPr>
                <w:sz w:val="18"/>
                <w:szCs w:val="18"/>
              </w:rPr>
              <w:t>4</w:t>
            </w:r>
            <w:r>
              <w:rPr>
                <w:rFonts w:hint="eastAsia"/>
                <w:sz w:val="18"/>
                <w:szCs w:val="18"/>
              </w:rPr>
              <w:t>22</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31G0111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秦皇岛－滨州（G0111）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31G04</w:t>
            </w:r>
            <w:r>
              <w:rPr>
                <w:rFonts w:hint="eastAsia"/>
                <w:color w:val="000000"/>
                <w:sz w:val="18"/>
                <w:szCs w:val="18"/>
              </w:rPr>
              <w:t>2</w:t>
            </w:r>
            <w:r>
              <w:rPr>
                <w:color w:val="000000"/>
                <w:sz w:val="18"/>
                <w:szCs w:val="18"/>
              </w:rPr>
              <w:t>3</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sz w:val="18"/>
                <w:szCs w:val="18"/>
              </w:rPr>
              <w:t>乐昌－广州（G</w:t>
            </w:r>
            <w:r>
              <w:rPr>
                <w:rFonts w:hint="eastAsia"/>
                <w:sz w:val="18"/>
                <w:szCs w:val="18"/>
              </w:rPr>
              <w:t>0</w:t>
            </w:r>
            <w:r>
              <w:rPr>
                <w:sz w:val="18"/>
                <w:szCs w:val="18"/>
              </w:rPr>
              <w:t>4</w:t>
            </w:r>
            <w:r>
              <w:rPr>
                <w:rFonts w:hint="eastAsia"/>
                <w:sz w:val="18"/>
                <w:szCs w:val="18"/>
              </w:rPr>
              <w:t>2</w:t>
            </w:r>
            <w:r>
              <w:rPr>
                <w:sz w:val="18"/>
                <w:szCs w:val="18"/>
              </w:rPr>
              <w:t>3）</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31G011</w:t>
            </w:r>
            <w:r>
              <w:rPr>
                <w:rFonts w:hint="eastAsia"/>
                <w:color w:val="000000"/>
                <w:sz w:val="18"/>
                <w:szCs w:val="18"/>
              </w:rPr>
              <w:t>2</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长春</w:t>
            </w:r>
            <w:r>
              <w:rPr>
                <w:sz w:val="18"/>
                <w:szCs w:val="18"/>
              </w:rPr>
              <w:t>－</w:t>
            </w:r>
            <w:r>
              <w:rPr>
                <w:rFonts w:hint="eastAsia"/>
                <w:sz w:val="18"/>
                <w:szCs w:val="18"/>
              </w:rPr>
              <w:t>辽源</w:t>
            </w:r>
            <w:r>
              <w:rPr>
                <w:sz w:val="18"/>
                <w:szCs w:val="18"/>
              </w:rPr>
              <w:t>（G011</w:t>
            </w:r>
            <w:r>
              <w:rPr>
                <w:rFonts w:hint="eastAsia"/>
                <w:sz w:val="18"/>
                <w:szCs w:val="18"/>
              </w:rPr>
              <w:t>2</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31G04</w:t>
            </w:r>
            <w:r>
              <w:rPr>
                <w:rFonts w:hint="eastAsia"/>
                <w:color w:val="000000"/>
                <w:sz w:val="18"/>
                <w:szCs w:val="18"/>
              </w:rPr>
              <w:t>24</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北京</w:t>
            </w:r>
            <w:r>
              <w:rPr>
                <w:sz w:val="18"/>
                <w:szCs w:val="18"/>
              </w:rPr>
              <w:t>－</w:t>
            </w:r>
            <w:r>
              <w:rPr>
                <w:rFonts w:hint="eastAsia"/>
                <w:sz w:val="18"/>
                <w:szCs w:val="18"/>
              </w:rPr>
              <w:t>武汉</w:t>
            </w:r>
            <w:r>
              <w:rPr>
                <w:sz w:val="18"/>
                <w:szCs w:val="18"/>
              </w:rPr>
              <w:t>（G</w:t>
            </w:r>
            <w:r>
              <w:rPr>
                <w:rFonts w:hint="eastAsia"/>
                <w:sz w:val="18"/>
                <w:szCs w:val="18"/>
              </w:rPr>
              <w:t>0</w:t>
            </w:r>
            <w:r>
              <w:rPr>
                <w:sz w:val="18"/>
                <w:szCs w:val="18"/>
              </w:rPr>
              <w:t>4</w:t>
            </w:r>
            <w:r>
              <w:rPr>
                <w:rFonts w:hint="eastAsia"/>
                <w:sz w:val="18"/>
                <w:szCs w:val="18"/>
              </w:rPr>
              <w:t>24</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31G01</w:t>
            </w:r>
            <w:r>
              <w:rPr>
                <w:rFonts w:hint="eastAsia"/>
                <w:color w:val="000000"/>
                <w:sz w:val="18"/>
                <w:szCs w:val="18"/>
              </w:rPr>
              <w:t>21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北京－秦皇岛（G</w:t>
            </w:r>
            <w:r>
              <w:rPr>
                <w:rFonts w:hint="eastAsia"/>
                <w:sz w:val="18"/>
                <w:szCs w:val="18"/>
              </w:rPr>
              <w:t>0</w:t>
            </w:r>
            <w:r>
              <w:rPr>
                <w:sz w:val="18"/>
                <w:szCs w:val="18"/>
              </w:rPr>
              <w:t>1</w:t>
            </w:r>
            <w:r>
              <w:rPr>
                <w:rFonts w:hint="eastAsia"/>
                <w:sz w:val="18"/>
                <w:szCs w:val="18"/>
              </w:rPr>
              <w:t>21</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31G04</w:t>
            </w:r>
            <w:r>
              <w:rPr>
                <w:rFonts w:hint="eastAsia"/>
                <w:color w:val="000000"/>
                <w:sz w:val="18"/>
                <w:szCs w:val="18"/>
              </w:rPr>
              <w:t>25</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广州</w:t>
            </w:r>
            <w:r>
              <w:rPr>
                <w:sz w:val="18"/>
                <w:szCs w:val="18"/>
              </w:rPr>
              <w:t>－</w:t>
            </w:r>
            <w:r>
              <w:rPr>
                <w:rFonts w:hint="eastAsia"/>
                <w:sz w:val="18"/>
                <w:szCs w:val="18"/>
              </w:rPr>
              <w:t>澳门</w:t>
            </w:r>
            <w:r>
              <w:rPr>
                <w:sz w:val="18"/>
                <w:szCs w:val="18"/>
              </w:rPr>
              <w:t>（G</w:t>
            </w:r>
            <w:r>
              <w:rPr>
                <w:rFonts w:hint="eastAsia"/>
                <w:sz w:val="18"/>
                <w:szCs w:val="18"/>
              </w:rPr>
              <w:t>0</w:t>
            </w:r>
            <w:r>
              <w:rPr>
                <w:sz w:val="18"/>
                <w:szCs w:val="18"/>
              </w:rPr>
              <w:t>4</w:t>
            </w:r>
            <w:r>
              <w:rPr>
                <w:rFonts w:hint="eastAsia"/>
                <w:sz w:val="18"/>
                <w:szCs w:val="18"/>
              </w:rPr>
              <w:t>25</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31G01</w:t>
            </w:r>
            <w:r>
              <w:rPr>
                <w:rFonts w:hint="eastAsia"/>
                <w:color w:val="000000"/>
                <w:sz w:val="18"/>
                <w:szCs w:val="18"/>
              </w:rPr>
              <w:t>22</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lang w:eastAsia="zh-Hans"/>
              </w:rPr>
              <w:t>秦皇岛一沈阳</w:t>
            </w:r>
            <w:r>
              <w:rPr>
                <w:rFonts w:hint="eastAsia"/>
                <w:sz w:val="18"/>
                <w:szCs w:val="18"/>
              </w:rPr>
              <w:t>（</w:t>
            </w:r>
            <w:r>
              <w:rPr>
                <w:rFonts w:hint="eastAsia"/>
                <w:sz w:val="18"/>
                <w:szCs w:val="18"/>
                <w:lang w:eastAsia="zh-Hans"/>
              </w:rPr>
              <w:t>G0122</w:t>
            </w:r>
            <w:r>
              <w:rPr>
                <w:rFonts w:hint="eastAsia"/>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31G0500</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sz w:val="18"/>
                <w:szCs w:val="18"/>
              </w:rPr>
            </w:pPr>
            <w:r>
              <w:rPr>
                <w:b/>
                <w:bCs/>
                <w:sz w:val="18"/>
                <w:szCs w:val="18"/>
              </w:rPr>
              <w:t>北京-昆明（G5）</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31G0200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sz w:val="18"/>
                <w:szCs w:val="18"/>
              </w:rPr>
            </w:pPr>
            <w:r>
              <w:rPr>
                <w:b/>
                <w:bCs/>
                <w:sz w:val="18"/>
                <w:szCs w:val="18"/>
              </w:rPr>
              <w:t>北京-上海（G2）</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31G0511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sz w:val="18"/>
                <w:szCs w:val="18"/>
              </w:rPr>
              <w:t>德阳－都江堰（G0511）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31G0211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sz w:val="18"/>
                <w:szCs w:val="18"/>
              </w:rPr>
            </w:pPr>
            <w:r>
              <w:rPr>
                <w:sz w:val="18"/>
                <w:szCs w:val="18"/>
              </w:rPr>
              <w:t>天津－石家庄（G0211）</w:t>
            </w:r>
          </w:p>
          <w:p>
            <w:pPr>
              <w:spacing w:line="240" w:lineRule="atLeast"/>
              <w:ind w:firstLine="180" w:firstLineChars="100"/>
              <w:rPr>
                <w:sz w:val="18"/>
                <w:szCs w:val="18"/>
              </w:rPr>
            </w:pP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31G0512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sz w:val="18"/>
                <w:szCs w:val="18"/>
              </w:rPr>
              <w:t>成都－乐山（G0512）</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31G021</w:t>
            </w:r>
            <w:r>
              <w:rPr>
                <w:rFonts w:hint="eastAsia"/>
                <w:color w:val="000000"/>
                <w:sz w:val="18"/>
                <w:szCs w:val="18"/>
              </w:rPr>
              <w:t>2</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武清</w:t>
            </w:r>
            <w:r>
              <w:rPr>
                <w:sz w:val="18"/>
                <w:szCs w:val="18"/>
              </w:rPr>
              <w:t>－</w:t>
            </w:r>
            <w:r>
              <w:rPr>
                <w:rFonts w:hint="eastAsia"/>
                <w:sz w:val="18"/>
                <w:szCs w:val="18"/>
              </w:rPr>
              <w:t>滨海新区</w:t>
            </w:r>
            <w:r>
              <w:rPr>
                <w:sz w:val="18"/>
                <w:szCs w:val="18"/>
              </w:rPr>
              <w:t>（G021</w:t>
            </w:r>
            <w:r>
              <w:rPr>
                <w:rFonts w:hint="eastAsia"/>
                <w:sz w:val="18"/>
                <w:szCs w:val="18"/>
              </w:rPr>
              <w:t>2</w:t>
            </w:r>
            <w:r>
              <w:rPr>
                <w:sz w:val="18"/>
                <w:szCs w:val="18"/>
              </w:rPr>
              <w:t>）</w:t>
            </w:r>
          </w:p>
          <w:p>
            <w:pPr>
              <w:spacing w:line="240" w:lineRule="atLeast"/>
              <w:ind w:firstLine="180" w:firstLineChars="100"/>
              <w:rPr>
                <w:sz w:val="18"/>
                <w:szCs w:val="18"/>
              </w:rPr>
            </w:pP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31G051</w:t>
            </w:r>
            <w:r>
              <w:rPr>
                <w:rFonts w:hint="eastAsia"/>
                <w:color w:val="000000"/>
                <w:sz w:val="18"/>
                <w:szCs w:val="18"/>
              </w:rPr>
              <w:t>3</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平遥</w:t>
            </w:r>
            <w:r>
              <w:rPr>
                <w:sz w:val="18"/>
                <w:szCs w:val="18"/>
              </w:rPr>
              <w:t>－</w:t>
            </w:r>
            <w:r>
              <w:rPr>
                <w:rFonts w:hint="eastAsia"/>
                <w:sz w:val="18"/>
                <w:szCs w:val="18"/>
              </w:rPr>
              <w:t>洛阳</w:t>
            </w:r>
            <w:r>
              <w:rPr>
                <w:sz w:val="18"/>
                <w:szCs w:val="18"/>
              </w:rPr>
              <w:t>（G051</w:t>
            </w:r>
            <w:r>
              <w:rPr>
                <w:rFonts w:hint="eastAsia"/>
                <w:sz w:val="18"/>
                <w:szCs w:val="18"/>
              </w:rPr>
              <w:t>3</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31G0300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sz w:val="18"/>
                <w:szCs w:val="18"/>
              </w:rPr>
            </w:pPr>
            <w:r>
              <w:rPr>
                <w:b/>
                <w:bCs/>
                <w:sz w:val="18"/>
                <w:szCs w:val="18"/>
              </w:rPr>
              <w:t>北京-台北（G3）</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31G0600</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sz w:val="18"/>
                <w:szCs w:val="18"/>
              </w:rPr>
            </w:pPr>
            <w:r>
              <w:rPr>
                <w:b/>
                <w:bCs/>
                <w:sz w:val="18"/>
                <w:szCs w:val="18"/>
              </w:rPr>
              <w:t>北京-拉萨（G6）</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31G03</w:t>
            </w:r>
            <w:r>
              <w:rPr>
                <w:rFonts w:hint="eastAsia"/>
                <w:color w:val="000000"/>
                <w:sz w:val="18"/>
                <w:szCs w:val="18"/>
              </w:rPr>
              <w:t>11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sz w:val="18"/>
                <w:szCs w:val="18"/>
              </w:rPr>
            </w:pPr>
            <w:r>
              <w:rPr>
                <w:rFonts w:hint="eastAsia"/>
                <w:sz w:val="18"/>
                <w:szCs w:val="18"/>
              </w:rPr>
              <w:t>济南</w:t>
            </w:r>
            <w:r>
              <w:rPr>
                <w:sz w:val="18"/>
                <w:szCs w:val="18"/>
              </w:rPr>
              <w:t>－</w:t>
            </w:r>
            <w:r>
              <w:rPr>
                <w:rFonts w:hint="eastAsia"/>
                <w:sz w:val="18"/>
                <w:szCs w:val="18"/>
              </w:rPr>
              <w:t>聊城</w:t>
            </w:r>
            <w:r>
              <w:rPr>
                <w:sz w:val="18"/>
                <w:szCs w:val="18"/>
              </w:rPr>
              <w:t>（G0</w:t>
            </w:r>
            <w:r>
              <w:rPr>
                <w:rFonts w:hint="eastAsia"/>
                <w:sz w:val="18"/>
                <w:szCs w:val="18"/>
              </w:rPr>
              <w:t>3</w:t>
            </w:r>
            <w:r>
              <w:rPr>
                <w:sz w:val="18"/>
                <w:szCs w:val="18"/>
              </w:rPr>
              <w:t>1</w:t>
            </w:r>
            <w:r>
              <w:rPr>
                <w:rFonts w:hint="eastAsia"/>
                <w:sz w:val="18"/>
                <w:szCs w:val="18"/>
              </w:rPr>
              <w:t>1</w:t>
            </w:r>
            <w:r>
              <w:rPr>
                <w:sz w:val="18"/>
                <w:szCs w:val="18"/>
              </w:rPr>
              <w:t>）</w:t>
            </w:r>
          </w:p>
          <w:p>
            <w:pPr>
              <w:spacing w:line="240" w:lineRule="atLeast"/>
              <w:ind w:firstLine="180" w:firstLineChars="100"/>
              <w:rPr>
                <w:sz w:val="18"/>
                <w:szCs w:val="18"/>
              </w:rPr>
            </w:pP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31G0611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张掖－汶川（G0611）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31G03</w:t>
            </w:r>
            <w:r>
              <w:rPr>
                <w:rFonts w:hint="eastAsia"/>
                <w:color w:val="000000"/>
                <w:sz w:val="18"/>
                <w:szCs w:val="18"/>
              </w:rPr>
              <w:t>21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ind w:firstLine="180" w:firstLineChars="100"/>
              <w:rPr>
                <w:sz w:val="18"/>
                <w:szCs w:val="18"/>
              </w:rPr>
            </w:pPr>
            <w:r>
              <w:rPr>
                <w:sz w:val="18"/>
                <w:szCs w:val="18"/>
              </w:rPr>
              <w:t>德州－上饶（G</w:t>
            </w:r>
            <w:r>
              <w:rPr>
                <w:rFonts w:hint="eastAsia"/>
                <w:sz w:val="18"/>
                <w:szCs w:val="18"/>
              </w:rPr>
              <w:t>0</w:t>
            </w:r>
            <w:r>
              <w:rPr>
                <w:sz w:val="18"/>
                <w:szCs w:val="18"/>
              </w:rPr>
              <w:t>3</w:t>
            </w:r>
            <w:r>
              <w:rPr>
                <w:rFonts w:hint="eastAsia"/>
                <w:sz w:val="18"/>
                <w:szCs w:val="18"/>
              </w:rPr>
              <w:t>21</w:t>
            </w:r>
            <w:r>
              <w:rPr>
                <w:sz w:val="18"/>
                <w:szCs w:val="18"/>
              </w:rPr>
              <w:t>）</w:t>
            </w:r>
          </w:p>
          <w:p>
            <w:pPr>
              <w:spacing w:line="240" w:lineRule="atLeast"/>
              <w:ind w:firstLine="180" w:firstLineChars="100"/>
              <w:rPr>
                <w:sz w:val="18"/>
                <w:szCs w:val="18"/>
              </w:rPr>
            </w:pP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31G0612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西宁－和田（G0612）</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31G03</w:t>
            </w:r>
            <w:r>
              <w:rPr>
                <w:rFonts w:hint="eastAsia"/>
                <w:color w:val="000000"/>
                <w:sz w:val="18"/>
                <w:szCs w:val="18"/>
              </w:rPr>
              <w:t>22</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sz w:val="18"/>
                <w:szCs w:val="18"/>
              </w:rPr>
            </w:pPr>
            <w:r>
              <w:rPr>
                <w:rFonts w:hint="eastAsia"/>
                <w:sz w:val="18"/>
                <w:szCs w:val="18"/>
              </w:rPr>
              <w:t>北京</w:t>
            </w:r>
            <w:r>
              <w:rPr>
                <w:sz w:val="18"/>
                <w:szCs w:val="18"/>
              </w:rPr>
              <w:t>－</w:t>
            </w:r>
            <w:r>
              <w:rPr>
                <w:rFonts w:hint="eastAsia"/>
                <w:sz w:val="18"/>
                <w:szCs w:val="18"/>
              </w:rPr>
              <w:t>德州</w:t>
            </w:r>
            <w:r>
              <w:rPr>
                <w:sz w:val="18"/>
                <w:szCs w:val="18"/>
              </w:rPr>
              <w:t>（G</w:t>
            </w:r>
            <w:r>
              <w:rPr>
                <w:rFonts w:hint="eastAsia"/>
                <w:sz w:val="18"/>
                <w:szCs w:val="18"/>
              </w:rPr>
              <w:t>0</w:t>
            </w:r>
            <w:r>
              <w:rPr>
                <w:sz w:val="18"/>
                <w:szCs w:val="18"/>
              </w:rPr>
              <w:t>3</w:t>
            </w:r>
            <w:r>
              <w:rPr>
                <w:rFonts w:hint="eastAsia"/>
                <w:sz w:val="18"/>
                <w:szCs w:val="18"/>
              </w:rPr>
              <w:t>22</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31G0613</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西宁－丽江（G0613）</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31G03</w:t>
            </w:r>
            <w:r>
              <w:rPr>
                <w:rFonts w:hint="eastAsia"/>
                <w:color w:val="000000"/>
                <w:sz w:val="18"/>
                <w:szCs w:val="18"/>
              </w:rPr>
              <w:t>23</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sz w:val="18"/>
                <w:szCs w:val="18"/>
              </w:rPr>
            </w:pPr>
            <w:r>
              <w:rPr>
                <w:rFonts w:hint="eastAsia"/>
                <w:sz w:val="18"/>
                <w:szCs w:val="18"/>
              </w:rPr>
              <w:t>济宁</w:t>
            </w:r>
            <w:r>
              <w:rPr>
                <w:sz w:val="18"/>
                <w:szCs w:val="18"/>
              </w:rPr>
              <w:t>－</w:t>
            </w:r>
            <w:r>
              <w:rPr>
                <w:rFonts w:hint="eastAsia"/>
                <w:sz w:val="18"/>
                <w:szCs w:val="18"/>
              </w:rPr>
              <w:t>合肥</w:t>
            </w:r>
            <w:r>
              <w:rPr>
                <w:sz w:val="18"/>
                <w:szCs w:val="18"/>
              </w:rPr>
              <w:t>（G</w:t>
            </w:r>
            <w:r>
              <w:rPr>
                <w:rFonts w:hint="eastAsia"/>
                <w:sz w:val="18"/>
                <w:szCs w:val="18"/>
              </w:rPr>
              <w:t>0</w:t>
            </w:r>
            <w:r>
              <w:rPr>
                <w:sz w:val="18"/>
                <w:szCs w:val="18"/>
              </w:rPr>
              <w:t>3</w:t>
            </w:r>
            <w:r>
              <w:rPr>
                <w:rFonts w:hint="eastAsia"/>
                <w:sz w:val="18"/>
                <w:szCs w:val="18"/>
              </w:rPr>
              <w:t>23</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31G0615</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德令哈－</w:t>
            </w:r>
            <w:r>
              <w:rPr>
                <w:rFonts w:hint="eastAsia"/>
                <w:sz w:val="18"/>
                <w:szCs w:val="18"/>
              </w:rPr>
              <w:t>康定</w:t>
            </w:r>
            <w:r>
              <w:rPr>
                <w:sz w:val="18"/>
                <w:szCs w:val="18"/>
              </w:rPr>
              <w:t>（G0615）</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31G0400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sz w:val="18"/>
                <w:szCs w:val="18"/>
              </w:rPr>
            </w:pPr>
            <w:r>
              <w:rPr>
                <w:b/>
                <w:bCs/>
                <w:sz w:val="18"/>
                <w:szCs w:val="18"/>
              </w:rPr>
              <w:t>北京-港澳（G4）</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31G061</w:t>
            </w:r>
            <w:r>
              <w:rPr>
                <w:rFonts w:hint="eastAsia"/>
                <w:color w:val="000000"/>
                <w:sz w:val="18"/>
                <w:szCs w:val="18"/>
              </w:rPr>
              <w:t>6</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乌拉特前旗</w:t>
            </w:r>
            <w:r>
              <w:rPr>
                <w:sz w:val="18"/>
                <w:szCs w:val="18"/>
              </w:rPr>
              <w:t>－</w:t>
            </w:r>
            <w:r>
              <w:rPr>
                <w:rFonts w:hint="eastAsia"/>
                <w:sz w:val="18"/>
                <w:szCs w:val="18"/>
              </w:rPr>
              <w:t>甘其毛都</w:t>
            </w:r>
            <w:r>
              <w:rPr>
                <w:sz w:val="18"/>
                <w:szCs w:val="18"/>
              </w:rPr>
              <w:t>（G061</w:t>
            </w:r>
            <w:r>
              <w:rPr>
                <w:rFonts w:hint="eastAsia"/>
                <w:sz w:val="18"/>
                <w:szCs w:val="18"/>
              </w:rPr>
              <w:t>6</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31G04</w:t>
            </w:r>
            <w:r>
              <w:rPr>
                <w:rFonts w:hint="eastAsia"/>
                <w:color w:val="000000"/>
                <w:sz w:val="18"/>
                <w:szCs w:val="18"/>
              </w:rPr>
              <w:t>11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sz w:val="18"/>
                <w:szCs w:val="18"/>
              </w:rPr>
            </w:pPr>
            <w:r>
              <w:rPr>
                <w:rFonts w:hint="eastAsia"/>
                <w:sz w:val="18"/>
                <w:szCs w:val="18"/>
              </w:rPr>
              <w:t>安阳</w:t>
            </w:r>
            <w:r>
              <w:rPr>
                <w:sz w:val="18"/>
                <w:szCs w:val="18"/>
              </w:rPr>
              <w:t>－</w:t>
            </w:r>
            <w:r>
              <w:rPr>
                <w:rFonts w:hint="eastAsia"/>
                <w:sz w:val="18"/>
                <w:szCs w:val="18"/>
              </w:rPr>
              <w:t>长治</w:t>
            </w:r>
            <w:r>
              <w:rPr>
                <w:sz w:val="18"/>
                <w:szCs w:val="18"/>
              </w:rPr>
              <w:t>（G</w:t>
            </w:r>
            <w:r>
              <w:rPr>
                <w:rFonts w:hint="eastAsia"/>
                <w:sz w:val="18"/>
                <w:szCs w:val="18"/>
              </w:rPr>
              <w:t>0</w:t>
            </w:r>
            <w:r>
              <w:rPr>
                <w:sz w:val="18"/>
                <w:szCs w:val="18"/>
              </w:rPr>
              <w:t>4</w:t>
            </w:r>
            <w:r>
              <w:rPr>
                <w:rFonts w:hint="eastAsia"/>
                <w:sz w:val="18"/>
                <w:szCs w:val="18"/>
              </w:rPr>
              <w:t>11</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31G0700</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sz w:val="18"/>
                <w:szCs w:val="18"/>
              </w:rPr>
            </w:pPr>
            <w:r>
              <w:rPr>
                <w:b/>
                <w:bCs/>
                <w:sz w:val="18"/>
                <w:szCs w:val="18"/>
              </w:rPr>
              <w:t>北京-乌鲁木齐（G7）</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31G04</w:t>
            </w:r>
            <w:r>
              <w:rPr>
                <w:rFonts w:hint="eastAsia"/>
                <w:color w:val="000000"/>
                <w:sz w:val="18"/>
                <w:szCs w:val="18"/>
              </w:rPr>
              <w:t>12</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rFonts w:hint="eastAsia"/>
                <w:sz w:val="18"/>
                <w:szCs w:val="18"/>
              </w:rPr>
              <w:t>深圳</w:t>
            </w:r>
            <w:r>
              <w:rPr>
                <w:sz w:val="18"/>
                <w:szCs w:val="18"/>
              </w:rPr>
              <w:t>－</w:t>
            </w:r>
            <w:r>
              <w:rPr>
                <w:rFonts w:hint="eastAsia"/>
                <w:sz w:val="18"/>
                <w:szCs w:val="18"/>
              </w:rPr>
              <w:t>南宁</w:t>
            </w:r>
            <w:r>
              <w:rPr>
                <w:sz w:val="18"/>
                <w:szCs w:val="18"/>
              </w:rPr>
              <w:t>（G</w:t>
            </w:r>
            <w:r>
              <w:rPr>
                <w:rFonts w:hint="eastAsia"/>
                <w:sz w:val="18"/>
                <w:szCs w:val="18"/>
              </w:rPr>
              <w:t>0</w:t>
            </w:r>
            <w:r>
              <w:rPr>
                <w:sz w:val="18"/>
                <w:szCs w:val="18"/>
              </w:rPr>
              <w:t>4</w:t>
            </w:r>
            <w:r>
              <w:rPr>
                <w:rFonts w:hint="eastAsia"/>
                <w:sz w:val="18"/>
                <w:szCs w:val="18"/>
              </w:rPr>
              <w:t>12</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31G0711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sz w:val="18"/>
                <w:szCs w:val="18"/>
              </w:rPr>
            </w:pPr>
            <w:r>
              <w:rPr>
                <w:sz w:val="18"/>
                <w:szCs w:val="18"/>
              </w:rPr>
              <w:t>乌鲁木齐－若羌（G0711）</w:t>
            </w:r>
          </w:p>
          <w:p>
            <w:pPr>
              <w:spacing w:line="240" w:lineRule="atLeast"/>
              <w:ind w:firstLine="180" w:firstLineChars="100"/>
              <w:rPr>
                <w:sz w:val="18"/>
                <w:szCs w:val="18"/>
              </w:rPr>
            </w:pP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31G04</w:t>
            </w:r>
            <w:r>
              <w:rPr>
                <w:rFonts w:hint="eastAsia"/>
                <w:color w:val="000000"/>
                <w:sz w:val="18"/>
                <w:szCs w:val="18"/>
              </w:rPr>
              <w:t>13</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rFonts w:hint="eastAsia"/>
                <w:sz w:val="18"/>
                <w:szCs w:val="18"/>
              </w:rPr>
              <w:t>新乐</w:t>
            </w:r>
            <w:r>
              <w:rPr>
                <w:sz w:val="18"/>
                <w:szCs w:val="18"/>
              </w:rPr>
              <w:t>－</w:t>
            </w:r>
            <w:r>
              <w:rPr>
                <w:rFonts w:hint="eastAsia"/>
                <w:sz w:val="18"/>
                <w:szCs w:val="18"/>
              </w:rPr>
              <w:t>忻州</w:t>
            </w:r>
            <w:r>
              <w:rPr>
                <w:sz w:val="18"/>
                <w:szCs w:val="18"/>
              </w:rPr>
              <w:t>（G</w:t>
            </w:r>
            <w:r>
              <w:rPr>
                <w:rFonts w:hint="eastAsia"/>
                <w:sz w:val="18"/>
                <w:szCs w:val="18"/>
              </w:rPr>
              <w:t>0</w:t>
            </w:r>
            <w:r>
              <w:rPr>
                <w:sz w:val="18"/>
                <w:szCs w:val="18"/>
              </w:rPr>
              <w:t>4</w:t>
            </w:r>
            <w:r>
              <w:rPr>
                <w:rFonts w:hint="eastAsia"/>
                <w:sz w:val="18"/>
                <w:szCs w:val="18"/>
              </w:rPr>
              <w:t>13</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31G071</w:t>
            </w:r>
            <w:r>
              <w:rPr>
                <w:rFonts w:hint="eastAsia"/>
                <w:color w:val="000000"/>
                <w:sz w:val="18"/>
                <w:szCs w:val="18"/>
              </w:rPr>
              <w:t>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sz w:val="18"/>
                <w:szCs w:val="18"/>
              </w:rPr>
            </w:pPr>
            <w:r>
              <w:rPr>
                <w:rFonts w:hint="eastAsia"/>
                <w:sz w:val="18"/>
                <w:szCs w:val="18"/>
              </w:rPr>
              <w:t>额济纳旗</w:t>
            </w:r>
            <w:r>
              <w:rPr>
                <w:sz w:val="18"/>
                <w:szCs w:val="18"/>
              </w:rPr>
              <w:t>－</w:t>
            </w:r>
            <w:r>
              <w:rPr>
                <w:rFonts w:hint="eastAsia"/>
                <w:sz w:val="18"/>
                <w:szCs w:val="18"/>
              </w:rPr>
              <w:t>策克</w:t>
            </w:r>
            <w:r>
              <w:rPr>
                <w:sz w:val="18"/>
                <w:szCs w:val="18"/>
              </w:rPr>
              <w:t>（G071</w:t>
            </w:r>
            <w:r>
              <w:rPr>
                <w:rFonts w:hint="eastAsia"/>
                <w:sz w:val="18"/>
                <w:szCs w:val="18"/>
              </w:rPr>
              <w:t>2</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shd w:val="clear" w:color="auto" w:fill="D7D7D7" w:themeFill="background1" w:themeFillShade="D8"/>
            <w:tcMar>
              <w:top w:w="15" w:type="dxa"/>
              <w:left w:w="15" w:type="dxa"/>
              <w:bottom w:w="0" w:type="dxa"/>
              <w:right w:w="15" w:type="dxa"/>
            </w:tcMar>
            <w:vAlign w:val="center"/>
          </w:tcPr>
          <w:p>
            <w:pPr>
              <w:jc w:val="center"/>
              <w:rPr>
                <w:sz w:val="18"/>
                <w:szCs w:val="18"/>
              </w:rPr>
            </w:pPr>
            <w:r>
              <w:rPr>
                <w:color w:val="000000"/>
                <w:sz w:val="18"/>
                <w:szCs w:val="18"/>
              </w:rPr>
              <w:t>3200000</w:t>
            </w:r>
          </w:p>
        </w:tc>
        <w:tc>
          <w:tcPr>
            <w:tcW w:w="1645" w:type="pct"/>
            <w:tcBorders>
              <w:top w:val="single" w:color="auto" w:sz="2" w:space="0"/>
              <w:left w:val="single" w:color="auto" w:sz="2" w:space="0"/>
              <w:bottom w:val="single" w:color="auto" w:sz="2" w:space="0"/>
              <w:right w:val="double" w:color="auto" w:sz="4" w:space="0"/>
            </w:tcBorders>
            <w:shd w:val="clear" w:color="auto" w:fill="D7D7D7" w:themeFill="background1" w:themeFillShade="D8"/>
            <w:tcMar>
              <w:top w:w="15" w:type="dxa"/>
              <w:left w:w="15" w:type="dxa"/>
              <w:bottom w:w="0" w:type="dxa"/>
              <w:right w:w="15" w:type="dxa"/>
            </w:tcMar>
            <w:vAlign w:val="center"/>
          </w:tcPr>
          <w:p>
            <w:pPr>
              <w:spacing w:line="240" w:lineRule="atLeast"/>
              <w:jc w:val="center"/>
              <w:rPr>
                <w:sz w:val="18"/>
                <w:szCs w:val="18"/>
              </w:rPr>
            </w:pPr>
            <w:r>
              <w:rPr>
                <w:sz w:val="18"/>
                <w:szCs w:val="18"/>
              </w:rPr>
              <w:t>纵线</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sz w:val="18"/>
                <w:szCs w:val="18"/>
              </w:rPr>
            </w:pP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32G1100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sz w:val="18"/>
                <w:szCs w:val="18"/>
              </w:rPr>
            </w:pPr>
            <w:r>
              <w:rPr>
                <w:b/>
                <w:bCs/>
                <w:sz w:val="18"/>
                <w:szCs w:val="18"/>
              </w:rPr>
              <w:t>鹤岗-大连（G11）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32G4500</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sz w:val="18"/>
                <w:szCs w:val="18"/>
              </w:rPr>
            </w:pPr>
            <w:r>
              <w:rPr>
                <w:b/>
                <w:bCs/>
                <w:sz w:val="18"/>
                <w:szCs w:val="18"/>
              </w:rPr>
              <w:t>大庆-广州（G45）</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32G1111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鹤岗－哈尔滨（G1111）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32G4511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龙南－河源（G4511）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32G1112</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集安－双辽（G1112）</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32G4512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b/>
                <w:bCs/>
                <w:sz w:val="18"/>
                <w:szCs w:val="18"/>
              </w:rPr>
            </w:pPr>
            <w:r>
              <w:rPr>
                <w:sz w:val="18"/>
                <w:szCs w:val="18"/>
              </w:rPr>
              <w:t>双辽－嫩江（G4512）</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32G1113</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丹东－阜新（G1113）</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32G4513</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奈曼旗－营口（G4513）</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32G111</w:t>
            </w:r>
            <w:r>
              <w:rPr>
                <w:rFonts w:hint="eastAsia"/>
                <w:color w:val="000000"/>
                <w:sz w:val="18"/>
                <w:szCs w:val="18"/>
              </w:rPr>
              <w:t>5</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sz w:val="18"/>
                <w:szCs w:val="18"/>
              </w:rPr>
            </w:pPr>
            <w:r>
              <w:rPr>
                <w:rFonts w:hint="eastAsia"/>
                <w:sz w:val="18"/>
                <w:szCs w:val="18"/>
                <w:lang w:eastAsia="zh-Hans"/>
              </w:rPr>
              <w:t>鸡西一建三江</w:t>
            </w:r>
            <w:r>
              <w:rPr>
                <w:rFonts w:hint="eastAsia"/>
                <w:sz w:val="18"/>
                <w:szCs w:val="18"/>
              </w:rPr>
              <w:t>（</w:t>
            </w:r>
            <w:r>
              <w:rPr>
                <w:rFonts w:hint="eastAsia"/>
                <w:sz w:val="18"/>
                <w:szCs w:val="18"/>
                <w:lang w:eastAsia="zh-Hans"/>
              </w:rPr>
              <w:t>G1115</w:t>
            </w:r>
            <w:r>
              <w:rPr>
                <w:rFonts w:hint="eastAsia"/>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32G4515</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赤峰－绥中（G4515）</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32G111</w:t>
            </w:r>
            <w:r>
              <w:rPr>
                <w:rFonts w:hint="eastAsia"/>
                <w:color w:val="000000"/>
                <w:sz w:val="18"/>
                <w:szCs w:val="18"/>
              </w:rPr>
              <w:t>6</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lang w:eastAsia="zh-Hans"/>
              </w:rPr>
              <w:t>伊春一北安</w:t>
            </w:r>
            <w:r>
              <w:rPr>
                <w:rFonts w:hint="eastAsia"/>
                <w:sz w:val="18"/>
                <w:szCs w:val="18"/>
              </w:rPr>
              <w:t>（</w:t>
            </w:r>
            <w:r>
              <w:rPr>
                <w:rFonts w:hint="eastAsia"/>
                <w:sz w:val="18"/>
                <w:szCs w:val="18"/>
                <w:lang w:eastAsia="zh-Hans"/>
              </w:rPr>
              <w:t>G1116</w:t>
            </w:r>
            <w:r>
              <w:rPr>
                <w:rFonts w:hint="eastAsia"/>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32G5500</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sz w:val="18"/>
                <w:szCs w:val="18"/>
              </w:rPr>
            </w:pPr>
            <w:r>
              <w:rPr>
                <w:b/>
                <w:bCs/>
                <w:sz w:val="18"/>
                <w:szCs w:val="18"/>
              </w:rPr>
              <w:t>二连浩特-广州（G55）</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32G111</w:t>
            </w:r>
            <w:r>
              <w:rPr>
                <w:rFonts w:hint="eastAsia"/>
                <w:color w:val="000000"/>
                <w:sz w:val="18"/>
                <w:szCs w:val="18"/>
              </w:rPr>
              <w:t>7</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绥化</w:t>
            </w:r>
            <w:r>
              <w:rPr>
                <w:rFonts w:hint="eastAsia"/>
                <w:sz w:val="18"/>
                <w:szCs w:val="18"/>
                <w:lang w:eastAsia="zh-Hans"/>
              </w:rPr>
              <w:t>一</w:t>
            </w:r>
            <w:r>
              <w:rPr>
                <w:rFonts w:hint="eastAsia"/>
                <w:sz w:val="18"/>
                <w:szCs w:val="18"/>
              </w:rPr>
              <w:t>北安（</w:t>
            </w:r>
            <w:r>
              <w:rPr>
                <w:rFonts w:hint="eastAsia"/>
                <w:sz w:val="18"/>
                <w:szCs w:val="18"/>
                <w:lang w:eastAsia="zh-Hans"/>
              </w:rPr>
              <w:t>G111</w:t>
            </w:r>
            <w:r>
              <w:rPr>
                <w:rFonts w:hint="eastAsia"/>
                <w:sz w:val="18"/>
                <w:szCs w:val="18"/>
              </w:rPr>
              <w:t>7）</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32G5511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集宁－阿荣旗（G5511）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32G111</w:t>
            </w:r>
            <w:r>
              <w:rPr>
                <w:rFonts w:hint="eastAsia"/>
                <w:color w:val="000000"/>
                <w:sz w:val="18"/>
                <w:szCs w:val="18"/>
              </w:rPr>
              <w:t>8</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抚松</w:t>
            </w:r>
            <w:r>
              <w:rPr>
                <w:rFonts w:hint="eastAsia"/>
                <w:sz w:val="18"/>
                <w:szCs w:val="18"/>
                <w:lang w:eastAsia="zh-Hans"/>
              </w:rPr>
              <w:t>一</w:t>
            </w:r>
            <w:r>
              <w:rPr>
                <w:rFonts w:hint="eastAsia"/>
                <w:sz w:val="18"/>
                <w:szCs w:val="18"/>
              </w:rPr>
              <w:t>长白（</w:t>
            </w:r>
            <w:r>
              <w:rPr>
                <w:rFonts w:hint="eastAsia"/>
                <w:sz w:val="18"/>
                <w:szCs w:val="18"/>
                <w:lang w:eastAsia="zh-Hans"/>
              </w:rPr>
              <w:t>G111</w:t>
            </w:r>
            <w:r>
              <w:rPr>
                <w:rFonts w:hint="eastAsia"/>
                <w:sz w:val="18"/>
                <w:szCs w:val="18"/>
              </w:rPr>
              <w:t>8）</w:t>
            </w:r>
          </w:p>
        </w:tc>
        <w:tc>
          <w:tcPr>
            <w:tcW w:w="849" w:type="pct"/>
            <w:tcBorders>
              <w:top w:val="single" w:color="auto" w:sz="2" w:space="0"/>
              <w:left w:val="double" w:color="auto" w:sz="4" w:space="0"/>
              <w:bottom w:val="single" w:color="auto" w:sz="2" w:space="0"/>
              <w:right w:val="single" w:color="auto" w:sz="2" w:space="0"/>
            </w:tcBorders>
            <w:shd w:val="clear" w:color="auto" w:fill="FFFFFF" w:themeFill="background1"/>
            <w:tcMar>
              <w:top w:w="15" w:type="dxa"/>
              <w:left w:w="15" w:type="dxa"/>
              <w:bottom w:w="0" w:type="dxa"/>
              <w:right w:w="15" w:type="dxa"/>
            </w:tcMar>
            <w:vAlign w:val="center"/>
          </w:tcPr>
          <w:p>
            <w:pPr>
              <w:jc w:val="center"/>
              <w:rPr>
                <w:sz w:val="18"/>
                <w:szCs w:val="18"/>
              </w:rPr>
            </w:pPr>
            <w:r>
              <w:rPr>
                <w:color w:val="000000"/>
                <w:sz w:val="18"/>
                <w:szCs w:val="18"/>
              </w:rPr>
              <w:t>32G5512</w:t>
            </w:r>
          </w:p>
        </w:tc>
        <w:tc>
          <w:tcPr>
            <w:tcW w:w="1825" w:type="pct"/>
            <w:tcBorders>
              <w:top w:val="single" w:color="auto" w:sz="2" w:space="0"/>
              <w:left w:val="single" w:color="auto" w:sz="2" w:space="0"/>
              <w:bottom w:val="single" w:color="auto" w:sz="2" w:space="0"/>
              <w:right w:val="nil"/>
            </w:tcBorders>
            <w:shd w:val="clear" w:color="auto" w:fill="FFFFFF" w:themeFill="background1"/>
            <w:tcMar>
              <w:top w:w="15" w:type="dxa"/>
              <w:left w:w="15" w:type="dxa"/>
              <w:bottom w:w="0" w:type="dxa"/>
              <w:right w:w="15" w:type="dxa"/>
            </w:tcMar>
            <w:vAlign w:val="center"/>
          </w:tcPr>
          <w:p>
            <w:pPr>
              <w:spacing w:line="240" w:lineRule="atLeast"/>
              <w:ind w:firstLine="180" w:firstLineChars="100"/>
              <w:rPr>
                <w:b/>
                <w:bCs/>
                <w:sz w:val="18"/>
                <w:szCs w:val="18"/>
              </w:rPr>
            </w:pPr>
            <w:r>
              <w:rPr>
                <w:sz w:val="18"/>
                <w:szCs w:val="18"/>
              </w:rPr>
              <w:t>晋城－新乡（G5512）</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32G111</w:t>
            </w:r>
            <w:r>
              <w:rPr>
                <w:rFonts w:hint="eastAsia"/>
                <w:color w:val="000000"/>
                <w:sz w:val="18"/>
                <w:szCs w:val="18"/>
              </w:rPr>
              <w:t>9</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白山</w:t>
            </w:r>
            <w:r>
              <w:rPr>
                <w:rFonts w:hint="eastAsia"/>
                <w:sz w:val="18"/>
                <w:szCs w:val="18"/>
                <w:lang w:eastAsia="zh-Hans"/>
              </w:rPr>
              <w:t>一</w:t>
            </w:r>
            <w:r>
              <w:rPr>
                <w:rFonts w:hint="eastAsia"/>
                <w:sz w:val="18"/>
                <w:szCs w:val="18"/>
              </w:rPr>
              <w:t>临江（</w:t>
            </w:r>
            <w:r>
              <w:rPr>
                <w:rFonts w:hint="eastAsia"/>
                <w:sz w:val="18"/>
                <w:szCs w:val="18"/>
                <w:lang w:eastAsia="zh-Hans"/>
              </w:rPr>
              <w:t>G111</w:t>
            </w:r>
            <w:r>
              <w:rPr>
                <w:rFonts w:hint="eastAsia"/>
                <w:sz w:val="18"/>
                <w:szCs w:val="18"/>
              </w:rPr>
              <w:t>9）</w:t>
            </w:r>
          </w:p>
        </w:tc>
        <w:tc>
          <w:tcPr>
            <w:tcW w:w="849" w:type="pct"/>
            <w:tcBorders>
              <w:top w:val="single" w:color="auto" w:sz="2" w:space="0"/>
              <w:left w:val="double" w:color="auto" w:sz="4" w:space="0"/>
              <w:bottom w:val="single" w:color="auto" w:sz="2" w:space="0"/>
              <w:right w:val="single" w:color="auto" w:sz="2" w:space="0"/>
            </w:tcBorders>
            <w:shd w:val="clear" w:color="auto" w:fill="FFFFFF" w:themeFill="background1"/>
            <w:tcMar>
              <w:top w:w="15" w:type="dxa"/>
              <w:left w:w="15" w:type="dxa"/>
              <w:bottom w:w="0" w:type="dxa"/>
              <w:right w:w="15" w:type="dxa"/>
            </w:tcMar>
            <w:vAlign w:val="center"/>
          </w:tcPr>
          <w:p>
            <w:pPr>
              <w:jc w:val="center"/>
              <w:rPr>
                <w:b/>
                <w:bCs/>
                <w:color w:val="000000"/>
                <w:sz w:val="18"/>
                <w:szCs w:val="18"/>
              </w:rPr>
            </w:pPr>
            <w:r>
              <w:rPr>
                <w:color w:val="000000"/>
                <w:sz w:val="18"/>
                <w:szCs w:val="18"/>
              </w:rPr>
              <w:t>32G5513</w:t>
            </w:r>
          </w:p>
        </w:tc>
        <w:tc>
          <w:tcPr>
            <w:tcW w:w="1825" w:type="pct"/>
            <w:tcBorders>
              <w:top w:val="single" w:color="auto" w:sz="2" w:space="0"/>
              <w:left w:val="single" w:color="auto" w:sz="2" w:space="0"/>
              <w:bottom w:val="single" w:color="auto" w:sz="2" w:space="0"/>
              <w:right w:val="nil"/>
            </w:tcBorders>
            <w:shd w:val="clear" w:color="auto" w:fill="FFFFFF" w:themeFill="background1"/>
            <w:tcMar>
              <w:top w:w="15" w:type="dxa"/>
              <w:left w:w="15" w:type="dxa"/>
              <w:bottom w:w="0" w:type="dxa"/>
              <w:right w:w="15" w:type="dxa"/>
            </w:tcMar>
            <w:vAlign w:val="center"/>
          </w:tcPr>
          <w:p>
            <w:pPr>
              <w:spacing w:line="240" w:lineRule="atLeast"/>
              <w:ind w:firstLine="180" w:firstLineChars="100"/>
              <w:rPr>
                <w:b/>
                <w:bCs/>
                <w:sz w:val="18"/>
                <w:szCs w:val="18"/>
              </w:rPr>
            </w:pPr>
            <w:r>
              <w:rPr>
                <w:sz w:val="18"/>
                <w:szCs w:val="18"/>
              </w:rPr>
              <w:t>长沙－张家界（G5513）</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32G11</w:t>
            </w:r>
            <w:r>
              <w:rPr>
                <w:rFonts w:hint="eastAsia"/>
                <w:color w:val="000000"/>
                <w:sz w:val="18"/>
                <w:szCs w:val="18"/>
              </w:rPr>
              <w:t>3</w:t>
            </w:r>
            <w:r>
              <w:rPr>
                <w:color w:val="000000"/>
                <w:sz w:val="18"/>
                <w:szCs w:val="18"/>
              </w:rPr>
              <w:t>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牡丹江</w:t>
            </w:r>
            <w:r>
              <w:rPr>
                <w:rFonts w:hint="eastAsia"/>
                <w:sz w:val="18"/>
                <w:szCs w:val="18"/>
                <w:lang w:eastAsia="zh-Hans"/>
              </w:rPr>
              <w:t>一</w:t>
            </w:r>
            <w:r>
              <w:rPr>
                <w:rFonts w:hint="eastAsia"/>
                <w:sz w:val="18"/>
                <w:szCs w:val="18"/>
              </w:rPr>
              <w:t>延吉（</w:t>
            </w:r>
            <w:r>
              <w:rPr>
                <w:rFonts w:hint="eastAsia"/>
                <w:sz w:val="18"/>
                <w:szCs w:val="18"/>
                <w:lang w:eastAsia="zh-Hans"/>
              </w:rPr>
              <w:t>G11</w:t>
            </w:r>
            <w:r>
              <w:rPr>
                <w:rFonts w:hint="eastAsia"/>
                <w:sz w:val="18"/>
                <w:szCs w:val="18"/>
              </w:rPr>
              <w:t>3</w:t>
            </w:r>
            <w:r>
              <w:rPr>
                <w:rFonts w:hint="eastAsia"/>
                <w:sz w:val="18"/>
                <w:szCs w:val="18"/>
                <w:lang w:eastAsia="zh-Hans"/>
              </w:rPr>
              <w:t>1</w:t>
            </w:r>
            <w:r>
              <w:rPr>
                <w:rFonts w:hint="eastAsia"/>
                <w:sz w:val="18"/>
                <w:szCs w:val="18"/>
              </w:rPr>
              <w:t>）</w:t>
            </w:r>
          </w:p>
        </w:tc>
        <w:tc>
          <w:tcPr>
            <w:tcW w:w="849" w:type="pct"/>
            <w:tcBorders>
              <w:top w:val="single" w:color="auto" w:sz="2" w:space="0"/>
              <w:left w:val="double" w:color="auto" w:sz="4" w:space="0"/>
              <w:bottom w:val="single" w:color="auto" w:sz="2" w:space="0"/>
              <w:right w:val="single" w:color="auto" w:sz="2" w:space="0"/>
            </w:tcBorders>
            <w:shd w:val="clear" w:color="auto" w:fill="FFFFFF" w:themeFill="background1"/>
            <w:tcMar>
              <w:top w:w="15" w:type="dxa"/>
              <w:left w:w="15" w:type="dxa"/>
              <w:bottom w:w="0" w:type="dxa"/>
              <w:right w:w="15" w:type="dxa"/>
            </w:tcMar>
            <w:vAlign w:val="center"/>
          </w:tcPr>
          <w:p>
            <w:pPr>
              <w:jc w:val="center"/>
              <w:rPr>
                <w:color w:val="000000"/>
                <w:sz w:val="18"/>
                <w:szCs w:val="18"/>
              </w:rPr>
            </w:pPr>
            <w:r>
              <w:rPr>
                <w:color w:val="000000"/>
                <w:sz w:val="18"/>
                <w:szCs w:val="18"/>
              </w:rPr>
              <w:t>32G5515</w:t>
            </w:r>
          </w:p>
        </w:tc>
        <w:tc>
          <w:tcPr>
            <w:tcW w:w="1825" w:type="pct"/>
            <w:tcBorders>
              <w:top w:val="single" w:color="auto" w:sz="2" w:space="0"/>
              <w:left w:val="single" w:color="auto" w:sz="2" w:space="0"/>
              <w:bottom w:val="single" w:color="auto" w:sz="2" w:space="0"/>
              <w:right w:val="nil"/>
            </w:tcBorders>
            <w:shd w:val="clear" w:color="auto" w:fill="FFFFFF" w:themeFill="background1"/>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张家界－南充（G5515）</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32G1500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sz w:val="18"/>
                <w:szCs w:val="18"/>
              </w:rPr>
            </w:pPr>
            <w:r>
              <w:rPr>
                <w:b/>
                <w:bCs/>
                <w:sz w:val="18"/>
                <w:szCs w:val="18"/>
              </w:rPr>
              <w:t>沈阳-海口（G15）</w:t>
            </w:r>
          </w:p>
        </w:tc>
        <w:tc>
          <w:tcPr>
            <w:tcW w:w="849" w:type="pct"/>
            <w:tcBorders>
              <w:top w:val="single" w:color="auto" w:sz="2" w:space="0"/>
              <w:left w:val="double" w:color="auto" w:sz="4" w:space="0"/>
              <w:bottom w:val="single" w:color="auto" w:sz="2" w:space="0"/>
              <w:right w:val="single" w:color="auto" w:sz="2" w:space="0"/>
            </w:tcBorders>
            <w:shd w:val="clear" w:color="auto" w:fill="FFFFFF" w:themeFill="background1"/>
            <w:tcMar>
              <w:top w:w="15" w:type="dxa"/>
              <w:left w:w="15" w:type="dxa"/>
              <w:bottom w:w="0" w:type="dxa"/>
              <w:right w:w="15" w:type="dxa"/>
            </w:tcMar>
            <w:vAlign w:val="center"/>
          </w:tcPr>
          <w:p>
            <w:pPr>
              <w:jc w:val="center"/>
              <w:rPr>
                <w:color w:val="000000"/>
                <w:sz w:val="18"/>
                <w:szCs w:val="18"/>
              </w:rPr>
            </w:pPr>
            <w:r>
              <w:rPr>
                <w:color w:val="000000"/>
                <w:sz w:val="18"/>
                <w:szCs w:val="18"/>
              </w:rPr>
              <w:t>32G5516</w:t>
            </w:r>
          </w:p>
        </w:tc>
        <w:tc>
          <w:tcPr>
            <w:tcW w:w="1825" w:type="pct"/>
            <w:tcBorders>
              <w:top w:val="single" w:color="auto" w:sz="2" w:space="0"/>
              <w:left w:val="single" w:color="auto" w:sz="2" w:space="0"/>
              <w:bottom w:val="single" w:color="auto" w:sz="2" w:space="0"/>
              <w:right w:val="nil"/>
            </w:tcBorders>
            <w:shd w:val="clear" w:color="auto" w:fill="FFFFFF" w:themeFill="background1"/>
            <w:tcMar>
              <w:top w:w="15" w:type="dxa"/>
              <w:left w:w="15" w:type="dxa"/>
              <w:bottom w:w="0" w:type="dxa"/>
              <w:right w:w="15" w:type="dxa"/>
            </w:tcMar>
            <w:vAlign w:val="center"/>
          </w:tcPr>
          <w:p>
            <w:pPr>
              <w:spacing w:line="240" w:lineRule="atLeast"/>
              <w:ind w:firstLine="180" w:firstLineChars="100"/>
              <w:jc w:val="left"/>
              <w:rPr>
                <w:sz w:val="18"/>
                <w:szCs w:val="18"/>
              </w:rPr>
            </w:pPr>
            <w:r>
              <w:rPr>
                <w:sz w:val="18"/>
                <w:szCs w:val="18"/>
              </w:rPr>
              <w:t>苏尼特右旗－张家口（G5516）</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32G1511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日照－兰考（G1511）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32G551</w:t>
            </w:r>
            <w:r>
              <w:rPr>
                <w:rFonts w:hint="eastAsia"/>
                <w:color w:val="000000"/>
                <w:sz w:val="18"/>
                <w:szCs w:val="18"/>
              </w:rPr>
              <w:t>7</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常德</w:t>
            </w:r>
            <w:r>
              <w:rPr>
                <w:sz w:val="18"/>
                <w:szCs w:val="18"/>
              </w:rPr>
              <w:t>－</w:t>
            </w:r>
            <w:r>
              <w:rPr>
                <w:rFonts w:hint="eastAsia"/>
                <w:sz w:val="18"/>
                <w:szCs w:val="18"/>
              </w:rPr>
              <w:t>长沙</w:t>
            </w:r>
            <w:r>
              <w:rPr>
                <w:sz w:val="18"/>
                <w:szCs w:val="18"/>
              </w:rPr>
              <w:t>（G551</w:t>
            </w:r>
            <w:r>
              <w:rPr>
                <w:rFonts w:hint="eastAsia"/>
                <w:sz w:val="18"/>
                <w:szCs w:val="18"/>
              </w:rPr>
              <w:t>7</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32G1512</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宁波－金华（G1512）</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32G551</w:t>
            </w:r>
            <w:r>
              <w:rPr>
                <w:rFonts w:hint="eastAsia"/>
                <w:color w:val="000000"/>
                <w:sz w:val="18"/>
                <w:szCs w:val="18"/>
              </w:rPr>
              <w:t>8</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晋城</w:t>
            </w:r>
            <w:r>
              <w:rPr>
                <w:sz w:val="18"/>
                <w:szCs w:val="18"/>
              </w:rPr>
              <w:t>－</w:t>
            </w:r>
            <w:r>
              <w:rPr>
                <w:rFonts w:hint="eastAsia"/>
                <w:sz w:val="18"/>
                <w:szCs w:val="18"/>
              </w:rPr>
              <w:t>潼关</w:t>
            </w:r>
            <w:r>
              <w:rPr>
                <w:sz w:val="18"/>
                <w:szCs w:val="18"/>
              </w:rPr>
              <w:t>（G551</w:t>
            </w:r>
            <w:r>
              <w:rPr>
                <w:rFonts w:hint="eastAsia"/>
                <w:sz w:val="18"/>
                <w:szCs w:val="18"/>
              </w:rPr>
              <w:t>8</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32G1513</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温州－丽水（G1513）</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32G5900</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sz w:val="18"/>
                <w:szCs w:val="18"/>
              </w:rPr>
            </w:pPr>
            <w:r>
              <w:rPr>
                <w:b/>
                <w:bCs/>
                <w:sz w:val="18"/>
                <w:szCs w:val="18"/>
              </w:rPr>
              <w:t>呼和浩特-北海（G59）</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32G1514</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宁德－上饶（G1514）</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32G59</w:t>
            </w:r>
            <w:r>
              <w:rPr>
                <w:rFonts w:hint="eastAsia"/>
                <w:color w:val="000000"/>
                <w:sz w:val="18"/>
                <w:szCs w:val="18"/>
              </w:rPr>
              <w:t>11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sz w:val="18"/>
                <w:szCs w:val="18"/>
              </w:rPr>
            </w:pPr>
            <w:r>
              <w:rPr>
                <w:rFonts w:hint="eastAsia"/>
                <w:sz w:val="18"/>
                <w:szCs w:val="18"/>
              </w:rPr>
              <w:t>朔州</w:t>
            </w:r>
            <w:r>
              <w:rPr>
                <w:sz w:val="18"/>
                <w:szCs w:val="18"/>
              </w:rPr>
              <w:t>－</w:t>
            </w:r>
            <w:r>
              <w:rPr>
                <w:rFonts w:hint="eastAsia"/>
                <w:sz w:val="18"/>
                <w:szCs w:val="18"/>
              </w:rPr>
              <w:t>太原</w:t>
            </w:r>
            <w:r>
              <w:rPr>
                <w:sz w:val="18"/>
                <w:szCs w:val="18"/>
              </w:rPr>
              <w:t>（G5</w:t>
            </w:r>
            <w:r>
              <w:rPr>
                <w:rFonts w:hint="eastAsia"/>
                <w:sz w:val="18"/>
                <w:szCs w:val="18"/>
              </w:rPr>
              <w:t>9</w:t>
            </w:r>
            <w:r>
              <w:rPr>
                <w:sz w:val="18"/>
                <w:szCs w:val="18"/>
              </w:rPr>
              <w:t>1</w:t>
            </w:r>
            <w:r>
              <w:rPr>
                <w:rFonts w:hint="eastAsia"/>
                <w:sz w:val="18"/>
                <w:szCs w:val="18"/>
              </w:rPr>
              <w:t>1</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32G1515</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盐城－靖江（G1515）</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32G59</w:t>
            </w:r>
            <w:r>
              <w:rPr>
                <w:rFonts w:hint="eastAsia"/>
                <w:color w:val="000000"/>
                <w:sz w:val="18"/>
                <w:szCs w:val="18"/>
              </w:rPr>
              <w:t>12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sz w:val="18"/>
                <w:szCs w:val="18"/>
              </w:rPr>
            </w:pPr>
            <w:r>
              <w:rPr>
                <w:rFonts w:hint="eastAsia"/>
                <w:sz w:val="18"/>
                <w:szCs w:val="18"/>
              </w:rPr>
              <w:t>房县</w:t>
            </w:r>
            <w:r>
              <w:rPr>
                <w:sz w:val="18"/>
                <w:szCs w:val="18"/>
              </w:rPr>
              <w:t>－</w:t>
            </w:r>
            <w:r>
              <w:rPr>
                <w:rFonts w:hint="eastAsia"/>
                <w:sz w:val="18"/>
                <w:szCs w:val="18"/>
              </w:rPr>
              <w:t>五峰</w:t>
            </w:r>
            <w:r>
              <w:rPr>
                <w:sz w:val="18"/>
                <w:szCs w:val="18"/>
              </w:rPr>
              <w:t>（G5</w:t>
            </w:r>
            <w:r>
              <w:rPr>
                <w:rFonts w:hint="eastAsia"/>
                <w:sz w:val="18"/>
                <w:szCs w:val="18"/>
              </w:rPr>
              <w:t>9</w:t>
            </w:r>
            <w:r>
              <w:rPr>
                <w:sz w:val="18"/>
                <w:szCs w:val="18"/>
              </w:rPr>
              <w:t>1</w:t>
            </w:r>
            <w:r>
              <w:rPr>
                <w:rFonts w:hint="eastAsia"/>
                <w:sz w:val="18"/>
                <w:szCs w:val="18"/>
              </w:rPr>
              <w:t>2</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32G151</w:t>
            </w:r>
            <w:r>
              <w:rPr>
                <w:rFonts w:hint="eastAsia"/>
                <w:color w:val="000000"/>
                <w:sz w:val="18"/>
                <w:szCs w:val="18"/>
              </w:rPr>
              <w:t>6</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盐城</w:t>
            </w:r>
            <w:r>
              <w:rPr>
                <w:sz w:val="18"/>
                <w:szCs w:val="18"/>
              </w:rPr>
              <w:t>－</w:t>
            </w:r>
            <w:r>
              <w:rPr>
                <w:rFonts w:hint="eastAsia"/>
                <w:sz w:val="18"/>
                <w:szCs w:val="18"/>
              </w:rPr>
              <w:t>洛阳</w:t>
            </w:r>
            <w:r>
              <w:rPr>
                <w:sz w:val="18"/>
                <w:szCs w:val="18"/>
              </w:rPr>
              <w:t>（G151</w:t>
            </w:r>
            <w:r>
              <w:rPr>
                <w:rFonts w:hint="eastAsia"/>
                <w:sz w:val="18"/>
                <w:szCs w:val="18"/>
              </w:rPr>
              <w:t>6</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32G6500</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b/>
                <w:bCs/>
                <w:sz w:val="18"/>
                <w:szCs w:val="18"/>
              </w:rPr>
            </w:pPr>
            <w:r>
              <w:rPr>
                <w:b/>
                <w:bCs/>
                <w:sz w:val="18"/>
                <w:szCs w:val="18"/>
              </w:rPr>
              <w:t>包头-茂名（G65）</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32G151</w:t>
            </w:r>
            <w:r>
              <w:rPr>
                <w:rFonts w:hint="eastAsia"/>
                <w:color w:val="000000"/>
                <w:sz w:val="18"/>
                <w:szCs w:val="18"/>
              </w:rPr>
              <w:t>7</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莆田</w:t>
            </w:r>
            <w:r>
              <w:rPr>
                <w:sz w:val="18"/>
                <w:szCs w:val="18"/>
              </w:rPr>
              <w:t>－</w:t>
            </w:r>
            <w:r>
              <w:rPr>
                <w:rFonts w:hint="eastAsia"/>
                <w:sz w:val="18"/>
                <w:szCs w:val="18"/>
              </w:rPr>
              <w:t>炎陵</w:t>
            </w:r>
            <w:r>
              <w:rPr>
                <w:sz w:val="18"/>
                <w:szCs w:val="18"/>
              </w:rPr>
              <w:t>（G151</w:t>
            </w:r>
            <w:r>
              <w:rPr>
                <w:rFonts w:hint="eastAsia"/>
                <w:sz w:val="18"/>
                <w:szCs w:val="18"/>
              </w:rPr>
              <w:t>7</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32G65</w:t>
            </w:r>
            <w:r>
              <w:rPr>
                <w:rFonts w:hint="eastAsia"/>
                <w:color w:val="000000"/>
                <w:sz w:val="18"/>
                <w:szCs w:val="18"/>
              </w:rPr>
              <w:t>11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b/>
                <w:bCs/>
                <w:sz w:val="18"/>
                <w:szCs w:val="18"/>
              </w:rPr>
            </w:pPr>
            <w:r>
              <w:rPr>
                <w:rFonts w:hint="eastAsia"/>
                <w:sz w:val="18"/>
                <w:szCs w:val="18"/>
              </w:rPr>
              <w:t>安塞</w:t>
            </w:r>
            <w:r>
              <w:rPr>
                <w:sz w:val="18"/>
                <w:szCs w:val="18"/>
              </w:rPr>
              <w:t>－</w:t>
            </w:r>
            <w:r>
              <w:rPr>
                <w:rFonts w:hint="eastAsia"/>
                <w:sz w:val="18"/>
                <w:szCs w:val="18"/>
              </w:rPr>
              <w:t>清涧</w:t>
            </w:r>
            <w:r>
              <w:rPr>
                <w:sz w:val="18"/>
                <w:szCs w:val="18"/>
              </w:rPr>
              <w:t>（G651</w:t>
            </w:r>
            <w:r>
              <w:rPr>
                <w:rFonts w:hint="eastAsia"/>
                <w:sz w:val="18"/>
                <w:szCs w:val="18"/>
              </w:rPr>
              <w:t>1</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32G151</w:t>
            </w:r>
            <w:r>
              <w:rPr>
                <w:rFonts w:hint="eastAsia"/>
                <w:color w:val="000000"/>
                <w:sz w:val="18"/>
                <w:szCs w:val="18"/>
              </w:rPr>
              <w:t>8</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盐城</w:t>
            </w:r>
            <w:r>
              <w:rPr>
                <w:sz w:val="18"/>
                <w:szCs w:val="18"/>
              </w:rPr>
              <w:t>－</w:t>
            </w:r>
            <w:r>
              <w:rPr>
                <w:rFonts w:hint="eastAsia"/>
                <w:sz w:val="18"/>
                <w:szCs w:val="18"/>
              </w:rPr>
              <w:t>蚌埠</w:t>
            </w:r>
            <w:r>
              <w:rPr>
                <w:sz w:val="18"/>
                <w:szCs w:val="18"/>
              </w:rPr>
              <w:t>（G151</w:t>
            </w:r>
            <w:r>
              <w:rPr>
                <w:rFonts w:hint="eastAsia"/>
                <w:sz w:val="18"/>
                <w:szCs w:val="18"/>
              </w:rPr>
              <w:t>8</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32G65</w:t>
            </w:r>
            <w:r>
              <w:rPr>
                <w:rFonts w:hint="eastAsia"/>
                <w:color w:val="000000"/>
                <w:sz w:val="18"/>
                <w:szCs w:val="18"/>
              </w:rPr>
              <w:t>12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sz w:val="18"/>
                <w:szCs w:val="18"/>
              </w:rPr>
            </w:pPr>
            <w:r>
              <w:rPr>
                <w:rFonts w:hint="eastAsia"/>
                <w:sz w:val="18"/>
                <w:szCs w:val="18"/>
              </w:rPr>
              <w:t>秀山</w:t>
            </w:r>
            <w:r>
              <w:rPr>
                <w:sz w:val="18"/>
                <w:szCs w:val="18"/>
              </w:rPr>
              <w:t>－</w:t>
            </w:r>
            <w:r>
              <w:rPr>
                <w:rFonts w:hint="eastAsia"/>
                <w:sz w:val="18"/>
                <w:szCs w:val="18"/>
              </w:rPr>
              <w:t>从江</w:t>
            </w:r>
            <w:r>
              <w:rPr>
                <w:sz w:val="18"/>
                <w:szCs w:val="18"/>
              </w:rPr>
              <w:t>（G651</w:t>
            </w:r>
            <w:r>
              <w:rPr>
                <w:rFonts w:hint="eastAsia"/>
                <w:sz w:val="18"/>
                <w:szCs w:val="18"/>
              </w:rPr>
              <w:t>2</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32G151</w:t>
            </w:r>
            <w:r>
              <w:rPr>
                <w:rFonts w:hint="eastAsia"/>
                <w:color w:val="000000"/>
                <w:sz w:val="18"/>
                <w:szCs w:val="18"/>
              </w:rPr>
              <w:t>9</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南通</w:t>
            </w:r>
            <w:r>
              <w:rPr>
                <w:sz w:val="18"/>
                <w:szCs w:val="18"/>
              </w:rPr>
              <w:t>－</w:t>
            </w:r>
            <w:r>
              <w:rPr>
                <w:rFonts w:hint="eastAsia"/>
                <w:sz w:val="18"/>
                <w:szCs w:val="18"/>
              </w:rPr>
              <w:t>如东</w:t>
            </w:r>
            <w:r>
              <w:rPr>
                <w:sz w:val="18"/>
                <w:szCs w:val="18"/>
              </w:rPr>
              <w:t>（G151</w:t>
            </w:r>
            <w:r>
              <w:rPr>
                <w:rFonts w:hint="eastAsia"/>
                <w:sz w:val="18"/>
                <w:szCs w:val="18"/>
              </w:rPr>
              <w:t>9</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32G6517</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b/>
                <w:bCs/>
                <w:sz w:val="18"/>
                <w:szCs w:val="18"/>
              </w:rPr>
            </w:pPr>
            <w:r>
              <w:rPr>
                <w:sz w:val="18"/>
                <w:szCs w:val="18"/>
              </w:rPr>
              <w:t>梧州－柳州（G6517）</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32G152</w:t>
            </w:r>
            <w:r>
              <w:rPr>
                <w:rFonts w:hint="eastAsia"/>
                <w:color w:val="000000"/>
                <w:sz w:val="18"/>
                <w:szCs w:val="18"/>
              </w:rPr>
              <w:t>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常熟</w:t>
            </w:r>
            <w:r>
              <w:rPr>
                <w:sz w:val="18"/>
                <w:szCs w:val="18"/>
              </w:rPr>
              <w:t>－</w:t>
            </w:r>
            <w:r>
              <w:rPr>
                <w:rFonts w:hint="eastAsia"/>
                <w:sz w:val="18"/>
                <w:szCs w:val="18"/>
              </w:rPr>
              <w:t>嘉善</w:t>
            </w:r>
            <w:r>
              <w:rPr>
                <w:sz w:val="18"/>
                <w:szCs w:val="18"/>
              </w:rPr>
              <w:t>（G15</w:t>
            </w:r>
            <w:r>
              <w:rPr>
                <w:rFonts w:hint="eastAsia"/>
                <w:sz w:val="18"/>
                <w:szCs w:val="18"/>
              </w:rPr>
              <w:t>2</w:t>
            </w:r>
            <w:r>
              <w:rPr>
                <w:sz w:val="18"/>
                <w:szCs w:val="18"/>
              </w:rPr>
              <w:t>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32G65</w:t>
            </w:r>
            <w:r>
              <w:rPr>
                <w:rFonts w:hint="eastAsia"/>
                <w:color w:val="000000"/>
                <w:sz w:val="18"/>
                <w:szCs w:val="18"/>
              </w:rPr>
              <w:t>21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sz w:val="18"/>
                <w:szCs w:val="18"/>
              </w:rPr>
              <w:t>榆林－蓝田（G65</w:t>
            </w:r>
            <w:r>
              <w:rPr>
                <w:rFonts w:hint="eastAsia"/>
                <w:sz w:val="18"/>
                <w:szCs w:val="18"/>
              </w:rPr>
              <w:t>21</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32G15</w:t>
            </w:r>
            <w:r>
              <w:rPr>
                <w:rFonts w:hint="eastAsia"/>
                <w:color w:val="000000"/>
                <w:sz w:val="18"/>
                <w:szCs w:val="18"/>
              </w:rPr>
              <w:t>22</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常熟</w:t>
            </w:r>
            <w:r>
              <w:rPr>
                <w:sz w:val="18"/>
                <w:szCs w:val="18"/>
              </w:rPr>
              <w:t>－</w:t>
            </w:r>
            <w:r>
              <w:rPr>
                <w:rFonts w:hint="eastAsia"/>
                <w:sz w:val="18"/>
                <w:szCs w:val="18"/>
              </w:rPr>
              <w:t>台州</w:t>
            </w:r>
            <w:r>
              <w:rPr>
                <w:sz w:val="18"/>
                <w:szCs w:val="18"/>
              </w:rPr>
              <w:t>（G15</w:t>
            </w:r>
            <w:r>
              <w:rPr>
                <w:rFonts w:hint="eastAsia"/>
                <w:sz w:val="18"/>
                <w:szCs w:val="18"/>
              </w:rPr>
              <w:t>22</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32G65</w:t>
            </w:r>
            <w:r>
              <w:rPr>
                <w:rFonts w:hint="eastAsia"/>
                <w:color w:val="000000"/>
                <w:sz w:val="18"/>
                <w:szCs w:val="18"/>
              </w:rPr>
              <w:t>22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延安</w:t>
            </w:r>
            <w:r>
              <w:rPr>
                <w:sz w:val="18"/>
                <w:szCs w:val="18"/>
              </w:rPr>
              <w:t>－</w:t>
            </w:r>
            <w:r>
              <w:rPr>
                <w:rFonts w:hint="eastAsia"/>
                <w:sz w:val="18"/>
                <w:szCs w:val="18"/>
              </w:rPr>
              <w:t>西安</w:t>
            </w:r>
            <w:r>
              <w:rPr>
                <w:sz w:val="18"/>
                <w:szCs w:val="18"/>
              </w:rPr>
              <w:t>（G65</w:t>
            </w:r>
            <w:r>
              <w:rPr>
                <w:rFonts w:hint="eastAsia"/>
                <w:sz w:val="18"/>
                <w:szCs w:val="18"/>
              </w:rPr>
              <w:t>22</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32G15</w:t>
            </w:r>
            <w:r>
              <w:rPr>
                <w:rFonts w:hint="eastAsia"/>
                <w:color w:val="000000"/>
                <w:sz w:val="18"/>
                <w:szCs w:val="18"/>
              </w:rPr>
              <w:t>2</w:t>
            </w:r>
            <w:r>
              <w:rPr>
                <w:color w:val="000000"/>
                <w:sz w:val="18"/>
                <w:szCs w:val="18"/>
              </w:rPr>
              <w:t>3</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宁波</w:t>
            </w:r>
            <w:r>
              <w:rPr>
                <w:sz w:val="18"/>
                <w:szCs w:val="18"/>
              </w:rPr>
              <w:t>－</w:t>
            </w:r>
            <w:r>
              <w:rPr>
                <w:rFonts w:hint="eastAsia"/>
                <w:sz w:val="18"/>
                <w:szCs w:val="18"/>
              </w:rPr>
              <w:t>东莞</w:t>
            </w:r>
            <w:r>
              <w:rPr>
                <w:sz w:val="18"/>
                <w:szCs w:val="18"/>
              </w:rPr>
              <w:t>（G15</w:t>
            </w:r>
            <w:r>
              <w:rPr>
                <w:rFonts w:hint="eastAsia"/>
                <w:sz w:val="18"/>
                <w:szCs w:val="18"/>
              </w:rPr>
              <w:t>23</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32G3500</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sz w:val="18"/>
                <w:szCs w:val="18"/>
              </w:rPr>
            </w:pPr>
            <w:r>
              <w:rPr>
                <w:b/>
                <w:bCs/>
                <w:sz w:val="18"/>
                <w:szCs w:val="18"/>
              </w:rPr>
              <w:t>济南-广州（G35）</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32G153</w:t>
            </w:r>
            <w:r>
              <w:rPr>
                <w:rFonts w:hint="eastAsia"/>
                <w:color w:val="000000"/>
                <w:sz w:val="18"/>
                <w:szCs w:val="18"/>
              </w:rPr>
              <w:t>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上海</w:t>
            </w:r>
            <w:r>
              <w:rPr>
                <w:sz w:val="18"/>
                <w:szCs w:val="18"/>
              </w:rPr>
              <w:t>－</w:t>
            </w:r>
            <w:r>
              <w:rPr>
                <w:rFonts w:hint="eastAsia"/>
                <w:sz w:val="18"/>
                <w:szCs w:val="18"/>
              </w:rPr>
              <w:t>慈溪</w:t>
            </w:r>
            <w:r>
              <w:rPr>
                <w:sz w:val="18"/>
                <w:szCs w:val="18"/>
              </w:rPr>
              <w:t>（G15</w:t>
            </w:r>
            <w:r>
              <w:rPr>
                <w:rFonts w:hint="eastAsia"/>
                <w:sz w:val="18"/>
                <w:szCs w:val="18"/>
              </w:rPr>
              <w:t>3</w:t>
            </w:r>
            <w:r>
              <w:rPr>
                <w:sz w:val="18"/>
                <w:szCs w:val="18"/>
              </w:rPr>
              <w:t>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32G35</w:t>
            </w:r>
            <w:r>
              <w:rPr>
                <w:rFonts w:hint="eastAsia"/>
                <w:color w:val="000000"/>
                <w:sz w:val="18"/>
                <w:szCs w:val="18"/>
              </w:rPr>
              <w:t>11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sz w:val="18"/>
                <w:szCs w:val="18"/>
              </w:rPr>
            </w:pPr>
            <w:r>
              <w:rPr>
                <w:rFonts w:hint="eastAsia"/>
                <w:sz w:val="18"/>
                <w:szCs w:val="18"/>
              </w:rPr>
              <w:t>菏泽</w:t>
            </w:r>
            <w:r>
              <w:rPr>
                <w:sz w:val="18"/>
                <w:szCs w:val="18"/>
              </w:rPr>
              <w:t>－</w:t>
            </w:r>
            <w:r>
              <w:rPr>
                <w:rFonts w:hint="eastAsia"/>
                <w:sz w:val="18"/>
                <w:szCs w:val="18"/>
              </w:rPr>
              <w:t>宝鸡</w:t>
            </w:r>
            <w:r>
              <w:rPr>
                <w:sz w:val="18"/>
                <w:szCs w:val="18"/>
              </w:rPr>
              <w:t>（G</w:t>
            </w:r>
            <w:r>
              <w:rPr>
                <w:rFonts w:hint="eastAsia"/>
                <w:sz w:val="18"/>
                <w:szCs w:val="18"/>
              </w:rPr>
              <w:t>3</w:t>
            </w:r>
            <w:r>
              <w:rPr>
                <w:sz w:val="18"/>
                <w:szCs w:val="18"/>
              </w:rPr>
              <w:t>51</w:t>
            </w:r>
            <w:r>
              <w:rPr>
                <w:rFonts w:hint="eastAsia"/>
                <w:sz w:val="18"/>
                <w:szCs w:val="18"/>
              </w:rPr>
              <w:t>1</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32G153</w:t>
            </w:r>
            <w:r>
              <w:rPr>
                <w:rFonts w:hint="eastAsia"/>
                <w:color w:val="000000"/>
                <w:sz w:val="18"/>
                <w:szCs w:val="18"/>
              </w:rPr>
              <w:t>2</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泉州</w:t>
            </w:r>
            <w:r>
              <w:rPr>
                <w:sz w:val="18"/>
                <w:szCs w:val="18"/>
              </w:rPr>
              <w:t>－</w:t>
            </w:r>
            <w:r>
              <w:rPr>
                <w:rFonts w:hint="eastAsia"/>
                <w:sz w:val="18"/>
                <w:szCs w:val="18"/>
              </w:rPr>
              <w:t>梅州</w:t>
            </w:r>
            <w:r>
              <w:rPr>
                <w:sz w:val="18"/>
                <w:szCs w:val="18"/>
              </w:rPr>
              <w:t>（G15</w:t>
            </w:r>
            <w:r>
              <w:rPr>
                <w:rFonts w:hint="eastAsia"/>
                <w:sz w:val="18"/>
                <w:szCs w:val="18"/>
              </w:rPr>
              <w:t>32</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32G35</w:t>
            </w:r>
            <w:r>
              <w:rPr>
                <w:rFonts w:hint="eastAsia"/>
                <w:color w:val="000000"/>
                <w:sz w:val="18"/>
                <w:szCs w:val="18"/>
              </w:rPr>
              <w:t>12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sz w:val="18"/>
                <w:szCs w:val="18"/>
              </w:rPr>
            </w:pPr>
            <w:r>
              <w:rPr>
                <w:rFonts w:hint="eastAsia"/>
                <w:sz w:val="18"/>
                <w:szCs w:val="18"/>
              </w:rPr>
              <w:t>寻乌</w:t>
            </w:r>
            <w:r>
              <w:rPr>
                <w:sz w:val="18"/>
                <w:szCs w:val="18"/>
              </w:rPr>
              <w:t>－</w:t>
            </w:r>
            <w:r>
              <w:rPr>
                <w:rFonts w:hint="eastAsia"/>
                <w:sz w:val="18"/>
                <w:szCs w:val="18"/>
              </w:rPr>
              <w:t>赣州</w:t>
            </w:r>
            <w:r>
              <w:rPr>
                <w:sz w:val="18"/>
                <w:szCs w:val="18"/>
              </w:rPr>
              <w:t>（G</w:t>
            </w:r>
            <w:r>
              <w:rPr>
                <w:rFonts w:hint="eastAsia"/>
                <w:sz w:val="18"/>
                <w:szCs w:val="18"/>
              </w:rPr>
              <w:t>3</w:t>
            </w:r>
            <w:r>
              <w:rPr>
                <w:sz w:val="18"/>
                <w:szCs w:val="18"/>
              </w:rPr>
              <w:t>51</w:t>
            </w:r>
            <w:r>
              <w:rPr>
                <w:rFonts w:hint="eastAsia"/>
                <w:sz w:val="18"/>
                <w:szCs w:val="18"/>
              </w:rPr>
              <w:t>2</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32G153</w:t>
            </w:r>
            <w:r>
              <w:rPr>
                <w:rFonts w:hint="eastAsia"/>
                <w:color w:val="000000"/>
                <w:sz w:val="18"/>
                <w:szCs w:val="18"/>
              </w:rPr>
              <w:t>3</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泉州</w:t>
            </w:r>
            <w:r>
              <w:rPr>
                <w:sz w:val="18"/>
                <w:szCs w:val="18"/>
              </w:rPr>
              <w:t>－</w:t>
            </w:r>
            <w:r>
              <w:rPr>
                <w:rFonts w:hint="eastAsia"/>
                <w:sz w:val="18"/>
                <w:szCs w:val="18"/>
              </w:rPr>
              <w:t>金门</w:t>
            </w:r>
            <w:r>
              <w:rPr>
                <w:sz w:val="18"/>
                <w:szCs w:val="18"/>
              </w:rPr>
              <w:t>（G15</w:t>
            </w:r>
            <w:r>
              <w:rPr>
                <w:rFonts w:hint="eastAsia"/>
                <w:sz w:val="18"/>
                <w:szCs w:val="18"/>
              </w:rPr>
              <w:t>33</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32G6900</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sz w:val="18"/>
                <w:szCs w:val="18"/>
              </w:rPr>
            </w:pPr>
            <w:r>
              <w:rPr>
                <w:b/>
                <w:bCs/>
                <w:sz w:val="18"/>
                <w:szCs w:val="18"/>
              </w:rPr>
              <w:t>银川-百色（G69）</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32G153</w:t>
            </w:r>
            <w:r>
              <w:rPr>
                <w:rFonts w:hint="eastAsia"/>
                <w:color w:val="000000"/>
                <w:sz w:val="18"/>
                <w:szCs w:val="18"/>
              </w:rPr>
              <w:t>4</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厦门</w:t>
            </w:r>
            <w:r>
              <w:rPr>
                <w:sz w:val="18"/>
                <w:szCs w:val="18"/>
              </w:rPr>
              <w:t>－</w:t>
            </w:r>
            <w:r>
              <w:rPr>
                <w:rFonts w:hint="eastAsia"/>
                <w:sz w:val="18"/>
                <w:szCs w:val="18"/>
              </w:rPr>
              <w:t>金门</w:t>
            </w:r>
            <w:r>
              <w:rPr>
                <w:sz w:val="18"/>
                <w:szCs w:val="18"/>
              </w:rPr>
              <w:t>（G15</w:t>
            </w:r>
            <w:r>
              <w:rPr>
                <w:rFonts w:hint="eastAsia"/>
                <w:sz w:val="18"/>
                <w:szCs w:val="18"/>
              </w:rPr>
              <w:t>34</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32G6911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ind w:firstLine="180" w:firstLineChars="100"/>
              <w:rPr>
                <w:sz w:val="18"/>
                <w:szCs w:val="18"/>
              </w:rPr>
            </w:pPr>
            <w:r>
              <w:rPr>
                <w:sz w:val="18"/>
                <w:szCs w:val="18"/>
              </w:rPr>
              <w:t>安康－来凤（G6911）</w:t>
            </w:r>
          </w:p>
          <w:p>
            <w:pPr>
              <w:spacing w:line="240" w:lineRule="atLeast"/>
              <w:ind w:firstLine="180" w:firstLineChars="100"/>
              <w:rPr>
                <w:sz w:val="18"/>
                <w:szCs w:val="18"/>
              </w:rPr>
            </w:pP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32G153</w:t>
            </w:r>
            <w:r>
              <w:rPr>
                <w:rFonts w:hint="eastAsia"/>
                <w:color w:val="000000"/>
                <w:sz w:val="18"/>
                <w:szCs w:val="18"/>
              </w:rPr>
              <w:t>5</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潮州</w:t>
            </w:r>
            <w:r>
              <w:rPr>
                <w:sz w:val="18"/>
                <w:szCs w:val="18"/>
              </w:rPr>
              <w:t>－</w:t>
            </w:r>
            <w:r>
              <w:rPr>
                <w:rFonts w:hint="eastAsia"/>
                <w:sz w:val="18"/>
                <w:szCs w:val="18"/>
              </w:rPr>
              <w:t>南昌</w:t>
            </w:r>
            <w:r>
              <w:rPr>
                <w:sz w:val="18"/>
                <w:szCs w:val="18"/>
              </w:rPr>
              <w:t>（G15</w:t>
            </w:r>
            <w:r>
              <w:rPr>
                <w:rFonts w:hint="eastAsia"/>
                <w:sz w:val="18"/>
                <w:szCs w:val="18"/>
              </w:rPr>
              <w:t>35</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32G7500</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b/>
                <w:bCs/>
                <w:sz w:val="18"/>
                <w:szCs w:val="18"/>
              </w:rPr>
            </w:pPr>
            <w:r>
              <w:rPr>
                <w:b/>
                <w:bCs/>
                <w:sz w:val="18"/>
                <w:szCs w:val="18"/>
              </w:rPr>
              <w:t>兰州-海口（G75）</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32G153</w:t>
            </w:r>
            <w:r>
              <w:rPr>
                <w:rFonts w:hint="eastAsia"/>
                <w:color w:val="000000"/>
                <w:sz w:val="18"/>
                <w:szCs w:val="18"/>
              </w:rPr>
              <w:t>6</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b/>
                <w:bCs/>
                <w:sz w:val="18"/>
                <w:szCs w:val="18"/>
              </w:rPr>
            </w:pPr>
            <w:r>
              <w:rPr>
                <w:rFonts w:hint="eastAsia"/>
                <w:sz w:val="18"/>
                <w:szCs w:val="18"/>
              </w:rPr>
              <w:t>东莞</w:t>
            </w:r>
            <w:r>
              <w:rPr>
                <w:sz w:val="18"/>
                <w:szCs w:val="18"/>
              </w:rPr>
              <w:t>－</w:t>
            </w:r>
            <w:r>
              <w:rPr>
                <w:rFonts w:hint="eastAsia"/>
                <w:sz w:val="18"/>
                <w:szCs w:val="18"/>
              </w:rPr>
              <w:t>广州</w:t>
            </w:r>
            <w:r>
              <w:rPr>
                <w:sz w:val="18"/>
                <w:szCs w:val="18"/>
              </w:rPr>
              <w:t>（G15</w:t>
            </w:r>
            <w:r>
              <w:rPr>
                <w:rFonts w:hint="eastAsia"/>
                <w:sz w:val="18"/>
                <w:szCs w:val="18"/>
              </w:rPr>
              <w:t>36</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32G7511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ind w:firstLine="180" w:firstLineChars="100"/>
              <w:rPr>
                <w:sz w:val="18"/>
                <w:szCs w:val="18"/>
              </w:rPr>
            </w:pPr>
            <w:r>
              <w:rPr>
                <w:sz w:val="18"/>
                <w:szCs w:val="18"/>
              </w:rPr>
              <w:t>钦州－东兴（G7511）</w:t>
            </w:r>
          </w:p>
          <w:p>
            <w:pPr>
              <w:spacing w:line="240" w:lineRule="atLeast"/>
              <w:ind w:firstLine="180" w:firstLineChars="100"/>
              <w:rPr>
                <w:sz w:val="18"/>
                <w:szCs w:val="18"/>
              </w:rPr>
            </w:pP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32G2500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sz w:val="18"/>
                <w:szCs w:val="18"/>
              </w:rPr>
            </w:pPr>
            <w:r>
              <w:rPr>
                <w:b/>
                <w:bCs/>
                <w:sz w:val="18"/>
                <w:szCs w:val="18"/>
              </w:rPr>
              <w:t>长春-深圳（G25）</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32G751</w:t>
            </w:r>
            <w:r>
              <w:rPr>
                <w:rFonts w:hint="eastAsia"/>
                <w:color w:val="000000"/>
                <w:sz w:val="18"/>
                <w:szCs w:val="18"/>
              </w:rPr>
              <w:t>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ind w:firstLine="180" w:firstLineChars="100"/>
              <w:rPr>
                <w:sz w:val="18"/>
                <w:szCs w:val="18"/>
              </w:rPr>
            </w:pPr>
            <w:r>
              <w:rPr>
                <w:rFonts w:hint="eastAsia"/>
                <w:sz w:val="18"/>
                <w:szCs w:val="18"/>
              </w:rPr>
              <w:t>贵阳</w:t>
            </w:r>
            <w:r>
              <w:rPr>
                <w:sz w:val="18"/>
                <w:szCs w:val="18"/>
              </w:rPr>
              <w:t>－</w:t>
            </w:r>
            <w:r>
              <w:rPr>
                <w:rFonts w:hint="eastAsia"/>
                <w:sz w:val="18"/>
                <w:szCs w:val="18"/>
              </w:rPr>
              <w:t>成都</w:t>
            </w:r>
            <w:r>
              <w:rPr>
                <w:sz w:val="18"/>
                <w:szCs w:val="18"/>
              </w:rPr>
              <w:t>（G751</w:t>
            </w:r>
            <w:r>
              <w:rPr>
                <w:rFonts w:hint="eastAsia"/>
                <w:sz w:val="18"/>
                <w:szCs w:val="18"/>
              </w:rPr>
              <w:t>2</w:t>
            </w:r>
            <w:r>
              <w:rPr>
                <w:sz w:val="18"/>
                <w:szCs w:val="18"/>
              </w:rPr>
              <w:t>）</w:t>
            </w:r>
          </w:p>
          <w:p>
            <w:pPr>
              <w:spacing w:line="240" w:lineRule="atLeast"/>
              <w:ind w:firstLine="180" w:firstLineChars="100"/>
              <w:rPr>
                <w:sz w:val="18"/>
                <w:szCs w:val="18"/>
              </w:rPr>
            </w:pP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32G2511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新民－鲁北（G2511）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32G75</w:t>
            </w:r>
            <w:r>
              <w:rPr>
                <w:rFonts w:hint="eastAsia"/>
                <w:color w:val="000000"/>
                <w:sz w:val="18"/>
                <w:szCs w:val="18"/>
              </w:rPr>
              <w:t>2</w:t>
            </w:r>
            <w:r>
              <w:rPr>
                <w:color w:val="000000"/>
                <w:sz w:val="18"/>
                <w:szCs w:val="18"/>
              </w:rPr>
              <w:t>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ind w:firstLine="180" w:firstLineChars="100"/>
              <w:rPr>
                <w:sz w:val="18"/>
                <w:szCs w:val="18"/>
              </w:rPr>
            </w:pPr>
            <w:r>
              <w:rPr>
                <w:rFonts w:hint="eastAsia"/>
                <w:sz w:val="18"/>
                <w:szCs w:val="18"/>
              </w:rPr>
              <w:t>重庆</w:t>
            </w:r>
            <w:r>
              <w:rPr>
                <w:sz w:val="18"/>
                <w:szCs w:val="18"/>
              </w:rPr>
              <w:t>－</w:t>
            </w:r>
            <w:r>
              <w:rPr>
                <w:rFonts w:hint="eastAsia"/>
                <w:sz w:val="18"/>
                <w:szCs w:val="18"/>
              </w:rPr>
              <w:t>贵阳</w:t>
            </w:r>
            <w:r>
              <w:rPr>
                <w:sz w:val="18"/>
                <w:szCs w:val="18"/>
              </w:rPr>
              <w:t>（G75</w:t>
            </w:r>
            <w:r>
              <w:rPr>
                <w:rFonts w:hint="eastAsia"/>
                <w:sz w:val="18"/>
                <w:szCs w:val="18"/>
              </w:rPr>
              <w:t>2</w:t>
            </w:r>
            <w:r>
              <w:rPr>
                <w:sz w:val="18"/>
                <w:szCs w:val="18"/>
              </w:rPr>
              <w:t>1）</w:t>
            </w:r>
          </w:p>
          <w:p>
            <w:pPr>
              <w:spacing w:line="240" w:lineRule="atLeast"/>
              <w:ind w:firstLine="180" w:firstLineChars="100"/>
              <w:rPr>
                <w:sz w:val="18"/>
                <w:szCs w:val="18"/>
              </w:rPr>
            </w:pP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32G2512</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阜新－锦州（G2512）</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32G75</w:t>
            </w:r>
            <w:r>
              <w:rPr>
                <w:rFonts w:hint="eastAsia"/>
                <w:color w:val="000000"/>
                <w:sz w:val="18"/>
                <w:szCs w:val="18"/>
              </w:rPr>
              <w:t>22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ind w:firstLine="180" w:firstLineChars="100"/>
              <w:rPr>
                <w:sz w:val="18"/>
                <w:szCs w:val="18"/>
              </w:rPr>
            </w:pPr>
            <w:r>
              <w:rPr>
                <w:rFonts w:hint="eastAsia"/>
                <w:sz w:val="18"/>
                <w:szCs w:val="18"/>
              </w:rPr>
              <w:t>贵阳</w:t>
            </w:r>
            <w:r>
              <w:rPr>
                <w:sz w:val="18"/>
                <w:szCs w:val="18"/>
              </w:rPr>
              <w:t>－</w:t>
            </w:r>
            <w:r>
              <w:rPr>
                <w:rFonts w:hint="eastAsia"/>
                <w:sz w:val="18"/>
                <w:szCs w:val="18"/>
              </w:rPr>
              <w:t>北海</w:t>
            </w:r>
            <w:r>
              <w:rPr>
                <w:sz w:val="18"/>
                <w:szCs w:val="18"/>
              </w:rPr>
              <w:t>（G75</w:t>
            </w:r>
            <w:r>
              <w:rPr>
                <w:rFonts w:hint="eastAsia"/>
                <w:sz w:val="18"/>
                <w:szCs w:val="18"/>
              </w:rPr>
              <w:t>22</w:t>
            </w:r>
            <w:r>
              <w:rPr>
                <w:sz w:val="18"/>
                <w:szCs w:val="18"/>
              </w:rPr>
              <w:t>）</w:t>
            </w:r>
          </w:p>
          <w:p>
            <w:pPr>
              <w:spacing w:line="240" w:lineRule="atLeast"/>
              <w:ind w:firstLine="180" w:firstLineChars="100"/>
              <w:rPr>
                <w:sz w:val="18"/>
                <w:szCs w:val="18"/>
              </w:rPr>
            </w:pP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sz w:val="18"/>
                <w:szCs w:val="18"/>
              </w:rPr>
            </w:pPr>
            <w:r>
              <w:rPr>
                <w:color w:val="000000"/>
                <w:sz w:val="18"/>
                <w:szCs w:val="18"/>
              </w:rPr>
              <w:t>32G2513</w:t>
            </w:r>
          </w:p>
        </w:tc>
        <w:tc>
          <w:tcPr>
            <w:tcW w:w="1645" w:type="pct"/>
            <w:tcBorders>
              <w:top w:val="single" w:color="auto" w:sz="2" w:space="0"/>
              <w:left w:val="single" w:color="auto" w:sz="2" w:space="0"/>
              <w:bottom w:val="single" w:color="auto" w:sz="2" w:space="0"/>
              <w:right w:val="double" w:color="auto" w:sz="4" w:space="0"/>
            </w:tcBorders>
            <w:shd w:val="clear" w:color="auto" w:fill="auto"/>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淮安－徐州（G2513）</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32G8500</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tcPr>
          <w:p>
            <w:pPr>
              <w:spacing w:line="240" w:lineRule="atLeast"/>
              <w:ind w:firstLine="180" w:firstLineChars="100"/>
              <w:rPr>
                <w:b/>
                <w:bCs/>
                <w:sz w:val="18"/>
                <w:szCs w:val="18"/>
              </w:rPr>
            </w:pPr>
            <w:r>
              <w:rPr>
                <w:b/>
                <w:bCs/>
                <w:sz w:val="18"/>
                <w:szCs w:val="18"/>
              </w:rPr>
              <w:t>银川-昆明（G85）</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shd w:val="clear" w:color="auto" w:fill="FFFFFF" w:themeFill="background1"/>
            <w:tcMar>
              <w:top w:w="15" w:type="dxa"/>
              <w:left w:w="15" w:type="dxa"/>
              <w:bottom w:w="0" w:type="dxa"/>
              <w:right w:w="15" w:type="dxa"/>
            </w:tcMar>
            <w:vAlign w:val="center"/>
          </w:tcPr>
          <w:p>
            <w:pPr>
              <w:jc w:val="center"/>
              <w:rPr>
                <w:sz w:val="18"/>
                <w:szCs w:val="18"/>
              </w:rPr>
            </w:pPr>
            <w:r>
              <w:rPr>
                <w:color w:val="000000"/>
                <w:sz w:val="18"/>
                <w:szCs w:val="18"/>
              </w:rPr>
              <w:t>32G2515</w:t>
            </w:r>
          </w:p>
        </w:tc>
        <w:tc>
          <w:tcPr>
            <w:tcW w:w="1645" w:type="pct"/>
            <w:tcBorders>
              <w:top w:val="single" w:color="auto" w:sz="2" w:space="0"/>
              <w:left w:val="single" w:color="auto" w:sz="2" w:space="0"/>
              <w:bottom w:val="single" w:color="auto" w:sz="2" w:space="0"/>
              <w:right w:val="double" w:color="auto" w:sz="4" w:space="0"/>
            </w:tcBorders>
            <w:shd w:val="clear" w:color="auto" w:fill="FFFFFF" w:themeFill="background1"/>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鲁北－霍林郭勒（G2515）</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32G8511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sz w:val="18"/>
                <w:szCs w:val="18"/>
              </w:rPr>
              <w:t>昆明－磨憨（G8511）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shd w:val="clear" w:color="auto" w:fill="FFFFFF" w:themeFill="background1"/>
            <w:tcMar>
              <w:top w:w="15" w:type="dxa"/>
              <w:left w:w="15" w:type="dxa"/>
              <w:bottom w:w="0" w:type="dxa"/>
              <w:right w:w="15" w:type="dxa"/>
            </w:tcMar>
            <w:vAlign w:val="center"/>
          </w:tcPr>
          <w:p>
            <w:pPr>
              <w:jc w:val="center"/>
              <w:rPr>
                <w:sz w:val="18"/>
                <w:szCs w:val="18"/>
              </w:rPr>
            </w:pPr>
            <w:r>
              <w:rPr>
                <w:color w:val="000000"/>
                <w:sz w:val="18"/>
                <w:szCs w:val="18"/>
              </w:rPr>
              <w:t>32G2516</w:t>
            </w:r>
          </w:p>
        </w:tc>
        <w:tc>
          <w:tcPr>
            <w:tcW w:w="1645" w:type="pct"/>
            <w:tcBorders>
              <w:top w:val="single" w:color="auto" w:sz="2" w:space="0"/>
              <w:left w:val="single" w:color="auto" w:sz="2" w:space="0"/>
              <w:bottom w:val="single" w:color="auto" w:sz="2" w:space="0"/>
              <w:right w:val="double" w:color="auto" w:sz="4" w:space="0"/>
            </w:tcBorders>
            <w:shd w:val="clear" w:color="auto" w:fill="FFFFFF" w:themeFill="background1"/>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东营－吕梁（G2516）</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32G8512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b/>
                <w:bCs/>
                <w:sz w:val="18"/>
                <w:szCs w:val="18"/>
              </w:rPr>
            </w:pPr>
            <w:r>
              <w:rPr>
                <w:sz w:val="18"/>
                <w:szCs w:val="18"/>
              </w:rPr>
              <w:t>景洪－打洛（G8512）</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shd w:val="clear" w:color="auto" w:fill="FFFFFF" w:themeFill="background1"/>
            <w:tcMar>
              <w:top w:w="15" w:type="dxa"/>
              <w:left w:w="15" w:type="dxa"/>
              <w:bottom w:w="0" w:type="dxa"/>
              <w:right w:w="15" w:type="dxa"/>
            </w:tcMar>
            <w:vAlign w:val="center"/>
          </w:tcPr>
          <w:p>
            <w:pPr>
              <w:jc w:val="center"/>
              <w:rPr>
                <w:sz w:val="18"/>
                <w:szCs w:val="18"/>
              </w:rPr>
            </w:pPr>
            <w:r>
              <w:rPr>
                <w:color w:val="000000"/>
                <w:sz w:val="18"/>
                <w:szCs w:val="18"/>
              </w:rPr>
              <w:t>32G2517</w:t>
            </w:r>
          </w:p>
        </w:tc>
        <w:tc>
          <w:tcPr>
            <w:tcW w:w="1645" w:type="pct"/>
            <w:tcBorders>
              <w:top w:val="single" w:color="auto" w:sz="2" w:space="0"/>
              <w:left w:val="single" w:color="auto" w:sz="2" w:space="0"/>
              <w:bottom w:val="single" w:color="auto" w:sz="2" w:space="0"/>
              <w:right w:val="double" w:color="auto" w:sz="4" w:space="0"/>
            </w:tcBorders>
            <w:shd w:val="clear" w:color="auto" w:fill="FFFFFF" w:themeFill="background1"/>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沙县－厦门（G2517）</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32G8513</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sz w:val="18"/>
                <w:szCs w:val="18"/>
              </w:rPr>
              <w:t>平凉－绵阳（G8513）</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shd w:val="clear" w:color="auto" w:fill="FFFFFF" w:themeFill="background1"/>
            <w:tcMar>
              <w:top w:w="15" w:type="dxa"/>
              <w:left w:w="15" w:type="dxa"/>
              <w:bottom w:w="0" w:type="dxa"/>
              <w:right w:w="15" w:type="dxa"/>
            </w:tcMar>
            <w:vAlign w:val="center"/>
          </w:tcPr>
          <w:p>
            <w:pPr>
              <w:jc w:val="center"/>
              <w:rPr>
                <w:sz w:val="18"/>
                <w:szCs w:val="18"/>
              </w:rPr>
            </w:pPr>
            <w:r>
              <w:rPr>
                <w:color w:val="000000"/>
                <w:sz w:val="18"/>
                <w:szCs w:val="18"/>
              </w:rPr>
              <w:t>32G2518</w:t>
            </w:r>
          </w:p>
        </w:tc>
        <w:tc>
          <w:tcPr>
            <w:tcW w:w="1645" w:type="pct"/>
            <w:tcBorders>
              <w:top w:val="single" w:color="auto" w:sz="2" w:space="0"/>
              <w:left w:val="single" w:color="auto" w:sz="2" w:space="0"/>
              <w:bottom w:val="single" w:color="auto" w:sz="2" w:space="0"/>
              <w:right w:val="double" w:color="auto" w:sz="4" w:space="0"/>
            </w:tcBorders>
            <w:shd w:val="clear" w:color="auto" w:fill="FFFFFF" w:themeFill="background1"/>
            <w:tcMar>
              <w:top w:w="15" w:type="dxa"/>
              <w:left w:w="15" w:type="dxa"/>
              <w:bottom w:w="0" w:type="dxa"/>
              <w:right w:w="15" w:type="dxa"/>
            </w:tcMar>
            <w:vAlign w:val="center"/>
          </w:tcPr>
          <w:p>
            <w:pPr>
              <w:spacing w:line="240" w:lineRule="atLeast"/>
              <w:ind w:firstLine="180" w:firstLineChars="100"/>
              <w:rPr>
                <w:sz w:val="18"/>
                <w:szCs w:val="18"/>
              </w:rPr>
            </w:pPr>
            <w:r>
              <w:rPr>
                <w:sz w:val="18"/>
                <w:szCs w:val="18"/>
              </w:rPr>
              <w:t>深圳－岑溪（G2518）</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32G8515</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sz w:val="18"/>
                <w:szCs w:val="18"/>
              </w:rPr>
              <w:t>广安－泸州（G8515）</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32G251</w:t>
            </w:r>
            <w:r>
              <w:rPr>
                <w:rFonts w:hint="eastAsia"/>
                <w:color w:val="000000"/>
                <w:sz w:val="18"/>
                <w:szCs w:val="18"/>
              </w:rPr>
              <w:t>9</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康平</w:t>
            </w:r>
            <w:r>
              <w:rPr>
                <w:sz w:val="18"/>
                <w:szCs w:val="18"/>
              </w:rPr>
              <w:t>－</w:t>
            </w:r>
            <w:r>
              <w:rPr>
                <w:rFonts w:hint="eastAsia"/>
                <w:sz w:val="18"/>
                <w:szCs w:val="18"/>
              </w:rPr>
              <w:t>沈阳</w:t>
            </w:r>
            <w:r>
              <w:rPr>
                <w:sz w:val="18"/>
                <w:szCs w:val="18"/>
              </w:rPr>
              <w:t>（G251</w:t>
            </w:r>
            <w:r>
              <w:rPr>
                <w:rFonts w:hint="eastAsia"/>
                <w:sz w:val="18"/>
                <w:szCs w:val="18"/>
              </w:rPr>
              <w:t>9</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32G851</w:t>
            </w:r>
            <w:r>
              <w:rPr>
                <w:rFonts w:hint="eastAsia"/>
                <w:color w:val="000000"/>
                <w:sz w:val="18"/>
                <w:szCs w:val="18"/>
              </w:rPr>
              <w:t>6</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巴中</w:t>
            </w:r>
            <w:r>
              <w:rPr>
                <w:sz w:val="18"/>
                <w:szCs w:val="18"/>
              </w:rPr>
              <w:t>－</w:t>
            </w:r>
            <w:r>
              <w:rPr>
                <w:rFonts w:hint="eastAsia"/>
                <w:sz w:val="18"/>
                <w:szCs w:val="18"/>
              </w:rPr>
              <w:t>成都</w:t>
            </w:r>
            <w:r>
              <w:rPr>
                <w:sz w:val="18"/>
                <w:szCs w:val="18"/>
              </w:rPr>
              <w:t>（G851</w:t>
            </w:r>
            <w:r>
              <w:rPr>
                <w:rFonts w:hint="eastAsia"/>
                <w:sz w:val="18"/>
                <w:szCs w:val="18"/>
              </w:rPr>
              <w:t>6</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32G25</w:t>
            </w:r>
            <w:r>
              <w:rPr>
                <w:rFonts w:hint="eastAsia"/>
                <w:color w:val="000000"/>
                <w:sz w:val="18"/>
                <w:szCs w:val="18"/>
              </w:rPr>
              <w:t>3</w:t>
            </w:r>
            <w:r>
              <w:rPr>
                <w:color w:val="000000"/>
                <w:sz w:val="18"/>
                <w:szCs w:val="18"/>
              </w:rPr>
              <w:t>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spacing w:line="240" w:lineRule="atLeast"/>
              <w:ind w:firstLine="180" w:firstLineChars="100"/>
              <w:rPr>
                <w:sz w:val="18"/>
                <w:szCs w:val="18"/>
              </w:rPr>
            </w:pPr>
            <w:r>
              <w:rPr>
                <w:rFonts w:hint="eastAsia"/>
                <w:sz w:val="18"/>
                <w:szCs w:val="18"/>
              </w:rPr>
              <w:t>杭州</w:t>
            </w:r>
            <w:r>
              <w:rPr>
                <w:sz w:val="18"/>
                <w:szCs w:val="18"/>
              </w:rPr>
              <w:t>－</w:t>
            </w:r>
            <w:r>
              <w:rPr>
                <w:rFonts w:hint="eastAsia"/>
                <w:sz w:val="18"/>
                <w:szCs w:val="18"/>
              </w:rPr>
              <w:t>上饶</w:t>
            </w:r>
            <w:r>
              <w:rPr>
                <w:sz w:val="18"/>
                <w:szCs w:val="18"/>
              </w:rPr>
              <w:t>（G25</w:t>
            </w:r>
            <w:r>
              <w:rPr>
                <w:rFonts w:hint="eastAsia"/>
                <w:sz w:val="18"/>
                <w:szCs w:val="18"/>
              </w:rPr>
              <w:t>3</w:t>
            </w:r>
            <w:r>
              <w:rPr>
                <w:sz w:val="18"/>
                <w:szCs w:val="18"/>
              </w:rPr>
              <w:t>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32G851</w:t>
            </w:r>
            <w:r>
              <w:rPr>
                <w:rFonts w:hint="eastAsia"/>
                <w:color w:val="000000"/>
                <w:sz w:val="18"/>
                <w:szCs w:val="18"/>
              </w:rPr>
              <w:t>7</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屏山</w:t>
            </w:r>
            <w:r>
              <w:rPr>
                <w:sz w:val="18"/>
                <w:szCs w:val="18"/>
              </w:rPr>
              <w:t>－</w:t>
            </w:r>
            <w:r>
              <w:rPr>
                <w:rFonts w:hint="eastAsia"/>
                <w:sz w:val="18"/>
                <w:szCs w:val="18"/>
              </w:rPr>
              <w:t>兴义</w:t>
            </w:r>
            <w:r>
              <w:rPr>
                <w:sz w:val="18"/>
                <w:szCs w:val="18"/>
              </w:rPr>
              <w:t>（G851</w:t>
            </w:r>
            <w:r>
              <w:rPr>
                <w:rFonts w:hint="eastAsia"/>
                <w:sz w:val="18"/>
                <w:szCs w:val="18"/>
              </w:rPr>
              <w:t>7</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shd w:val="clear" w:color="auto" w:fill="D7D7D7" w:themeFill="background1" w:themeFillShade="D8"/>
            <w:tcMar>
              <w:top w:w="15" w:type="dxa"/>
              <w:left w:w="15" w:type="dxa"/>
              <w:bottom w:w="0" w:type="dxa"/>
              <w:right w:w="15" w:type="dxa"/>
            </w:tcMar>
            <w:vAlign w:val="center"/>
          </w:tcPr>
          <w:p>
            <w:pPr>
              <w:jc w:val="center"/>
              <w:rPr>
                <w:color w:val="000000"/>
                <w:sz w:val="18"/>
                <w:szCs w:val="18"/>
              </w:rPr>
            </w:pPr>
            <w:r>
              <w:rPr>
                <w:color w:val="000000"/>
                <w:sz w:val="18"/>
                <w:szCs w:val="18"/>
              </w:rPr>
              <w:t>3300000</w:t>
            </w:r>
          </w:p>
        </w:tc>
        <w:tc>
          <w:tcPr>
            <w:tcW w:w="1645" w:type="pct"/>
            <w:tcBorders>
              <w:top w:val="single" w:color="auto" w:sz="2" w:space="0"/>
              <w:left w:val="single" w:color="auto" w:sz="2" w:space="0"/>
              <w:bottom w:val="single" w:color="auto" w:sz="2" w:space="0"/>
              <w:right w:val="double" w:color="auto" w:sz="4" w:space="0"/>
            </w:tcBorders>
            <w:shd w:val="clear" w:color="auto" w:fill="D7D7D7" w:themeFill="background1" w:themeFillShade="D8"/>
            <w:tcMar>
              <w:top w:w="15" w:type="dxa"/>
              <w:left w:w="15" w:type="dxa"/>
              <w:bottom w:w="0" w:type="dxa"/>
              <w:right w:w="15" w:type="dxa"/>
            </w:tcMar>
            <w:vAlign w:val="center"/>
          </w:tcPr>
          <w:p>
            <w:pPr>
              <w:jc w:val="center"/>
              <w:rPr>
                <w:sz w:val="18"/>
                <w:szCs w:val="18"/>
              </w:rPr>
            </w:pPr>
            <w:r>
              <w:rPr>
                <w:sz w:val="18"/>
                <w:szCs w:val="18"/>
              </w:rPr>
              <w:t>横线</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50" w:firstLineChars="100"/>
              <w:rPr>
                <w:sz w:val="15"/>
                <w:szCs w:val="15"/>
              </w:rPr>
            </w:pP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33G1000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sz w:val="18"/>
                <w:szCs w:val="18"/>
              </w:rPr>
            </w:pPr>
            <w:r>
              <w:rPr>
                <w:b/>
                <w:bCs/>
                <w:sz w:val="18"/>
                <w:szCs w:val="18"/>
              </w:rPr>
              <w:t>绥芬河-满洲里（G10）</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33G3600</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5"/>
                <w:szCs w:val="15"/>
              </w:rPr>
            </w:pPr>
            <w:r>
              <w:rPr>
                <w:b/>
                <w:bCs/>
                <w:sz w:val="18"/>
                <w:szCs w:val="18"/>
              </w:rPr>
              <w:t>南京－洛阳（G36）</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33G1011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哈尔滨－同江（G1011）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33G36</w:t>
            </w:r>
            <w:r>
              <w:rPr>
                <w:rFonts w:hint="eastAsia"/>
                <w:color w:val="000000"/>
                <w:sz w:val="18"/>
                <w:szCs w:val="18"/>
              </w:rPr>
              <w:t>11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南京</w:t>
            </w:r>
            <w:r>
              <w:rPr>
                <w:sz w:val="18"/>
                <w:szCs w:val="18"/>
              </w:rPr>
              <w:t>－</w:t>
            </w:r>
            <w:r>
              <w:rPr>
                <w:rFonts w:hint="eastAsia"/>
                <w:sz w:val="18"/>
                <w:szCs w:val="18"/>
              </w:rPr>
              <w:t>信阳（G3611）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33G1012</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建三江－黑瞎子岛（G1012）</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33G36</w:t>
            </w:r>
            <w:r>
              <w:rPr>
                <w:rFonts w:hint="eastAsia"/>
                <w:color w:val="000000"/>
                <w:sz w:val="18"/>
                <w:szCs w:val="18"/>
              </w:rPr>
              <w:t>12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平顶山</w:t>
            </w:r>
            <w:r>
              <w:rPr>
                <w:sz w:val="18"/>
                <w:szCs w:val="18"/>
              </w:rPr>
              <w:t>－</w:t>
            </w:r>
            <w:r>
              <w:rPr>
                <w:rFonts w:hint="eastAsia"/>
                <w:sz w:val="18"/>
                <w:szCs w:val="18"/>
              </w:rPr>
              <w:t>宜昌（G3612）</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33G1013</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海拉尔－张家口（G1013）</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33G36</w:t>
            </w:r>
            <w:r>
              <w:rPr>
                <w:rFonts w:hint="eastAsia"/>
                <w:color w:val="000000"/>
                <w:sz w:val="18"/>
                <w:szCs w:val="18"/>
              </w:rPr>
              <w:t>13</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洛阳</w:t>
            </w:r>
            <w:r>
              <w:rPr>
                <w:sz w:val="18"/>
                <w:szCs w:val="18"/>
              </w:rPr>
              <w:t>－</w:t>
            </w:r>
            <w:r>
              <w:rPr>
                <w:rFonts w:hint="eastAsia"/>
                <w:sz w:val="18"/>
                <w:szCs w:val="18"/>
              </w:rPr>
              <w:t>内乡（G3613）</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33G1015</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铁力－科</w:t>
            </w:r>
            <w:r>
              <w:rPr>
                <w:rFonts w:hint="eastAsia"/>
                <w:sz w:val="18"/>
                <w:szCs w:val="18"/>
              </w:rPr>
              <w:t>尔沁右翼</w:t>
            </w:r>
            <w:r>
              <w:rPr>
                <w:sz w:val="18"/>
                <w:szCs w:val="18"/>
              </w:rPr>
              <w:t>中旗（G1015）</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33G36</w:t>
            </w:r>
            <w:r>
              <w:rPr>
                <w:rFonts w:hint="eastAsia"/>
                <w:color w:val="000000"/>
                <w:sz w:val="18"/>
                <w:szCs w:val="18"/>
              </w:rPr>
              <w:t>15</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洛阳</w:t>
            </w:r>
            <w:r>
              <w:rPr>
                <w:sz w:val="18"/>
                <w:szCs w:val="18"/>
              </w:rPr>
              <w:t>－</w:t>
            </w:r>
            <w:r>
              <w:rPr>
                <w:rFonts w:hint="eastAsia"/>
                <w:sz w:val="18"/>
                <w:szCs w:val="18"/>
              </w:rPr>
              <w:t>卢氏（G3615）</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33G101</w:t>
            </w:r>
            <w:r>
              <w:rPr>
                <w:rFonts w:hint="eastAsia"/>
                <w:color w:val="000000"/>
                <w:sz w:val="18"/>
                <w:szCs w:val="18"/>
              </w:rPr>
              <w:t>6</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rFonts w:hint="eastAsia"/>
                <w:sz w:val="18"/>
                <w:szCs w:val="18"/>
              </w:rPr>
              <w:t>双鸭山</w:t>
            </w:r>
            <w:r>
              <w:rPr>
                <w:sz w:val="18"/>
                <w:szCs w:val="18"/>
              </w:rPr>
              <w:t>－</w:t>
            </w:r>
            <w:r>
              <w:rPr>
                <w:rFonts w:hint="eastAsia"/>
                <w:sz w:val="18"/>
                <w:szCs w:val="18"/>
              </w:rPr>
              <w:t>宝清</w:t>
            </w:r>
            <w:r>
              <w:rPr>
                <w:sz w:val="18"/>
                <w:szCs w:val="18"/>
              </w:rPr>
              <w:t>（G101</w:t>
            </w:r>
            <w:r>
              <w:rPr>
                <w:rFonts w:hint="eastAsia"/>
                <w:sz w:val="18"/>
                <w:szCs w:val="18"/>
              </w:rPr>
              <w:t>6</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33G4000</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b/>
                <w:bCs/>
                <w:sz w:val="18"/>
                <w:szCs w:val="18"/>
              </w:rPr>
            </w:pPr>
            <w:r>
              <w:rPr>
                <w:b/>
                <w:bCs/>
                <w:sz w:val="18"/>
                <w:szCs w:val="18"/>
              </w:rPr>
              <w:t>上海－西安（G40）</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33G101</w:t>
            </w:r>
            <w:r>
              <w:rPr>
                <w:rFonts w:hint="eastAsia"/>
                <w:color w:val="000000"/>
                <w:sz w:val="18"/>
                <w:szCs w:val="18"/>
              </w:rPr>
              <w:t>7</w:t>
            </w:r>
          </w:p>
        </w:tc>
        <w:tc>
          <w:tcPr>
            <w:tcW w:w="1645" w:type="pct"/>
            <w:tcBorders>
              <w:top w:val="single" w:color="auto" w:sz="2" w:space="0"/>
              <w:left w:val="single" w:color="auto" w:sz="2" w:space="0"/>
              <w:bottom w:val="single" w:color="auto" w:sz="2" w:space="0"/>
              <w:right w:val="double" w:color="auto" w:sz="4" w:space="0"/>
            </w:tcBorders>
            <w:shd w:val="clear" w:color="auto" w:fill="auto"/>
            <w:tcMar>
              <w:top w:w="15" w:type="dxa"/>
              <w:left w:w="15" w:type="dxa"/>
              <w:bottom w:w="0" w:type="dxa"/>
              <w:right w:w="15" w:type="dxa"/>
            </w:tcMar>
            <w:vAlign w:val="center"/>
          </w:tcPr>
          <w:p>
            <w:pPr>
              <w:ind w:firstLine="180" w:firstLineChars="100"/>
              <w:rPr>
                <w:sz w:val="18"/>
                <w:szCs w:val="18"/>
              </w:rPr>
            </w:pPr>
            <w:r>
              <w:rPr>
                <w:rFonts w:hint="eastAsia"/>
                <w:sz w:val="18"/>
                <w:szCs w:val="18"/>
              </w:rPr>
              <w:t>海拉尔</w:t>
            </w:r>
            <w:r>
              <w:rPr>
                <w:sz w:val="18"/>
                <w:szCs w:val="18"/>
              </w:rPr>
              <w:t>－</w:t>
            </w:r>
            <w:r>
              <w:rPr>
                <w:rFonts w:hint="eastAsia"/>
                <w:sz w:val="18"/>
                <w:szCs w:val="18"/>
              </w:rPr>
              <w:t>加格达奇</w:t>
            </w:r>
            <w:r>
              <w:rPr>
                <w:sz w:val="18"/>
                <w:szCs w:val="18"/>
              </w:rPr>
              <w:t>（G101</w:t>
            </w:r>
            <w:r>
              <w:rPr>
                <w:rFonts w:hint="eastAsia"/>
                <w:sz w:val="18"/>
                <w:szCs w:val="18"/>
              </w:rPr>
              <w:t>7</w:t>
            </w:r>
            <w:r>
              <w:rPr>
                <w:sz w:val="18"/>
                <w:szCs w:val="18"/>
              </w:rPr>
              <w:t>）</w:t>
            </w:r>
          </w:p>
        </w:tc>
        <w:tc>
          <w:tcPr>
            <w:tcW w:w="849" w:type="pct"/>
            <w:tcBorders>
              <w:top w:val="single" w:color="auto" w:sz="2" w:space="0"/>
              <w:left w:val="double" w:color="auto" w:sz="4"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33G4011</w:t>
            </w:r>
          </w:p>
        </w:tc>
        <w:tc>
          <w:tcPr>
            <w:tcW w:w="1825" w:type="pct"/>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ind w:firstLine="180" w:firstLineChars="100"/>
              <w:rPr>
                <w:sz w:val="18"/>
                <w:szCs w:val="18"/>
              </w:rPr>
            </w:pPr>
            <w:r>
              <w:rPr>
                <w:sz w:val="18"/>
                <w:szCs w:val="18"/>
              </w:rPr>
              <w:t>扬州－溧阳（G4011）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33G1200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b/>
                <w:bCs/>
                <w:sz w:val="18"/>
                <w:szCs w:val="18"/>
              </w:rPr>
            </w:pPr>
            <w:r>
              <w:rPr>
                <w:b/>
                <w:bCs/>
                <w:sz w:val="18"/>
                <w:szCs w:val="18"/>
              </w:rPr>
              <w:t>珲春-乌兰浩特（G12）</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33G4012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b/>
                <w:bCs/>
                <w:sz w:val="18"/>
                <w:szCs w:val="18"/>
              </w:rPr>
            </w:pPr>
            <w:r>
              <w:rPr>
                <w:sz w:val="18"/>
                <w:szCs w:val="18"/>
              </w:rPr>
              <w:t>溧阳－宁德（G4012）</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4"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33G12S0</w:t>
            </w:r>
          </w:p>
        </w:tc>
        <w:tc>
          <w:tcPr>
            <w:tcW w:w="1645" w:type="pct"/>
            <w:tcBorders>
              <w:top w:val="single" w:color="auto" w:sz="2" w:space="0"/>
              <w:left w:val="single" w:color="auto" w:sz="2" w:space="0"/>
              <w:bottom w:val="single" w:color="auto" w:sz="4"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延吉－长春（G12</w:t>
            </w:r>
            <w:r>
              <w:rPr>
                <w:rFonts w:hint="eastAsia"/>
                <w:sz w:val="18"/>
                <w:szCs w:val="18"/>
              </w:rPr>
              <w:t>21</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33G401</w:t>
            </w:r>
            <w:r>
              <w:rPr>
                <w:rFonts w:hint="eastAsia"/>
                <w:color w:val="000000"/>
                <w:sz w:val="18"/>
                <w:szCs w:val="18"/>
              </w:rPr>
              <w:t>3</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扬州</w:t>
            </w:r>
            <w:r>
              <w:rPr>
                <w:sz w:val="18"/>
                <w:szCs w:val="18"/>
              </w:rPr>
              <w:t>－</w:t>
            </w:r>
            <w:r>
              <w:rPr>
                <w:rFonts w:hint="eastAsia"/>
                <w:sz w:val="18"/>
                <w:szCs w:val="18"/>
              </w:rPr>
              <w:t>乐清（G4013）</w:t>
            </w:r>
          </w:p>
        </w:tc>
      </w:tr>
      <w:tr>
        <w:tblPrEx>
          <w:tblCellMar>
            <w:top w:w="0" w:type="dxa"/>
            <w:left w:w="0" w:type="dxa"/>
            <w:bottom w:w="0" w:type="dxa"/>
            <w:right w:w="0" w:type="dxa"/>
          </w:tblCellMar>
        </w:tblPrEx>
        <w:trPr>
          <w:trHeight w:val="284" w:hRule="exact"/>
        </w:trPr>
        <w:tc>
          <w:tcPr>
            <w:tcW w:w="68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33G1211</w:t>
            </w:r>
          </w:p>
        </w:tc>
        <w:tc>
          <w:tcPr>
            <w:tcW w:w="1645" w:type="pct"/>
            <w:tcBorders>
              <w:top w:val="single" w:color="auto" w:sz="4" w:space="0"/>
              <w:left w:val="single" w:color="auto" w:sz="4" w:space="0"/>
              <w:bottom w:val="single" w:color="auto" w:sz="4"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吉林－黑河（G1211）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33G401</w:t>
            </w:r>
            <w:r>
              <w:rPr>
                <w:rFonts w:hint="eastAsia"/>
                <w:color w:val="000000"/>
                <w:sz w:val="18"/>
                <w:szCs w:val="18"/>
              </w:rPr>
              <w:t>5</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丹凤</w:t>
            </w:r>
            <w:r>
              <w:rPr>
                <w:sz w:val="18"/>
                <w:szCs w:val="18"/>
              </w:rPr>
              <w:t>－</w:t>
            </w:r>
            <w:r>
              <w:rPr>
                <w:rFonts w:hint="eastAsia"/>
                <w:sz w:val="18"/>
                <w:szCs w:val="18"/>
              </w:rPr>
              <w:t>宁陕（G4015）</w:t>
            </w:r>
          </w:p>
        </w:tc>
      </w:tr>
      <w:tr>
        <w:tblPrEx>
          <w:tblCellMar>
            <w:top w:w="0" w:type="dxa"/>
            <w:left w:w="0" w:type="dxa"/>
            <w:bottom w:w="0" w:type="dxa"/>
            <w:right w:w="0" w:type="dxa"/>
          </w:tblCellMar>
        </w:tblPrEx>
        <w:trPr>
          <w:trHeight w:val="284" w:hRule="exact"/>
        </w:trPr>
        <w:tc>
          <w:tcPr>
            <w:tcW w:w="68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33G1212</w:t>
            </w:r>
          </w:p>
        </w:tc>
        <w:tc>
          <w:tcPr>
            <w:tcW w:w="1645" w:type="pct"/>
            <w:tcBorders>
              <w:top w:val="single" w:color="auto" w:sz="4" w:space="0"/>
              <w:left w:val="single" w:color="auto" w:sz="4" w:space="0"/>
              <w:bottom w:val="single" w:color="auto" w:sz="4"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沈阳－吉林（G1212）</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33G4200</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b/>
                <w:bCs/>
                <w:sz w:val="18"/>
                <w:szCs w:val="18"/>
              </w:rPr>
              <w:t>上海－成都（G42）</w:t>
            </w:r>
          </w:p>
        </w:tc>
      </w:tr>
      <w:tr>
        <w:tblPrEx>
          <w:tblCellMar>
            <w:top w:w="0" w:type="dxa"/>
            <w:left w:w="0" w:type="dxa"/>
            <w:bottom w:w="0" w:type="dxa"/>
            <w:right w:w="0" w:type="dxa"/>
          </w:tblCellMar>
        </w:tblPrEx>
        <w:trPr>
          <w:trHeight w:val="284" w:hRule="exact"/>
        </w:trPr>
        <w:tc>
          <w:tcPr>
            <w:tcW w:w="68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33G1213</w:t>
            </w:r>
          </w:p>
        </w:tc>
        <w:tc>
          <w:tcPr>
            <w:tcW w:w="1645" w:type="pct"/>
            <w:tcBorders>
              <w:top w:val="single" w:color="auto" w:sz="4" w:space="0"/>
              <w:left w:val="single" w:color="auto" w:sz="4" w:space="0"/>
              <w:bottom w:val="single" w:color="auto" w:sz="4"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北安－漠河（G1213）</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33G4211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sz w:val="18"/>
                <w:szCs w:val="18"/>
              </w:rPr>
              <w:t>南京－芜湖（G4211）</w:t>
            </w:r>
          </w:p>
        </w:tc>
      </w:tr>
      <w:tr>
        <w:tblPrEx>
          <w:tblCellMar>
            <w:top w:w="0" w:type="dxa"/>
            <w:left w:w="0" w:type="dxa"/>
            <w:bottom w:w="0" w:type="dxa"/>
            <w:right w:w="0" w:type="dxa"/>
          </w:tblCellMar>
        </w:tblPrEx>
        <w:trPr>
          <w:trHeight w:val="284" w:hRule="exact"/>
        </w:trPr>
        <w:tc>
          <w:tcPr>
            <w:tcW w:w="68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33G1215</w:t>
            </w:r>
          </w:p>
        </w:tc>
        <w:tc>
          <w:tcPr>
            <w:tcW w:w="1645" w:type="pct"/>
            <w:tcBorders>
              <w:top w:val="single" w:color="auto" w:sz="4" w:space="0"/>
              <w:left w:val="single" w:color="auto" w:sz="4" w:space="0"/>
              <w:bottom w:val="single" w:color="auto" w:sz="4" w:space="0"/>
              <w:right w:val="double" w:color="auto" w:sz="4" w:space="0"/>
            </w:tcBorders>
            <w:tcMar>
              <w:top w:w="15" w:type="dxa"/>
              <w:left w:w="15" w:type="dxa"/>
              <w:bottom w:w="0" w:type="dxa"/>
              <w:right w:w="15" w:type="dxa"/>
            </w:tcMar>
            <w:vAlign w:val="center"/>
          </w:tcPr>
          <w:p>
            <w:pPr>
              <w:ind w:firstLine="180" w:firstLineChars="100"/>
              <w:rPr>
                <w:sz w:val="15"/>
                <w:szCs w:val="15"/>
              </w:rPr>
            </w:pPr>
            <w:r>
              <w:rPr>
                <w:sz w:val="18"/>
                <w:szCs w:val="18"/>
              </w:rPr>
              <w:t>松江－长白山（G1215）</w:t>
            </w:r>
          </w:p>
        </w:tc>
        <w:tc>
          <w:tcPr>
            <w:tcW w:w="849" w:type="pct"/>
            <w:tcBorders>
              <w:top w:val="single" w:color="auto" w:sz="2" w:space="0"/>
              <w:left w:val="double" w:color="auto" w:sz="4" w:space="0"/>
              <w:bottom w:val="single" w:color="auto" w:sz="2" w:space="0"/>
              <w:right w:val="single" w:color="auto" w:sz="2" w:space="0"/>
            </w:tcBorders>
            <w:shd w:val="clear" w:color="auto" w:fill="FFFFFF" w:themeFill="background1"/>
            <w:tcMar>
              <w:top w:w="15" w:type="dxa"/>
              <w:left w:w="15" w:type="dxa"/>
              <w:bottom w:w="0" w:type="dxa"/>
              <w:right w:w="15" w:type="dxa"/>
            </w:tcMar>
            <w:vAlign w:val="center"/>
          </w:tcPr>
          <w:p>
            <w:pPr>
              <w:jc w:val="center"/>
              <w:rPr>
                <w:color w:val="000000"/>
                <w:sz w:val="18"/>
                <w:szCs w:val="18"/>
              </w:rPr>
            </w:pPr>
            <w:r>
              <w:rPr>
                <w:color w:val="000000"/>
                <w:sz w:val="18"/>
                <w:szCs w:val="18"/>
              </w:rPr>
              <w:t>33G4212</w:t>
            </w:r>
          </w:p>
        </w:tc>
        <w:tc>
          <w:tcPr>
            <w:tcW w:w="1825" w:type="pct"/>
            <w:tcBorders>
              <w:top w:val="single" w:color="auto" w:sz="2" w:space="0"/>
              <w:left w:val="single" w:color="auto" w:sz="2" w:space="0"/>
              <w:bottom w:val="single" w:color="auto" w:sz="2" w:space="0"/>
              <w:right w:val="nil"/>
            </w:tcBorders>
            <w:shd w:val="clear" w:color="auto" w:fill="FFFFFF" w:themeFill="background1"/>
            <w:tcMar>
              <w:top w:w="15" w:type="dxa"/>
              <w:left w:w="15" w:type="dxa"/>
              <w:bottom w:w="0" w:type="dxa"/>
              <w:right w:w="15" w:type="dxa"/>
            </w:tcMar>
            <w:vAlign w:val="center"/>
          </w:tcPr>
          <w:p>
            <w:pPr>
              <w:ind w:firstLine="180" w:firstLineChars="100"/>
              <w:rPr>
                <w:sz w:val="18"/>
                <w:szCs w:val="18"/>
              </w:rPr>
            </w:pPr>
            <w:r>
              <w:rPr>
                <w:sz w:val="18"/>
                <w:szCs w:val="18"/>
              </w:rPr>
              <w:t>合肥－安庆（G4212）</w:t>
            </w:r>
          </w:p>
        </w:tc>
      </w:tr>
      <w:tr>
        <w:tblPrEx>
          <w:tblCellMar>
            <w:top w:w="0" w:type="dxa"/>
            <w:left w:w="0" w:type="dxa"/>
            <w:bottom w:w="0" w:type="dxa"/>
            <w:right w:w="0" w:type="dxa"/>
          </w:tblCellMar>
        </w:tblPrEx>
        <w:trPr>
          <w:trHeight w:val="284" w:hRule="exact"/>
        </w:trPr>
        <w:tc>
          <w:tcPr>
            <w:tcW w:w="681" w:type="pct"/>
            <w:tcBorders>
              <w:top w:val="single" w:color="auto" w:sz="4" w:space="0"/>
              <w:left w:val="nil"/>
              <w:bottom w:val="single" w:color="auto" w:sz="2" w:space="0"/>
              <w:right w:val="single" w:color="auto" w:sz="4"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33G1216</w:t>
            </w:r>
          </w:p>
        </w:tc>
        <w:tc>
          <w:tcPr>
            <w:tcW w:w="1645" w:type="pct"/>
            <w:tcBorders>
              <w:top w:val="single" w:color="auto" w:sz="4" w:space="0"/>
              <w:left w:val="single" w:color="auto" w:sz="4" w:space="0"/>
              <w:bottom w:val="single" w:color="auto" w:sz="2" w:space="0"/>
              <w:right w:val="double" w:color="auto" w:sz="4" w:space="0"/>
            </w:tcBorders>
            <w:tcMar>
              <w:top w:w="15" w:type="dxa"/>
              <w:left w:w="15" w:type="dxa"/>
              <w:bottom w:w="0" w:type="dxa"/>
              <w:right w:w="15" w:type="dxa"/>
            </w:tcMar>
            <w:vAlign w:val="center"/>
          </w:tcPr>
          <w:p>
            <w:pPr>
              <w:ind w:firstLine="180" w:firstLineChars="100"/>
              <w:rPr>
                <w:b/>
                <w:bCs/>
                <w:sz w:val="18"/>
                <w:szCs w:val="18"/>
              </w:rPr>
            </w:pPr>
            <w:r>
              <w:rPr>
                <w:sz w:val="18"/>
                <w:szCs w:val="18"/>
              </w:rPr>
              <w:t>乌兰浩特－阿力得尔（G1216）</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33G4213</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sz w:val="18"/>
                <w:szCs w:val="18"/>
              </w:rPr>
              <w:t>麻城－安康（G4213）</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33G1600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spacing w:line="240" w:lineRule="atLeast"/>
              <w:ind w:firstLine="180" w:firstLineChars="100"/>
              <w:rPr>
                <w:b/>
                <w:bCs/>
                <w:sz w:val="18"/>
                <w:szCs w:val="18"/>
              </w:rPr>
            </w:pPr>
            <w:r>
              <w:rPr>
                <w:b/>
                <w:bCs/>
                <w:sz w:val="18"/>
                <w:szCs w:val="18"/>
              </w:rPr>
              <w:t>丹东-锡林浩特（G16）</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33G4215</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sz w:val="18"/>
                <w:szCs w:val="18"/>
              </w:rPr>
              <w:t>成都－遵义（G4215）</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33G1611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ind w:firstLine="180" w:firstLineChars="100"/>
              <w:rPr>
                <w:sz w:val="18"/>
                <w:szCs w:val="18"/>
              </w:rPr>
            </w:pPr>
            <w:r>
              <w:rPr>
                <w:sz w:val="18"/>
                <w:szCs w:val="18"/>
              </w:rPr>
              <w:t>克什克腾－承德（G1611）</w:t>
            </w:r>
          </w:p>
          <w:p>
            <w:pPr>
              <w:ind w:firstLine="180" w:firstLineChars="100"/>
              <w:rPr>
                <w:sz w:val="18"/>
                <w:szCs w:val="18"/>
              </w:rPr>
            </w:pP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33G4216</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b/>
                <w:bCs/>
                <w:sz w:val="18"/>
                <w:szCs w:val="18"/>
              </w:rPr>
            </w:pPr>
            <w:r>
              <w:rPr>
                <w:sz w:val="18"/>
                <w:szCs w:val="18"/>
              </w:rPr>
              <w:t>成都－丽江（G4216）</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33G161</w:t>
            </w:r>
            <w:r>
              <w:rPr>
                <w:rFonts w:hint="eastAsia"/>
                <w:color w:val="000000"/>
                <w:sz w:val="18"/>
                <w:szCs w:val="18"/>
              </w:rPr>
              <w:t>2</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tcPr>
          <w:p>
            <w:pPr>
              <w:ind w:firstLine="180" w:firstLineChars="100"/>
              <w:rPr>
                <w:sz w:val="18"/>
                <w:szCs w:val="18"/>
              </w:rPr>
            </w:pPr>
            <w:r>
              <w:rPr>
                <w:rFonts w:hint="eastAsia"/>
                <w:sz w:val="18"/>
                <w:szCs w:val="18"/>
              </w:rPr>
              <w:t>锡林浩特</w:t>
            </w:r>
            <w:r>
              <w:rPr>
                <w:sz w:val="18"/>
                <w:szCs w:val="18"/>
              </w:rPr>
              <w:t>－</w:t>
            </w:r>
            <w:r>
              <w:rPr>
                <w:rFonts w:hint="eastAsia"/>
                <w:sz w:val="18"/>
                <w:szCs w:val="18"/>
              </w:rPr>
              <w:t>二连浩特</w:t>
            </w:r>
            <w:r>
              <w:rPr>
                <w:sz w:val="18"/>
                <w:szCs w:val="18"/>
              </w:rPr>
              <w:t>（G161</w:t>
            </w:r>
            <w:r>
              <w:rPr>
                <w:rFonts w:hint="eastAsia"/>
                <w:sz w:val="18"/>
                <w:szCs w:val="18"/>
              </w:rPr>
              <w:t>2</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33G4217</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sz w:val="18"/>
                <w:szCs w:val="18"/>
              </w:rPr>
              <w:t>成都－昌都（G4217）</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33G1800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b/>
                <w:bCs/>
                <w:sz w:val="18"/>
                <w:szCs w:val="18"/>
              </w:rPr>
              <w:t>荣成－乌海（G18）</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33G4218</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sz w:val="18"/>
                <w:szCs w:val="18"/>
              </w:rPr>
              <w:t>雅安－叶城（G4218）</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33G1811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b/>
                <w:bCs/>
                <w:sz w:val="18"/>
                <w:szCs w:val="18"/>
              </w:rPr>
            </w:pPr>
            <w:r>
              <w:rPr>
                <w:sz w:val="18"/>
                <w:szCs w:val="18"/>
              </w:rPr>
              <w:t>黄骅－石家庄（G1811）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33G4219</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b/>
                <w:bCs/>
                <w:sz w:val="18"/>
                <w:szCs w:val="18"/>
              </w:rPr>
            </w:pPr>
            <w:r>
              <w:rPr>
                <w:sz w:val="18"/>
                <w:szCs w:val="18"/>
              </w:rPr>
              <w:t>曲水－乃东（G4219）</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33G1812</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沧州－榆林（G1812）</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33G42</w:t>
            </w:r>
            <w:r>
              <w:rPr>
                <w:rFonts w:hint="eastAsia"/>
                <w:color w:val="000000"/>
                <w:sz w:val="18"/>
                <w:szCs w:val="18"/>
              </w:rPr>
              <w:t>21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sz w:val="18"/>
                <w:szCs w:val="18"/>
              </w:rPr>
              <w:t>上海－武汉（G42</w:t>
            </w:r>
            <w:r>
              <w:rPr>
                <w:rFonts w:hint="eastAsia"/>
                <w:sz w:val="18"/>
                <w:szCs w:val="18"/>
              </w:rPr>
              <w:t>21</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33G1813</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b/>
                <w:bCs/>
                <w:sz w:val="18"/>
                <w:szCs w:val="18"/>
              </w:rPr>
            </w:pPr>
            <w:r>
              <w:rPr>
                <w:sz w:val="18"/>
                <w:szCs w:val="18"/>
              </w:rPr>
              <w:t>威海－青岛（G1813）</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33G42</w:t>
            </w:r>
            <w:r>
              <w:rPr>
                <w:rFonts w:hint="eastAsia"/>
                <w:color w:val="000000"/>
                <w:sz w:val="18"/>
                <w:szCs w:val="18"/>
              </w:rPr>
              <w:t>22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和县</w:t>
            </w:r>
            <w:r>
              <w:rPr>
                <w:sz w:val="18"/>
                <w:szCs w:val="18"/>
              </w:rPr>
              <w:t>－</w:t>
            </w:r>
            <w:r>
              <w:rPr>
                <w:rFonts w:hint="eastAsia"/>
                <w:sz w:val="18"/>
                <w:szCs w:val="18"/>
              </w:rPr>
              <w:t>襄阳（G4222）</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33G1815</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潍坊－日照（G1815）</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33G42</w:t>
            </w:r>
            <w:r>
              <w:rPr>
                <w:rFonts w:hint="eastAsia"/>
                <w:color w:val="000000"/>
                <w:sz w:val="18"/>
                <w:szCs w:val="18"/>
              </w:rPr>
              <w:t>23</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武汉</w:t>
            </w:r>
            <w:r>
              <w:rPr>
                <w:sz w:val="18"/>
                <w:szCs w:val="18"/>
              </w:rPr>
              <w:t>－</w:t>
            </w:r>
            <w:r>
              <w:rPr>
                <w:rFonts w:hint="eastAsia"/>
                <w:sz w:val="18"/>
                <w:szCs w:val="18"/>
              </w:rPr>
              <w:t>重庆（G4223）</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33G1816</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b/>
                <w:bCs/>
                <w:sz w:val="18"/>
                <w:szCs w:val="18"/>
              </w:rPr>
            </w:pPr>
            <w:r>
              <w:rPr>
                <w:sz w:val="18"/>
                <w:szCs w:val="18"/>
              </w:rPr>
              <w:t>乌海－玛沁（G1816）</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33G42</w:t>
            </w:r>
            <w:r>
              <w:rPr>
                <w:rFonts w:hint="eastAsia"/>
                <w:color w:val="000000"/>
                <w:sz w:val="18"/>
                <w:szCs w:val="18"/>
              </w:rPr>
              <w:t>31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南京</w:t>
            </w:r>
            <w:r>
              <w:rPr>
                <w:sz w:val="18"/>
                <w:szCs w:val="18"/>
              </w:rPr>
              <w:t>－</w:t>
            </w:r>
            <w:r>
              <w:rPr>
                <w:rFonts w:hint="eastAsia"/>
                <w:sz w:val="18"/>
                <w:szCs w:val="18"/>
              </w:rPr>
              <w:t>九江（G4231）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33G1817</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乌海－银川（G1817）</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33G5000</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b/>
                <w:bCs/>
                <w:sz w:val="18"/>
                <w:szCs w:val="18"/>
              </w:rPr>
              <w:t>上海－重庆（G50）</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33G181</w:t>
            </w:r>
            <w:r>
              <w:rPr>
                <w:rFonts w:hint="eastAsia"/>
                <w:color w:val="000000"/>
                <w:sz w:val="18"/>
                <w:szCs w:val="18"/>
              </w:rPr>
              <w:t>8</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rFonts w:hint="eastAsia"/>
                <w:sz w:val="18"/>
                <w:szCs w:val="18"/>
              </w:rPr>
              <w:t>滨州</w:t>
            </w:r>
            <w:r>
              <w:rPr>
                <w:sz w:val="18"/>
                <w:szCs w:val="18"/>
              </w:rPr>
              <w:t>－</w:t>
            </w:r>
            <w:r>
              <w:rPr>
                <w:rFonts w:hint="eastAsia"/>
                <w:sz w:val="18"/>
                <w:szCs w:val="18"/>
              </w:rPr>
              <w:t>德州（G1818）</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33G5011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sz w:val="18"/>
                <w:szCs w:val="18"/>
              </w:rPr>
              <w:t>芜湖－合肥（G5011）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33G2000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b/>
                <w:bCs/>
                <w:sz w:val="18"/>
                <w:szCs w:val="18"/>
              </w:rPr>
              <w:t>青岛－银川（G20）</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33G5012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sz w:val="18"/>
                <w:szCs w:val="18"/>
              </w:rPr>
              <w:t>恩施－广元（G5012）</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33G2011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青岛－新河（G2011）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33G5013</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sz w:val="18"/>
                <w:szCs w:val="18"/>
              </w:rPr>
              <w:t>重庆－成都（G5013）</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33G2012</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定边－武威（G2012）</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33G501</w:t>
            </w:r>
            <w:r>
              <w:rPr>
                <w:rFonts w:hint="eastAsia"/>
                <w:color w:val="000000"/>
                <w:sz w:val="18"/>
                <w:szCs w:val="18"/>
              </w:rPr>
              <w:t>5</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武汉</w:t>
            </w:r>
            <w:r>
              <w:rPr>
                <w:sz w:val="18"/>
                <w:szCs w:val="18"/>
              </w:rPr>
              <w:t>－</w:t>
            </w:r>
            <w:r>
              <w:rPr>
                <w:rFonts w:hint="eastAsia"/>
                <w:sz w:val="18"/>
                <w:szCs w:val="18"/>
              </w:rPr>
              <w:t>岳阳（G5015）</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33G2200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b/>
                <w:bCs/>
                <w:sz w:val="18"/>
                <w:szCs w:val="18"/>
              </w:rPr>
              <w:t>青岛－兰州（G22）</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33G501</w:t>
            </w:r>
            <w:r>
              <w:rPr>
                <w:rFonts w:hint="eastAsia"/>
                <w:color w:val="000000"/>
                <w:sz w:val="18"/>
                <w:szCs w:val="18"/>
              </w:rPr>
              <w:t>6</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宜昌</w:t>
            </w:r>
            <w:r>
              <w:rPr>
                <w:sz w:val="18"/>
                <w:szCs w:val="18"/>
              </w:rPr>
              <w:t>－</w:t>
            </w:r>
            <w:r>
              <w:rPr>
                <w:rFonts w:hint="eastAsia"/>
                <w:sz w:val="18"/>
                <w:szCs w:val="18"/>
              </w:rPr>
              <w:t>华容（G5016）</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33G2211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长治－延安（G2211）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33G50S0</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sz w:val="18"/>
                <w:szCs w:val="18"/>
              </w:rPr>
              <w:t>石柱－重庆（G50</w:t>
            </w:r>
            <w:r>
              <w:rPr>
                <w:rFonts w:hint="eastAsia"/>
                <w:sz w:val="18"/>
                <w:szCs w:val="18"/>
              </w:rPr>
              <w:t>21</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33G3000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b/>
                <w:bCs/>
                <w:sz w:val="18"/>
                <w:szCs w:val="18"/>
              </w:rPr>
            </w:pPr>
            <w:r>
              <w:rPr>
                <w:b/>
                <w:bCs/>
                <w:sz w:val="18"/>
                <w:szCs w:val="18"/>
              </w:rPr>
              <w:t>连云港－霍尔果斯（G30）</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33G5600</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b/>
                <w:bCs/>
                <w:sz w:val="18"/>
                <w:szCs w:val="18"/>
              </w:rPr>
              <w:t>杭州－瑞丽（G56）</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33G3011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柳园－格尔木（G3011）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33G5611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sz w:val="18"/>
                <w:szCs w:val="18"/>
              </w:rPr>
              <w:t>大理－丽江（G5611）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33G3012</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吐鲁番－和田（G3012）</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33G5612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b/>
                <w:bCs/>
                <w:sz w:val="18"/>
                <w:szCs w:val="18"/>
              </w:rPr>
            </w:pPr>
            <w:r>
              <w:rPr>
                <w:sz w:val="18"/>
                <w:szCs w:val="18"/>
              </w:rPr>
              <w:t>大理－临沧（G5612）</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33G3013</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阿图什－</w:t>
            </w:r>
            <w:r>
              <w:rPr>
                <w:rFonts w:hint="eastAsia"/>
                <w:sz w:val="18"/>
                <w:szCs w:val="18"/>
              </w:rPr>
              <w:t>伊尔克什坦</w:t>
            </w:r>
            <w:r>
              <w:rPr>
                <w:sz w:val="18"/>
                <w:szCs w:val="18"/>
              </w:rPr>
              <w:t>（G3013）</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33G5613</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b/>
                <w:bCs/>
                <w:sz w:val="18"/>
                <w:szCs w:val="18"/>
              </w:rPr>
            </w:pPr>
            <w:r>
              <w:rPr>
                <w:sz w:val="18"/>
                <w:szCs w:val="18"/>
              </w:rPr>
              <w:t>保山－泸水（G5613）</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33G3014</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b/>
                <w:bCs/>
                <w:sz w:val="18"/>
                <w:szCs w:val="18"/>
              </w:rPr>
            </w:pPr>
            <w:r>
              <w:rPr>
                <w:sz w:val="18"/>
                <w:szCs w:val="18"/>
              </w:rPr>
              <w:t>奎屯－阿勒泰（G3014）</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33G5615</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sz w:val="18"/>
                <w:szCs w:val="18"/>
              </w:rPr>
              <w:t>天保－猴桥（G5615）</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33G3015</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奎屯－塔城（G3015）</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33G561</w:t>
            </w:r>
            <w:r>
              <w:rPr>
                <w:rFonts w:hint="eastAsia"/>
                <w:color w:val="000000"/>
                <w:sz w:val="18"/>
                <w:szCs w:val="18"/>
              </w:rPr>
              <w:t>6</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安乡</w:t>
            </w:r>
            <w:r>
              <w:rPr>
                <w:sz w:val="18"/>
                <w:szCs w:val="18"/>
              </w:rPr>
              <w:t>－</w:t>
            </w:r>
            <w:r>
              <w:rPr>
                <w:rFonts w:hint="eastAsia"/>
                <w:sz w:val="18"/>
                <w:szCs w:val="18"/>
              </w:rPr>
              <w:t>吉首（G5616）</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33G3016</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清水河－伊宁（G3016）</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33G561</w:t>
            </w:r>
            <w:r>
              <w:rPr>
                <w:rFonts w:hint="eastAsia"/>
                <w:color w:val="000000"/>
                <w:sz w:val="18"/>
                <w:szCs w:val="18"/>
              </w:rPr>
              <w:t>7</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b/>
                <w:bCs/>
                <w:sz w:val="18"/>
                <w:szCs w:val="18"/>
              </w:rPr>
            </w:pPr>
            <w:r>
              <w:rPr>
                <w:rFonts w:hint="eastAsia"/>
                <w:sz w:val="18"/>
                <w:szCs w:val="18"/>
              </w:rPr>
              <w:t>临沧</w:t>
            </w:r>
            <w:r>
              <w:rPr>
                <w:sz w:val="18"/>
                <w:szCs w:val="18"/>
              </w:rPr>
              <w:t>－</w:t>
            </w:r>
            <w:r>
              <w:rPr>
                <w:rFonts w:hint="eastAsia" w:ascii="宋体" w:hAnsi="宋体" w:cs="宋体"/>
                <w:color w:val="000000"/>
                <w:sz w:val="19"/>
                <w:szCs w:val="19"/>
              </w:rPr>
              <w:t>勐</w:t>
            </w:r>
            <w:r>
              <w:rPr>
                <w:rFonts w:hint="eastAsia"/>
                <w:sz w:val="18"/>
                <w:szCs w:val="18"/>
              </w:rPr>
              <w:t>海（G5617）</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33G3017</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武威－金昌（G3017）</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33G561</w:t>
            </w:r>
            <w:r>
              <w:rPr>
                <w:rFonts w:hint="eastAsia"/>
                <w:color w:val="000000"/>
                <w:sz w:val="18"/>
                <w:szCs w:val="18"/>
              </w:rPr>
              <w:t>8</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临沧</w:t>
            </w:r>
            <w:r>
              <w:rPr>
                <w:sz w:val="18"/>
                <w:szCs w:val="18"/>
              </w:rPr>
              <w:t>－</w:t>
            </w:r>
            <w:r>
              <w:rPr>
                <w:rFonts w:hint="eastAsia"/>
                <w:sz w:val="18"/>
                <w:szCs w:val="18"/>
              </w:rPr>
              <w:t>清水河（G5618）</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33G3018</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精河－阿拉山口（G3018）</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33G56</w:t>
            </w:r>
            <w:r>
              <w:rPr>
                <w:rFonts w:hint="eastAsia"/>
                <w:color w:val="000000"/>
                <w:sz w:val="18"/>
                <w:szCs w:val="18"/>
              </w:rPr>
              <w:t>2</w:t>
            </w:r>
            <w:r>
              <w:rPr>
                <w:color w:val="000000"/>
                <w:sz w:val="18"/>
                <w:szCs w:val="18"/>
              </w:rPr>
              <w:t>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昆明</w:t>
            </w:r>
            <w:r>
              <w:rPr>
                <w:sz w:val="18"/>
                <w:szCs w:val="18"/>
              </w:rPr>
              <w:t>－</w:t>
            </w:r>
            <w:r>
              <w:rPr>
                <w:rFonts w:hint="eastAsia"/>
                <w:sz w:val="18"/>
                <w:szCs w:val="18"/>
              </w:rPr>
              <w:t>大理（G5621）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33G3019</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博乐－阿拉山口（G3019）</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33G6000</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b/>
                <w:bCs/>
                <w:sz w:val="18"/>
                <w:szCs w:val="18"/>
              </w:rPr>
              <w:t>上海－昆明（G60）</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33G30</w:t>
            </w:r>
            <w:r>
              <w:rPr>
                <w:rFonts w:hint="eastAsia"/>
                <w:color w:val="000000"/>
                <w:sz w:val="18"/>
                <w:szCs w:val="18"/>
              </w:rPr>
              <w:t>21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临潼－兴平（G30</w:t>
            </w:r>
            <w:r>
              <w:rPr>
                <w:rFonts w:hint="eastAsia"/>
                <w:sz w:val="18"/>
                <w:szCs w:val="18"/>
              </w:rPr>
              <w:t>21</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33G6011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b/>
                <w:bCs/>
                <w:sz w:val="18"/>
                <w:szCs w:val="18"/>
              </w:rPr>
            </w:pPr>
            <w:r>
              <w:rPr>
                <w:rFonts w:hint="eastAsia"/>
                <w:sz w:val="18"/>
                <w:szCs w:val="18"/>
              </w:rPr>
              <w:t>南昌</w:t>
            </w:r>
            <w:r>
              <w:rPr>
                <w:sz w:val="18"/>
                <w:szCs w:val="18"/>
              </w:rPr>
              <w:t>－</w:t>
            </w:r>
            <w:r>
              <w:rPr>
                <w:rFonts w:hint="eastAsia"/>
                <w:sz w:val="18"/>
                <w:szCs w:val="18"/>
              </w:rPr>
              <w:t>韶关（G6011）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33G30</w:t>
            </w:r>
            <w:r>
              <w:rPr>
                <w:rFonts w:hint="eastAsia"/>
                <w:color w:val="000000"/>
                <w:sz w:val="18"/>
                <w:szCs w:val="18"/>
              </w:rPr>
              <w:t>31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rFonts w:hint="eastAsia"/>
                <w:sz w:val="18"/>
                <w:szCs w:val="18"/>
              </w:rPr>
              <w:t>商丘</w:t>
            </w:r>
            <w:r>
              <w:rPr>
                <w:sz w:val="18"/>
                <w:szCs w:val="18"/>
              </w:rPr>
              <w:t>－</w:t>
            </w:r>
            <w:r>
              <w:rPr>
                <w:rFonts w:hint="eastAsia"/>
                <w:sz w:val="18"/>
                <w:szCs w:val="18"/>
              </w:rPr>
              <w:t>固始（G3031）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33G601</w:t>
            </w:r>
            <w:r>
              <w:rPr>
                <w:rFonts w:hint="eastAsia"/>
                <w:color w:val="000000"/>
                <w:sz w:val="18"/>
                <w:szCs w:val="18"/>
              </w:rPr>
              <w:t>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曲靖</w:t>
            </w:r>
            <w:r>
              <w:rPr>
                <w:sz w:val="18"/>
                <w:szCs w:val="18"/>
              </w:rPr>
              <w:t>－</w:t>
            </w:r>
            <w:r>
              <w:rPr>
                <w:rFonts w:hint="eastAsia"/>
                <w:sz w:val="18"/>
                <w:szCs w:val="18"/>
              </w:rPr>
              <w:t>弥勒（G6012）</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33G30</w:t>
            </w:r>
            <w:r>
              <w:rPr>
                <w:rFonts w:hint="eastAsia"/>
                <w:color w:val="000000"/>
                <w:sz w:val="18"/>
                <w:szCs w:val="18"/>
              </w:rPr>
              <w:t>32</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rFonts w:hint="eastAsia"/>
                <w:sz w:val="18"/>
                <w:szCs w:val="18"/>
              </w:rPr>
              <w:t>永登</w:t>
            </w:r>
            <w:r>
              <w:rPr>
                <w:sz w:val="18"/>
                <w:szCs w:val="18"/>
              </w:rPr>
              <w:t>－</w:t>
            </w:r>
            <w:r>
              <w:rPr>
                <w:rFonts w:hint="eastAsia"/>
                <w:sz w:val="18"/>
                <w:szCs w:val="18"/>
              </w:rPr>
              <w:t>海晏（G3032）</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33G60</w:t>
            </w:r>
            <w:r>
              <w:rPr>
                <w:rFonts w:hint="eastAsia"/>
                <w:color w:val="000000"/>
                <w:sz w:val="18"/>
                <w:szCs w:val="18"/>
              </w:rPr>
              <w:t>21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b/>
                <w:bCs/>
                <w:sz w:val="18"/>
                <w:szCs w:val="18"/>
              </w:rPr>
            </w:pPr>
            <w:r>
              <w:rPr>
                <w:sz w:val="18"/>
                <w:szCs w:val="18"/>
              </w:rPr>
              <w:t>杭州－长沙（G60</w:t>
            </w:r>
            <w:r>
              <w:rPr>
                <w:rFonts w:hint="eastAsia"/>
                <w:sz w:val="18"/>
                <w:szCs w:val="18"/>
              </w:rPr>
              <w:t>21</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33G30</w:t>
            </w:r>
            <w:r>
              <w:rPr>
                <w:rFonts w:hint="eastAsia"/>
                <w:color w:val="000000"/>
                <w:sz w:val="18"/>
                <w:szCs w:val="18"/>
              </w:rPr>
              <w:t>33</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5"/>
                <w:szCs w:val="15"/>
              </w:rPr>
            </w:pPr>
            <w:r>
              <w:rPr>
                <w:rFonts w:hint="eastAsia"/>
                <w:sz w:val="18"/>
                <w:szCs w:val="18"/>
              </w:rPr>
              <w:t>奎屯－库车（G3033）</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33G60</w:t>
            </w:r>
            <w:r>
              <w:rPr>
                <w:rFonts w:hint="eastAsia"/>
                <w:color w:val="000000"/>
                <w:sz w:val="18"/>
                <w:szCs w:val="18"/>
              </w:rPr>
              <w:t>22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醴陵</w:t>
            </w:r>
            <w:r>
              <w:rPr>
                <w:sz w:val="18"/>
                <w:szCs w:val="18"/>
              </w:rPr>
              <w:t>－</w:t>
            </w:r>
            <w:r>
              <w:rPr>
                <w:rFonts w:hint="eastAsia"/>
                <w:sz w:val="18"/>
                <w:szCs w:val="18"/>
              </w:rPr>
              <w:t>娄底</w:t>
            </w:r>
            <w:r>
              <w:rPr>
                <w:sz w:val="18"/>
                <w:szCs w:val="18"/>
              </w:rPr>
              <w:t>（G60</w:t>
            </w:r>
            <w:r>
              <w:rPr>
                <w:rFonts w:hint="eastAsia"/>
                <w:sz w:val="18"/>
                <w:szCs w:val="18"/>
              </w:rPr>
              <w:t>22</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33G30</w:t>
            </w:r>
            <w:r>
              <w:rPr>
                <w:rFonts w:hint="eastAsia"/>
                <w:color w:val="000000"/>
                <w:sz w:val="18"/>
                <w:szCs w:val="18"/>
              </w:rPr>
              <w:t>35</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rFonts w:hint="eastAsia"/>
                <w:sz w:val="18"/>
                <w:szCs w:val="18"/>
              </w:rPr>
              <w:t>伊宁</w:t>
            </w:r>
            <w:r>
              <w:rPr>
                <w:sz w:val="18"/>
                <w:szCs w:val="18"/>
              </w:rPr>
              <w:t>－</w:t>
            </w:r>
            <w:r>
              <w:rPr>
                <w:rFonts w:hint="eastAsia"/>
                <w:sz w:val="18"/>
                <w:szCs w:val="18"/>
              </w:rPr>
              <w:t>新源（G3035）</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33G60</w:t>
            </w:r>
            <w:r>
              <w:rPr>
                <w:rFonts w:hint="eastAsia"/>
                <w:color w:val="000000"/>
                <w:sz w:val="18"/>
                <w:szCs w:val="18"/>
              </w:rPr>
              <w:t>23</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sz w:val="18"/>
                <w:szCs w:val="18"/>
              </w:rPr>
              <w:t>南昌－</w:t>
            </w:r>
            <w:r>
              <w:rPr>
                <w:rFonts w:hint="eastAsia"/>
                <w:sz w:val="18"/>
                <w:szCs w:val="18"/>
              </w:rPr>
              <w:t>凤凰</w:t>
            </w:r>
            <w:r>
              <w:rPr>
                <w:sz w:val="18"/>
                <w:szCs w:val="18"/>
              </w:rPr>
              <w:t>（G60</w:t>
            </w:r>
            <w:r>
              <w:rPr>
                <w:rFonts w:hint="eastAsia"/>
                <w:sz w:val="18"/>
                <w:szCs w:val="18"/>
              </w:rPr>
              <w:t>23</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33G30</w:t>
            </w:r>
            <w:r>
              <w:rPr>
                <w:rFonts w:hint="eastAsia"/>
                <w:color w:val="000000"/>
                <w:sz w:val="18"/>
                <w:szCs w:val="18"/>
              </w:rPr>
              <w:t>36</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5"/>
                <w:szCs w:val="15"/>
              </w:rPr>
            </w:pPr>
            <w:r>
              <w:rPr>
                <w:rFonts w:hint="eastAsia"/>
                <w:sz w:val="18"/>
                <w:szCs w:val="18"/>
              </w:rPr>
              <w:t>阿克苏</w:t>
            </w:r>
            <w:r>
              <w:rPr>
                <w:sz w:val="18"/>
                <w:szCs w:val="18"/>
              </w:rPr>
              <w:t>－</w:t>
            </w:r>
            <w:r>
              <w:rPr>
                <w:rFonts w:hint="eastAsia"/>
                <w:sz w:val="18"/>
                <w:szCs w:val="18"/>
              </w:rPr>
              <w:t>阿拉尔（G3036）</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33G60</w:t>
            </w:r>
            <w:r>
              <w:rPr>
                <w:rFonts w:hint="eastAsia"/>
                <w:color w:val="000000"/>
                <w:sz w:val="18"/>
                <w:szCs w:val="18"/>
              </w:rPr>
              <w:t>25</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洞口</w:t>
            </w:r>
            <w:r>
              <w:rPr>
                <w:sz w:val="18"/>
                <w:szCs w:val="18"/>
              </w:rPr>
              <w:t>－</w:t>
            </w:r>
            <w:r>
              <w:rPr>
                <w:rFonts w:hint="eastAsia"/>
                <w:sz w:val="18"/>
                <w:szCs w:val="18"/>
              </w:rPr>
              <w:t>三穗</w:t>
            </w:r>
            <w:r>
              <w:rPr>
                <w:sz w:val="18"/>
                <w:szCs w:val="18"/>
              </w:rPr>
              <w:t>（G60</w:t>
            </w:r>
            <w:r>
              <w:rPr>
                <w:rFonts w:hint="eastAsia"/>
                <w:sz w:val="18"/>
                <w:szCs w:val="18"/>
              </w:rPr>
              <w:t>25</w:t>
            </w:r>
            <w:r>
              <w:rPr>
                <w:sz w:val="18"/>
                <w:szCs w:val="18"/>
              </w:rPr>
              <w:t>）</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33G7000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b/>
                <w:bCs/>
                <w:sz w:val="18"/>
                <w:szCs w:val="18"/>
              </w:rPr>
              <w:t>福州－银川（G70）</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35G9906</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武汉都市圈环线（G9906）</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33G7011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十堰－天水（G7011）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35G9907</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长株潭都市圈环线（G9907）</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33G701</w:t>
            </w:r>
            <w:r>
              <w:rPr>
                <w:rFonts w:hint="eastAsia"/>
                <w:color w:val="000000"/>
                <w:sz w:val="18"/>
                <w:szCs w:val="18"/>
              </w:rPr>
              <w:t>2</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rFonts w:hint="eastAsia"/>
                <w:sz w:val="18"/>
                <w:szCs w:val="18"/>
              </w:rPr>
              <w:t>抚州</w:t>
            </w:r>
            <w:r>
              <w:rPr>
                <w:sz w:val="18"/>
                <w:szCs w:val="18"/>
              </w:rPr>
              <w:t>－</w:t>
            </w:r>
            <w:r>
              <w:rPr>
                <w:rFonts w:hint="eastAsia"/>
                <w:sz w:val="18"/>
                <w:szCs w:val="18"/>
              </w:rPr>
              <w:t>吉安（G7012）</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35G9908</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西安都市圈环线（G9908）</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33G701</w:t>
            </w:r>
            <w:r>
              <w:rPr>
                <w:rFonts w:hint="eastAsia"/>
                <w:color w:val="000000"/>
                <w:sz w:val="18"/>
                <w:szCs w:val="18"/>
              </w:rPr>
              <w:t>3</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rFonts w:hint="eastAsia"/>
                <w:sz w:val="18"/>
                <w:szCs w:val="18"/>
              </w:rPr>
              <w:t>沙县</w:t>
            </w:r>
            <w:r>
              <w:rPr>
                <w:sz w:val="18"/>
                <w:szCs w:val="18"/>
              </w:rPr>
              <w:t>－</w:t>
            </w:r>
            <w:r>
              <w:rPr>
                <w:rFonts w:hint="eastAsia"/>
                <w:sz w:val="18"/>
                <w:szCs w:val="18"/>
              </w:rPr>
              <w:t>南平（G7013）</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35G9909</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重庆都市圈环线（G9909）</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color w:val="000000"/>
                <w:sz w:val="18"/>
                <w:szCs w:val="18"/>
              </w:rPr>
              <w:t>33G70</w:t>
            </w:r>
            <w:r>
              <w:rPr>
                <w:rFonts w:hint="eastAsia"/>
                <w:color w:val="000000"/>
                <w:sz w:val="18"/>
                <w:szCs w:val="18"/>
              </w:rPr>
              <w:t>2</w:t>
            </w:r>
            <w:r>
              <w:rPr>
                <w:color w:val="000000"/>
                <w:sz w:val="18"/>
                <w:szCs w:val="18"/>
              </w:rPr>
              <w:t>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rFonts w:hint="eastAsia"/>
                <w:sz w:val="18"/>
                <w:szCs w:val="18"/>
              </w:rPr>
              <w:t>宁德</w:t>
            </w:r>
            <w:r>
              <w:rPr>
                <w:sz w:val="18"/>
                <w:szCs w:val="18"/>
              </w:rPr>
              <w:t>－</w:t>
            </w:r>
            <w:r>
              <w:rPr>
                <w:rFonts w:hint="eastAsia"/>
                <w:sz w:val="18"/>
                <w:szCs w:val="18"/>
              </w:rPr>
              <w:t>武汉（G7021）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35G9910</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成都都市圈环线（G9910）</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33G7200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b/>
                <w:bCs/>
                <w:sz w:val="18"/>
                <w:szCs w:val="18"/>
              </w:rPr>
              <w:t>泉州－南宁（G72）</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35G9911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济南都市圈环线（G9911）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33G7211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南宁－友谊关（G7211）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35G9912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合肥都市圈环线（G9912）</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33G7212</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柳州－北海（G7212）</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35G0401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长沙市绕城高速（G0401）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33G7221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rFonts w:hint="eastAsia"/>
                <w:sz w:val="18"/>
                <w:szCs w:val="18"/>
              </w:rPr>
              <w:t>衡阳</w:t>
            </w:r>
            <w:r>
              <w:rPr>
                <w:sz w:val="18"/>
                <w:szCs w:val="18"/>
              </w:rPr>
              <w:t>－</w:t>
            </w:r>
            <w:r>
              <w:rPr>
                <w:rFonts w:hint="eastAsia"/>
                <w:sz w:val="18"/>
                <w:szCs w:val="18"/>
              </w:rPr>
              <w:t>南宁（G7221）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35G0601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西宁市绕城高速（G0601）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33G7600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b/>
                <w:bCs/>
                <w:sz w:val="18"/>
                <w:szCs w:val="18"/>
              </w:rPr>
              <w:t>厦门－成都（G76）</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sz w:val="18"/>
                <w:szCs w:val="18"/>
              </w:rPr>
              <w:t>35G1501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ind w:firstLine="180" w:firstLineChars="100"/>
              <w:rPr>
                <w:sz w:val="18"/>
                <w:szCs w:val="18"/>
              </w:rPr>
            </w:pPr>
            <w:r>
              <w:rPr>
                <w:rFonts w:hint="eastAsia"/>
                <w:sz w:val="18"/>
                <w:szCs w:val="18"/>
              </w:rPr>
              <w:t>沈阳市绕城高速（G1501）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33G7611</w:t>
            </w:r>
          </w:p>
        </w:tc>
        <w:tc>
          <w:tcPr>
            <w:tcW w:w="1645" w:type="pct"/>
            <w:tcBorders>
              <w:top w:val="single" w:color="auto" w:sz="2" w:space="0"/>
              <w:left w:val="single" w:color="auto" w:sz="2" w:space="0"/>
              <w:bottom w:val="single" w:color="auto" w:sz="2" w:space="0"/>
              <w:right w:val="double" w:color="auto" w:sz="4" w:space="0"/>
            </w:tcBorders>
            <w:shd w:val="clear" w:color="auto" w:fill="auto"/>
            <w:tcMar>
              <w:top w:w="15" w:type="dxa"/>
              <w:left w:w="15" w:type="dxa"/>
              <w:bottom w:w="0" w:type="dxa"/>
              <w:right w:w="15" w:type="dxa"/>
            </w:tcMar>
            <w:vAlign w:val="center"/>
          </w:tcPr>
          <w:p>
            <w:pPr>
              <w:ind w:firstLine="180" w:firstLineChars="100"/>
              <w:rPr>
                <w:sz w:val="18"/>
                <w:szCs w:val="18"/>
              </w:rPr>
            </w:pPr>
            <w:r>
              <w:rPr>
                <w:sz w:val="18"/>
                <w:szCs w:val="18"/>
              </w:rPr>
              <w:t>都匀－香格里拉（G7611）</w:t>
            </w:r>
          </w:p>
        </w:tc>
        <w:tc>
          <w:tcPr>
            <w:tcW w:w="849" w:type="pct"/>
            <w:tcBorders>
              <w:top w:val="single" w:color="auto" w:sz="2" w:space="0"/>
              <w:left w:val="double" w:color="auto" w:sz="4" w:space="0"/>
              <w:bottom w:val="single" w:color="auto" w:sz="2" w:space="0"/>
              <w:right w:val="single" w:color="auto" w:sz="2" w:space="0"/>
            </w:tcBorders>
            <w:shd w:val="clear" w:color="auto" w:fill="auto"/>
            <w:tcMar>
              <w:top w:w="15" w:type="dxa"/>
              <w:left w:w="15" w:type="dxa"/>
              <w:bottom w:w="0" w:type="dxa"/>
              <w:right w:w="15" w:type="dxa"/>
            </w:tcMar>
            <w:vAlign w:val="center"/>
          </w:tcPr>
          <w:p>
            <w:pPr>
              <w:jc w:val="center"/>
              <w:rPr>
                <w:color w:val="000000"/>
                <w:sz w:val="18"/>
                <w:szCs w:val="18"/>
              </w:rPr>
            </w:pPr>
            <w:r>
              <w:rPr>
                <w:rFonts w:hint="eastAsia"/>
                <w:sz w:val="18"/>
                <w:szCs w:val="18"/>
              </w:rPr>
              <w:t>35G1503</w:t>
            </w:r>
          </w:p>
        </w:tc>
        <w:tc>
          <w:tcPr>
            <w:tcW w:w="1825" w:type="pct"/>
            <w:tcBorders>
              <w:top w:val="single" w:color="auto" w:sz="2" w:space="0"/>
              <w:left w:val="single" w:color="auto" w:sz="2" w:space="0"/>
              <w:bottom w:val="single" w:color="auto" w:sz="2" w:space="0"/>
              <w:right w:val="nil"/>
            </w:tcBorders>
            <w:shd w:val="clear" w:color="auto" w:fill="auto"/>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上海市绕城高速（G1503）</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33G7612</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纳雍－兴义（G7612）</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sz w:val="18"/>
                <w:szCs w:val="18"/>
              </w:rPr>
              <w:t>35G1504</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宁波市绕城高速（G1504）</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33G7800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b/>
                <w:bCs/>
                <w:sz w:val="18"/>
                <w:szCs w:val="18"/>
              </w:rPr>
            </w:pPr>
            <w:r>
              <w:rPr>
                <w:b/>
                <w:bCs/>
                <w:sz w:val="18"/>
                <w:szCs w:val="18"/>
              </w:rPr>
              <w:t>汕头－昆明（G78）</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sz w:val="18"/>
                <w:szCs w:val="18"/>
              </w:rPr>
              <w:t>35G1505</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福州市绕城高速（G1505）</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33G8000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b/>
                <w:bCs/>
                <w:sz w:val="18"/>
                <w:szCs w:val="18"/>
              </w:rPr>
              <w:t>广州－昆明（G80）</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sz w:val="18"/>
                <w:szCs w:val="18"/>
              </w:rPr>
              <w:t>35G1508</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广州市绕城高速（G1508）</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33G8011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开远－河口（G8011）</w:t>
            </w:r>
          </w:p>
        </w:tc>
        <w:tc>
          <w:tcPr>
            <w:tcW w:w="849" w:type="pct"/>
            <w:tcBorders>
              <w:top w:val="single" w:color="auto" w:sz="2" w:space="0"/>
              <w:left w:val="double" w:color="auto" w:sz="4" w:space="0"/>
              <w:bottom w:val="single" w:color="auto" w:sz="2" w:space="0"/>
              <w:right w:val="single" w:color="auto" w:sz="2" w:space="0"/>
            </w:tcBorders>
            <w:shd w:val="clear" w:color="auto" w:fill="FFFFFF" w:themeFill="background1"/>
            <w:tcMar>
              <w:top w:w="15" w:type="dxa"/>
              <w:left w:w="15" w:type="dxa"/>
              <w:bottom w:w="0" w:type="dxa"/>
              <w:right w:w="15" w:type="dxa"/>
            </w:tcMar>
            <w:vAlign w:val="center"/>
          </w:tcPr>
          <w:p>
            <w:pPr>
              <w:jc w:val="center"/>
              <w:rPr>
                <w:color w:val="000000"/>
                <w:sz w:val="18"/>
                <w:szCs w:val="18"/>
              </w:rPr>
            </w:pPr>
            <w:r>
              <w:rPr>
                <w:rFonts w:hint="eastAsia"/>
                <w:sz w:val="18"/>
                <w:szCs w:val="18"/>
              </w:rPr>
              <w:t>35G2501</w:t>
            </w:r>
          </w:p>
        </w:tc>
        <w:tc>
          <w:tcPr>
            <w:tcW w:w="1825" w:type="pct"/>
            <w:tcBorders>
              <w:top w:val="single" w:color="auto" w:sz="2" w:space="0"/>
              <w:left w:val="single" w:color="auto" w:sz="2" w:space="0"/>
              <w:bottom w:val="single" w:color="auto" w:sz="2" w:space="0"/>
              <w:right w:val="nil"/>
            </w:tcBorders>
            <w:shd w:val="clear" w:color="auto" w:fill="FFFFFF" w:themeFill="background1"/>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长春市绕城高速（G2501）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33G8012</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弥勒－楚雄（G8012）</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sz w:val="18"/>
                <w:szCs w:val="18"/>
              </w:rPr>
              <w:t>35G2502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天津市绕城高速（G2502）</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33G8013</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砚山－文山（G8013）</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sz w:val="18"/>
                <w:szCs w:val="18"/>
              </w:rPr>
              <w:t>35G2503</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南京市绕城高速（G2503）</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shd w:val="clear" w:color="auto" w:fill="D7D7D7" w:themeFill="background1" w:themeFillShade="D8"/>
            <w:tcMar>
              <w:top w:w="15" w:type="dxa"/>
              <w:left w:w="15" w:type="dxa"/>
              <w:bottom w:w="0" w:type="dxa"/>
              <w:right w:w="15" w:type="dxa"/>
            </w:tcMar>
            <w:vAlign w:val="center"/>
          </w:tcPr>
          <w:p>
            <w:pPr>
              <w:jc w:val="center"/>
              <w:rPr>
                <w:color w:val="000000"/>
                <w:sz w:val="18"/>
                <w:szCs w:val="18"/>
              </w:rPr>
            </w:pPr>
            <w:r>
              <w:rPr>
                <w:color w:val="000000"/>
                <w:sz w:val="18"/>
                <w:szCs w:val="18"/>
              </w:rPr>
              <w:t>3400000</w:t>
            </w:r>
          </w:p>
        </w:tc>
        <w:tc>
          <w:tcPr>
            <w:tcW w:w="1645" w:type="pct"/>
            <w:tcBorders>
              <w:top w:val="single" w:color="auto" w:sz="2" w:space="0"/>
              <w:left w:val="single" w:color="auto" w:sz="2" w:space="0"/>
              <w:bottom w:val="single" w:color="auto" w:sz="2" w:space="0"/>
              <w:right w:val="double" w:color="auto" w:sz="4" w:space="0"/>
            </w:tcBorders>
            <w:shd w:val="clear" w:color="auto" w:fill="D7D7D7" w:themeFill="background1" w:themeFillShade="D8"/>
            <w:tcMar>
              <w:top w:w="15" w:type="dxa"/>
              <w:left w:w="15" w:type="dxa"/>
              <w:bottom w:w="0" w:type="dxa"/>
              <w:right w:w="15" w:type="dxa"/>
            </w:tcMar>
            <w:vAlign w:val="center"/>
          </w:tcPr>
          <w:p>
            <w:pPr>
              <w:jc w:val="center"/>
              <w:rPr>
                <w:b/>
                <w:bCs/>
                <w:sz w:val="18"/>
                <w:szCs w:val="18"/>
              </w:rPr>
            </w:pPr>
            <w:r>
              <w:rPr>
                <w:sz w:val="18"/>
                <w:szCs w:val="18"/>
              </w:rPr>
              <w:t>地区环线</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sz w:val="18"/>
                <w:szCs w:val="18"/>
              </w:rPr>
              <w:t>35G2504</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杭州市绕城高速（G2504）</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34G9500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b/>
                <w:bCs/>
                <w:sz w:val="18"/>
                <w:szCs w:val="18"/>
              </w:rPr>
              <w:t>首都地区环线（G95）</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sz w:val="18"/>
                <w:szCs w:val="18"/>
              </w:rPr>
              <w:t>35G4501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北京市绕城高速（G4501）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34G9511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涞水－涞源（G9511）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w:t>
            </w:r>
            <w:r>
              <w:rPr>
                <w:rFonts w:hint="eastAsia"/>
                <w:sz w:val="18"/>
                <w:szCs w:val="18"/>
              </w:rPr>
              <w:t>G5901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jc w:val="left"/>
              <w:rPr>
                <w:sz w:val="18"/>
                <w:szCs w:val="18"/>
              </w:rPr>
            </w:pPr>
            <w:r>
              <w:rPr>
                <w:rFonts w:hint="eastAsia"/>
                <w:sz w:val="18"/>
                <w:szCs w:val="18"/>
              </w:rPr>
              <w:t>呼和浩特市绕城高速（G5901）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34G9100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b/>
                <w:bCs/>
                <w:sz w:val="18"/>
                <w:szCs w:val="18"/>
              </w:rPr>
              <w:t>辽中地区环线（G91）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w:t>
            </w:r>
            <w:r>
              <w:rPr>
                <w:rFonts w:hint="eastAsia"/>
                <w:sz w:val="18"/>
                <w:szCs w:val="18"/>
              </w:rPr>
              <w:t>G1001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哈尔滨市绕城高速（G1001）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34G9111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本溪－集安（G9111）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sz w:val="18"/>
                <w:szCs w:val="18"/>
              </w:rPr>
              <w:t>35G2001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济南市绕城高速（G2001）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34G9200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b/>
                <w:bCs/>
                <w:sz w:val="18"/>
                <w:szCs w:val="18"/>
              </w:rPr>
            </w:pPr>
            <w:r>
              <w:rPr>
                <w:b/>
                <w:bCs/>
                <w:sz w:val="18"/>
                <w:szCs w:val="18"/>
              </w:rPr>
              <w:t>杭州湾地区环线（G92）</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w:t>
            </w:r>
            <w:r>
              <w:rPr>
                <w:rFonts w:hint="eastAsia"/>
                <w:sz w:val="18"/>
                <w:szCs w:val="18"/>
              </w:rPr>
              <w:t>G2002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石家庄市绕城高速（G2002）</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34G92N0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宁波－舟山（G92</w:t>
            </w:r>
            <w:r>
              <w:rPr>
                <w:rFonts w:hint="eastAsia"/>
                <w:sz w:val="18"/>
                <w:szCs w:val="18"/>
              </w:rPr>
              <w:t>1</w:t>
            </w:r>
            <w:r>
              <w:rPr>
                <w:sz w:val="18"/>
                <w:szCs w:val="18"/>
              </w:rPr>
              <w:t>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w:t>
            </w:r>
            <w:r>
              <w:rPr>
                <w:rFonts w:hint="eastAsia"/>
                <w:sz w:val="18"/>
                <w:szCs w:val="18"/>
              </w:rPr>
              <w:t>G2003</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太原市绕城高速（G2003）</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34G9211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杭州－宁波（G92</w:t>
            </w:r>
            <w:r>
              <w:rPr>
                <w:rFonts w:hint="eastAsia"/>
                <w:sz w:val="18"/>
                <w:szCs w:val="18"/>
              </w:rPr>
              <w:t>21</w:t>
            </w:r>
            <w:r>
              <w:rPr>
                <w:sz w:val="18"/>
                <w:szCs w:val="18"/>
              </w:rPr>
              <w:t>）</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w:t>
            </w:r>
            <w:r>
              <w:rPr>
                <w:rFonts w:hint="eastAsia"/>
                <w:sz w:val="18"/>
                <w:szCs w:val="18"/>
              </w:rPr>
              <w:t>G2004</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银川市绕城高速（G2004）</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34G9300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b/>
                <w:bCs/>
                <w:sz w:val="18"/>
                <w:szCs w:val="18"/>
              </w:rPr>
            </w:pPr>
            <w:r>
              <w:rPr>
                <w:b/>
                <w:bCs/>
                <w:sz w:val="18"/>
                <w:szCs w:val="18"/>
              </w:rPr>
              <w:t>成渝地区环线（G93）</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w:t>
            </w:r>
            <w:r>
              <w:rPr>
                <w:rFonts w:hint="eastAsia"/>
                <w:sz w:val="18"/>
                <w:szCs w:val="18"/>
              </w:rPr>
              <w:t>G2201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兰州市绕城高速（G2201）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34G9400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b/>
                <w:bCs/>
                <w:sz w:val="18"/>
                <w:szCs w:val="18"/>
              </w:rPr>
              <w:t>珠江三角洲地区环线（G94）</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w:t>
            </w:r>
            <w:r>
              <w:rPr>
                <w:rFonts w:hint="eastAsia"/>
                <w:sz w:val="18"/>
                <w:szCs w:val="18"/>
              </w:rPr>
              <w:t>G3001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郑州市绕城高速（G3001）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34G9411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b/>
                <w:bCs/>
                <w:sz w:val="18"/>
                <w:szCs w:val="18"/>
              </w:rPr>
            </w:pPr>
            <w:r>
              <w:rPr>
                <w:sz w:val="18"/>
                <w:szCs w:val="18"/>
              </w:rPr>
              <w:t>东莞－佛山（G9411）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w:t>
            </w:r>
            <w:r>
              <w:rPr>
                <w:rFonts w:hint="eastAsia"/>
                <w:sz w:val="18"/>
                <w:szCs w:val="18"/>
              </w:rPr>
              <w:t>G3002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西安市绕城高速（G3002）</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34G9800</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b/>
                <w:bCs/>
                <w:sz w:val="18"/>
                <w:szCs w:val="18"/>
              </w:rPr>
              <w:t>海南地区环线（G98）</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w:t>
            </w:r>
            <w:r>
              <w:rPr>
                <w:rFonts w:hint="eastAsia"/>
                <w:sz w:val="18"/>
                <w:szCs w:val="18"/>
              </w:rPr>
              <w:t>G3003</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jc w:val="left"/>
              <w:rPr>
                <w:sz w:val="18"/>
                <w:szCs w:val="18"/>
              </w:rPr>
            </w:pPr>
            <w:r>
              <w:rPr>
                <w:rFonts w:hint="eastAsia"/>
                <w:sz w:val="18"/>
                <w:szCs w:val="18"/>
              </w:rPr>
              <w:t>乌鲁木齐市绕城高速（G3003）</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34G9811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海口－</w:t>
            </w:r>
            <w:r>
              <w:rPr>
                <w:rFonts w:hint="eastAsia"/>
                <w:sz w:val="18"/>
                <w:szCs w:val="18"/>
              </w:rPr>
              <w:t>乐东</w:t>
            </w:r>
            <w:r>
              <w:rPr>
                <w:sz w:val="18"/>
                <w:szCs w:val="18"/>
              </w:rPr>
              <w:t>（G9811）</w:t>
            </w:r>
          </w:p>
        </w:tc>
        <w:tc>
          <w:tcPr>
            <w:tcW w:w="849" w:type="pct"/>
            <w:tcBorders>
              <w:top w:val="single" w:color="auto" w:sz="2" w:space="0"/>
              <w:left w:val="double" w:color="auto" w:sz="4" w:space="0"/>
              <w:bottom w:val="single" w:color="auto" w:sz="2" w:space="0"/>
              <w:right w:val="single" w:color="auto" w:sz="2" w:space="0"/>
            </w:tcBorders>
            <w:shd w:val="clear" w:color="auto" w:fill="FFFFFF" w:themeFill="background1"/>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w:t>
            </w:r>
            <w:r>
              <w:rPr>
                <w:rFonts w:hint="eastAsia"/>
                <w:sz w:val="18"/>
                <w:szCs w:val="18"/>
              </w:rPr>
              <w:t>G4001</w:t>
            </w:r>
          </w:p>
        </w:tc>
        <w:tc>
          <w:tcPr>
            <w:tcW w:w="1825" w:type="pct"/>
            <w:tcBorders>
              <w:top w:val="single" w:color="auto" w:sz="2" w:space="0"/>
              <w:left w:val="single" w:color="auto" w:sz="2" w:space="0"/>
              <w:bottom w:val="single" w:color="auto" w:sz="2" w:space="0"/>
              <w:right w:val="nil"/>
            </w:tcBorders>
            <w:shd w:val="clear" w:color="auto" w:fill="FFFFFF" w:themeFill="background1"/>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合肥市绕城高速（G4001）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34G9812</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b/>
                <w:bCs/>
                <w:sz w:val="18"/>
                <w:szCs w:val="18"/>
              </w:rPr>
            </w:pPr>
            <w:r>
              <w:rPr>
                <w:sz w:val="18"/>
                <w:szCs w:val="18"/>
              </w:rPr>
              <w:t>海口－琼海（G9812）</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w:t>
            </w:r>
            <w:r>
              <w:rPr>
                <w:rFonts w:hint="eastAsia"/>
                <w:sz w:val="18"/>
                <w:szCs w:val="18"/>
              </w:rPr>
              <w:t>G4201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武汉市绕城高速（G4201）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color w:val="000000"/>
                <w:sz w:val="18"/>
                <w:szCs w:val="18"/>
              </w:rPr>
              <w:t>34G9813</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sz w:val="18"/>
                <w:szCs w:val="18"/>
              </w:rPr>
              <w:t>万宁－洋浦（G9813）</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w:t>
            </w:r>
            <w:r>
              <w:rPr>
                <w:rFonts w:hint="eastAsia"/>
                <w:sz w:val="18"/>
                <w:szCs w:val="18"/>
              </w:rPr>
              <w:t>G4202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成都市绕城高速（G4202）</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shd w:val="clear" w:color="auto" w:fill="D7D7D7" w:themeFill="background1" w:themeFillShade="D8"/>
            <w:tcMar>
              <w:top w:w="15" w:type="dxa"/>
              <w:left w:w="15" w:type="dxa"/>
              <w:bottom w:w="0" w:type="dxa"/>
              <w:right w:w="15" w:type="dxa"/>
            </w:tcMar>
            <w:vAlign w:val="center"/>
          </w:tcPr>
          <w:p>
            <w:pPr>
              <w:jc w:val="center"/>
              <w:rPr>
                <w:color w:val="000000"/>
                <w:sz w:val="18"/>
                <w:szCs w:val="18"/>
              </w:rPr>
            </w:pPr>
            <w:r>
              <w:rPr>
                <w:color w:val="000000"/>
                <w:sz w:val="18"/>
                <w:szCs w:val="18"/>
              </w:rPr>
              <w:t>3</w:t>
            </w:r>
            <w:r>
              <w:rPr>
                <w:rFonts w:hint="eastAsia"/>
                <w:color w:val="000000"/>
                <w:sz w:val="18"/>
                <w:szCs w:val="18"/>
              </w:rPr>
              <w:t>5</w:t>
            </w:r>
            <w:r>
              <w:rPr>
                <w:color w:val="000000"/>
                <w:sz w:val="18"/>
                <w:szCs w:val="18"/>
              </w:rPr>
              <w:t>00000</w:t>
            </w:r>
          </w:p>
        </w:tc>
        <w:tc>
          <w:tcPr>
            <w:tcW w:w="1645" w:type="pct"/>
            <w:tcBorders>
              <w:top w:val="single" w:color="auto" w:sz="2" w:space="0"/>
              <w:left w:val="single" w:color="auto" w:sz="2" w:space="0"/>
              <w:bottom w:val="single" w:color="auto" w:sz="2" w:space="0"/>
              <w:right w:val="double" w:color="auto" w:sz="4" w:space="0"/>
            </w:tcBorders>
            <w:shd w:val="clear" w:color="auto" w:fill="D7D7D7" w:themeFill="background1" w:themeFillShade="D8"/>
            <w:tcMar>
              <w:top w:w="15" w:type="dxa"/>
              <w:left w:w="15" w:type="dxa"/>
              <w:bottom w:w="0" w:type="dxa"/>
              <w:right w:w="15" w:type="dxa"/>
            </w:tcMar>
            <w:vAlign w:val="center"/>
          </w:tcPr>
          <w:p>
            <w:pPr>
              <w:jc w:val="center"/>
              <w:rPr>
                <w:sz w:val="18"/>
                <w:szCs w:val="18"/>
              </w:rPr>
            </w:pPr>
            <w:r>
              <w:rPr>
                <w:rFonts w:hint="eastAsia"/>
                <w:sz w:val="18"/>
                <w:szCs w:val="18"/>
              </w:rPr>
              <w:t>都市圈</w:t>
            </w:r>
            <w:r>
              <w:rPr>
                <w:sz w:val="18"/>
                <w:szCs w:val="18"/>
              </w:rPr>
              <w:t>环线</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w:t>
            </w:r>
            <w:r>
              <w:rPr>
                <w:rFonts w:hint="eastAsia"/>
                <w:sz w:val="18"/>
                <w:szCs w:val="18"/>
              </w:rPr>
              <w:t>G5001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重庆市绕城高速（G5001）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35G9901</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rFonts w:hint="eastAsia"/>
                <w:sz w:val="18"/>
                <w:szCs w:val="18"/>
              </w:rPr>
              <w:t>哈尔滨都市圈环线（G9901）</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w:t>
            </w:r>
            <w:r>
              <w:rPr>
                <w:rFonts w:hint="eastAsia"/>
                <w:sz w:val="18"/>
                <w:szCs w:val="18"/>
              </w:rPr>
              <w:t>G5601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昆明市绕城高速（G5601）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35G9902</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rFonts w:hint="eastAsia"/>
                <w:sz w:val="18"/>
                <w:szCs w:val="18"/>
              </w:rPr>
              <w:t>长春都市圈环线（G9902）</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w:t>
            </w:r>
            <w:r>
              <w:rPr>
                <w:rFonts w:hint="eastAsia"/>
                <w:sz w:val="18"/>
                <w:szCs w:val="18"/>
              </w:rPr>
              <w:t>G6001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南昌市绕城高速（G6001）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35G9903</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rFonts w:hint="eastAsia"/>
                <w:sz w:val="18"/>
                <w:szCs w:val="18"/>
              </w:rPr>
              <w:t>杭州都市圈环线（G9903）</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w:t>
            </w:r>
            <w:r>
              <w:rPr>
                <w:rFonts w:hint="eastAsia"/>
                <w:sz w:val="18"/>
                <w:szCs w:val="18"/>
              </w:rPr>
              <w:t>G6002</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贵阳市绕城高速（G6002）</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35G9904</w:t>
            </w:r>
          </w:p>
        </w:tc>
        <w:tc>
          <w:tcPr>
            <w:tcW w:w="1645" w:type="pct"/>
            <w:tcBorders>
              <w:top w:val="single" w:color="auto" w:sz="2" w:space="0"/>
              <w:left w:val="single" w:color="auto" w:sz="2" w:space="0"/>
              <w:bottom w:val="single" w:color="auto" w:sz="2" w:space="0"/>
              <w:right w:val="double" w:color="auto" w:sz="4" w:space="0"/>
            </w:tcBorders>
            <w:tcMar>
              <w:top w:w="15" w:type="dxa"/>
              <w:left w:w="15" w:type="dxa"/>
              <w:bottom w:w="0" w:type="dxa"/>
              <w:right w:w="15" w:type="dxa"/>
            </w:tcMar>
            <w:vAlign w:val="center"/>
          </w:tcPr>
          <w:p>
            <w:pPr>
              <w:ind w:firstLine="180" w:firstLineChars="100"/>
              <w:rPr>
                <w:sz w:val="18"/>
                <w:szCs w:val="18"/>
              </w:rPr>
            </w:pPr>
            <w:r>
              <w:rPr>
                <w:rFonts w:hint="eastAsia"/>
                <w:sz w:val="18"/>
                <w:szCs w:val="18"/>
              </w:rPr>
              <w:t>南京都市圈环线（G9904）</w:t>
            </w:r>
          </w:p>
        </w:tc>
        <w:tc>
          <w:tcPr>
            <w:tcW w:w="849" w:type="pct"/>
            <w:tcBorders>
              <w:top w:val="single" w:color="auto" w:sz="2" w:space="0"/>
              <w:left w:val="double" w:color="auto" w:sz="4" w:space="0"/>
              <w:bottom w:val="single" w:color="auto" w:sz="2"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w:t>
            </w:r>
            <w:r>
              <w:rPr>
                <w:rFonts w:hint="eastAsia"/>
                <w:sz w:val="18"/>
                <w:szCs w:val="18"/>
              </w:rPr>
              <w:t>G7201</w:t>
            </w:r>
          </w:p>
        </w:tc>
        <w:tc>
          <w:tcPr>
            <w:tcW w:w="1825" w:type="pct"/>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tabs>
                <w:tab w:val="left" w:pos="630"/>
              </w:tabs>
              <w:ind w:firstLine="180" w:firstLineChars="100"/>
              <w:rPr>
                <w:sz w:val="18"/>
                <w:szCs w:val="18"/>
              </w:rPr>
            </w:pPr>
            <w:r>
              <w:rPr>
                <w:rFonts w:hint="eastAsia"/>
                <w:sz w:val="18"/>
                <w:szCs w:val="18"/>
              </w:rPr>
              <w:t>南宁市绕城高速（G7201）</w:t>
            </w:r>
          </w:p>
        </w:tc>
      </w:tr>
      <w:tr>
        <w:tblPrEx>
          <w:tblCellMar>
            <w:top w:w="0" w:type="dxa"/>
            <w:left w:w="0" w:type="dxa"/>
            <w:bottom w:w="0" w:type="dxa"/>
            <w:right w:w="0" w:type="dxa"/>
          </w:tblCellMar>
        </w:tblPrEx>
        <w:trPr>
          <w:trHeight w:val="284" w:hRule="exact"/>
        </w:trPr>
        <w:tc>
          <w:tcPr>
            <w:tcW w:w="681" w:type="pct"/>
            <w:tcBorders>
              <w:top w:val="single" w:color="auto" w:sz="2" w:space="0"/>
              <w:left w:val="nil"/>
              <w:bottom w:val="single" w:color="auto" w:sz="8" w:space="0"/>
              <w:right w:val="single" w:color="auto" w:sz="2"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35G9905</w:t>
            </w:r>
          </w:p>
        </w:tc>
        <w:tc>
          <w:tcPr>
            <w:tcW w:w="1645" w:type="pct"/>
            <w:tcBorders>
              <w:top w:val="single" w:color="auto" w:sz="2" w:space="0"/>
              <w:left w:val="single" w:color="auto" w:sz="2" w:space="0"/>
              <w:bottom w:val="single" w:color="auto" w:sz="8" w:space="0"/>
              <w:right w:val="double" w:color="auto" w:sz="4" w:space="0"/>
            </w:tcBorders>
            <w:tcMar>
              <w:top w:w="15" w:type="dxa"/>
              <w:left w:w="15" w:type="dxa"/>
              <w:bottom w:w="0" w:type="dxa"/>
              <w:right w:w="15" w:type="dxa"/>
            </w:tcMar>
            <w:vAlign w:val="center"/>
          </w:tcPr>
          <w:p>
            <w:pPr>
              <w:ind w:firstLine="180" w:firstLineChars="100"/>
              <w:rPr>
                <w:sz w:val="18"/>
                <w:szCs w:val="18"/>
              </w:rPr>
            </w:pPr>
            <w:r>
              <w:rPr>
                <w:rFonts w:hint="eastAsia"/>
                <w:sz w:val="18"/>
                <w:szCs w:val="18"/>
              </w:rPr>
              <w:t>郑州都市圈环线（G9905）</w:t>
            </w:r>
          </w:p>
        </w:tc>
        <w:tc>
          <w:tcPr>
            <w:tcW w:w="849" w:type="pct"/>
            <w:tcBorders>
              <w:top w:val="single" w:color="auto" w:sz="2" w:space="0"/>
              <w:left w:val="double" w:color="auto" w:sz="4" w:space="0"/>
              <w:bottom w:val="single" w:color="auto" w:sz="8" w:space="0"/>
              <w:right w:val="single" w:color="auto" w:sz="2" w:space="0"/>
            </w:tcBorders>
            <w:tcMar>
              <w:top w:w="15" w:type="dxa"/>
              <w:left w:w="15" w:type="dxa"/>
              <w:bottom w:w="0" w:type="dxa"/>
              <w:right w:w="15" w:type="dxa"/>
            </w:tcMar>
            <w:vAlign w:val="center"/>
          </w:tcPr>
          <w:p>
            <w:pPr>
              <w:jc w:val="center"/>
              <w:rPr>
                <w:color w:val="000000"/>
                <w:sz w:val="18"/>
                <w:szCs w:val="18"/>
              </w:rPr>
            </w:pPr>
          </w:p>
        </w:tc>
        <w:tc>
          <w:tcPr>
            <w:tcW w:w="1825" w:type="pct"/>
            <w:tcBorders>
              <w:top w:val="single" w:color="auto" w:sz="2" w:space="0"/>
              <w:left w:val="single" w:color="auto" w:sz="2" w:space="0"/>
              <w:bottom w:val="single" w:color="auto" w:sz="8" w:space="0"/>
              <w:right w:val="nil"/>
            </w:tcBorders>
            <w:tcMar>
              <w:top w:w="15" w:type="dxa"/>
              <w:left w:w="15" w:type="dxa"/>
              <w:bottom w:w="0" w:type="dxa"/>
              <w:right w:w="15" w:type="dxa"/>
            </w:tcMar>
            <w:vAlign w:val="center"/>
          </w:tcPr>
          <w:p>
            <w:pPr>
              <w:ind w:firstLine="180" w:firstLineChars="100"/>
              <w:rPr>
                <w:sz w:val="18"/>
                <w:szCs w:val="18"/>
              </w:rPr>
            </w:pPr>
          </w:p>
        </w:tc>
      </w:tr>
    </w:tbl>
    <w:p>
      <w:pPr>
        <w:tabs>
          <w:tab w:val="left" w:pos="735"/>
        </w:tabs>
        <w:spacing w:line="400" w:lineRule="exact"/>
        <w:ind w:firstLine="420" w:firstLineChars="200"/>
      </w:pPr>
      <w:r>
        <w:t>10.</w:t>
      </w:r>
      <w:r>
        <w:rPr>
          <w:rFonts w:eastAsia="黑体"/>
        </w:rPr>
        <w:t>所处水系</w:t>
      </w:r>
      <w:r>
        <w:t>：指内河水运建设项目的建设地点所在的水域。分为1.长江水系 2.珠江水系 3.黑龙江水系 4.京杭运河 5.黄河水系 6.淮河水系 7.闽江水系 8.其他水系。</w:t>
      </w:r>
    </w:p>
    <w:p>
      <w:pPr>
        <w:tabs>
          <w:tab w:val="left" w:pos="735"/>
        </w:tabs>
        <w:spacing w:line="400" w:lineRule="exact"/>
        <w:ind w:firstLine="420" w:firstLineChars="200"/>
      </w:pPr>
      <w:r>
        <w:t>11.</w:t>
      </w:r>
      <w:r>
        <w:rPr>
          <w:rFonts w:eastAsia="黑体"/>
        </w:rPr>
        <w:t>项目阶段</w:t>
      </w:r>
      <w:r>
        <w:t>：指报告期末建设项目工程进展所处的阶段。</w:t>
      </w:r>
    </w:p>
    <w:p>
      <w:pPr>
        <w:tabs>
          <w:tab w:val="left" w:pos="735"/>
        </w:tabs>
        <w:spacing w:line="400" w:lineRule="exact"/>
        <w:ind w:firstLine="420" w:firstLineChars="200"/>
      </w:pPr>
      <w:r>
        <w:t>（1）筹建：指在年内永久性工程尚未正式开工，只是进行勘察设计、征地拆迁、场地平整等为建设做准备工作的建设项目。</w:t>
      </w:r>
    </w:p>
    <w:p>
      <w:pPr>
        <w:tabs>
          <w:tab w:val="left" w:pos="735"/>
        </w:tabs>
        <w:spacing w:line="400" w:lineRule="exact"/>
        <w:ind w:firstLine="420" w:firstLineChars="200"/>
      </w:pPr>
      <w:r>
        <w:t>（2）本年正式施工：指本年内正式进行建筑或安装活动的建设项目，包括本年新开工项目和以前年度开工跨入本年继续施工的项目。不包括已批准全部停缓建，但部分工程需要做到一定部位或进行仓库、生活福利设施工程的项目。</w:t>
      </w:r>
    </w:p>
    <w:p>
      <w:pPr>
        <w:tabs>
          <w:tab w:val="left" w:pos="735"/>
        </w:tabs>
        <w:spacing w:line="400" w:lineRule="exact"/>
        <w:ind w:firstLine="420" w:firstLineChars="200"/>
      </w:pPr>
      <w:r>
        <w:t>（3）本年收尾：指以前年度已全部建成投产或交付使用，但有遗留工程尚未竣工，在本年内进行收尾工程的项目。</w:t>
      </w:r>
    </w:p>
    <w:p>
      <w:pPr>
        <w:tabs>
          <w:tab w:val="left" w:pos="735"/>
        </w:tabs>
        <w:spacing w:line="400" w:lineRule="exact"/>
        <w:ind w:firstLine="420" w:firstLineChars="200"/>
      </w:pPr>
      <w:r>
        <w:t>（4）本年建成投产：指建设项目按计划规定的生产能力（或效益）在本年内全部建成，经验收合格或达到竣工验收标准正式移交生产或交付使用。</w:t>
      </w:r>
    </w:p>
    <w:p>
      <w:pPr>
        <w:tabs>
          <w:tab w:val="left" w:pos="735"/>
        </w:tabs>
        <w:spacing w:line="400" w:lineRule="exact"/>
        <w:ind w:firstLine="420" w:firstLineChars="200"/>
      </w:pPr>
      <w:r>
        <w:t>（5）停缓建：指至报告期末没有按预定的建设进度计划进行开工、建设或完工的项目。并需要相应选择项目停缓建原因，即土地原因、环保原因、资金原因、其他原因。</w:t>
      </w:r>
    </w:p>
    <w:p>
      <w:pPr>
        <w:tabs>
          <w:tab w:val="left" w:pos="735"/>
        </w:tabs>
        <w:spacing w:line="400" w:lineRule="exact"/>
        <w:ind w:firstLine="420" w:firstLineChars="200"/>
      </w:pPr>
      <w:r>
        <w:t>（6）单纯购置：同“6.建设性质”中（7）的解释。</w:t>
      </w:r>
    </w:p>
    <w:p>
      <w:pPr>
        <w:spacing w:line="400" w:lineRule="exact"/>
        <w:ind w:firstLine="420" w:firstLineChars="200"/>
      </w:pPr>
      <w:r>
        <w:t>12.</w:t>
      </w:r>
      <w:r>
        <w:rPr>
          <w:rFonts w:eastAsia="黑体"/>
        </w:rPr>
        <w:t>计划年度</w:t>
      </w:r>
      <w:r>
        <w:t>：指建设项目的最近一年的正式计划下达年份。</w:t>
      </w:r>
    </w:p>
    <w:p>
      <w:pPr>
        <w:spacing w:line="400" w:lineRule="exact"/>
        <w:ind w:firstLine="420" w:firstLineChars="200"/>
      </w:pPr>
      <w:r>
        <w:t>13.</w:t>
      </w:r>
      <w:r>
        <w:rPr>
          <w:rFonts w:eastAsia="黑体"/>
        </w:rPr>
        <w:t>计划文号</w:t>
      </w:r>
      <w:r>
        <w:t>：指下达建设项目计划的最近一年的文件编号。列入部投资计划的项目，计划文号必须填写部有关文件的文件号。不得将部计划和省计划合并下发下属单位。</w:t>
      </w:r>
    </w:p>
    <w:p>
      <w:pPr>
        <w:spacing w:line="400" w:lineRule="exact"/>
        <w:ind w:firstLine="420" w:firstLineChars="200"/>
      </w:pPr>
      <w:r>
        <w:t>14.</w:t>
      </w:r>
      <w:r>
        <w:rPr>
          <w:rFonts w:eastAsia="黑体"/>
        </w:rPr>
        <w:t>开工时间</w:t>
      </w:r>
      <w:r>
        <w:t>：指项目开始建设的年月。按建设项目设计文件中规定的永久性工程第一次开始施工的年月填写。如果没有设计，就以计划方案规定的永久性工程实际开始施工的年月为准。这个指标是计算建设项目建设工期和一定时期内施工项目个数的依据。</w:t>
      </w:r>
    </w:p>
    <w:p>
      <w:pPr>
        <w:spacing w:line="400" w:lineRule="exact"/>
        <w:ind w:firstLine="420" w:firstLineChars="200"/>
      </w:pPr>
      <w:r>
        <w:t>建设项目永久性工程的开工时间，一般指永久性工程正式破土开槽开始施工的时间，作为建筑物组成部分的正式打桩也算为开工。在此以前的准备工作，如工程地质勘察、平整场地、旧有建筑物的拆除、临时建筑、施工用临时道路、水、电等工程都不算正式开工。总体设计内的工程开工之前，用迁移补偿费先进行拆迁还建工程的项目不算正式开工。没有土建工程的项目，开工时间填写安装工程开始施工的时间。以前年度全部停缓建在本年复工的项目，仍按设计文件中规定的永久性工程地一次正式开工的年月填报，不按复工的时间填报开工年月。</w:t>
      </w:r>
    </w:p>
    <w:p>
      <w:pPr>
        <w:spacing w:line="400" w:lineRule="exact"/>
        <w:ind w:firstLine="420" w:firstLineChars="200"/>
      </w:pPr>
      <w:r>
        <w:t>15.</w:t>
      </w:r>
      <w:r>
        <w:rPr>
          <w:rFonts w:eastAsia="黑体"/>
        </w:rPr>
        <w:t>本年全部建成投产时间</w:t>
      </w:r>
      <w:r>
        <w:t>：指建设项目按计划规定的生产能力（或效益）在本年内全部建成，经验收合格或达到竣工验收标准（引进项目并应按合同规定经过试生产考核达到验收标准，经双方签字确认）正式移交生产或交付使用的时间。</w:t>
      </w:r>
    </w:p>
    <w:p>
      <w:pPr>
        <w:spacing w:line="440" w:lineRule="exact"/>
        <w:sectPr>
          <w:pgSz w:w="11906" w:h="16838"/>
          <w:pgMar w:top="1418" w:right="1247" w:bottom="1247" w:left="1247" w:header="851" w:footer="851" w:gutter="0"/>
          <w:cols w:space="720" w:num="1"/>
          <w:docGrid w:type="lines" w:linePitch="312" w:charSpace="0"/>
        </w:sectPr>
      </w:pPr>
    </w:p>
    <w:p>
      <w:pPr>
        <w:jc w:val="center"/>
        <w:outlineLvl w:val="1"/>
        <w:rPr>
          <w:color w:val="000000"/>
          <w:sz w:val="32"/>
          <w:szCs w:val="32"/>
        </w:rPr>
      </w:pPr>
      <w:bookmarkStart w:id="568" w:name="_Toc83305581"/>
      <w:bookmarkStart w:id="569" w:name="_Toc79428328"/>
      <w:bookmarkStart w:id="570" w:name="_Toc147757235"/>
      <w:bookmarkStart w:id="571" w:name="_Toc148453128"/>
      <w:bookmarkStart w:id="572" w:name="_Toc148970592"/>
      <w:bookmarkStart w:id="573" w:name="_Toc146542217"/>
      <w:bookmarkStart w:id="574" w:name="_Toc149220234"/>
      <w:bookmarkStart w:id="575" w:name="_Toc142661638"/>
      <w:bookmarkStart w:id="576" w:name="_Toc149206639"/>
      <w:bookmarkStart w:id="577" w:name="_Toc146553927"/>
      <w:bookmarkStart w:id="578" w:name="_Toc155970617"/>
      <w:bookmarkStart w:id="579" w:name="_Toc143673893"/>
      <w:bookmarkStart w:id="580" w:name="_Toc148456955"/>
      <w:r>
        <w:rPr>
          <w:color w:val="000000"/>
          <w:sz w:val="32"/>
          <w:szCs w:val="32"/>
        </w:rPr>
        <w:t>交通固定资产投资</w:t>
      </w:r>
      <w:bookmarkEnd w:id="568"/>
      <w:bookmarkEnd w:id="569"/>
      <w:r>
        <w:rPr>
          <w:color w:val="000000"/>
          <w:sz w:val="32"/>
          <w:szCs w:val="32"/>
        </w:rPr>
        <w:t>完成情况</w:t>
      </w:r>
      <w:bookmarkEnd w:id="570"/>
      <w:bookmarkEnd w:id="571"/>
      <w:bookmarkEnd w:id="572"/>
      <w:bookmarkEnd w:id="573"/>
      <w:bookmarkEnd w:id="574"/>
      <w:bookmarkEnd w:id="575"/>
      <w:bookmarkEnd w:id="576"/>
      <w:bookmarkEnd w:id="577"/>
      <w:bookmarkEnd w:id="578"/>
      <w:bookmarkEnd w:id="579"/>
      <w:bookmarkEnd w:id="580"/>
    </w:p>
    <w:p>
      <w:pPr>
        <w:tabs>
          <w:tab w:val="left" w:pos="735"/>
        </w:tabs>
        <w:ind w:right="40"/>
        <w:jc w:val="center"/>
        <w:rPr>
          <w:rFonts w:eastAsia="华文楷体"/>
          <w:sz w:val="32"/>
          <w:szCs w:val="32"/>
        </w:rPr>
      </w:pPr>
      <w:r>
        <w:rPr>
          <w:rFonts w:eastAsia="华文楷体"/>
          <w:sz w:val="32"/>
          <w:szCs w:val="32"/>
        </w:rPr>
        <w:t>（交</w:t>
      </w:r>
      <w:r>
        <w:rPr>
          <w:rFonts w:hint="eastAsia" w:eastAsia="华文楷体"/>
          <w:sz w:val="32"/>
          <w:szCs w:val="32"/>
        </w:rPr>
        <w:t>行</w:t>
      </w:r>
      <w:r>
        <w:rPr>
          <w:rFonts w:eastAsia="华文楷体"/>
          <w:sz w:val="32"/>
          <w:szCs w:val="32"/>
        </w:rPr>
        <w:t>统I104表）</w:t>
      </w:r>
    </w:p>
    <w:p>
      <w:pPr>
        <w:tabs>
          <w:tab w:val="left" w:pos="7200"/>
          <w:tab w:val="left" w:pos="8280"/>
        </w:tabs>
        <w:spacing w:line="400" w:lineRule="exact"/>
        <w:ind w:right="38" w:firstLine="420" w:firstLineChars="200"/>
      </w:pPr>
      <w:r>
        <w:t>1.</w:t>
      </w:r>
      <w:r>
        <w:rPr>
          <w:rFonts w:eastAsia="黑体"/>
        </w:rPr>
        <w:t>固定资产投资额</w:t>
      </w:r>
      <w:r>
        <w:t>：指以货币形式表现的在一定时期内建造和购置固定资产的工作量以及与此有关的费用的总称。固定资产投资额是反映固定资产投资规模、结构和发展速度的综合性指标，也是观察工程进展和考核投资效果的重要依据。</w:t>
      </w:r>
    </w:p>
    <w:p>
      <w:pPr>
        <w:spacing w:line="400" w:lineRule="exact"/>
        <w:ind w:firstLine="420" w:firstLineChars="200"/>
      </w:pPr>
      <w:r>
        <w:t>2.</w:t>
      </w:r>
      <w:r>
        <w:rPr>
          <w:rFonts w:eastAsia="黑体"/>
        </w:rPr>
        <w:t>新增固定资产</w:t>
      </w:r>
      <w:r>
        <w:t>：指报告期内已经完成建造和购置过程，并已交付生产或使用单位的固定资产价值。包括本年内建成投入生产或交付使用的工程投资和达到固定资产标准的设备、工具、器具的投资及有关应摊入的费用。属于增加固定资产价值的其他建设费用，应随同交付使用的工程一并计入新增固定资产。它是表示固定资产投资成果的价值量指标，也是反映建设进度，计算固定资产投资效果的重要依据。</w:t>
      </w:r>
    </w:p>
    <w:p>
      <w:pPr>
        <w:spacing w:line="400" w:lineRule="exact"/>
        <w:ind w:firstLine="420" w:firstLineChars="200"/>
      </w:pPr>
      <w:r>
        <w:t>3.</w:t>
      </w:r>
      <w:r>
        <w:rPr>
          <w:rFonts w:eastAsia="黑体"/>
        </w:rPr>
        <w:t>计划总投资</w:t>
      </w:r>
      <w:r>
        <w:t>：指建设项目或企、事业单位中的建设工程，按照总体设计规定的内容全部建成计划需要的总投资。单纯购置单位应填报单纯购置的计划总投资。计划总投资按以下办法确定填报：</w:t>
      </w:r>
    </w:p>
    <w:p>
      <w:pPr>
        <w:spacing w:line="400" w:lineRule="exact"/>
        <w:ind w:firstLine="420" w:firstLineChars="200"/>
      </w:pPr>
      <w:r>
        <w:rPr>
          <w:rFonts w:hint="eastAsia" w:ascii="宋体" w:hAnsi="宋体" w:cs="宋体"/>
        </w:rPr>
        <w:t>①</w:t>
      </w:r>
      <w:r>
        <w:t>有上级批准概（预）算投资或计划总投资的，填列上级批准数；在上级批准计划总投资后，又批准调整（追加或减少）时，应填列批准后的调整数字。</w:t>
      </w:r>
    </w:p>
    <w:p>
      <w:pPr>
        <w:spacing w:line="400" w:lineRule="exact"/>
        <w:ind w:firstLine="420" w:firstLineChars="200"/>
      </w:pPr>
      <w:r>
        <w:rPr>
          <w:rFonts w:hint="eastAsia" w:ascii="宋体" w:hAnsi="宋体" w:cs="宋体"/>
        </w:rPr>
        <w:t>②</w:t>
      </w:r>
      <w:r>
        <w:t>无上级批准概（预）算投资或计划总投资的，可填列上报的计划总投资数；</w:t>
      </w:r>
    </w:p>
    <w:p>
      <w:pPr>
        <w:spacing w:line="400" w:lineRule="exact"/>
        <w:ind w:firstLine="420" w:firstLineChars="200"/>
      </w:pPr>
      <w:r>
        <w:rPr>
          <w:rFonts w:hint="eastAsia" w:ascii="宋体" w:hAnsi="宋体" w:cs="宋体"/>
        </w:rPr>
        <w:t>③</w:t>
      </w:r>
      <w:r>
        <w:t>前两者都没有的，填列年内施工工程计划总投资。</w:t>
      </w:r>
    </w:p>
    <w:p>
      <w:pPr>
        <w:tabs>
          <w:tab w:val="left" w:pos="7200"/>
          <w:tab w:val="left" w:pos="8280"/>
        </w:tabs>
        <w:spacing w:line="400" w:lineRule="exact"/>
        <w:ind w:right="38" w:firstLine="420" w:firstLineChars="200"/>
      </w:pPr>
      <w:r>
        <w:t>4.</w:t>
      </w:r>
      <w:r>
        <w:rPr>
          <w:rFonts w:eastAsia="黑体"/>
        </w:rPr>
        <w:t>实际需要的总投资</w:t>
      </w:r>
      <w:r>
        <w:t>：指在累计完成投资额不等于上级批准计划总投资的情况下，建设项目按总体设计规定的内容全部建成所需的投资。其计算公式为：</w:t>
      </w:r>
    </w:p>
    <w:p>
      <w:pPr>
        <w:tabs>
          <w:tab w:val="left" w:pos="7200"/>
          <w:tab w:val="left" w:pos="8280"/>
        </w:tabs>
        <w:spacing w:line="400" w:lineRule="exact"/>
        <w:ind w:right="38" w:firstLine="420" w:firstLineChars="200"/>
      </w:pPr>
      <w:r>
        <w:t>实际需要总投资＝累计完成投资＋建完设计规定的工程内容尚需投资</w:t>
      </w:r>
    </w:p>
    <w:p>
      <w:pPr>
        <w:tabs>
          <w:tab w:val="left" w:pos="7200"/>
          <w:tab w:val="left" w:pos="8280"/>
        </w:tabs>
        <w:spacing w:line="400" w:lineRule="exact"/>
        <w:ind w:right="38" w:firstLine="420" w:firstLineChars="200"/>
      </w:pPr>
      <w:r>
        <w:t>5.</w:t>
      </w:r>
      <w:r>
        <w:rPr>
          <w:rFonts w:eastAsia="黑体"/>
        </w:rPr>
        <w:t>自开始建设至本年（月）底累计完成投资</w:t>
      </w:r>
      <w:r>
        <w:t>：指建设项目从开始建设到本年（月）底止累计完成的全部投资。其计算范围原则上应与“计划总投资”指标包括的工程内容相一致。报告期以前已建成投产或停、缓建工程完成的投资以及拆除、报废工程的投资，仍应包括在内。但转出的“在建工程”累计投资应予以扣除，转入的“在建工程”以前年度完成的投资应当包括。</w:t>
      </w:r>
    </w:p>
    <w:p>
      <w:pPr>
        <w:tabs>
          <w:tab w:val="left" w:pos="7200"/>
          <w:tab w:val="left" w:pos="8280"/>
        </w:tabs>
        <w:spacing w:line="400" w:lineRule="exact"/>
        <w:ind w:right="38" w:firstLine="420" w:firstLineChars="200"/>
      </w:pPr>
      <w:r>
        <w:t>6.</w:t>
      </w:r>
      <w:r>
        <w:rPr>
          <w:rFonts w:eastAsia="黑体"/>
        </w:rPr>
        <w:t>自开始建设至本年（月）底累计新增固定资产</w:t>
      </w:r>
      <w:r>
        <w:t>：是指建设项目自开始建设以来至本年（月）底已累计交付使用的固定资产价值。</w:t>
      </w:r>
    </w:p>
    <w:p>
      <w:pPr>
        <w:tabs>
          <w:tab w:val="left" w:pos="7200"/>
          <w:tab w:val="left" w:pos="8280"/>
        </w:tabs>
        <w:spacing w:line="400" w:lineRule="exact"/>
        <w:ind w:right="38" w:firstLine="420" w:firstLineChars="200"/>
      </w:pPr>
      <w:r>
        <w:t>7.</w:t>
      </w:r>
      <w:r>
        <w:rPr>
          <w:rFonts w:eastAsia="黑体"/>
        </w:rPr>
        <w:t>本年计划投资</w:t>
      </w:r>
      <w:r>
        <w:t>：指经有权机关、单位批准或同意安排的当年计划投资额。如计划在年内调整的，应填调整后的数字。</w:t>
      </w:r>
    </w:p>
    <w:p>
      <w:pPr>
        <w:spacing w:line="400" w:lineRule="exact"/>
        <w:ind w:firstLine="420" w:firstLineChars="200"/>
      </w:pPr>
      <w:r>
        <w:t>8.</w:t>
      </w:r>
      <w:r>
        <w:rPr>
          <w:rFonts w:eastAsia="黑体"/>
        </w:rPr>
        <w:t>自年初累计完成投资</w:t>
      </w:r>
      <w:r>
        <w:t>：指从本年1月1日起至报告期末止累计完成的投资。</w:t>
      </w:r>
    </w:p>
    <w:p>
      <w:pPr>
        <w:spacing w:line="400" w:lineRule="exact"/>
        <w:ind w:firstLine="420" w:firstLineChars="200"/>
      </w:pPr>
      <w:r>
        <w:t>实际完成投资额是以货币表示的工作量指标，包括实际完成的建筑安装工程价值，设备、工具、器具的购置费，以及实际发生的其他费用。没用到工程实体的建筑材料、工程预付款和没有进行安装的需要安装的设备等，都不能计算投资完成额。</w:t>
      </w:r>
    </w:p>
    <w:p>
      <w:pPr>
        <w:spacing w:line="400" w:lineRule="exact"/>
        <w:ind w:firstLine="420" w:firstLineChars="200"/>
      </w:pPr>
      <w:r>
        <w:t>计算投资额所依据的价格：建筑安装工程投资额一般按预算价格计算。实行招标的工程，按中标价格计算。凡经建设单位与施工单位双方协商同意的工程价差、量差，且经贷款银行同意拨款的，应视同修改预算价格。建筑安装工程应按修改后的预算价格计算投资完成额。</w:t>
      </w:r>
    </w:p>
    <w:p>
      <w:pPr>
        <w:spacing w:line="400" w:lineRule="exact"/>
        <w:ind w:firstLine="420" w:firstLineChars="200"/>
      </w:pPr>
      <w:r>
        <w:t>对于某些工程已进入施工但施工图预算尚未编出的，统计报表可根据工程进度先按设计概算或套用相同的结构、类型工程的预算综合价格计算，待预算编出后再进行调整。</w:t>
      </w:r>
    </w:p>
    <w:p>
      <w:pPr>
        <w:spacing w:line="400" w:lineRule="exact"/>
        <w:ind w:firstLine="420" w:firstLineChars="200"/>
      </w:pPr>
      <w:r>
        <w:t>建设单位议价购料供应给施工单位，材料价差部分未转给施工单位的，建设单位应将这部分价差包括在建安工程投资中。</w:t>
      </w:r>
    </w:p>
    <w:p>
      <w:pPr>
        <w:spacing w:line="400" w:lineRule="exact"/>
        <w:ind w:firstLine="420" w:firstLineChars="200"/>
      </w:pPr>
      <w:r>
        <w:t>设备、工具、器具购置投资额一律按实际价格，即支出的全部金额计算。外购设备、工具器具除设备本身的价格外，还应包括运杂费、仓库保管费等。自制的设备、工具、器具，按实际发生的全部支出计算。</w:t>
      </w:r>
    </w:p>
    <w:p>
      <w:pPr>
        <w:spacing w:line="400" w:lineRule="exact"/>
        <w:ind w:firstLine="420" w:firstLineChars="200"/>
      </w:pPr>
      <w:r>
        <w:t>其他费用的价格：一般按财务部门实际支付的金额计算。</w:t>
      </w:r>
    </w:p>
    <w:p>
      <w:pPr>
        <w:spacing w:line="400" w:lineRule="exact"/>
        <w:ind w:firstLine="420" w:firstLineChars="200"/>
      </w:pPr>
      <w:r>
        <w:t>国内贷款利息按报告期实际支付的利息计算投资完成额，并作为增加固定资产的费用处理。</w:t>
      </w:r>
    </w:p>
    <w:p>
      <w:pPr>
        <w:spacing w:line="400" w:lineRule="exact"/>
        <w:ind w:firstLine="420" w:firstLineChars="200"/>
      </w:pPr>
      <w:r>
        <w:t>利用国外资金或国家自有外汇购置的国外设备、工具、器具、材料以及支付的各种费用，按实际结算价格折合人民币计算。</w:t>
      </w:r>
    </w:p>
    <w:p>
      <w:pPr>
        <w:tabs>
          <w:tab w:val="left" w:pos="7200"/>
          <w:tab w:val="left" w:pos="8280"/>
        </w:tabs>
        <w:spacing w:line="400" w:lineRule="exact"/>
        <w:ind w:right="38" w:firstLine="420" w:firstLineChars="200"/>
      </w:pPr>
      <w:r>
        <w:rPr>
          <w:rFonts w:eastAsia="黑体"/>
        </w:rPr>
        <w:t>9.</w:t>
      </w:r>
      <w:r>
        <w:rPr>
          <w:rFonts w:hint="eastAsia" w:eastAsia="黑体"/>
        </w:rPr>
        <w:t>建筑工程（建筑工作量）：</w:t>
      </w:r>
      <w:r>
        <w:t>指各种房屋、建筑物的建造工程，又称建筑工作量。包括：</w:t>
      </w:r>
    </w:p>
    <w:p>
      <w:pPr>
        <w:spacing w:line="400" w:lineRule="exact"/>
        <w:ind w:firstLine="420" w:firstLineChars="200"/>
      </w:pPr>
      <w:r>
        <w:rPr>
          <w:rFonts w:hint="eastAsia" w:ascii="宋体" w:hAnsi="宋体" w:cs="宋体"/>
        </w:rPr>
        <w:t>①</w:t>
      </w:r>
      <w:r>
        <w:t>各种房屋工程。包括房屋的土建工程；列入房屋工程预算内的暖气、卫生、通风、照明、煤气等设备的价值及装设油饰工程；列入建筑工程预算内的各种管道（如蒸汽、压缩空气、石油、给排水等管道）、电力、电讯电缆、导线的敷设工程。</w:t>
      </w:r>
    </w:p>
    <w:p>
      <w:pPr>
        <w:spacing w:line="400" w:lineRule="exact"/>
        <w:ind w:firstLine="420" w:firstLineChars="200"/>
      </w:pPr>
      <w:r>
        <w:rPr>
          <w:rFonts w:hint="eastAsia" w:ascii="宋体" w:hAnsi="宋体" w:cs="宋体"/>
        </w:rPr>
        <w:t>②</w:t>
      </w:r>
      <w:r>
        <w:t>设备基础、支柱、操作平台、梯子、烟筒、凉水塔、水池、灰塔等建筑工程；炼焦炉、裂解炉、蒸汽炉等各种窑炉的砌筑工程及金属结构工程。</w:t>
      </w:r>
    </w:p>
    <w:p>
      <w:pPr>
        <w:spacing w:line="400" w:lineRule="exact"/>
        <w:ind w:firstLine="420" w:firstLineChars="200"/>
      </w:pPr>
      <w:r>
        <w:rPr>
          <w:rFonts w:hint="eastAsia" w:ascii="宋体" w:hAnsi="宋体" w:cs="宋体"/>
        </w:rPr>
        <w:t>③</w:t>
      </w:r>
      <w:r>
        <w:t>为施工而进行的建筑场地的布置、工程地质勘探，原有建筑物和障碍物的拆除，平整土地、施工临时用水、电、汽、道路工程，以及完工后建筑场地的清理、环境绿化美化工作等。</w:t>
      </w:r>
    </w:p>
    <w:p>
      <w:pPr>
        <w:spacing w:line="400" w:lineRule="exact"/>
        <w:ind w:firstLine="420" w:firstLineChars="200"/>
      </w:pPr>
      <w:r>
        <w:rPr>
          <w:rFonts w:hint="eastAsia" w:ascii="宋体" w:hAnsi="宋体" w:cs="宋体"/>
        </w:rPr>
        <w:t>④</w:t>
      </w:r>
      <w:r>
        <w:t>铁路、公路、港口、桥梁等工程。</w:t>
      </w:r>
    </w:p>
    <w:p>
      <w:pPr>
        <w:spacing w:line="400" w:lineRule="exact"/>
        <w:ind w:firstLine="420" w:firstLineChars="200"/>
      </w:pPr>
      <w:r>
        <w:rPr>
          <w:rFonts w:hint="eastAsia" w:ascii="宋体" w:hAnsi="宋体" w:cs="宋体"/>
        </w:rPr>
        <w:t>⑤</w:t>
      </w:r>
      <w:r>
        <w:t>水利工程，如水库、堤坝、河道整治工程。</w:t>
      </w:r>
    </w:p>
    <w:p>
      <w:pPr>
        <w:tabs>
          <w:tab w:val="left" w:pos="7200"/>
          <w:tab w:val="left" w:pos="8280"/>
        </w:tabs>
        <w:spacing w:line="400" w:lineRule="exact"/>
        <w:ind w:right="38" w:firstLine="420" w:firstLineChars="200"/>
      </w:pPr>
      <w:r>
        <w:rPr>
          <w:rFonts w:hint="eastAsia" w:ascii="宋体" w:hAnsi="宋体" w:cs="宋体"/>
        </w:rPr>
        <w:t>⑥</w:t>
      </w:r>
      <w:r>
        <w:t xml:space="preserve">防空、地下建筑等特殊工程及其他建筑工程。    </w:t>
      </w:r>
    </w:p>
    <w:p>
      <w:pPr>
        <w:spacing w:line="400" w:lineRule="exact"/>
        <w:ind w:firstLine="420" w:firstLineChars="200"/>
      </w:pPr>
      <w:r>
        <w:rPr>
          <w:rFonts w:eastAsia="黑体"/>
        </w:rPr>
        <w:t>10.</w:t>
      </w:r>
      <w:r>
        <w:rPr>
          <w:rFonts w:hint="eastAsia" w:eastAsia="黑体"/>
        </w:rPr>
        <w:t>安装工程（安装工作量）：</w:t>
      </w:r>
      <w:r>
        <w:t>指各种设备、装置的安装工程，又称安装工作量。包括：</w:t>
      </w:r>
    </w:p>
    <w:p>
      <w:pPr>
        <w:spacing w:line="400" w:lineRule="exact"/>
        <w:ind w:firstLine="420" w:firstLineChars="200"/>
      </w:pPr>
      <w:r>
        <w:rPr>
          <w:rFonts w:hint="eastAsia" w:ascii="宋体" w:hAnsi="宋体" w:cs="宋体"/>
        </w:rPr>
        <w:t>①</w:t>
      </w:r>
      <w:r>
        <w:t>生产、动力、起重、运输、传动、实验等各种需要安装设备的装配和安装，与设备相连的工作台、梯子、栏杆等装设工程，附属于被安装设备的管线敷设工程，被安装设备的绝缘、防腐、保温、油漆等工作。</w:t>
      </w:r>
    </w:p>
    <w:p>
      <w:pPr>
        <w:spacing w:line="400" w:lineRule="exact"/>
        <w:ind w:firstLine="420" w:firstLineChars="200"/>
      </w:pPr>
      <w:r>
        <w:rPr>
          <w:rFonts w:hint="eastAsia" w:ascii="宋体" w:hAnsi="宋体" w:cs="宋体"/>
        </w:rPr>
        <w:t>②</w:t>
      </w:r>
      <w:r>
        <w:t>为测定安装工程质量，对单个设备、系统设备进行单机试运、系统联动无负荷试运工作（投料试运工作不包括在内）。</w:t>
      </w:r>
    </w:p>
    <w:p>
      <w:pPr>
        <w:spacing w:line="400" w:lineRule="exact"/>
        <w:ind w:firstLine="420" w:firstLineChars="200"/>
      </w:pPr>
      <w:r>
        <w:t>在安装工程中，不包括被安装设备本身价值。</w:t>
      </w:r>
    </w:p>
    <w:p>
      <w:pPr>
        <w:spacing w:line="400" w:lineRule="exact"/>
        <w:ind w:firstLine="420" w:firstLineChars="200"/>
      </w:pPr>
      <w:r>
        <w:rPr>
          <w:rFonts w:eastAsia="黑体"/>
        </w:rPr>
        <w:t>11.</w:t>
      </w:r>
      <w:r>
        <w:rPr>
          <w:rFonts w:hint="eastAsia" w:eastAsia="黑体"/>
        </w:rPr>
        <w:t>设备、工具、器具购置：</w:t>
      </w:r>
      <w:r>
        <w:t>指建设单位或企、事业单位按照设计或计划要求购置或自制的，达到固定资产标准的设备、工具、器具的价值。</w:t>
      </w:r>
    </w:p>
    <w:p>
      <w:pPr>
        <w:spacing w:line="400" w:lineRule="exact"/>
        <w:ind w:firstLine="420" w:firstLineChars="200"/>
      </w:pPr>
      <w:r>
        <w:t>有些项目中制造比较长的大型机电设备及金属结构设备（如船舶、飞机、大型发电机组等）购置，按合同分期付款的进度计算投资完成额。</w:t>
      </w:r>
    </w:p>
    <w:p>
      <w:pPr>
        <w:spacing w:line="400" w:lineRule="exact"/>
        <w:ind w:firstLine="420" w:firstLineChars="200"/>
      </w:pPr>
      <w:r>
        <w:rPr>
          <w:rFonts w:eastAsia="黑体"/>
        </w:rPr>
        <w:t>12.</w:t>
      </w:r>
      <w:r>
        <w:rPr>
          <w:rFonts w:hint="eastAsia" w:eastAsia="黑体"/>
        </w:rPr>
        <w:t>其他费用：</w:t>
      </w:r>
      <w:r>
        <w:t>指在固定资产建造和购置过程中发生的，除建筑安装工程和设备、工器具购置投资完成额以外的费用，如建设用地费、建设单位管理费、项目前期费、建设期应付利息等，不指经营中财务上的其他费用。</w:t>
      </w:r>
    </w:p>
    <w:p>
      <w:pPr>
        <w:tabs>
          <w:tab w:val="left" w:pos="7200"/>
          <w:tab w:val="left" w:pos="8280"/>
        </w:tabs>
        <w:spacing w:line="400" w:lineRule="exact"/>
        <w:ind w:right="38" w:firstLine="420" w:firstLineChars="200"/>
      </w:pPr>
      <w:r>
        <w:t>其中</w:t>
      </w:r>
      <w:r>
        <w:rPr>
          <w:b/>
          <w:bCs/>
        </w:rPr>
        <w:t>：</w:t>
      </w:r>
      <w:r>
        <w:t>建设用地费指通过划拨方式或出让方式取得土地使用权而支付的各项费用。包括以下几项内容：</w:t>
      </w:r>
    </w:p>
    <w:p>
      <w:pPr>
        <w:tabs>
          <w:tab w:val="left" w:pos="7200"/>
          <w:tab w:val="left" w:pos="8280"/>
        </w:tabs>
        <w:spacing w:line="400" w:lineRule="exact"/>
        <w:ind w:right="38" w:firstLine="420" w:firstLineChars="200"/>
      </w:pPr>
      <w:r>
        <w:fldChar w:fldCharType="begin"/>
      </w:r>
      <w:r>
        <w:instrText xml:space="preserve"> = 1 \* GB3 </w:instrText>
      </w:r>
      <w:r>
        <w:fldChar w:fldCharType="separate"/>
      </w:r>
      <w:r>
        <w:rPr>
          <w:rFonts w:hint="eastAsia" w:ascii="宋体" w:hAnsi="宋体" w:cs="宋体"/>
        </w:rPr>
        <w:t>①</w:t>
      </w:r>
      <w:r>
        <w:fldChar w:fldCharType="end"/>
      </w:r>
      <w:r>
        <w:t>土地购置费。指通过出让方式取得土地使用权而支付的出让金（基建会计中先计入其他投资支出，最终进入无形资产，企业会计中在无形资产科目中核算）。</w:t>
      </w:r>
    </w:p>
    <w:p>
      <w:pPr>
        <w:tabs>
          <w:tab w:val="left" w:pos="7200"/>
          <w:tab w:val="left" w:pos="8280"/>
        </w:tabs>
        <w:spacing w:line="400" w:lineRule="exact"/>
        <w:ind w:right="38" w:firstLine="420" w:firstLineChars="200"/>
      </w:pPr>
      <w:r>
        <w:fldChar w:fldCharType="begin"/>
      </w:r>
      <w:r>
        <w:instrText xml:space="preserve"> = 2 \* GB3 </w:instrText>
      </w:r>
      <w:r>
        <w:fldChar w:fldCharType="separate"/>
      </w:r>
      <w:r>
        <w:rPr>
          <w:rFonts w:hint="eastAsia" w:ascii="宋体" w:hAnsi="宋体" w:cs="宋体"/>
        </w:rPr>
        <w:t>②</w:t>
      </w:r>
      <w:r>
        <w:fldChar w:fldCharType="end"/>
      </w:r>
      <w:r>
        <w:t>土地征用及迁移补偿费。指通过划拨方式取得无限期的土地使用权而支付的土地补偿费、附着物（房屋和树木等）和青苗补偿费、安置补偿费、征地动迁费、水利、水电工程、水库淹没处理补偿费以及土地征收管理费等。</w:t>
      </w:r>
    </w:p>
    <w:p>
      <w:pPr>
        <w:tabs>
          <w:tab w:val="left" w:pos="7200"/>
          <w:tab w:val="left" w:pos="8280"/>
        </w:tabs>
        <w:spacing w:line="400" w:lineRule="exact"/>
        <w:ind w:right="38" w:firstLine="420" w:firstLineChars="200"/>
      </w:pPr>
      <w:r>
        <w:fldChar w:fldCharType="begin"/>
      </w:r>
      <w:r>
        <w:instrText xml:space="preserve"> = 3 \* GB3 </w:instrText>
      </w:r>
      <w:r>
        <w:fldChar w:fldCharType="separate"/>
      </w:r>
      <w:r>
        <w:rPr>
          <w:rFonts w:hint="eastAsia" w:ascii="宋体" w:hAnsi="宋体" w:cs="宋体"/>
        </w:rPr>
        <w:t>③</w:t>
      </w:r>
      <w:r>
        <w:fldChar w:fldCharType="end"/>
      </w:r>
      <w:r>
        <w:t>土地复垦及补偿费。指建设单位在建设过程中破坏的土地，按规定支付的土地复垦费用和土地损失补偿费用。</w:t>
      </w:r>
    </w:p>
    <w:p>
      <w:pPr>
        <w:tabs>
          <w:tab w:val="left" w:pos="7200"/>
          <w:tab w:val="left" w:pos="8280"/>
        </w:tabs>
        <w:spacing w:line="400" w:lineRule="exact"/>
        <w:ind w:right="38" w:firstLine="420" w:firstLineChars="200"/>
      </w:pPr>
      <w:r>
        <w:fldChar w:fldCharType="begin"/>
      </w:r>
      <w:r>
        <w:instrText xml:space="preserve"> = 4 \* GB3 </w:instrText>
      </w:r>
      <w:r>
        <w:fldChar w:fldCharType="separate"/>
      </w:r>
      <w:r>
        <w:rPr>
          <w:rFonts w:hint="eastAsia" w:ascii="宋体" w:hAnsi="宋体" w:cs="宋体"/>
        </w:rPr>
        <w:t>④</w:t>
      </w:r>
      <w:r>
        <w:fldChar w:fldCharType="end"/>
      </w:r>
      <w:r>
        <w:t>土地使用税。指建设期间按规定缴纳的土地使用税。</w:t>
      </w:r>
    </w:p>
    <w:p>
      <w:pPr>
        <w:tabs>
          <w:tab w:val="left" w:pos="7200"/>
          <w:tab w:val="left" w:pos="8280"/>
        </w:tabs>
        <w:spacing w:line="400" w:lineRule="exact"/>
        <w:ind w:right="38" w:firstLine="420" w:firstLineChars="200"/>
      </w:pPr>
      <w:r>
        <w:fldChar w:fldCharType="begin"/>
      </w:r>
      <w:r>
        <w:instrText xml:space="preserve"> = 5 \* GB3 </w:instrText>
      </w:r>
      <w:r>
        <w:fldChar w:fldCharType="separate"/>
      </w:r>
      <w:r>
        <w:rPr>
          <w:rFonts w:hint="eastAsia" w:ascii="宋体" w:hAnsi="宋体" w:cs="宋体"/>
        </w:rPr>
        <w:t>⑤</w:t>
      </w:r>
      <w:r>
        <w:fldChar w:fldCharType="end"/>
      </w:r>
      <w:r>
        <w:t>耕地占用税。指建设单位按规定缴纳的耕地占用税。</w:t>
      </w:r>
    </w:p>
    <w:p>
      <w:pPr>
        <w:tabs>
          <w:tab w:val="left" w:pos="7200"/>
          <w:tab w:val="left" w:pos="8280"/>
        </w:tabs>
        <w:spacing w:line="400" w:lineRule="exact"/>
        <w:ind w:right="38" w:firstLine="420" w:firstLineChars="200"/>
      </w:pPr>
      <w:r>
        <w:t>有些项目中的建设用地费，在做预算时费用比较高，而在实际建设过程中，政府给予了特殊政策，以优惠价出让土地，在统计中应按实际发生额进行统计。</w:t>
      </w:r>
    </w:p>
    <w:p>
      <w:pPr>
        <w:spacing w:line="400" w:lineRule="exact"/>
        <w:ind w:firstLine="420" w:firstLineChars="200"/>
      </w:pPr>
      <w:r>
        <w:t>13.</w:t>
      </w:r>
      <w:r>
        <w:rPr>
          <w:rFonts w:eastAsia="黑体"/>
        </w:rPr>
        <w:t>自年初累计新增固定资产</w:t>
      </w:r>
      <w:r>
        <w:t>：指报告期内交付使用的固定资产价值。包括本年内建成投入生产或交付使用的工程投资和达到固定资产标准的设备、工具、器具的投资及有关应摊入的费用。</w:t>
      </w:r>
    </w:p>
    <w:p>
      <w:pPr>
        <w:tabs>
          <w:tab w:val="left" w:pos="7200"/>
          <w:tab w:val="left" w:pos="8280"/>
        </w:tabs>
        <w:spacing w:line="400" w:lineRule="exact"/>
        <w:ind w:right="38" w:firstLine="420" w:firstLineChars="200"/>
      </w:pPr>
      <w:r>
        <w:t>属于增加固定资产价值的其他建设费用，应随同交付使用的工程一并计入新增固定资产。</w:t>
      </w:r>
    </w:p>
    <w:p>
      <w:pPr>
        <w:tabs>
          <w:tab w:val="left" w:pos="7200"/>
          <w:tab w:val="left" w:pos="8280"/>
        </w:tabs>
        <w:spacing w:line="400" w:lineRule="exact"/>
        <w:ind w:right="38" w:firstLine="420" w:firstLineChars="200"/>
        <w:rPr>
          <w:b/>
          <w:bCs/>
        </w:rPr>
      </w:pPr>
      <w:r>
        <w:t>14.</w:t>
      </w:r>
      <w:r>
        <w:rPr>
          <w:rFonts w:eastAsia="黑体"/>
        </w:rPr>
        <w:t>固定资产投资资金来源</w:t>
      </w:r>
      <w:r>
        <w:t>：指固定资产投资建设单位和建设项目在报告期收到的，用于固定资产建造和购置的各种资金。它是反映固定资产投资的资金投入规模、结构以及投资过程中的资金运转情况的重要指标。</w:t>
      </w:r>
    </w:p>
    <w:p>
      <w:pPr>
        <w:tabs>
          <w:tab w:val="left" w:pos="7200"/>
          <w:tab w:val="left" w:pos="8280"/>
        </w:tabs>
        <w:spacing w:line="400" w:lineRule="exact"/>
        <w:ind w:right="38" w:firstLine="420" w:firstLineChars="200"/>
      </w:pPr>
      <w:r>
        <w:t>15.</w:t>
      </w:r>
      <w:r>
        <w:rPr>
          <w:rFonts w:eastAsia="黑体"/>
        </w:rPr>
        <w:t>本年资金来源合计</w:t>
      </w:r>
      <w:r>
        <w:t>：指固定资产投资单位在本年内收到的可用于固定资产建造和购置的各种资金。包括上年末结余资金、本年度内拨入或借入的资金及以各种方式筹集的资金。</w:t>
      </w:r>
    </w:p>
    <w:p>
      <w:pPr>
        <w:tabs>
          <w:tab w:val="left" w:pos="7200"/>
          <w:tab w:val="left" w:pos="8280"/>
        </w:tabs>
        <w:spacing w:line="400" w:lineRule="exact"/>
        <w:ind w:right="38" w:firstLine="420" w:firstLineChars="200"/>
      </w:pPr>
      <w:r>
        <w:t>16.</w:t>
      </w:r>
      <w:r>
        <w:rPr>
          <w:rFonts w:eastAsia="黑体"/>
        </w:rPr>
        <w:t>上年末结余资金</w:t>
      </w:r>
      <w:r>
        <w:t>：指上年资金来源中没有形成固定资产投资额而结余的资金。包括尚未用到工程上的材料价值、未开始安装的需要安装设备价值及结存的现金和银行存款等。</w:t>
      </w:r>
    </w:p>
    <w:p>
      <w:pPr>
        <w:tabs>
          <w:tab w:val="left" w:pos="7200"/>
          <w:tab w:val="left" w:pos="8280"/>
        </w:tabs>
        <w:spacing w:line="400" w:lineRule="exact"/>
        <w:ind w:right="38" w:firstLine="420" w:firstLineChars="200"/>
      </w:pPr>
      <w:r>
        <w:t>（1）上年末结余资金是本年固定资产投资资金来源的一部分。可根据有关财务数字填报；</w:t>
      </w:r>
    </w:p>
    <w:p>
      <w:pPr>
        <w:tabs>
          <w:tab w:val="left" w:pos="7200"/>
          <w:tab w:val="left" w:pos="8280"/>
        </w:tabs>
        <w:spacing w:line="400" w:lineRule="exact"/>
        <w:ind w:right="38" w:firstLine="420" w:firstLineChars="200"/>
      </w:pPr>
      <w:r>
        <w:t>（2）为反映当年资金来源与当年投资额之间的关系，上年末结余资金不能出现负数，即不能把上年应付工程、材料款作为上年末结余资金的负数来处理；</w:t>
      </w:r>
    </w:p>
    <w:p>
      <w:pPr>
        <w:tabs>
          <w:tab w:val="left" w:pos="7200"/>
          <w:tab w:val="left" w:pos="8280"/>
        </w:tabs>
        <w:spacing w:line="400" w:lineRule="exact"/>
        <w:ind w:right="38" w:firstLine="420" w:firstLineChars="200"/>
      </w:pPr>
      <w:r>
        <w:t>（3）以前年度在“本年资金来源”中填报过的资金也不能跨至本年继续按“上年末结余资金”填报；</w:t>
      </w:r>
    </w:p>
    <w:p>
      <w:pPr>
        <w:tabs>
          <w:tab w:val="left" w:pos="7200"/>
          <w:tab w:val="left" w:pos="8280"/>
        </w:tabs>
        <w:spacing w:line="400" w:lineRule="exact"/>
        <w:ind w:right="38" w:firstLine="420" w:firstLineChars="200"/>
      </w:pPr>
      <w:r>
        <w:t>（4）以前年度安排但未支出的国家预算资金（含部专项资金）在本年按“上年末结余资金”填报。</w:t>
      </w:r>
    </w:p>
    <w:p>
      <w:pPr>
        <w:tabs>
          <w:tab w:val="left" w:pos="7200"/>
          <w:tab w:val="left" w:pos="8280"/>
        </w:tabs>
        <w:spacing w:line="400" w:lineRule="exact"/>
        <w:ind w:right="38" w:firstLine="420" w:firstLineChars="200"/>
      </w:pPr>
      <w:r>
        <w:t>17.</w:t>
      </w:r>
      <w:r>
        <w:rPr>
          <w:rFonts w:eastAsia="黑体"/>
        </w:rPr>
        <w:t>本年资金来源小计</w:t>
      </w:r>
      <w:r>
        <w:t>：指固定资产投资单位在报告期收到的，用于固定资产投资的各种货币资金。包括中央预算资金、中央国债、部专项资金、地方预算、国内贷款、利用外资、企事业单位自筹资金、交通发展基金和其他资金。</w:t>
      </w:r>
    </w:p>
    <w:p>
      <w:pPr>
        <w:tabs>
          <w:tab w:val="left" w:pos="7200"/>
          <w:tab w:val="left" w:pos="8280"/>
        </w:tabs>
        <w:spacing w:line="400" w:lineRule="exact"/>
        <w:ind w:right="38" w:firstLine="420" w:firstLineChars="200"/>
      </w:pPr>
      <w:r>
        <w:t>（1）中央预算资金：指来源于中央公共预算安排的用于项目建设的资金。</w:t>
      </w:r>
    </w:p>
    <w:p>
      <w:pPr>
        <w:tabs>
          <w:tab w:val="left" w:pos="7200"/>
          <w:tab w:val="left" w:pos="8280"/>
        </w:tabs>
        <w:spacing w:line="400" w:lineRule="exact"/>
        <w:ind w:right="38" w:firstLine="420" w:firstLineChars="200"/>
      </w:pPr>
      <w:r>
        <w:t>（2）中央国债资金：指中央政府发行的国家债券。</w:t>
      </w:r>
    </w:p>
    <w:p>
      <w:pPr>
        <w:tabs>
          <w:tab w:val="left" w:pos="7200"/>
          <w:tab w:val="left" w:pos="8280"/>
        </w:tabs>
        <w:spacing w:line="400" w:lineRule="exact"/>
        <w:ind w:right="38" w:firstLine="420" w:firstLineChars="200"/>
      </w:pPr>
      <w:r>
        <w:t>（3）部专项资金：指车辆购置税资金。</w:t>
      </w:r>
    </w:p>
    <w:p>
      <w:pPr>
        <w:tabs>
          <w:tab w:val="left" w:pos="7200"/>
          <w:tab w:val="left" w:pos="8280"/>
        </w:tabs>
        <w:spacing w:line="400" w:lineRule="exact"/>
        <w:ind w:right="38" w:firstLine="420" w:firstLineChars="200"/>
      </w:pPr>
      <w:r>
        <w:t>（4）地方预算资金：指来源于省级及以下政府公共预算安排的用于项目建设的资金。</w:t>
      </w:r>
    </w:p>
    <w:p>
      <w:pPr>
        <w:tabs>
          <w:tab w:val="left" w:pos="7200"/>
          <w:tab w:val="left" w:pos="8280"/>
        </w:tabs>
        <w:spacing w:line="400" w:lineRule="exact"/>
        <w:ind w:right="38" w:firstLine="420" w:firstLineChars="200"/>
      </w:pPr>
      <w:r>
        <w:t>（5）国内贷款：指报告期固定资产投资单位向银行及非银行金融机构借入的用于固定资产投资的各种国内借款，包括银行利用自有资金及吸收的存款发放的贷款、上级主管部门拨入的国内贷款、国家专项贷款（包括煤代油贷款、劳改煤矿专项贷款等），地方财政专项资金安排的贷款、国内储备贷款、周转贷款等。</w:t>
      </w:r>
    </w:p>
    <w:p>
      <w:pPr>
        <w:tabs>
          <w:tab w:val="left" w:pos="7200"/>
          <w:tab w:val="left" w:pos="8280"/>
        </w:tabs>
        <w:spacing w:line="400" w:lineRule="exact"/>
        <w:ind w:right="38" w:firstLine="420" w:firstLineChars="200"/>
      </w:pPr>
      <w:r>
        <w:t>（6）利用外资：指报告期收到的用于固定资产建造和购置投资的境外资金（包括设备、材料、技术在内）。计算利用外资时，需要折算成人民币，折算中所使用的外汇汇率按现汇计算，即按使用外汇时的汇率计算。</w:t>
      </w:r>
    </w:p>
    <w:p>
      <w:pPr>
        <w:tabs>
          <w:tab w:val="left" w:pos="7200"/>
          <w:tab w:val="left" w:pos="8280"/>
        </w:tabs>
        <w:spacing w:line="400" w:lineRule="exact"/>
        <w:ind w:right="38" w:firstLine="420" w:firstLineChars="200"/>
      </w:pPr>
      <w:r>
        <w:t>包括外商直接投资、对外借款（外国政府贷款、国际金融组织贷款、出口信贷、外国银行商业贷款、对外发行债券和股票）及外商其他投资（包括补偿贸易和加工装配由外商提供的设备价款、国际租赁）。不包括我国自有外汇资金（包括国家外汇、地方外汇、留成外汇、调济外汇和中国银行自有资金发行的外汇贷款等）。</w:t>
      </w:r>
    </w:p>
    <w:p>
      <w:pPr>
        <w:tabs>
          <w:tab w:val="left" w:pos="7200"/>
          <w:tab w:val="left" w:pos="8280"/>
        </w:tabs>
        <w:spacing w:line="400" w:lineRule="exact"/>
        <w:ind w:right="38" w:firstLine="420" w:firstLineChars="200"/>
      </w:pPr>
      <w:r>
        <w:t>外商直接投资指外国投资商在与中国企业（政府）合资、合作或独资中以外汇现金、设备（或实物）、技术、专利或其他方式投入的资金总量。</w:t>
      </w:r>
    </w:p>
    <w:p>
      <w:pPr>
        <w:tabs>
          <w:tab w:val="left" w:pos="7200"/>
          <w:tab w:val="left" w:pos="8280"/>
        </w:tabs>
        <w:spacing w:line="400" w:lineRule="exact"/>
        <w:ind w:right="38" w:firstLine="420" w:firstLineChars="200"/>
      </w:pPr>
      <w:r>
        <w:t>（7）企事业单位自筹资金：指固定资产投资单位在报告期收到的，由各企、事业单位筹集用于固定资产投资的资金，包括本单位自有资金和以投资、参股、发债等形式用于交通固定资产投资的资金，但不包括各类财政性资金、从各类金融机构借入资金和国外资金。</w:t>
      </w:r>
    </w:p>
    <w:p>
      <w:pPr>
        <w:tabs>
          <w:tab w:val="left" w:pos="7200"/>
          <w:tab w:val="left" w:pos="8280"/>
        </w:tabs>
        <w:spacing w:line="400" w:lineRule="exact"/>
        <w:ind w:right="38" w:firstLine="420" w:firstLineChars="200"/>
      </w:pPr>
      <w:r>
        <w:t>对于BT或BOT项目投资方式，如果建设单位的资金不是来源于财政资金、国内贷款或外资、则填入企事业单位自筹资金。</w:t>
      </w:r>
    </w:p>
    <w:p>
      <w:pPr>
        <w:tabs>
          <w:tab w:val="left" w:pos="7200"/>
          <w:tab w:val="left" w:pos="8280"/>
        </w:tabs>
        <w:spacing w:line="400" w:lineRule="exact"/>
        <w:ind w:right="38" w:firstLine="420" w:firstLineChars="200"/>
      </w:pPr>
      <w:r>
        <w:t>（8）交通发展基金：指由政府或企事业单位设立，用于交通固定资产投资的专项资金。其资金来源构成多元，可包括财政资金、债券、土地出让及收益资金等渠道。</w:t>
      </w:r>
    </w:p>
    <w:p>
      <w:pPr>
        <w:tabs>
          <w:tab w:val="left" w:pos="7200"/>
          <w:tab w:val="left" w:pos="8280"/>
        </w:tabs>
        <w:spacing w:line="400" w:lineRule="exact"/>
        <w:ind w:right="38" w:firstLine="420" w:firstLineChars="200"/>
      </w:pPr>
      <w:r>
        <w:t>（9）其他资金：指在报告期收到的除以上各种资金之外其他用于固定资产投资的资金。包括社会集资、个人资金、无偿捐赠的资金及其他单位拨入的资金等。</w:t>
      </w:r>
    </w:p>
    <w:p>
      <w:pPr>
        <w:tabs>
          <w:tab w:val="left" w:pos="7200"/>
          <w:tab w:val="left" w:pos="8280"/>
        </w:tabs>
        <w:spacing w:line="400" w:lineRule="exact"/>
        <w:ind w:right="38" w:firstLine="420" w:firstLineChars="200"/>
      </w:pPr>
      <w:r>
        <w:t>其中：集资指企事业单位内部或向社会筹集的用于固定资产投资的各种资金。</w:t>
      </w:r>
    </w:p>
    <w:p>
      <w:pPr>
        <w:tabs>
          <w:tab w:val="left" w:pos="7200"/>
          <w:tab w:val="left" w:pos="8280"/>
        </w:tabs>
        <w:spacing w:line="400" w:lineRule="exact"/>
        <w:ind w:right="38" w:firstLine="420" w:firstLineChars="200"/>
      </w:pPr>
      <w:r>
        <w:t>18.</w:t>
      </w:r>
      <w:r>
        <w:rPr>
          <w:rFonts w:eastAsia="黑体"/>
        </w:rPr>
        <w:t>累计资金到位</w:t>
      </w:r>
      <w:r>
        <w:t>：是指固定资产投资单位或建设项目自开始建设起至本年底或项目完成时，收到的用于固定资产建造和购置的各种资金。它是反映项目建设以来资金计划到位情况以及全部资金来源状况的指标。它的各种来源与本年资金到位相同，但不考虑上年末结余资金和本年各项应付款。</w:t>
      </w:r>
    </w:p>
    <w:p>
      <w:pPr>
        <w:tabs>
          <w:tab w:val="left" w:pos="7200"/>
          <w:tab w:val="left" w:pos="8280"/>
        </w:tabs>
        <w:spacing w:line="400" w:lineRule="exact"/>
        <w:ind w:right="38" w:firstLine="420" w:firstLineChars="200"/>
      </w:pPr>
      <w:r>
        <w:t>19.</w:t>
      </w:r>
      <w:r>
        <w:rPr>
          <w:rFonts w:eastAsia="黑体"/>
        </w:rPr>
        <w:t>新增生产能力（或工程效益）</w:t>
      </w:r>
      <w:r>
        <w:t>：指通过固定资产投资而新增加的设计生产能力（或工程效益）。它是以实物形态表现的固定资产投资成果的指标，也是考核投资效果的重要依据之一。</w:t>
      </w:r>
    </w:p>
    <w:p>
      <w:pPr>
        <w:tabs>
          <w:tab w:val="left" w:pos="7200"/>
          <w:tab w:val="left" w:pos="8280"/>
        </w:tabs>
        <w:spacing w:line="400" w:lineRule="exact"/>
        <w:ind w:right="38" w:firstLine="420" w:firstLineChars="200"/>
      </w:pPr>
      <w:r>
        <w:t>20.</w:t>
      </w:r>
      <w:r>
        <w:rPr>
          <w:rFonts w:eastAsia="黑体"/>
        </w:rPr>
        <w:t>生产能力（或工程效益）名称</w:t>
      </w:r>
      <w:r>
        <w:t>：是建成投产项目生产能力（或工程效益）的名称。基层单位要将建成投产项目或工程的全部生产能力（或工程效益），按新增生产能力（或工程效益）目录及代码规定的名称及代码填写。</w:t>
      </w:r>
      <w:r>
        <w:rPr>
          <w:rFonts w:hint="eastAsia"/>
        </w:rPr>
        <w:t>其中，自然村（组）通硬化路指连接建制村与自然村（组）或者自然村（组）之间的硬化路；穿村主干道指经过建制村、自然村（组）集中居住区，能够发挥村内主干道功能的道路。</w:t>
      </w:r>
    </w:p>
    <w:p>
      <w:pPr>
        <w:pStyle w:val="62"/>
        <w:spacing w:line="360" w:lineRule="auto"/>
        <w:ind w:firstLine="0" w:firstLineChars="0"/>
        <w:jc w:val="center"/>
        <w:rPr>
          <w:rFonts w:ascii="黑体" w:hAnsi="黑体" w:eastAsia="黑体"/>
          <w:bCs/>
          <w:szCs w:val="21"/>
        </w:rPr>
        <w:sectPr>
          <w:pgSz w:w="11906" w:h="16838"/>
          <w:pgMar w:top="1247" w:right="1247" w:bottom="1247" w:left="1247" w:header="851" w:footer="851" w:gutter="0"/>
          <w:cols w:space="720" w:num="1"/>
          <w:docGrid w:type="lines" w:linePitch="312" w:charSpace="0"/>
        </w:sectPr>
      </w:pPr>
    </w:p>
    <w:p>
      <w:pPr>
        <w:pStyle w:val="62"/>
        <w:spacing w:line="360" w:lineRule="auto"/>
        <w:ind w:firstLine="0" w:firstLineChars="0"/>
        <w:jc w:val="center"/>
        <w:rPr>
          <w:rFonts w:ascii="黑体" w:hAnsi="黑体" w:eastAsia="黑体"/>
          <w:bCs/>
          <w:szCs w:val="21"/>
        </w:rPr>
      </w:pPr>
      <w:r>
        <w:rPr>
          <w:rFonts w:hint="eastAsia" w:ascii="黑体" w:hAnsi="黑体" w:eastAsia="黑体"/>
          <w:bCs/>
          <w:szCs w:val="21"/>
        </w:rPr>
        <w:t>新增生产能力</w:t>
      </w:r>
      <w:r>
        <w:rPr>
          <w:rFonts w:ascii="黑体" w:hAnsi="黑体" w:eastAsia="黑体"/>
          <w:bCs/>
          <w:szCs w:val="21"/>
        </w:rPr>
        <w:t>(</w:t>
      </w:r>
      <w:r>
        <w:rPr>
          <w:rFonts w:hint="eastAsia" w:ascii="黑体" w:hAnsi="黑体" w:eastAsia="黑体"/>
          <w:bCs/>
          <w:szCs w:val="21"/>
        </w:rPr>
        <w:t>或工程效益</w:t>
      </w:r>
      <w:r>
        <w:rPr>
          <w:rFonts w:ascii="黑体" w:hAnsi="黑体" w:eastAsia="黑体"/>
          <w:bCs/>
          <w:szCs w:val="21"/>
        </w:rPr>
        <w:t>)</w:t>
      </w:r>
      <w:r>
        <w:rPr>
          <w:rFonts w:hint="eastAsia" w:ascii="黑体" w:hAnsi="黑体" w:eastAsia="黑体"/>
          <w:bCs/>
          <w:szCs w:val="21"/>
        </w:rPr>
        <w:t>目录及代码</w:t>
      </w:r>
    </w:p>
    <w:tbl>
      <w:tblPr>
        <w:tblStyle w:val="37"/>
        <w:tblW w:w="10053" w:type="dxa"/>
        <w:jc w:val="center"/>
        <w:tblLayout w:type="fixed"/>
        <w:tblCellMar>
          <w:top w:w="0" w:type="dxa"/>
          <w:left w:w="0" w:type="dxa"/>
          <w:bottom w:w="0" w:type="dxa"/>
          <w:right w:w="0" w:type="dxa"/>
        </w:tblCellMar>
      </w:tblPr>
      <w:tblGrid>
        <w:gridCol w:w="434"/>
        <w:gridCol w:w="2703"/>
        <w:gridCol w:w="1106"/>
        <w:gridCol w:w="1142"/>
        <w:gridCol w:w="425"/>
        <w:gridCol w:w="2465"/>
        <w:gridCol w:w="836"/>
        <w:gridCol w:w="942"/>
      </w:tblGrid>
      <w:tr>
        <w:tblPrEx>
          <w:tblCellMar>
            <w:top w:w="0" w:type="dxa"/>
            <w:left w:w="0" w:type="dxa"/>
            <w:bottom w:w="0" w:type="dxa"/>
            <w:right w:w="0" w:type="dxa"/>
          </w:tblCellMar>
        </w:tblPrEx>
        <w:trPr>
          <w:trHeight w:val="20" w:hRule="atLeast"/>
          <w:tblHeader/>
          <w:jc w:val="center"/>
        </w:trPr>
        <w:tc>
          <w:tcPr>
            <w:tcW w:w="434" w:type="dxa"/>
            <w:vMerge w:val="restart"/>
            <w:tcBorders>
              <w:top w:val="single" w:color="auto" w:sz="8" w:space="0"/>
              <w:left w:val="nil"/>
              <w:bottom w:val="single" w:color="000000" w:sz="4" w:space="0"/>
              <w:right w:val="single" w:color="auto" w:sz="2" w:space="0"/>
            </w:tcBorders>
            <w:tcMar>
              <w:top w:w="20" w:type="dxa"/>
              <w:left w:w="20" w:type="dxa"/>
              <w:bottom w:w="0" w:type="dxa"/>
              <w:right w:w="20" w:type="dxa"/>
            </w:tcMar>
            <w:vAlign w:val="center"/>
          </w:tcPr>
          <w:p>
            <w:pPr>
              <w:pStyle w:val="48"/>
              <w:widowControl w:val="0"/>
              <w:pBdr>
                <w:right w:val="none" w:color="auto" w:sz="0" w:space="0"/>
              </w:pBdr>
              <w:spacing w:before="0" w:beforeAutospacing="0" w:after="0" w:afterAutospacing="0" w:line="230" w:lineRule="exact"/>
              <w:rPr>
                <w:rFonts w:ascii="Times New Roman" w:hAnsi="Times New Roman" w:eastAsia="宋体" w:cs="Times New Roman"/>
                <w:b w:val="0"/>
                <w:bCs w:val="0"/>
                <w:kern w:val="2"/>
                <w:sz w:val="18"/>
                <w:szCs w:val="18"/>
              </w:rPr>
            </w:pPr>
            <w:r>
              <w:rPr>
                <w:rFonts w:ascii="Times New Roman" w:hAnsi="Times New Roman" w:eastAsia="宋体" w:cs="Times New Roman"/>
                <w:b w:val="0"/>
                <w:bCs w:val="0"/>
                <w:kern w:val="2"/>
                <w:sz w:val="18"/>
                <w:szCs w:val="18"/>
              </w:rPr>
              <w:t>代码</w:t>
            </w:r>
          </w:p>
        </w:tc>
        <w:tc>
          <w:tcPr>
            <w:tcW w:w="2703" w:type="dxa"/>
            <w:tcBorders>
              <w:top w:val="single" w:color="auto" w:sz="8" w:space="0"/>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center"/>
              <w:rPr>
                <w:sz w:val="18"/>
                <w:szCs w:val="18"/>
              </w:rPr>
            </w:pPr>
            <w:r>
              <w:rPr>
                <w:sz w:val="18"/>
                <w:szCs w:val="18"/>
              </w:rPr>
              <w:t>新增生产能力</w:t>
            </w:r>
          </w:p>
        </w:tc>
        <w:tc>
          <w:tcPr>
            <w:tcW w:w="1106" w:type="dxa"/>
            <w:vMerge w:val="restart"/>
            <w:tcBorders>
              <w:top w:val="single" w:color="auto" w:sz="8" w:space="0"/>
              <w:left w:val="single" w:color="auto" w:sz="2" w:space="0"/>
              <w:bottom w:val="single" w:color="000000" w:sz="4" w:space="0"/>
              <w:right w:val="single" w:color="auto" w:sz="2" w:space="0"/>
            </w:tcBorders>
            <w:tcMar>
              <w:top w:w="20" w:type="dxa"/>
              <w:left w:w="20" w:type="dxa"/>
              <w:bottom w:w="0" w:type="dxa"/>
              <w:right w:w="20" w:type="dxa"/>
            </w:tcMar>
            <w:vAlign w:val="center"/>
          </w:tcPr>
          <w:p>
            <w:pPr>
              <w:pStyle w:val="48"/>
              <w:widowControl w:val="0"/>
              <w:pBdr>
                <w:right w:val="none" w:color="auto" w:sz="0" w:space="0"/>
              </w:pBdr>
              <w:spacing w:before="0" w:beforeAutospacing="0" w:after="0" w:afterAutospacing="0" w:line="230" w:lineRule="exact"/>
              <w:rPr>
                <w:rFonts w:ascii="Times New Roman" w:hAnsi="Times New Roman" w:eastAsia="宋体" w:cs="Times New Roman"/>
                <w:b w:val="0"/>
                <w:bCs w:val="0"/>
                <w:kern w:val="2"/>
                <w:sz w:val="18"/>
                <w:szCs w:val="18"/>
              </w:rPr>
            </w:pPr>
            <w:r>
              <w:rPr>
                <w:rFonts w:ascii="Times New Roman" w:hAnsi="Times New Roman" w:eastAsia="宋体" w:cs="Times New Roman"/>
                <w:b w:val="0"/>
                <w:bCs w:val="0"/>
                <w:kern w:val="2"/>
                <w:sz w:val="18"/>
                <w:szCs w:val="18"/>
              </w:rPr>
              <w:t>计量</w:t>
            </w:r>
          </w:p>
          <w:p>
            <w:pPr>
              <w:pStyle w:val="48"/>
              <w:widowControl w:val="0"/>
              <w:pBdr>
                <w:right w:val="none" w:color="auto" w:sz="0" w:space="0"/>
              </w:pBdr>
              <w:spacing w:before="0" w:beforeAutospacing="0" w:after="0" w:afterAutospacing="0" w:line="230" w:lineRule="exact"/>
              <w:rPr>
                <w:rFonts w:ascii="Times New Roman" w:hAnsi="Times New Roman" w:eastAsia="宋体" w:cs="Times New Roman"/>
                <w:b w:val="0"/>
                <w:bCs w:val="0"/>
                <w:kern w:val="2"/>
                <w:sz w:val="18"/>
                <w:szCs w:val="18"/>
              </w:rPr>
            </w:pPr>
            <w:r>
              <w:rPr>
                <w:rFonts w:ascii="Times New Roman" w:hAnsi="Times New Roman" w:eastAsia="宋体" w:cs="Times New Roman"/>
                <w:b w:val="0"/>
                <w:bCs w:val="0"/>
                <w:kern w:val="2"/>
                <w:sz w:val="18"/>
                <w:szCs w:val="18"/>
              </w:rPr>
              <w:t>单位</w:t>
            </w:r>
          </w:p>
        </w:tc>
        <w:tc>
          <w:tcPr>
            <w:tcW w:w="1142" w:type="dxa"/>
            <w:vMerge w:val="restart"/>
            <w:tcBorders>
              <w:top w:val="single" w:color="auto" w:sz="8" w:space="0"/>
              <w:left w:val="single" w:color="auto" w:sz="2" w:space="0"/>
              <w:bottom w:val="single" w:color="000000" w:sz="4" w:space="0"/>
              <w:right w:val="double" w:color="auto" w:sz="4" w:space="0"/>
            </w:tcBorders>
            <w:tcMar>
              <w:top w:w="20" w:type="dxa"/>
              <w:left w:w="20" w:type="dxa"/>
              <w:bottom w:w="0" w:type="dxa"/>
              <w:right w:w="20" w:type="dxa"/>
            </w:tcMar>
            <w:vAlign w:val="center"/>
          </w:tcPr>
          <w:p>
            <w:pPr>
              <w:spacing w:line="230" w:lineRule="exact"/>
              <w:jc w:val="center"/>
              <w:rPr>
                <w:sz w:val="18"/>
                <w:szCs w:val="18"/>
              </w:rPr>
            </w:pPr>
            <w:r>
              <w:rPr>
                <w:sz w:val="18"/>
                <w:szCs w:val="18"/>
              </w:rPr>
              <w:t>说明</w:t>
            </w:r>
          </w:p>
        </w:tc>
        <w:tc>
          <w:tcPr>
            <w:tcW w:w="425" w:type="dxa"/>
            <w:vMerge w:val="restart"/>
            <w:tcBorders>
              <w:top w:val="single" w:color="auto" w:sz="8" w:space="0"/>
              <w:left w:val="double" w:color="auto" w:sz="4" w:space="0"/>
              <w:bottom w:val="single" w:color="000000" w:sz="4" w:space="0"/>
              <w:right w:val="single" w:color="auto" w:sz="2" w:space="0"/>
            </w:tcBorders>
            <w:tcMar>
              <w:top w:w="20" w:type="dxa"/>
              <w:left w:w="20" w:type="dxa"/>
              <w:bottom w:w="0" w:type="dxa"/>
              <w:right w:w="20" w:type="dxa"/>
            </w:tcMar>
            <w:vAlign w:val="center"/>
          </w:tcPr>
          <w:p>
            <w:pPr>
              <w:pStyle w:val="48"/>
              <w:widowControl w:val="0"/>
              <w:pBdr>
                <w:right w:val="none" w:color="auto" w:sz="0" w:space="0"/>
              </w:pBdr>
              <w:spacing w:before="0" w:beforeAutospacing="0" w:after="0" w:afterAutospacing="0" w:line="230" w:lineRule="exact"/>
              <w:rPr>
                <w:rFonts w:ascii="Times New Roman" w:hAnsi="Times New Roman" w:eastAsia="宋体" w:cs="Times New Roman"/>
                <w:b w:val="0"/>
                <w:bCs w:val="0"/>
                <w:kern w:val="2"/>
                <w:sz w:val="18"/>
                <w:szCs w:val="18"/>
              </w:rPr>
            </w:pPr>
            <w:r>
              <w:rPr>
                <w:rFonts w:ascii="Times New Roman" w:hAnsi="Times New Roman" w:eastAsia="宋体" w:cs="Times New Roman"/>
                <w:b w:val="0"/>
                <w:bCs w:val="0"/>
                <w:kern w:val="2"/>
                <w:sz w:val="18"/>
                <w:szCs w:val="18"/>
              </w:rPr>
              <w:t>代码</w:t>
            </w:r>
          </w:p>
        </w:tc>
        <w:tc>
          <w:tcPr>
            <w:tcW w:w="2465" w:type="dxa"/>
            <w:tcBorders>
              <w:top w:val="single" w:color="auto" w:sz="8" w:space="0"/>
              <w:left w:val="single" w:color="auto" w:sz="2" w:space="0"/>
              <w:bottom w:val="nil"/>
              <w:right w:val="single" w:color="auto" w:sz="2" w:space="0"/>
            </w:tcBorders>
            <w:tcMar>
              <w:top w:w="20" w:type="dxa"/>
              <w:left w:w="20" w:type="dxa"/>
              <w:bottom w:w="0" w:type="dxa"/>
              <w:right w:w="20" w:type="dxa"/>
            </w:tcMar>
            <w:vAlign w:val="center"/>
          </w:tcPr>
          <w:p>
            <w:pPr>
              <w:spacing w:line="230" w:lineRule="exact"/>
              <w:jc w:val="center"/>
              <w:rPr>
                <w:sz w:val="18"/>
                <w:szCs w:val="18"/>
              </w:rPr>
            </w:pPr>
            <w:r>
              <w:rPr>
                <w:sz w:val="18"/>
                <w:szCs w:val="18"/>
              </w:rPr>
              <w:t>新增生产能力</w:t>
            </w:r>
          </w:p>
        </w:tc>
        <w:tc>
          <w:tcPr>
            <w:tcW w:w="836" w:type="dxa"/>
            <w:vMerge w:val="restart"/>
            <w:tcBorders>
              <w:top w:val="single" w:color="auto" w:sz="8" w:space="0"/>
              <w:left w:val="single" w:color="auto" w:sz="2" w:space="0"/>
              <w:bottom w:val="single" w:color="000000" w:sz="4" w:space="0"/>
              <w:right w:val="single" w:color="auto" w:sz="2" w:space="0"/>
            </w:tcBorders>
            <w:tcMar>
              <w:top w:w="20" w:type="dxa"/>
              <w:left w:w="20" w:type="dxa"/>
              <w:bottom w:w="0" w:type="dxa"/>
              <w:right w:w="20" w:type="dxa"/>
            </w:tcMar>
            <w:vAlign w:val="center"/>
          </w:tcPr>
          <w:p>
            <w:pPr>
              <w:pStyle w:val="48"/>
              <w:widowControl w:val="0"/>
              <w:pBdr>
                <w:right w:val="none" w:color="auto" w:sz="0" w:space="0"/>
              </w:pBdr>
              <w:spacing w:before="0" w:beforeAutospacing="0" w:after="0" w:afterAutospacing="0" w:line="230" w:lineRule="exact"/>
              <w:rPr>
                <w:rFonts w:ascii="Times New Roman" w:hAnsi="Times New Roman" w:eastAsia="宋体" w:cs="Times New Roman"/>
                <w:b w:val="0"/>
                <w:bCs w:val="0"/>
                <w:kern w:val="2"/>
                <w:sz w:val="18"/>
                <w:szCs w:val="18"/>
              </w:rPr>
            </w:pPr>
            <w:r>
              <w:rPr>
                <w:rFonts w:ascii="Times New Roman" w:hAnsi="Times New Roman" w:eastAsia="宋体" w:cs="Times New Roman"/>
                <w:b w:val="0"/>
                <w:bCs w:val="0"/>
                <w:kern w:val="2"/>
                <w:sz w:val="18"/>
                <w:szCs w:val="18"/>
              </w:rPr>
              <w:t>计量</w:t>
            </w:r>
          </w:p>
          <w:p>
            <w:pPr>
              <w:pStyle w:val="48"/>
              <w:widowControl w:val="0"/>
              <w:pBdr>
                <w:right w:val="none" w:color="auto" w:sz="0" w:space="0"/>
              </w:pBdr>
              <w:spacing w:before="0" w:beforeAutospacing="0" w:after="0" w:afterAutospacing="0" w:line="230" w:lineRule="exact"/>
              <w:rPr>
                <w:rFonts w:ascii="Times New Roman" w:hAnsi="Times New Roman" w:eastAsia="宋体" w:cs="Times New Roman"/>
                <w:b w:val="0"/>
                <w:bCs w:val="0"/>
                <w:kern w:val="2"/>
                <w:sz w:val="18"/>
                <w:szCs w:val="18"/>
              </w:rPr>
            </w:pPr>
            <w:r>
              <w:rPr>
                <w:rFonts w:ascii="Times New Roman" w:hAnsi="Times New Roman" w:eastAsia="宋体" w:cs="Times New Roman"/>
                <w:b w:val="0"/>
                <w:bCs w:val="0"/>
                <w:kern w:val="2"/>
                <w:sz w:val="18"/>
                <w:szCs w:val="18"/>
              </w:rPr>
              <w:t>单位</w:t>
            </w:r>
          </w:p>
        </w:tc>
        <w:tc>
          <w:tcPr>
            <w:tcW w:w="942" w:type="dxa"/>
            <w:vMerge w:val="restart"/>
            <w:tcBorders>
              <w:top w:val="single" w:color="auto" w:sz="8" w:space="0"/>
              <w:left w:val="single" w:color="auto" w:sz="2" w:space="0"/>
              <w:bottom w:val="single" w:color="000000" w:sz="4" w:space="0"/>
              <w:right w:val="nil"/>
            </w:tcBorders>
            <w:tcMar>
              <w:top w:w="20" w:type="dxa"/>
              <w:left w:w="20" w:type="dxa"/>
              <w:bottom w:w="0" w:type="dxa"/>
              <w:right w:w="20" w:type="dxa"/>
            </w:tcMar>
            <w:vAlign w:val="center"/>
          </w:tcPr>
          <w:p>
            <w:pPr>
              <w:spacing w:line="230" w:lineRule="exact"/>
              <w:jc w:val="center"/>
              <w:rPr>
                <w:sz w:val="18"/>
                <w:szCs w:val="18"/>
              </w:rPr>
            </w:pPr>
            <w:r>
              <w:rPr>
                <w:sz w:val="18"/>
                <w:szCs w:val="18"/>
              </w:rPr>
              <w:t>说明</w:t>
            </w:r>
          </w:p>
        </w:tc>
      </w:tr>
      <w:tr>
        <w:tblPrEx>
          <w:tblCellMar>
            <w:top w:w="0" w:type="dxa"/>
            <w:left w:w="0" w:type="dxa"/>
            <w:bottom w:w="0" w:type="dxa"/>
            <w:right w:w="0" w:type="dxa"/>
          </w:tblCellMar>
        </w:tblPrEx>
        <w:trPr>
          <w:trHeight w:val="20" w:hRule="atLeast"/>
          <w:tblHeader/>
          <w:jc w:val="center"/>
        </w:trPr>
        <w:tc>
          <w:tcPr>
            <w:tcW w:w="434" w:type="dxa"/>
            <w:vMerge w:val="continue"/>
            <w:tcBorders>
              <w:top w:val="single" w:color="auto" w:sz="4" w:space="0"/>
              <w:left w:val="nil"/>
              <w:bottom w:val="single" w:color="auto" w:sz="2" w:space="0"/>
              <w:right w:val="single" w:color="auto" w:sz="2" w:space="0"/>
            </w:tcBorders>
            <w:vAlign w:val="center"/>
          </w:tcPr>
          <w:p>
            <w:pPr>
              <w:spacing w:line="230" w:lineRule="exact"/>
              <w:jc w:val="center"/>
              <w:rPr>
                <w:b/>
                <w:bCs/>
                <w:sz w:val="18"/>
                <w:szCs w:val="18"/>
              </w:rPr>
            </w:pPr>
          </w:p>
        </w:tc>
        <w:tc>
          <w:tcPr>
            <w:tcW w:w="2703" w:type="dxa"/>
            <w:tcBorders>
              <w:top w:val="nil"/>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230" w:lineRule="exact"/>
              <w:jc w:val="center"/>
              <w:rPr>
                <w:b/>
                <w:bCs/>
                <w:sz w:val="18"/>
                <w:szCs w:val="18"/>
              </w:rPr>
            </w:pPr>
            <w:r>
              <w:rPr>
                <w:sz w:val="18"/>
                <w:szCs w:val="18"/>
              </w:rPr>
              <w:t>(或工程效益)名称</w:t>
            </w:r>
          </w:p>
        </w:tc>
        <w:tc>
          <w:tcPr>
            <w:tcW w:w="1106" w:type="dxa"/>
            <w:vMerge w:val="continue"/>
            <w:tcBorders>
              <w:top w:val="single" w:color="auto" w:sz="4" w:space="0"/>
              <w:left w:val="single" w:color="auto" w:sz="2" w:space="0"/>
              <w:bottom w:val="single" w:color="auto" w:sz="2" w:space="0"/>
              <w:right w:val="single" w:color="auto" w:sz="2" w:space="0"/>
            </w:tcBorders>
            <w:vAlign w:val="center"/>
          </w:tcPr>
          <w:p>
            <w:pPr>
              <w:spacing w:line="230" w:lineRule="exact"/>
              <w:jc w:val="center"/>
              <w:rPr>
                <w:b/>
                <w:bCs/>
                <w:sz w:val="18"/>
                <w:szCs w:val="18"/>
              </w:rPr>
            </w:pPr>
          </w:p>
        </w:tc>
        <w:tc>
          <w:tcPr>
            <w:tcW w:w="1142" w:type="dxa"/>
            <w:vMerge w:val="continue"/>
            <w:tcBorders>
              <w:top w:val="single" w:color="auto" w:sz="4" w:space="0"/>
              <w:left w:val="single" w:color="auto" w:sz="2" w:space="0"/>
              <w:bottom w:val="single" w:color="auto" w:sz="2" w:space="0"/>
              <w:right w:val="double" w:color="auto" w:sz="4" w:space="0"/>
            </w:tcBorders>
            <w:vAlign w:val="center"/>
          </w:tcPr>
          <w:p>
            <w:pPr>
              <w:spacing w:line="230" w:lineRule="exact"/>
              <w:jc w:val="center"/>
              <w:rPr>
                <w:b/>
                <w:bCs/>
                <w:sz w:val="18"/>
                <w:szCs w:val="18"/>
              </w:rPr>
            </w:pPr>
          </w:p>
        </w:tc>
        <w:tc>
          <w:tcPr>
            <w:tcW w:w="425" w:type="dxa"/>
            <w:vMerge w:val="continue"/>
            <w:tcBorders>
              <w:top w:val="single" w:color="auto" w:sz="4" w:space="0"/>
              <w:left w:val="double" w:color="auto" w:sz="4" w:space="0"/>
              <w:bottom w:val="single" w:color="auto" w:sz="2" w:space="0"/>
              <w:right w:val="single" w:color="auto" w:sz="2" w:space="0"/>
            </w:tcBorders>
            <w:vAlign w:val="center"/>
          </w:tcPr>
          <w:p>
            <w:pPr>
              <w:spacing w:line="230" w:lineRule="exact"/>
              <w:jc w:val="center"/>
              <w:rPr>
                <w:b/>
                <w:bCs/>
                <w:sz w:val="18"/>
                <w:szCs w:val="18"/>
              </w:rPr>
            </w:pPr>
          </w:p>
        </w:tc>
        <w:tc>
          <w:tcPr>
            <w:tcW w:w="2465" w:type="dxa"/>
            <w:tcBorders>
              <w:top w:val="nil"/>
              <w:left w:val="single" w:color="auto" w:sz="2" w:space="0"/>
              <w:bottom w:val="single" w:color="auto" w:sz="2" w:space="0"/>
              <w:right w:val="single" w:color="auto" w:sz="2" w:space="0"/>
            </w:tcBorders>
            <w:tcMar>
              <w:top w:w="20" w:type="dxa"/>
              <w:left w:w="20" w:type="dxa"/>
              <w:bottom w:w="0" w:type="dxa"/>
              <w:right w:w="20" w:type="dxa"/>
            </w:tcMar>
            <w:vAlign w:val="center"/>
          </w:tcPr>
          <w:p>
            <w:pPr>
              <w:spacing w:line="230" w:lineRule="exact"/>
              <w:jc w:val="center"/>
              <w:rPr>
                <w:b/>
                <w:bCs/>
                <w:sz w:val="18"/>
                <w:szCs w:val="18"/>
              </w:rPr>
            </w:pPr>
            <w:r>
              <w:rPr>
                <w:sz w:val="18"/>
                <w:szCs w:val="18"/>
              </w:rPr>
              <w:t>(或工程效益)名称</w:t>
            </w:r>
          </w:p>
        </w:tc>
        <w:tc>
          <w:tcPr>
            <w:tcW w:w="836" w:type="dxa"/>
            <w:vMerge w:val="continue"/>
            <w:tcBorders>
              <w:top w:val="single" w:color="auto" w:sz="4" w:space="0"/>
              <w:left w:val="single" w:color="auto" w:sz="2" w:space="0"/>
              <w:bottom w:val="single" w:color="auto" w:sz="2" w:space="0"/>
              <w:right w:val="single" w:color="auto" w:sz="2" w:space="0"/>
            </w:tcBorders>
            <w:vAlign w:val="center"/>
          </w:tcPr>
          <w:p>
            <w:pPr>
              <w:spacing w:line="230" w:lineRule="exact"/>
              <w:jc w:val="center"/>
              <w:rPr>
                <w:b/>
                <w:bCs/>
                <w:sz w:val="18"/>
                <w:szCs w:val="18"/>
              </w:rPr>
            </w:pPr>
          </w:p>
        </w:tc>
        <w:tc>
          <w:tcPr>
            <w:tcW w:w="942" w:type="dxa"/>
            <w:vMerge w:val="continue"/>
            <w:tcBorders>
              <w:top w:val="single" w:color="auto" w:sz="4" w:space="0"/>
              <w:left w:val="single" w:color="auto" w:sz="2" w:space="0"/>
              <w:bottom w:val="single" w:color="auto" w:sz="2" w:space="0"/>
              <w:right w:val="nil"/>
            </w:tcBorders>
            <w:vAlign w:val="center"/>
          </w:tcPr>
          <w:p>
            <w:pPr>
              <w:spacing w:line="230" w:lineRule="exact"/>
              <w:jc w:val="center"/>
              <w:rPr>
                <w:b/>
                <w:bCs/>
                <w:sz w:val="18"/>
                <w:szCs w:val="18"/>
              </w:rPr>
            </w:pPr>
          </w:p>
        </w:tc>
      </w:tr>
      <w:tr>
        <w:tblPrEx>
          <w:tblCellMar>
            <w:top w:w="0" w:type="dxa"/>
            <w:left w:w="0" w:type="dxa"/>
            <w:bottom w:w="0" w:type="dxa"/>
            <w:right w:w="0" w:type="dxa"/>
          </w:tblCellMar>
        </w:tblPrEx>
        <w:trPr>
          <w:trHeight w:val="20" w:hRule="atLeast"/>
          <w:jc w:val="center"/>
        </w:trPr>
        <w:tc>
          <w:tcPr>
            <w:tcW w:w="434" w:type="dxa"/>
            <w:tcBorders>
              <w:top w:val="single" w:color="auto" w:sz="2" w:space="0"/>
              <w:left w:val="nil"/>
              <w:bottom w:val="nil"/>
              <w:right w:val="single" w:color="auto" w:sz="2" w:space="0"/>
            </w:tcBorders>
            <w:tcMar>
              <w:top w:w="20" w:type="dxa"/>
              <w:left w:w="20" w:type="dxa"/>
              <w:bottom w:w="0" w:type="dxa"/>
              <w:right w:w="20" w:type="dxa"/>
            </w:tcMar>
          </w:tcPr>
          <w:p>
            <w:pPr>
              <w:spacing w:line="230" w:lineRule="exact"/>
              <w:jc w:val="center"/>
              <w:rPr>
                <w:b/>
                <w:bCs/>
                <w:sz w:val="18"/>
                <w:szCs w:val="18"/>
              </w:rPr>
            </w:pPr>
            <w:r>
              <w:rPr>
                <w:b/>
                <w:bCs/>
                <w:sz w:val="18"/>
                <w:szCs w:val="18"/>
              </w:rPr>
              <w:t>100</w:t>
            </w:r>
          </w:p>
        </w:tc>
        <w:tc>
          <w:tcPr>
            <w:tcW w:w="2703" w:type="dxa"/>
            <w:tcBorders>
              <w:top w:val="single" w:color="auto" w:sz="2" w:space="0"/>
              <w:left w:val="single" w:color="auto" w:sz="2" w:space="0"/>
              <w:bottom w:val="nil"/>
              <w:right w:val="single" w:color="auto" w:sz="2" w:space="0"/>
            </w:tcBorders>
            <w:tcMar>
              <w:top w:w="20" w:type="dxa"/>
              <w:left w:w="20" w:type="dxa"/>
              <w:bottom w:w="0" w:type="dxa"/>
              <w:right w:w="20" w:type="dxa"/>
            </w:tcMar>
          </w:tcPr>
          <w:p>
            <w:pPr>
              <w:spacing w:line="230" w:lineRule="exact"/>
              <w:rPr>
                <w:b/>
                <w:bCs/>
                <w:sz w:val="18"/>
                <w:szCs w:val="18"/>
              </w:rPr>
            </w:pPr>
            <w:r>
              <w:rPr>
                <w:b/>
                <w:bCs/>
                <w:sz w:val="18"/>
                <w:szCs w:val="18"/>
              </w:rPr>
              <w:t>新增内河航道</w:t>
            </w:r>
          </w:p>
        </w:tc>
        <w:tc>
          <w:tcPr>
            <w:tcW w:w="1106" w:type="dxa"/>
            <w:tcBorders>
              <w:top w:val="single" w:color="auto" w:sz="2" w:space="0"/>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p>
        </w:tc>
        <w:tc>
          <w:tcPr>
            <w:tcW w:w="1142" w:type="dxa"/>
            <w:tcBorders>
              <w:top w:val="single" w:color="auto" w:sz="2" w:space="0"/>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p>
        </w:tc>
        <w:tc>
          <w:tcPr>
            <w:tcW w:w="425" w:type="dxa"/>
            <w:tcBorders>
              <w:top w:val="single" w:color="auto" w:sz="2" w:space="0"/>
              <w:left w:val="double" w:color="auto" w:sz="4" w:space="0"/>
              <w:bottom w:val="nil"/>
              <w:right w:val="single" w:color="auto" w:sz="2" w:space="0"/>
            </w:tcBorders>
            <w:tcMar>
              <w:top w:w="20" w:type="dxa"/>
              <w:left w:w="20" w:type="dxa"/>
              <w:bottom w:w="0" w:type="dxa"/>
              <w:right w:w="20" w:type="dxa"/>
            </w:tcMar>
          </w:tcPr>
          <w:p>
            <w:pPr>
              <w:spacing w:line="230" w:lineRule="exact"/>
              <w:jc w:val="center"/>
              <w:rPr>
                <w:b/>
                <w:bCs/>
                <w:sz w:val="18"/>
                <w:szCs w:val="18"/>
              </w:rPr>
            </w:pPr>
            <w:r>
              <w:rPr>
                <w:b/>
                <w:bCs/>
                <w:sz w:val="18"/>
                <w:szCs w:val="18"/>
              </w:rPr>
              <w:t>220</w:t>
            </w:r>
          </w:p>
        </w:tc>
        <w:tc>
          <w:tcPr>
            <w:tcW w:w="2465" w:type="dxa"/>
            <w:tcBorders>
              <w:top w:val="single" w:color="auto" w:sz="2" w:space="0"/>
              <w:left w:val="single" w:color="auto" w:sz="2" w:space="0"/>
              <w:bottom w:val="nil"/>
              <w:right w:val="single" w:color="auto" w:sz="2" w:space="0"/>
            </w:tcBorders>
            <w:tcMar>
              <w:top w:w="20" w:type="dxa"/>
              <w:left w:w="20" w:type="dxa"/>
              <w:bottom w:w="0" w:type="dxa"/>
              <w:right w:w="20" w:type="dxa"/>
            </w:tcMar>
          </w:tcPr>
          <w:p>
            <w:pPr>
              <w:spacing w:line="230" w:lineRule="exact"/>
              <w:rPr>
                <w:b/>
                <w:bCs/>
                <w:sz w:val="18"/>
                <w:szCs w:val="18"/>
              </w:rPr>
            </w:pPr>
            <w:r>
              <w:rPr>
                <w:b/>
                <w:bCs/>
                <w:sz w:val="18"/>
                <w:szCs w:val="18"/>
              </w:rPr>
              <w:t>新改建独立桥梁</w:t>
            </w:r>
          </w:p>
        </w:tc>
        <w:tc>
          <w:tcPr>
            <w:tcW w:w="836" w:type="dxa"/>
            <w:tcBorders>
              <w:top w:val="single" w:color="auto" w:sz="2" w:space="0"/>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p>
        </w:tc>
        <w:tc>
          <w:tcPr>
            <w:tcW w:w="942" w:type="dxa"/>
            <w:tcBorders>
              <w:top w:val="single" w:color="auto" w:sz="2" w:space="0"/>
              <w:left w:val="single" w:color="auto" w:sz="2" w:space="0"/>
              <w:bottom w:val="nil"/>
              <w:right w:val="nil"/>
            </w:tcBorders>
            <w:tcMar>
              <w:top w:w="20" w:type="dxa"/>
              <w:left w:w="20" w:type="dxa"/>
              <w:bottom w:w="0" w:type="dxa"/>
              <w:right w:w="20" w:type="dxa"/>
            </w:tcMar>
          </w:tcPr>
          <w:p>
            <w:pPr>
              <w:spacing w:line="230" w:lineRule="exact"/>
              <w:jc w:val="left"/>
              <w:rPr>
                <w:sz w:val="18"/>
                <w:szCs w:val="18"/>
              </w:rPr>
            </w:pPr>
          </w:p>
        </w:tc>
      </w:tr>
      <w:tr>
        <w:tblPrEx>
          <w:tblCellMar>
            <w:top w:w="0" w:type="dxa"/>
            <w:left w:w="0" w:type="dxa"/>
            <w:bottom w:w="0" w:type="dxa"/>
            <w:right w:w="0" w:type="dxa"/>
          </w:tblCellMar>
        </w:tblPrEx>
        <w:trPr>
          <w:trHeight w:val="20" w:hRule="atLeast"/>
          <w:jc w:val="center"/>
        </w:trPr>
        <w:tc>
          <w:tcPr>
            <w:tcW w:w="434" w:type="dxa"/>
            <w:tcBorders>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101</w:t>
            </w:r>
          </w:p>
        </w:tc>
        <w:tc>
          <w:tcPr>
            <w:tcW w:w="2703" w:type="dxa"/>
            <w:tcBorders>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新增一级航道</w:t>
            </w:r>
          </w:p>
        </w:tc>
        <w:tc>
          <w:tcPr>
            <w:tcW w:w="1106" w:type="dxa"/>
            <w:tcBorders>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p>
        </w:tc>
        <w:tc>
          <w:tcPr>
            <w:tcW w:w="425" w:type="dxa"/>
            <w:tcBorders>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221</w:t>
            </w:r>
          </w:p>
        </w:tc>
        <w:tc>
          <w:tcPr>
            <w:tcW w:w="2465" w:type="dxa"/>
            <w:tcBorders>
              <w:left w:val="single" w:color="auto" w:sz="2" w:space="0"/>
              <w:bottom w:val="nil"/>
              <w:right w:val="single" w:color="auto" w:sz="2" w:space="0"/>
            </w:tcBorders>
            <w:tcMar>
              <w:top w:w="20" w:type="dxa"/>
              <w:left w:w="20" w:type="dxa"/>
              <w:bottom w:w="0" w:type="dxa"/>
              <w:right w:w="20" w:type="dxa"/>
            </w:tcMar>
          </w:tcPr>
          <w:p>
            <w:pPr>
              <w:spacing w:line="230" w:lineRule="exact"/>
              <w:rPr>
                <w:sz w:val="18"/>
                <w:szCs w:val="18"/>
              </w:rPr>
            </w:pPr>
            <w:r>
              <w:rPr>
                <w:sz w:val="18"/>
                <w:szCs w:val="18"/>
              </w:rPr>
              <w:t>新建独立桥梁</w:t>
            </w:r>
          </w:p>
        </w:tc>
        <w:tc>
          <w:tcPr>
            <w:tcW w:w="836" w:type="dxa"/>
            <w:tcBorders>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座</w:t>
            </w:r>
          </w:p>
        </w:tc>
        <w:tc>
          <w:tcPr>
            <w:tcW w:w="942" w:type="dxa"/>
            <w:tcBorders>
              <w:left w:val="single" w:color="auto" w:sz="2" w:space="0"/>
              <w:bottom w:val="nil"/>
              <w:right w:val="nil"/>
            </w:tcBorders>
            <w:tcMar>
              <w:top w:w="20" w:type="dxa"/>
              <w:left w:w="20" w:type="dxa"/>
              <w:bottom w:w="0" w:type="dxa"/>
              <w:right w:w="20" w:type="dxa"/>
            </w:tcMar>
          </w:tcPr>
          <w:p>
            <w:pPr>
              <w:spacing w:line="230" w:lineRule="exact"/>
              <w:jc w:val="left"/>
              <w:rPr>
                <w:sz w:val="18"/>
                <w:szCs w:val="18"/>
              </w:rPr>
            </w:pPr>
            <w:r>
              <w:rPr>
                <w:sz w:val="18"/>
                <w:szCs w:val="18"/>
              </w:rPr>
              <w:t>桥梁数量</w:t>
            </w:r>
          </w:p>
        </w:tc>
      </w:tr>
      <w:tr>
        <w:tblPrEx>
          <w:tblCellMar>
            <w:top w:w="0" w:type="dxa"/>
            <w:left w:w="0" w:type="dxa"/>
            <w:bottom w:w="0" w:type="dxa"/>
            <w:right w:w="0" w:type="dxa"/>
          </w:tblCellMar>
        </w:tblPrEx>
        <w:trPr>
          <w:trHeight w:val="20" w:hRule="atLeast"/>
          <w:jc w:val="center"/>
        </w:trPr>
        <w:tc>
          <w:tcPr>
            <w:tcW w:w="434" w:type="dxa"/>
            <w:tcBorders>
              <w:left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102</w:t>
            </w:r>
          </w:p>
        </w:tc>
        <w:tc>
          <w:tcPr>
            <w:tcW w:w="2703" w:type="dxa"/>
            <w:tcBorders>
              <w:left w:val="single" w:color="auto" w:sz="2" w:space="0"/>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新增二级航道</w:t>
            </w:r>
          </w:p>
        </w:tc>
        <w:tc>
          <w:tcPr>
            <w:tcW w:w="1106" w:type="dxa"/>
            <w:tcBorders>
              <w:left w:val="single" w:color="auto" w:sz="2" w:space="0"/>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left w:val="single" w:color="auto" w:sz="2" w:space="0"/>
              <w:right w:val="double" w:color="auto" w:sz="4" w:space="0"/>
            </w:tcBorders>
            <w:tcMar>
              <w:top w:w="20" w:type="dxa"/>
              <w:left w:w="20" w:type="dxa"/>
              <w:bottom w:w="0" w:type="dxa"/>
              <w:right w:w="20" w:type="dxa"/>
            </w:tcMar>
          </w:tcPr>
          <w:p>
            <w:pPr>
              <w:spacing w:line="230" w:lineRule="exact"/>
              <w:rPr>
                <w:sz w:val="18"/>
                <w:szCs w:val="18"/>
              </w:rPr>
            </w:pPr>
          </w:p>
        </w:tc>
        <w:tc>
          <w:tcPr>
            <w:tcW w:w="425" w:type="dxa"/>
            <w:tcBorders>
              <w:left w:val="double" w:color="auto" w:sz="4" w:space="0"/>
              <w:right w:val="single" w:color="auto" w:sz="2" w:space="0"/>
            </w:tcBorders>
            <w:tcMar>
              <w:top w:w="20" w:type="dxa"/>
              <w:left w:w="20" w:type="dxa"/>
              <w:bottom w:w="0" w:type="dxa"/>
              <w:right w:w="20" w:type="dxa"/>
            </w:tcMar>
          </w:tcPr>
          <w:p>
            <w:pPr>
              <w:spacing w:line="230" w:lineRule="exact"/>
              <w:jc w:val="center"/>
              <w:rPr>
                <w:sz w:val="18"/>
                <w:szCs w:val="18"/>
              </w:rPr>
            </w:pPr>
          </w:p>
        </w:tc>
        <w:tc>
          <w:tcPr>
            <w:tcW w:w="2465" w:type="dxa"/>
            <w:tcBorders>
              <w:left w:val="single" w:color="auto" w:sz="2" w:space="0"/>
              <w:right w:val="single" w:color="auto" w:sz="2" w:space="0"/>
            </w:tcBorders>
            <w:tcMar>
              <w:top w:w="20" w:type="dxa"/>
              <w:left w:w="20" w:type="dxa"/>
              <w:bottom w:w="0" w:type="dxa"/>
              <w:right w:w="20" w:type="dxa"/>
            </w:tcMar>
          </w:tcPr>
          <w:p>
            <w:pPr>
              <w:spacing w:line="230" w:lineRule="exact"/>
              <w:rPr>
                <w:sz w:val="18"/>
                <w:szCs w:val="18"/>
              </w:rPr>
            </w:pPr>
          </w:p>
        </w:tc>
        <w:tc>
          <w:tcPr>
            <w:tcW w:w="836" w:type="dxa"/>
            <w:tcBorders>
              <w:left w:val="single" w:color="auto" w:sz="2" w:space="0"/>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延米</w:t>
            </w:r>
          </w:p>
        </w:tc>
        <w:tc>
          <w:tcPr>
            <w:tcW w:w="942" w:type="dxa"/>
            <w:tcBorders>
              <w:left w:val="single" w:color="auto" w:sz="2" w:space="0"/>
              <w:right w:val="nil"/>
            </w:tcBorders>
            <w:tcMar>
              <w:top w:w="20" w:type="dxa"/>
              <w:left w:w="20" w:type="dxa"/>
              <w:bottom w:w="0" w:type="dxa"/>
              <w:right w:w="20" w:type="dxa"/>
            </w:tcMar>
          </w:tcPr>
          <w:p>
            <w:pPr>
              <w:spacing w:line="230" w:lineRule="exact"/>
              <w:jc w:val="left"/>
              <w:rPr>
                <w:sz w:val="18"/>
                <w:szCs w:val="18"/>
              </w:rPr>
            </w:pPr>
            <w:r>
              <w:rPr>
                <w:sz w:val="18"/>
                <w:szCs w:val="18"/>
              </w:rPr>
              <w:t>长度</w:t>
            </w:r>
          </w:p>
        </w:tc>
      </w:tr>
      <w:tr>
        <w:tblPrEx>
          <w:tblCellMar>
            <w:top w:w="0" w:type="dxa"/>
            <w:left w:w="0" w:type="dxa"/>
            <w:bottom w:w="0" w:type="dxa"/>
            <w:right w:w="0" w:type="dxa"/>
          </w:tblCellMar>
        </w:tblPrEx>
        <w:trPr>
          <w:trHeight w:val="243" w:hRule="atLeast"/>
          <w:jc w:val="center"/>
        </w:trPr>
        <w:tc>
          <w:tcPr>
            <w:tcW w:w="434" w:type="dxa"/>
            <w:tcBorders>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103</w:t>
            </w:r>
          </w:p>
        </w:tc>
        <w:tc>
          <w:tcPr>
            <w:tcW w:w="2703" w:type="dxa"/>
            <w:tcBorders>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新增三级航道</w:t>
            </w:r>
          </w:p>
        </w:tc>
        <w:tc>
          <w:tcPr>
            <w:tcW w:w="1106" w:type="dxa"/>
            <w:tcBorders>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p>
        </w:tc>
        <w:tc>
          <w:tcPr>
            <w:tcW w:w="425" w:type="dxa"/>
            <w:tcBorders>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225</w:t>
            </w:r>
          </w:p>
        </w:tc>
        <w:tc>
          <w:tcPr>
            <w:tcW w:w="2465" w:type="dxa"/>
            <w:tcBorders>
              <w:left w:val="single" w:color="auto" w:sz="2" w:space="0"/>
              <w:bottom w:val="nil"/>
              <w:right w:val="single" w:color="auto" w:sz="2" w:space="0"/>
            </w:tcBorders>
            <w:tcMar>
              <w:top w:w="20" w:type="dxa"/>
              <w:left w:w="20" w:type="dxa"/>
              <w:bottom w:w="0" w:type="dxa"/>
              <w:right w:w="20" w:type="dxa"/>
            </w:tcMar>
          </w:tcPr>
          <w:p>
            <w:pPr>
              <w:spacing w:line="230" w:lineRule="exact"/>
              <w:rPr>
                <w:sz w:val="18"/>
                <w:szCs w:val="18"/>
              </w:rPr>
            </w:pPr>
            <w:r>
              <w:rPr>
                <w:sz w:val="18"/>
                <w:szCs w:val="18"/>
              </w:rPr>
              <w:t>改建独立桥梁</w:t>
            </w:r>
          </w:p>
        </w:tc>
        <w:tc>
          <w:tcPr>
            <w:tcW w:w="836" w:type="dxa"/>
            <w:tcBorders>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942" w:type="dxa"/>
            <w:tcBorders>
              <w:left w:val="single" w:color="auto" w:sz="2" w:space="0"/>
              <w:bottom w:val="nil"/>
              <w:right w:val="nil"/>
            </w:tcBorders>
            <w:tcMar>
              <w:top w:w="20" w:type="dxa"/>
              <w:left w:w="20" w:type="dxa"/>
              <w:bottom w:w="0" w:type="dxa"/>
              <w:right w:w="20" w:type="dxa"/>
            </w:tcMar>
          </w:tcPr>
          <w:p>
            <w:pPr>
              <w:spacing w:line="230" w:lineRule="exact"/>
              <w:jc w:val="left"/>
              <w:rPr>
                <w:sz w:val="18"/>
                <w:szCs w:val="18"/>
              </w:rPr>
            </w:pPr>
            <w:r>
              <w:rPr>
                <w:sz w:val="18"/>
                <w:szCs w:val="18"/>
              </w:rPr>
              <w:t>同上</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104</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新增四级航道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sz w:val="18"/>
                <w:szCs w:val="18"/>
              </w:rPr>
            </w:pP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rPr>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sz w:val="18"/>
                <w:szCs w:val="18"/>
              </w:rPr>
            </w:pPr>
          </w:p>
        </w:tc>
        <w:tc>
          <w:tcPr>
            <w:tcW w:w="942" w:type="dxa"/>
            <w:tcBorders>
              <w:top w:val="nil"/>
              <w:left w:val="single" w:color="auto" w:sz="2" w:space="0"/>
              <w:bottom w:val="nil"/>
              <w:right w:val="nil"/>
            </w:tcBorders>
            <w:tcMar>
              <w:top w:w="20" w:type="dxa"/>
              <w:left w:w="20" w:type="dxa"/>
              <w:bottom w:w="0" w:type="dxa"/>
              <w:right w:w="20" w:type="dxa"/>
            </w:tcMar>
          </w:tcPr>
          <w:p>
            <w:pPr>
              <w:spacing w:line="240" w:lineRule="exact"/>
              <w:jc w:val="left"/>
              <w:rPr>
                <w:sz w:val="18"/>
                <w:szCs w:val="18"/>
              </w:rPr>
            </w:pP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105</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新增五级航道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sz w:val="18"/>
                <w:szCs w:val="18"/>
              </w:rPr>
            </w:pPr>
            <w:r>
              <w:rPr>
                <w:b/>
                <w:bCs/>
                <w:sz w:val="18"/>
                <w:szCs w:val="18"/>
              </w:rPr>
              <w:t>230</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rPr>
                <w:sz w:val="18"/>
                <w:szCs w:val="18"/>
              </w:rPr>
            </w:pPr>
            <w:r>
              <w:rPr>
                <w:b/>
                <w:bCs/>
                <w:sz w:val="18"/>
                <w:szCs w:val="18"/>
              </w:rPr>
              <w:t>新改建独立隧道</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sz w:val="18"/>
                <w:szCs w:val="18"/>
              </w:rPr>
            </w:pPr>
          </w:p>
        </w:tc>
        <w:tc>
          <w:tcPr>
            <w:tcW w:w="942" w:type="dxa"/>
            <w:tcBorders>
              <w:top w:val="nil"/>
              <w:left w:val="single" w:color="auto" w:sz="2" w:space="0"/>
              <w:bottom w:val="nil"/>
              <w:right w:val="nil"/>
            </w:tcBorders>
            <w:tcMar>
              <w:top w:w="20" w:type="dxa"/>
              <w:left w:w="20" w:type="dxa"/>
              <w:bottom w:w="0" w:type="dxa"/>
              <w:right w:w="20" w:type="dxa"/>
            </w:tcMar>
          </w:tcPr>
          <w:p>
            <w:pPr>
              <w:spacing w:line="240" w:lineRule="exact"/>
              <w:jc w:val="left"/>
              <w:rPr>
                <w:sz w:val="18"/>
                <w:szCs w:val="18"/>
              </w:rPr>
            </w:pP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106</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新增六级航道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sz w:val="18"/>
                <w:szCs w:val="18"/>
              </w:rPr>
            </w:pPr>
            <w:r>
              <w:rPr>
                <w:sz w:val="18"/>
                <w:szCs w:val="18"/>
              </w:rPr>
              <w:t>231</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ind w:firstLine="180" w:firstLineChars="100"/>
              <w:rPr>
                <w:sz w:val="18"/>
                <w:szCs w:val="18"/>
              </w:rPr>
            </w:pPr>
            <w:r>
              <w:rPr>
                <w:sz w:val="18"/>
                <w:szCs w:val="18"/>
              </w:rPr>
              <w:t>新建独立隧道</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sz w:val="18"/>
                <w:szCs w:val="18"/>
              </w:rPr>
            </w:pPr>
            <w:r>
              <w:rPr>
                <w:sz w:val="18"/>
                <w:szCs w:val="18"/>
              </w:rPr>
              <w:t>处</w:t>
            </w:r>
          </w:p>
        </w:tc>
        <w:tc>
          <w:tcPr>
            <w:tcW w:w="942" w:type="dxa"/>
            <w:tcBorders>
              <w:top w:val="nil"/>
              <w:left w:val="single" w:color="auto" w:sz="2" w:space="0"/>
              <w:bottom w:val="nil"/>
              <w:right w:val="nil"/>
            </w:tcBorders>
            <w:tcMar>
              <w:top w:w="20" w:type="dxa"/>
              <w:left w:w="20" w:type="dxa"/>
              <w:bottom w:w="0" w:type="dxa"/>
              <w:right w:w="20" w:type="dxa"/>
            </w:tcMar>
          </w:tcPr>
          <w:p>
            <w:pPr>
              <w:spacing w:line="240" w:lineRule="exact"/>
              <w:jc w:val="left"/>
              <w:rPr>
                <w:sz w:val="18"/>
                <w:szCs w:val="18"/>
              </w:rPr>
            </w:pPr>
            <w:r>
              <w:rPr>
                <w:sz w:val="18"/>
                <w:szCs w:val="18"/>
              </w:rPr>
              <w:t>隧道数量</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107</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新增七级航道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b/>
                <w:bCs/>
                <w:sz w:val="18"/>
                <w:szCs w:val="18"/>
              </w:rPr>
            </w:pP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left"/>
              <w:rPr>
                <w:b/>
                <w:bCs/>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sz w:val="18"/>
                <w:szCs w:val="18"/>
              </w:rPr>
            </w:pPr>
            <w:r>
              <w:rPr>
                <w:sz w:val="18"/>
                <w:szCs w:val="18"/>
              </w:rPr>
              <w:t>延米</w:t>
            </w:r>
          </w:p>
        </w:tc>
        <w:tc>
          <w:tcPr>
            <w:tcW w:w="942" w:type="dxa"/>
            <w:tcBorders>
              <w:top w:val="nil"/>
              <w:left w:val="single" w:color="auto" w:sz="2" w:space="0"/>
              <w:bottom w:val="nil"/>
              <w:right w:val="nil"/>
            </w:tcBorders>
            <w:tcMar>
              <w:top w:w="20" w:type="dxa"/>
              <w:left w:w="20" w:type="dxa"/>
              <w:bottom w:w="0" w:type="dxa"/>
              <w:right w:w="20" w:type="dxa"/>
            </w:tcMar>
          </w:tcPr>
          <w:p>
            <w:pPr>
              <w:spacing w:line="240" w:lineRule="exact"/>
              <w:jc w:val="left"/>
              <w:rPr>
                <w:sz w:val="18"/>
                <w:szCs w:val="18"/>
              </w:rPr>
            </w:pPr>
            <w:r>
              <w:rPr>
                <w:sz w:val="18"/>
                <w:szCs w:val="18"/>
              </w:rPr>
              <w:t>长度</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b/>
                <w:bCs/>
                <w:sz w:val="18"/>
                <w:szCs w:val="18"/>
              </w:rPr>
            </w:pPr>
            <w:r>
              <w:rPr>
                <w:b/>
                <w:bCs/>
                <w:sz w:val="18"/>
                <w:szCs w:val="18"/>
              </w:rPr>
              <w:t>110</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rPr>
                <w:b/>
                <w:bCs/>
                <w:sz w:val="18"/>
                <w:szCs w:val="18"/>
              </w:rPr>
            </w:pPr>
            <w:r>
              <w:rPr>
                <w:b/>
                <w:bCs/>
                <w:sz w:val="18"/>
                <w:szCs w:val="18"/>
              </w:rPr>
              <w:t>改善内河航道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sz w:val="18"/>
                <w:szCs w:val="18"/>
              </w:rPr>
            </w:pPr>
            <w:r>
              <w:rPr>
                <w:sz w:val="18"/>
                <w:szCs w:val="18"/>
              </w:rPr>
              <w:t>235</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ind w:firstLine="180" w:firstLineChars="100"/>
              <w:jc w:val="left"/>
              <w:rPr>
                <w:sz w:val="18"/>
                <w:szCs w:val="18"/>
              </w:rPr>
            </w:pPr>
            <w:r>
              <w:rPr>
                <w:sz w:val="18"/>
                <w:szCs w:val="18"/>
              </w:rPr>
              <w:t>改建独立隧道</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sz w:val="18"/>
                <w:szCs w:val="18"/>
              </w:rPr>
            </w:pPr>
            <w:r>
              <w:rPr>
                <w:sz w:val="18"/>
                <w:szCs w:val="18"/>
              </w:rPr>
              <w:t>同上</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同上</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111</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改善一级航道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b/>
                <w:bCs/>
                <w:sz w:val="18"/>
                <w:szCs w:val="18"/>
              </w:rPr>
            </w:pPr>
            <w:r>
              <w:rPr>
                <w:b/>
                <w:bCs/>
                <w:sz w:val="18"/>
                <w:szCs w:val="18"/>
              </w:rPr>
              <w:t>240</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left"/>
              <w:rPr>
                <w:b/>
                <w:bCs/>
                <w:sz w:val="18"/>
                <w:szCs w:val="18"/>
              </w:rPr>
            </w:pPr>
            <w:r>
              <w:rPr>
                <w:b/>
                <w:bCs/>
                <w:sz w:val="18"/>
                <w:szCs w:val="18"/>
              </w:rPr>
              <w:t>新改（扩）建综合客运枢纽</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sz w:val="18"/>
                <w:szCs w:val="18"/>
              </w:rPr>
            </w:pP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112</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改善二级航道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sz w:val="18"/>
                <w:szCs w:val="18"/>
              </w:rPr>
            </w:pPr>
            <w:r>
              <w:rPr>
                <w:sz w:val="18"/>
                <w:szCs w:val="18"/>
              </w:rPr>
              <w:t>241</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ind w:firstLine="180" w:firstLineChars="100"/>
              <w:jc w:val="left"/>
              <w:rPr>
                <w:sz w:val="18"/>
                <w:szCs w:val="18"/>
              </w:rPr>
            </w:pPr>
            <w:r>
              <w:rPr>
                <w:sz w:val="18"/>
                <w:szCs w:val="18"/>
              </w:rPr>
              <w:t>新建综合客运枢纽</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sz w:val="18"/>
                <w:szCs w:val="18"/>
              </w:rPr>
            </w:pPr>
            <w:r>
              <w:rPr>
                <w:sz w:val="18"/>
                <w:szCs w:val="18"/>
              </w:rPr>
              <w:t>个</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数量</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113</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改善三级航道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b/>
                <w:bCs/>
                <w:sz w:val="18"/>
                <w:szCs w:val="18"/>
              </w:rPr>
            </w:pP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ind w:firstLine="180" w:firstLineChars="100"/>
              <w:jc w:val="left"/>
              <w:rPr>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sz w:val="18"/>
                <w:szCs w:val="18"/>
              </w:rPr>
            </w:pPr>
            <w:r>
              <w:rPr>
                <w:sz w:val="18"/>
                <w:szCs w:val="18"/>
              </w:rPr>
              <w:t>平方米</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占地面积</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114</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改善四级航道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sz w:val="18"/>
                <w:szCs w:val="18"/>
              </w:rPr>
            </w:pP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ind w:firstLine="180" w:firstLineChars="100"/>
              <w:jc w:val="left"/>
              <w:rPr>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sz w:val="18"/>
                <w:szCs w:val="18"/>
              </w:rPr>
            </w:pPr>
            <w:r>
              <w:rPr>
                <w:sz w:val="18"/>
                <w:szCs w:val="18"/>
              </w:rPr>
              <w:t>平方米</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建筑面积</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115</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改善五级航道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sz w:val="18"/>
                <w:szCs w:val="18"/>
              </w:rPr>
            </w:pP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left"/>
              <w:rPr>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sz w:val="18"/>
                <w:szCs w:val="18"/>
              </w:rPr>
            </w:pPr>
            <w:r>
              <w:rPr>
                <w:sz w:val="18"/>
                <w:szCs w:val="18"/>
              </w:rPr>
              <w:t>人次/日</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日发送能力</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116</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改善六级航道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sz w:val="18"/>
                <w:szCs w:val="18"/>
              </w:rPr>
            </w:pPr>
            <w:r>
              <w:rPr>
                <w:sz w:val="18"/>
                <w:szCs w:val="18"/>
              </w:rPr>
              <w:t>243</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ind w:firstLine="180" w:firstLineChars="100"/>
              <w:jc w:val="left"/>
              <w:rPr>
                <w:sz w:val="18"/>
                <w:szCs w:val="18"/>
              </w:rPr>
            </w:pPr>
            <w:r>
              <w:rPr>
                <w:sz w:val="18"/>
                <w:szCs w:val="18"/>
              </w:rPr>
              <w:t>改（扩）建综合客运枢纽</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sz w:val="18"/>
                <w:szCs w:val="18"/>
              </w:rPr>
            </w:pPr>
            <w:r>
              <w:rPr>
                <w:sz w:val="18"/>
                <w:szCs w:val="18"/>
              </w:rPr>
              <w:t>同上</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同上</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117</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改善七级航道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b/>
                <w:bCs/>
                <w:sz w:val="18"/>
                <w:szCs w:val="18"/>
              </w:rPr>
            </w:pPr>
            <w:r>
              <w:rPr>
                <w:b/>
                <w:bCs/>
                <w:sz w:val="18"/>
                <w:szCs w:val="18"/>
              </w:rPr>
              <w:t>250</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left"/>
              <w:rPr>
                <w:b/>
                <w:bCs/>
                <w:sz w:val="18"/>
                <w:szCs w:val="18"/>
              </w:rPr>
            </w:pPr>
            <w:r>
              <w:rPr>
                <w:b/>
                <w:bCs/>
                <w:sz w:val="18"/>
                <w:szCs w:val="18"/>
              </w:rPr>
              <w:t>新改（扩）建客运站</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sz w:val="18"/>
                <w:szCs w:val="18"/>
              </w:rPr>
            </w:pP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b/>
                <w:bCs/>
                <w:sz w:val="18"/>
                <w:szCs w:val="18"/>
              </w:rPr>
            </w:pPr>
            <w:r>
              <w:rPr>
                <w:b/>
                <w:bCs/>
                <w:sz w:val="18"/>
                <w:szCs w:val="18"/>
              </w:rPr>
              <w:t>120</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rPr>
                <w:b/>
                <w:bCs/>
                <w:sz w:val="18"/>
                <w:szCs w:val="18"/>
              </w:rPr>
            </w:pPr>
            <w:r>
              <w:rPr>
                <w:b/>
                <w:bCs/>
                <w:sz w:val="18"/>
                <w:szCs w:val="18"/>
              </w:rPr>
              <w:t>新建码头泊位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sz w:val="18"/>
                <w:szCs w:val="18"/>
              </w:rPr>
            </w:pPr>
            <w:r>
              <w:rPr>
                <w:sz w:val="18"/>
                <w:szCs w:val="18"/>
              </w:rPr>
              <w:t>251</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ind w:firstLine="180" w:firstLineChars="100"/>
              <w:jc w:val="left"/>
              <w:rPr>
                <w:sz w:val="18"/>
                <w:szCs w:val="18"/>
              </w:rPr>
            </w:pPr>
            <w:r>
              <w:rPr>
                <w:sz w:val="18"/>
                <w:szCs w:val="18"/>
              </w:rPr>
              <w:t>新建一级客运站</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sz w:val="18"/>
                <w:szCs w:val="18"/>
              </w:rPr>
            </w:pPr>
            <w:r>
              <w:rPr>
                <w:sz w:val="18"/>
                <w:szCs w:val="18"/>
              </w:rPr>
              <w:t>同上</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同上</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121</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新建通用件杂码头泊位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个</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r>
              <w:rPr>
                <w:sz w:val="18"/>
                <w:szCs w:val="18"/>
              </w:rPr>
              <w:t>泊位数量</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40" w:lineRule="exact"/>
              <w:jc w:val="center"/>
              <w:rPr>
                <w:sz w:val="18"/>
                <w:szCs w:val="18"/>
              </w:rPr>
            </w:pPr>
            <w:r>
              <w:rPr>
                <w:sz w:val="18"/>
                <w:szCs w:val="18"/>
              </w:rPr>
              <w:t>252</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ind w:firstLine="180" w:firstLineChars="100"/>
              <w:jc w:val="left"/>
              <w:rPr>
                <w:sz w:val="18"/>
                <w:szCs w:val="18"/>
              </w:rPr>
            </w:pPr>
            <w:r>
              <w:rPr>
                <w:sz w:val="18"/>
                <w:szCs w:val="18"/>
              </w:rPr>
              <w:t>新建二级客运站</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40" w:lineRule="exact"/>
              <w:jc w:val="center"/>
              <w:rPr>
                <w:sz w:val="18"/>
                <w:szCs w:val="18"/>
              </w:rPr>
            </w:pPr>
            <w:r>
              <w:rPr>
                <w:sz w:val="18"/>
                <w:szCs w:val="18"/>
              </w:rPr>
              <w:t>同上</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jc w:val="left"/>
              <w:rPr>
                <w:sz w:val="18"/>
                <w:szCs w:val="18"/>
              </w:rPr>
            </w:pPr>
            <w:r>
              <w:rPr>
                <w:sz w:val="18"/>
                <w:szCs w:val="18"/>
              </w:rPr>
              <w:t>同上</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米</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r>
              <w:rPr>
                <w:sz w:val="18"/>
                <w:szCs w:val="18"/>
              </w:rPr>
              <w:t>码头长度</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253</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jc w:val="left"/>
              <w:rPr>
                <w:sz w:val="18"/>
                <w:szCs w:val="18"/>
              </w:rPr>
            </w:pPr>
            <w:r>
              <w:rPr>
                <w:sz w:val="18"/>
                <w:szCs w:val="18"/>
              </w:rPr>
              <w:t>新建其他客运站</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同上</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rPr>
                <w:sz w:val="18"/>
                <w:szCs w:val="18"/>
              </w:rPr>
            </w:pP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吨级</w:t>
            </w:r>
          </w:p>
          <w:p>
            <w:pPr>
              <w:spacing w:line="230" w:lineRule="exact"/>
              <w:jc w:val="center"/>
              <w:rPr>
                <w:sz w:val="18"/>
                <w:szCs w:val="18"/>
              </w:rPr>
            </w:pPr>
            <w:r>
              <w:rPr>
                <w:rFonts w:hint="eastAsia"/>
                <w:sz w:val="18"/>
                <w:szCs w:val="18"/>
              </w:rPr>
              <w:t>万吨/年</w:t>
            </w:r>
          </w:p>
          <w:p>
            <w:pPr>
              <w:spacing w:line="230" w:lineRule="exact"/>
              <w:jc w:val="center"/>
              <w:rPr>
                <w:sz w:val="18"/>
                <w:szCs w:val="18"/>
              </w:rPr>
            </w:pPr>
            <w:r>
              <w:rPr>
                <w:rFonts w:hint="eastAsia"/>
                <w:sz w:val="18"/>
                <w:szCs w:val="18"/>
              </w:rPr>
              <w:t>万标准箱/年</w:t>
            </w:r>
          </w:p>
          <w:p>
            <w:pPr>
              <w:spacing w:line="230" w:lineRule="exact"/>
              <w:jc w:val="center"/>
              <w:rPr>
                <w:sz w:val="18"/>
                <w:szCs w:val="18"/>
              </w:rPr>
            </w:pPr>
            <w:r>
              <w:rPr>
                <w:rFonts w:hint="eastAsia"/>
                <w:sz w:val="18"/>
                <w:szCs w:val="18"/>
              </w:rPr>
              <w:t>万人/年</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r>
              <w:rPr>
                <w:sz w:val="18"/>
                <w:szCs w:val="18"/>
              </w:rPr>
              <w:t>靠泊能力</w:t>
            </w:r>
          </w:p>
          <w:p>
            <w:pPr>
              <w:spacing w:line="230" w:lineRule="exact"/>
              <w:rPr>
                <w:sz w:val="18"/>
                <w:szCs w:val="18"/>
              </w:rPr>
            </w:pPr>
            <w:r>
              <w:rPr>
                <w:rFonts w:hint="eastAsia"/>
                <w:sz w:val="18"/>
                <w:szCs w:val="18"/>
              </w:rPr>
              <w:t>货物通过能力</w:t>
            </w:r>
          </w:p>
          <w:p>
            <w:pPr>
              <w:spacing w:line="230" w:lineRule="exact"/>
              <w:rPr>
                <w:spacing w:val="-14"/>
                <w:sz w:val="18"/>
                <w:szCs w:val="18"/>
              </w:rPr>
            </w:pPr>
            <w:r>
              <w:rPr>
                <w:rFonts w:hint="eastAsia"/>
                <w:spacing w:val="-14"/>
                <w:sz w:val="18"/>
                <w:szCs w:val="18"/>
              </w:rPr>
              <w:t>集装箱通过能力</w:t>
            </w:r>
          </w:p>
          <w:p>
            <w:pPr>
              <w:spacing w:line="230" w:lineRule="exact"/>
              <w:rPr>
                <w:sz w:val="18"/>
                <w:szCs w:val="18"/>
              </w:rPr>
            </w:pPr>
            <w:r>
              <w:rPr>
                <w:rFonts w:hint="eastAsia"/>
                <w:sz w:val="18"/>
                <w:szCs w:val="18"/>
              </w:rPr>
              <w:t>旅客通过能力</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254</w:t>
            </w:r>
          </w:p>
          <w:p>
            <w:pPr>
              <w:spacing w:line="230" w:lineRule="exact"/>
              <w:jc w:val="center"/>
              <w:rPr>
                <w:sz w:val="18"/>
                <w:szCs w:val="18"/>
              </w:rPr>
            </w:pPr>
            <w:r>
              <w:rPr>
                <w:sz w:val="18"/>
                <w:szCs w:val="18"/>
              </w:rPr>
              <w:t>256</w:t>
            </w:r>
          </w:p>
          <w:p>
            <w:pPr>
              <w:spacing w:line="230" w:lineRule="exact"/>
              <w:jc w:val="center"/>
              <w:rPr>
                <w:sz w:val="18"/>
                <w:szCs w:val="18"/>
              </w:rPr>
            </w:pPr>
            <w:r>
              <w:rPr>
                <w:sz w:val="18"/>
                <w:szCs w:val="18"/>
              </w:rPr>
              <w:t>257</w:t>
            </w:r>
          </w:p>
          <w:p>
            <w:pPr>
              <w:spacing w:line="230" w:lineRule="exact"/>
              <w:jc w:val="center"/>
              <w:rPr>
                <w:sz w:val="18"/>
                <w:szCs w:val="18"/>
              </w:rPr>
            </w:pPr>
            <w:r>
              <w:rPr>
                <w:b/>
                <w:bCs/>
                <w:sz w:val="18"/>
                <w:szCs w:val="18"/>
              </w:rPr>
              <w:t>260</w:t>
            </w:r>
          </w:p>
          <w:p>
            <w:pPr>
              <w:spacing w:line="230" w:lineRule="exact"/>
              <w:jc w:val="center"/>
              <w:rPr>
                <w:sz w:val="18"/>
                <w:szCs w:val="18"/>
              </w:rPr>
            </w:pPr>
            <w:r>
              <w:rPr>
                <w:sz w:val="18"/>
                <w:szCs w:val="18"/>
              </w:rPr>
              <w:t>261</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改（扩）建一级客运站</w:t>
            </w:r>
          </w:p>
          <w:p>
            <w:pPr>
              <w:spacing w:line="230" w:lineRule="exact"/>
              <w:ind w:firstLine="180" w:firstLineChars="100"/>
              <w:rPr>
                <w:sz w:val="18"/>
                <w:szCs w:val="18"/>
              </w:rPr>
            </w:pPr>
            <w:r>
              <w:rPr>
                <w:sz w:val="18"/>
                <w:szCs w:val="18"/>
              </w:rPr>
              <w:t>改（扩）建二级客运站</w:t>
            </w:r>
          </w:p>
          <w:p>
            <w:pPr>
              <w:spacing w:line="230" w:lineRule="exact"/>
              <w:ind w:firstLine="180" w:firstLineChars="100"/>
              <w:rPr>
                <w:sz w:val="18"/>
                <w:szCs w:val="18"/>
              </w:rPr>
            </w:pPr>
            <w:r>
              <w:rPr>
                <w:sz w:val="18"/>
                <w:szCs w:val="18"/>
              </w:rPr>
              <w:t>改（扩）建其他客运站</w:t>
            </w:r>
          </w:p>
          <w:p>
            <w:pPr>
              <w:spacing w:line="230" w:lineRule="exact"/>
              <w:rPr>
                <w:sz w:val="18"/>
                <w:szCs w:val="18"/>
              </w:rPr>
            </w:pPr>
            <w:r>
              <w:rPr>
                <w:b/>
                <w:bCs/>
                <w:sz w:val="18"/>
                <w:szCs w:val="18"/>
              </w:rPr>
              <w:t>新改（扩）建物流园区</w:t>
            </w:r>
          </w:p>
          <w:p>
            <w:pPr>
              <w:spacing w:line="230" w:lineRule="exact"/>
              <w:ind w:firstLine="180" w:firstLineChars="100"/>
              <w:rPr>
                <w:sz w:val="18"/>
                <w:szCs w:val="18"/>
              </w:rPr>
            </w:pPr>
            <w:r>
              <w:rPr>
                <w:sz w:val="18"/>
                <w:szCs w:val="18"/>
              </w:rPr>
              <w:t>新建物流园区</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p>
            <w:pPr>
              <w:spacing w:line="230" w:lineRule="exact"/>
              <w:jc w:val="center"/>
              <w:rPr>
                <w:sz w:val="18"/>
                <w:szCs w:val="18"/>
              </w:rPr>
            </w:pPr>
            <w:r>
              <w:rPr>
                <w:sz w:val="18"/>
                <w:szCs w:val="18"/>
              </w:rPr>
              <w:t>同上</w:t>
            </w:r>
          </w:p>
          <w:p>
            <w:pPr>
              <w:spacing w:line="230" w:lineRule="exact"/>
              <w:jc w:val="center"/>
              <w:rPr>
                <w:sz w:val="18"/>
                <w:szCs w:val="18"/>
              </w:rPr>
            </w:pPr>
            <w:r>
              <w:rPr>
                <w:sz w:val="18"/>
                <w:szCs w:val="18"/>
              </w:rPr>
              <w:t>同上</w:t>
            </w:r>
          </w:p>
          <w:p>
            <w:pPr>
              <w:spacing w:line="230" w:lineRule="exact"/>
              <w:jc w:val="center"/>
              <w:rPr>
                <w:sz w:val="18"/>
                <w:szCs w:val="18"/>
              </w:rPr>
            </w:pPr>
          </w:p>
          <w:p>
            <w:pPr>
              <w:spacing w:line="230" w:lineRule="exact"/>
              <w:jc w:val="center"/>
              <w:rPr>
                <w:sz w:val="18"/>
                <w:szCs w:val="18"/>
              </w:rPr>
            </w:pPr>
            <w:r>
              <w:rPr>
                <w:sz w:val="18"/>
                <w:szCs w:val="18"/>
              </w:rPr>
              <w:t>个</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同上</w:t>
            </w:r>
          </w:p>
          <w:p>
            <w:pPr>
              <w:spacing w:line="230" w:lineRule="exact"/>
              <w:rPr>
                <w:sz w:val="18"/>
                <w:szCs w:val="18"/>
              </w:rPr>
            </w:pPr>
            <w:r>
              <w:rPr>
                <w:sz w:val="18"/>
                <w:szCs w:val="18"/>
              </w:rPr>
              <w:t>同上</w:t>
            </w:r>
          </w:p>
          <w:p>
            <w:pPr>
              <w:spacing w:line="230" w:lineRule="exact"/>
              <w:rPr>
                <w:sz w:val="18"/>
                <w:szCs w:val="18"/>
              </w:rPr>
            </w:pPr>
            <w:r>
              <w:rPr>
                <w:sz w:val="18"/>
                <w:szCs w:val="18"/>
              </w:rPr>
              <w:t>同上</w:t>
            </w:r>
          </w:p>
          <w:p>
            <w:pPr>
              <w:spacing w:line="230" w:lineRule="exact"/>
              <w:rPr>
                <w:sz w:val="18"/>
                <w:szCs w:val="18"/>
              </w:rPr>
            </w:pPr>
          </w:p>
          <w:p>
            <w:pPr>
              <w:spacing w:line="230" w:lineRule="exact"/>
              <w:rPr>
                <w:sz w:val="18"/>
                <w:szCs w:val="18"/>
              </w:rPr>
            </w:pPr>
            <w:r>
              <w:rPr>
                <w:sz w:val="18"/>
                <w:szCs w:val="18"/>
              </w:rPr>
              <w:t>数量</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122</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新建通用散货码头泊位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r>
              <w:rPr>
                <w:sz w:val="18"/>
                <w:szCs w:val="18"/>
              </w:rPr>
              <w:t>同上</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rPr>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平方米</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占地面积</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123</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新建煤码头泊位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r>
              <w:rPr>
                <w:sz w:val="18"/>
                <w:szCs w:val="18"/>
              </w:rPr>
              <w:t>同上</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b/>
                <w:bCs/>
                <w:sz w:val="18"/>
                <w:szCs w:val="18"/>
              </w:rPr>
            </w:pP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b/>
                <w:bCs/>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平方米</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建筑面积</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124</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新建金属矿石码头泊位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r>
              <w:rPr>
                <w:sz w:val="18"/>
                <w:szCs w:val="18"/>
              </w:rPr>
              <w:t>同上</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货物处理吨/日</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生产能力</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125</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新建粮食码头泊位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r>
              <w:rPr>
                <w:sz w:val="18"/>
                <w:szCs w:val="18"/>
              </w:rPr>
              <w:t>同上</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263</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改（扩）建物流园区</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同上</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126</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新建油码头泊位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r>
              <w:rPr>
                <w:sz w:val="18"/>
                <w:szCs w:val="18"/>
              </w:rPr>
              <w:t>同上</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b/>
                <w:bCs/>
                <w:sz w:val="18"/>
                <w:szCs w:val="18"/>
              </w:rPr>
              <w:t>270</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b/>
                <w:bCs/>
                <w:sz w:val="18"/>
                <w:szCs w:val="18"/>
              </w:rPr>
              <w:t>新改（扩）建货运站</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127</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新建液化气码头泊位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r>
              <w:rPr>
                <w:sz w:val="18"/>
                <w:szCs w:val="18"/>
              </w:rPr>
              <w:t>同上</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271</w:t>
            </w:r>
          </w:p>
        </w:tc>
        <w:tc>
          <w:tcPr>
            <w:tcW w:w="2465" w:type="dxa"/>
            <w:tcBorders>
              <w:top w:val="nil"/>
              <w:left w:val="single" w:color="auto" w:sz="2" w:space="0"/>
              <w:bottom w:val="nil"/>
              <w:right w:val="single" w:color="auto" w:sz="2" w:space="0"/>
            </w:tcBorders>
            <w:tcMar>
              <w:top w:w="0" w:type="dxa"/>
              <w:left w:w="0" w:type="dxa"/>
              <w:bottom w:w="0" w:type="dxa"/>
              <w:right w:w="0" w:type="dxa"/>
            </w:tcMar>
          </w:tcPr>
          <w:p>
            <w:pPr>
              <w:spacing w:line="230" w:lineRule="exact"/>
              <w:ind w:firstLine="180" w:firstLineChars="100"/>
              <w:rPr>
                <w:sz w:val="18"/>
                <w:szCs w:val="18"/>
              </w:rPr>
            </w:pPr>
            <w:r>
              <w:rPr>
                <w:sz w:val="18"/>
                <w:szCs w:val="18"/>
              </w:rPr>
              <w:t>新建一级货运站</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个</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数量</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128</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新建液体化工码头泊位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r>
              <w:rPr>
                <w:sz w:val="18"/>
                <w:szCs w:val="18"/>
              </w:rPr>
              <w:t>同上</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平方米</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占地面积</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129</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新建集装箱码头泊位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r>
              <w:rPr>
                <w:sz w:val="18"/>
                <w:szCs w:val="18"/>
              </w:rPr>
              <w:t>同上</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rPr>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平方米</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建筑面积</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12A</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新建多用途码头泊位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r>
              <w:rPr>
                <w:sz w:val="18"/>
                <w:szCs w:val="18"/>
              </w:rPr>
              <w:t>同上</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万吨/年</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年吞吐能力</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12B</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新建滚装码头泊位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r>
              <w:rPr>
                <w:sz w:val="18"/>
                <w:szCs w:val="18"/>
              </w:rPr>
              <w:t>同上</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272</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新建二级货运站</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同上</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12C</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新建客码头泊位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r>
              <w:rPr>
                <w:sz w:val="18"/>
                <w:szCs w:val="18"/>
              </w:rPr>
              <w:t>同上</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b/>
                <w:bCs/>
                <w:sz w:val="18"/>
                <w:szCs w:val="18"/>
              </w:rPr>
            </w:pPr>
            <w:r>
              <w:rPr>
                <w:sz w:val="18"/>
                <w:szCs w:val="18"/>
              </w:rPr>
              <w:t>273</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b/>
                <w:bCs/>
                <w:sz w:val="18"/>
                <w:szCs w:val="18"/>
              </w:rPr>
            </w:pPr>
            <w:r>
              <w:rPr>
                <w:sz w:val="18"/>
                <w:szCs w:val="18"/>
              </w:rPr>
              <w:t>改（扩）建一级货运站</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jc w:val="left"/>
              <w:rPr>
                <w:sz w:val="18"/>
                <w:szCs w:val="18"/>
              </w:rPr>
            </w:pPr>
            <w:r>
              <w:rPr>
                <w:sz w:val="18"/>
                <w:szCs w:val="18"/>
              </w:rPr>
              <w:t>同上</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12D</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新建其他码头泊位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r>
              <w:rPr>
                <w:sz w:val="18"/>
                <w:szCs w:val="18"/>
              </w:rPr>
              <w:t>同上</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274</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rPr>
                <w:sz w:val="18"/>
                <w:szCs w:val="18"/>
              </w:rPr>
            </w:pPr>
            <w:r>
              <w:rPr>
                <w:sz w:val="18"/>
                <w:szCs w:val="18"/>
              </w:rPr>
              <w:t>改（扩）建二级货运站</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同上</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b/>
                <w:bCs/>
                <w:sz w:val="18"/>
                <w:szCs w:val="18"/>
              </w:rPr>
              <w:t>130</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b/>
                <w:bCs/>
                <w:sz w:val="18"/>
                <w:szCs w:val="18"/>
              </w:rPr>
              <w:t>改（扩）建码头泊位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27A</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新建其他货运站</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同上</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131</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改（扩）建通用件杂码头泊位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r>
              <w:rPr>
                <w:sz w:val="18"/>
                <w:szCs w:val="18"/>
              </w:rPr>
              <w:t>同上</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27B</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改（扩）建其他货运站</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同上</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133</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改（扩）建煤码头泊位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r>
              <w:rPr>
                <w:sz w:val="18"/>
                <w:szCs w:val="18"/>
              </w:rPr>
              <w:t>同上</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b/>
                <w:bCs/>
                <w:sz w:val="18"/>
                <w:szCs w:val="18"/>
              </w:rPr>
              <w:t>280</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b/>
                <w:bCs/>
                <w:sz w:val="18"/>
                <w:szCs w:val="18"/>
              </w:rPr>
              <w:t>新改（扩）建乡镇运输服务站</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134</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改（扩）建金属矿石码头泊位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r>
              <w:rPr>
                <w:sz w:val="18"/>
                <w:szCs w:val="18"/>
              </w:rPr>
              <w:t>同上</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281</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rPr>
                <w:sz w:val="18"/>
                <w:szCs w:val="18"/>
              </w:rPr>
            </w:pPr>
            <w:r>
              <w:rPr>
                <w:sz w:val="18"/>
                <w:szCs w:val="18"/>
              </w:rPr>
              <w:t>新建乡镇运输服务站</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个</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数量</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136</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rPr>
                <w:sz w:val="18"/>
                <w:szCs w:val="18"/>
              </w:rPr>
            </w:pPr>
            <w:r>
              <w:rPr>
                <w:sz w:val="18"/>
                <w:szCs w:val="18"/>
              </w:rPr>
              <w:t>改（扩）建油码头泊位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r>
              <w:rPr>
                <w:sz w:val="18"/>
                <w:szCs w:val="18"/>
              </w:rPr>
              <w:t>同上</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b/>
                <w:bCs/>
                <w:sz w:val="18"/>
                <w:szCs w:val="18"/>
              </w:rPr>
            </w:pPr>
            <w:r>
              <w:rPr>
                <w:sz w:val="18"/>
                <w:szCs w:val="18"/>
              </w:rPr>
              <w:t>282</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b/>
                <w:bCs/>
                <w:sz w:val="18"/>
                <w:szCs w:val="18"/>
              </w:rPr>
            </w:pPr>
            <w:r>
              <w:rPr>
                <w:sz w:val="18"/>
                <w:szCs w:val="18"/>
              </w:rPr>
              <w:t>改（扩）乡镇运输服务站</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个</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数量</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b/>
                <w:bCs/>
                <w:sz w:val="18"/>
                <w:szCs w:val="18"/>
              </w:rPr>
            </w:pPr>
            <w:r>
              <w:rPr>
                <w:sz w:val="18"/>
                <w:szCs w:val="18"/>
              </w:rPr>
              <w:t>137</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b/>
                <w:bCs/>
                <w:sz w:val="18"/>
                <w:szCs w:val="18"/>
              </w:rPr>
            </w:pPr>
            <w:r>
              <w:rPr>
                <w:sz w:val="18"/>
                <w:szCs w:val="18"/>
              </w:rPr>
              <w:t>改（扩）建液化气码头泊位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r>
              <w:rPr>
                <w:sz w:val="18"/>
                <w:szCs w:val="18"/>
              </w:rPr>
              <w:t>同上</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b/>
                <w:bCs/>
                <w:sz w:val="18"/>
                <w:szCs w:val="18"/>
              </w:rPr>
              <w:t>300</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b/>
                <w:bCs/>
                <w:sz w:val="18"/>
                <w:szCs w:val="18"/>
              </w:rPr>
              <w:t>船舶购置</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艘</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船舶数量</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138</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改（扩）建液体化工码头泊位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r>
              <w:rPr>
                <w:sz w:val="18"/>
                <w:szCs w:val="18"/>
              </w:rPr>
              <w:t>同上</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b/>
                <w:bCs/>
                <w:sz w:val="18"/>
                <w:szCs w:val="18"/>
              </w:rPr>
            </w:pP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b/>
                <w:bCs/>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客位</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载客量</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139</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改（扩）建集装箱码头泊位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rPr>
                <w:sz w:val="18"/>
                <w:szCs w:val="18"/>
              </w:rPr>
            </w:pPr>
            <w:r>
              <w:rPr>
                <w:sz w:val="18"/>
                <w:szCs w:val="18"/>
              </w:rPr>
              <w:t>同上</w:t>
            </w:r>
          </w:p>
        </w:tc>
        <w:tc>
          <w:tcPr>
            <w:tcW w:w="425" w:type="dxa"/>
            <w:tcBorders>
              <w:top w:val="nil"/>
              <w:left w:val="double" w:color="auto" w:sz="4" w:space="0"/>
              <w:bottom w:val="nil"/>
              <w:right w:val="single" w:color="auto" w:sz="2" w:space="0"/>
            </w:tcBorders>
            <w:tcMar>
              <w:top w:w="20" w:type="dxa"/>
              <w:left w:w="20" w:type="dxa"/>
              <w:bottom w:w="0" w:type="dxa"/>
              <w:right w:w="20" w:type="dxa"/>
            </w:tcMar>
            <w:vAlign w:val="bottom"/>
          </w:tcPr>
          <w:p>
            <w:pPr>
              <w:spacing w:line="230" w:lineRule="exact"/>
              <w:jc w:val="center"/>
              <w:rPr>
                <w:sz w:val="18"/>
                <w:szCs w:val="18"/>
              </w:rPr>
            </w:pPr>
          </w:p>
        </w:tc>
        <w:tc>
          <w:tcPr>
            <w:tcW w:w="2465" w:type="dxa"/>
            <w:tcBorders>
              <w:top w:val="nil"/>
              <w:left w:val="single" w:color="auto" w:sz="2" w:space="0"/>
              <w:bottom w:val="nil"/>
              <w:right w:val="single" w:color="auto" w:sz="2" w:space="0"/>
            </w:tcBorders>
            <w:tcMar>
              <w:top w:w="20" w:type="dxa"/>
              <w:left w:w="20" w:type="dxa"/>
              <w:bottom w:w="0" w:type="dxa"/>
              <w:right w:w="20" w:type="dxa"/>
            </w:tcMar>
            <w:vAlign w:val="bottom"/>
          </w:tcPr>
          <w:p>
            <w:pPr>
              <w:spacing w:line="230" w:lineRule="exact"/>
              <w:ind w:firstLine="180" w:firstLineChars="100"/>
              <w:rPr>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吨位</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载货量</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13A</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改（扩）建多用途码头泊位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jc w:val="left"/>
              <w:rPr>
                <w:sz w:val="18"/>
                <w:szCs w:val="18"/>
              </w:rPr>
            </w:pPr>
            <w:r>
              <w:rPr>
                <w:sz w:val="18"/>
                <w:szCs w:val="18"/>
              </w:rPr>
              <w:t>同上</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标准箱</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载箱量</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13B</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改（扩）建滚装码头泊位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jc w:val="left"/>
              <w:rPr>
                <w:sz w:val="18"/>
                <w:szCs w:val="18"/>
              </w:rPr>
            </w:pPr>
            <w:r>
              <w:rPr>
                <w:sz w:val="18"/>
                <w:szCs w:val="18"/>
              </w:rPr>
              <w:t>同上</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rPr>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千瓦</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r>
              <w:rPr>
                <w:sz w:val="18"/>
                <w:szCs w:val="18"/>
              </w:rPr>
              <w:t>拖船功率</w:t>
            </w: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13C</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改（扩）建客码头泊位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jc w:val="left"/>
              <w:rPr>
                <w:sz w:val="18"/>
                <w:szCs w:val="18"/>
              </w:rPr>
            </w:pPr>
            <w:r>
              <w:rPr>
                <w:sz w:val="18"/>
                <w:szCs w:val="18"/>
              </w:rPr>
              <w:t>同上</w:t>
            </w: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b/>
                <w:bCs/>
                <w:sz w:val="18"/>
                <w:szCs w:val="18"/>
              </w:rPr>
              <w:t>310</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b/>
                <w:bCs/>
                <w:sz w:val="18"/>
                <w:szCs w:val="18"/>
              </w:rPr>
              <w:t>车辆购置</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辆</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13D</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改（扩）建其他码头泊位</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同上</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jc w:val="left"/>
              <w:rPr>
                <w:sz w:val="18"/>
                <w:szCs w:val="18"/>
              </w:rPr>
            </w:pPr>
            <w:r>
              <w:rPr>
                <w:sz w:val="18"/>
                <w:szCs w:val="18"/>
              </w:rPr>
              <w:t>同上</w:t>
            </w:r>
          </w:p>
        </w:tc>
        <w:tc>
          <w:tcPr>
            <w:tcW w:w="425" w:type="dxa"/>
            <w:tcBorders>
              <w:top w:val="nil"/>
              <w:left w:val="double" w:color="auto" w:sz="4" w:space="0"/>
              <w:bottom w:val="nil"/>
              <w:right w:val="single" w:color="auto" w:sz="2" w:space="0"/>
            </w:tcBorders>
            <w:tcMar>
              <w:top w:w="20" w:type="dxa"/>
              <w:left w:w="20" w:type="dxa"/>
              <w:bottom w:w="0" w:type="dxa"/>
              <w:right w:w="20" w:type="dxa"/>
            </w:tcMar>
            <w:vAlign w:val="bottom"/>
          </w:tcPr>
          <w:p>
            <w:pPr>
              <w:spacing w:line="230" w:lineRule="exact"/>
              <w:jc w:val="center"/>
              <w:rPr>
                <w:sz w:val="18"/>
                <w:szCs w:val="18"/>
              </w:rPr>
            </w:pPr>
            <w:r>
              <w:rPr>
                <w:b/>
                <w:bCs/>
                <w:sz w:val="18"/>
                <w:szCs w:val="18"/>
              </w:rPr>
              <w:t>320</w:t>
            </w:r>
          </w:p>
        </w:tc>
        <w:tc>
          <w:tcPr>
            <w:tcW w:w="2465" w:type="dxa"/>
            <w:tcBorders>
              <w:top w:val="nil"/>
              <w:left w:val="single" w:color="auto" w:sz="2" w:space="0"/>
              <w:bottom w:val="nil"/>
              <w:right w:val="single" w:color="auto" w:sz="2" w:space="0"/>
            </w:tcBorders>
            <w:tcMar>
              <w:top w:w="20" w:type="dxa"/>
              <w:left w:w="20" w:type="dxa"/>
              <w:bottom w:w="0" w:type="dxa"/>
              <w:right w:w="20" w:type="dxa"/>
            </w:tcMar>
            <w:vAlign w:val="bottom"/>
          </w:tcPr>
          <w:p>
            <w:pPr>
              <w:spacing w:line="230" w:lineRule="exact"/>
              <w:ind w:firstLine="180" w:firstLineChars="100"/>
              <w:rPr>
                <w:sz w:val="18"/>
                <w:szCs w:val="18"/>
              </w:rPr>
            </w:pPr>
            <w:r>
              <w:rPr>
                <w:b/>
                <w:bCs/>
                <w:sz w:val="18"/>
                <w:szCs w:val="18"/>
              </w:rPr>
              <w:t>飞</w:t>
            </w:r>
            <w:r>
              <w:rPr>
                <w:rFonts w:hint="eastAsia"/>
                <w:b/>
                <w:sz w:val="18"/>
                <w:szCs w:val="18"/>
              </w:rPr>
              <w:t>行器</w:t>
            </w:r>
            <w:r>
              <w:rPr>
                <w:b/>
                <w:bCs/>
                <w:sz w:val="18"/>
                <w:szCs w:val="18"/>
              </w:rPr>
              <w:t>购置</w:t>
            </w:r>
          </w:p>
        </w:tc>
        <w:tc>
          <w:tcPr>
            <w:tcW w:w="836" w:type="dxa"/>
            <w:tcBorders>
              <w:top w:val="nil"/>
              <w:left w:val="single" w:color="auto" w:sz="2" w:space="0"/>
              <w:bottom w:val="nil"/>
              <w:right w:val="single" w:color="auto" w:sz="2" w:space="0"/>
            </w:tcBorders>
            <w:tcMar>
              <w:top w:w="20" w:type="dxa"/>
              <w:left w:w="20" w:type="dxa"/>
              <w:bottom w:w="0" w:type="dxa"/>
              <w:right w:w="20" w:type="dxa"/>
            </w:tcMar>
            <w:vAlign w:val="bottom"/>
          </w:tcPr>
          <w:p>
            <w:pPr>
              <w:spacing w:line="230" w:lineRule="exact"/>
              <w:jc w:val="center"/>
              <w:rPr>
                <w:sz w:val="18"/>
                <w:szCs w:val="18"/>
              </w:rPr>
            </w:pPr>
            <w:r>
              <w:rPr>
                <w:sz w:val="18"/>
                <w:szCs w:val="18"/>
              </w:rPr>
              <w:t>架</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p>
        </w:tc>
      </w:tr>
      <w:tr>
        <w:tblPrEx>
          <w:tblCellMar>
            <w:top w:w="0" w:type="dxa"/>
            <w:left w:w="0" w:type="dxa"/>
            <w:bottom w:w="0" w:type="dxa"/>
            <w:right w:w="0" w:type="dxa"/>
          </w:tblCellMar>
        </w:tblPrEx>
        <w:trPr>
          <w:trHeight w:val="9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b/>
                <w:bCs/>
                <w:sz w:val="18"/>
                <w:szCs w:val="18"/>
              </w:rPr>
              <w:t>118</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b/>
                <w:bCs/>
                <w:sz w:val="18"/>
                <w:szCs w:val="18"/>
              </w:rPr>
              <w:t>海港航道</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jc w:val="left"/>
              <w:rPr>
                <w:sz w:val="18"/>
                <w:szCs w:val="18"/>
              </w:rPr>
            </w:pP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b/>
                <w:bCs/>
                <w:sz w:val="18"/>
                <w:szCs w:val="18"/>
              </w:rPr>
              <w:t>400</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b/>
                <w:bCs/>
                <w:sz w:val="18"/>
                <w:szCs w:val="18"/>
              </w:rPr>
              <w:t>灾毁恢复</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处</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b/>
                <w:bCs/>
                <w:sz w:val="18"/>
                <w:szCs w:val="18"/>
              </w:rPr>
              <w:t>200</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b/>
                <w:bCs/>
                <w:sz w:val="18"/>
                <w:szCs w:val="18"/>
              </w:rPr>
              <w:t>新建公路</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jc w:val="left"/>
              <w:rPr>
                <w:sz w:val="18"/>
                <w:szCs w:val="18"/>
              </w:rPr>
            </w:pP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sz w:val="18"/>
                <w:szCs w:val="18"/>
              </w:rPr>
            </w:pP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延米</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p>
        </w:tc>
      </w:tr>
      <w:tr>
        <w:tblPrEx>
          <w:tblCellMar>
            <w:top w:w="0" w:type="dxa"/>
            <w:left w:w="0" w:type="dxa"/>
            <w:bottom w:w="0" w:type="dxa"/>
            <w:right w:w="0" w:type="dxa"/>
          </w:tblCellMar>
        </w:tblPrEx>
        <w:trPr>
          <w:trHeight w:val="20" w:hRule="atLeast"/>
          <w:jc w:val="center"/>
        </w:trPr>
        <w:tc>
          <w:tcPr>
            <w:tcW w:w="434" w:type="dxa"/>
            <w:tcBorders>
              <w:top w:val="nil"/>
              <w:left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201</w:t>
            </w:r>
          </w:p>
        </w:tc>
        <w:tc>
          <w:tcPr>
            <w:tcW w:w="2703" w:type="dxa"/>
            <w:tcBorders>
              <w:top w:val="nil"/>
              <w:left w:val="single" w:color="auto" w:sz="2" w:space="0"/>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新建高速公路</w:t>
            </w:r>
          </w:p>
        </w:tc>
        <w:tc>
          <w:tcPr>
            <w:tcW w:w="1106" w:type="dxa"/>
            <w:tcBorders>
              <w:top w:val="nil"/>
              <w:left w:val="single" w:color="auto" w:sz="2" w:space="0"/>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top w:val="nil"/>
              <w:left w:val="single" w:color="auto" w:sz="2" w:space="0"/>
              <w:right w:val="double" w:color="auto" w:sz="4" w:space="0"/>
            </w:tcBorders>
            <w:tcMar>
              <w:top w:w="20" w:type="dxa"/>
              <w:left w:w="20" w:type="dxa"/>
              <w:bottom w:w="0" w:type="dxa"/>
              <w:right w:w="20" w:type="dxa"/>
            </w:tcMar>
          </w:tcPr>
          <w:p>
            <w:pPr>
              <w:spacing w:line="230" w:lineRule="exact"/>
              <w:jc w:val="left"/>
              <w:rPr>
                <w:sz w:val="18"/>
                <w:szCs w:val="18"/>
              </w:rPr>
            </w:pPr>
          </w:p>
        </w:tc>
        <w:tc>
          <w:tcPr>
            <w:tcW w:w="425" w:type="dxa"/>
            <w:tcBorders>
              <w:top w:val="nil"/>
              <w:left w:val="double" w:color="auto" w:sz="4" w:space="0"/>
              <w:right w:val="single" w:color="auto" w:sz="2" w:space="0"/>
            </w:tcBorders>
            <w:tcMar>
              <w:top w:w="20" w:type="dxa"/>
              <w:left w:w="20" w:type="dxa"/>
              <w:bottom w:w="0" w:type="dxa"/>
              <w:right w:w="20" w:type="dxa"/>
            </w:tcMar>
          </w:tcPr>
          <w:p>
            <w:pPr>
              <w:spacing w:line="230" w:lineRule="exact"/>
              <w:jc w:val="center"/>
              <w:rPr>
                <w:b/>
                <w:bCs/>
                <w:sz w:val="18"/>
                <w:szCs w:val="18"/>
              </w:rPr>
            </w:pPr>
            <w:r>
              <w:rPr>
                <w:b/>
                <w:bCs/>
                <w:sz w:val="18"/>
                <w:szCs w:val="18"/>
              </w:rPr>
              <w:t>500</w:t>
            </w:r>
          </w:p>
        </w:tc>
        <w:tc>
          <w:tcPr>
            <w:tcW w:w="2465" w:type="dxa"/>
            <w:tcBorders>
              <w:top w:val="nil"/>
              <w:left w:val="single" w:color="auto" w:sz="2" w:space="0"/>
              <w:right w:val="single" w:color="auto" w:sz="2" w:space="0"/>
            </w:tcBorders>
            <w:tcMar>
              <w:top w:w="20" w:type="dxa"/>
              <w:left w:w="20" w:type="dxa"/>
              <w:bottom w:w="0" w:type="dxa"/>
              <w:right w:w="20" w:type="dxa"/>
            </w:tcMar>
          </w:tcPr>
          <w:p>
            <w:pPr>
              <w:spacing w:line="230" w:lineRule="exact"/>
              <w:ind w:firstLine="180" w:firstLineChars="100"/>
              <w:rPr>
                <w:b/>
                <w:bCs/>
                <w:sz w:val="18"/>
                <w:szCs w:val="18"/>
              </w:rPr>
            </w:pPr>
            <w:r>
              <w:rPr>
                <w:b/>
                <w:bCs/>
                <w:sz w:val="18"/>
                <w:szCs w:val="18"/>
              </w:rPr>
              <w:t>路面改造</w:t>
            </w:r>
          </w:p>
        </w:tc>
        <w:tc>
          <w:tcPr>
            <w:tcW w:w="836" w:type="dxa"/>
            <w:tcBorders>
              <w:top w:val="nil"/>
              <w:left w:val="single" w:color="auto" w:sz="2" w:space="0"/>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942" w:type="dxa"/>
            <w:tcBorders>
              <w:top w:val="nil"/>
              <w:left w:val="single" w:color="auto" w:sz="2" w:space="0"/>
              <w:right w:val="nil"/>
            </w:tcBorders>
            <w:tcMar>
              <w:top w:w="20" w:type="dxa"/>
              <w:left w:w="20" w:type="dxa"/>
              <w:bottom w:w="0" w:type="dxa"/>
              <w:right w:w="20" w:type="dxa"/>
            </w:tcMar>
          </w:tcPr>
          <w:p>
            <w:pPr>
              <w:spacing w:line="230" w:lineRule="exact"/>
              <w:rPr>
                <w:sz w:val="18"/>
                <w:szCs w:val="18"/>
              </w:rPr>
            </w:pPr>
          </w:p>
        </w:tc>
      </w:tr>
      <w:tr>
        <w:tblPrEx>
          <w:tblCellMar>
            <w:top w:w="0" w:type="dxa"/>
            <w:left w:w="0" w:type="dxa"/>
            <w:bottom w:w="0" w:type="dxa"/>
            <w:right w:w="0" w:type="dxa"/>
          </w:tblCellMar>
        </w:tblPrEx>
        <w:trPr>
          <w:trHeight w:val="20" w:hRule="atLeast"/>
          <w:jc w:val="center"/>
        </w:trPr>
        <w:tc>
          <w:tcPr>
            <w:tcW w:w="434" w:type="dxa"/>
            <w:tcBorders>
              <w:top w:val="nil"/>
              <w:left w:val="nil"/>
              <w:bottom w:val="single" w:color="auto" w:sz="8" w:space="0"/>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202</w:t>
            </w:r>
          </w:p>
        </w:tc>
        <w:tc>
          <w:tcPr>
            <w:tcW w:w="2703" w:type="dxa"/>
            <w:tcBorders>
              <w:top w:val="nil"/>
              <w:left w:val="single" w:color="auto" w:sz="2" w:space="0"/>
              <w:bottom w:val="single" w:color="auto" w:sz="8" w:space="0"/>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新建一级公路</w:t>
            </w:r>
          </w:p>
        </w:tc>
        <w:tc>
          <w:tcPr>
            <w:tcW w:w="1106" w:type="dxa"/>
            <w:tcBorders>
              <w:top w:val="nil"/>
              <w:left w:val="single" w:color="auto" w:sz="2" w:space="0"/>
              <w:bottom w:val="single" w:color="auto" w:sz="8" w:space="0"/>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top w:val="nil"/>
              <w:left w:val="single" w:color="auto" w:sz="2" w:space="0"/>
              <w:bottom w:val="single" w:color="auto" w:sz="8" w:space="0"/>
              <w:right w:val="double" w:color="auto" w:sz="2" w:space="0"/>
            </w:tcBorders>
            <w:tcMar>
              <w:top w:w="20" w:type="dxa"/>
              <w:left w:w="20" w:type="dxa"/>
              <w:bottom w:w="0" w:type="dxa"/>
              <w:right w:w="20" w:type="dxa"/>
            </w:tcMar>
          </w:tcPr>
          <w:p>
            <w:pPr>
              <w:spacing w:line="230" w:lineRule="exact"/>
              <w:jc w:val="left"/>
              <w:rPr>
                <w:sz w:val="18"/>
                <w:szCs w:val="18"/>
              </w:rPr>
            </w:pPr>
          </w:p>
        </w:tc>
        <w:tc>
          <w:tcPr>
            <w:tcW w:w="425" w:type="dxa"/>
            <w:tcBorders>
              <w:top w:val="nil"/>
              <w:left w:val="double" w:color="auto" w:sz="2" w:space="0"/>
              <w:bottom w:val="single" w:color="auto" w:sz="8" w:space="0"/>
              <w:right w:val="single" w:color="auto" w:sz="4" w:space="0"/>
            </w:tcBorders>
            <w:tcMar>
              <w:top w:w="20" w:type="dxa"/>
              <w:left w:w="20" w:type="dxa"/>
              <w:bottom w:w="0" w:type="dxa"/>
              <w:right w:w="20" w:type="dxa"/>
            </w:tcMar>
          </w:tcPr>
          <w:p>
            <w:pPr>
              <w:spacing w:line="230" w:lineRule="exact"/>
              <w:jc w:val="center"/>
              <w:rPr>
                <w:b/>
                <w:bCs/>
                <w:sz w:val="18"/>
                <w:szCs w:val="18"/>
              </w:rPr>
            </w:pPr>
            <w:r>
              <w:rPr>
                <w:b/>
                <w:bCs/>
                <w:sz w:val="18"/>
                <w:szCs w:val="18"/>
              </w:rPr>
              <w:t>510</w:t>
            </w:r>
          </w:p>
        </w:tc>
        <w:tc>
          <w:tcPr>
            <w:tcW w:w="2465" w:type="dxa"/>
            <w:tcBorders>
              <w:top w:val="nil"/>
              <w:left w:val="single" w:color="auto" w:sz="4" w:space="0"/>
              <w:bottom w:val="single" w:color="auto" w:sz="8" w:space="0"/>
              <w:right w:val="single" w:color="auto" w:sz="4" w:space="0"/>
            </w:tcBorders>
            <w:tcMar>
              <w:top w:w="20" w:type="dxa"/>
              <w:left w:w="20" w:type="dxa"/>
              <w:bottom w:w="0" w:type="dxa"/>
              <w:right w:w="20" w:type="dxa"/>
            </w:tcMar>
          </w:tcPr>
          <w:p>
            <w:pPr>
              <w:spacing w:line="230" w:lineRule="exact"/>
              <w:ind w:firstLine="180" w:firstLineChars="100"/>
              <w:rPr>
                <w:b/>
                <w:bCs/>
                <w:sz w:val="18"/>
                <w:szCs w:val="18"/>
              </w:rPr>
            </w:pPr>
            <w:r>
              <w:rPr>
                <w:b/>
                <w:bCs/>
                <w:sz w:val="18"/>
                <w:szCs w:val="18"/>
              </w:rPr>
              <w:t>互通工程</w:t>
            </w:r>
          </w:p>
        </w:tc>
        <w:tc>
          <w:tcPr>
            <w:tcW w:w="836" w:type="dxa"/>
            <w:tcBorders>
              <w:top w:val="nil"/>
              <w:left w:val="single" w:color="auto" w:sz="4" w:space="0"/>
              <w:bottom w:val="single" w:color="auto" w:sz="8" w:space="0"/>
              <w:right w:val="single" w:color="auto" w:sz="4" w:space="0"/>
            </w:tcBorders>
            <w:tcMar>
              <w:top w:w="20" w:type="dxa"/>
              <w:left w:w="20" w:type="dxa"/>
              <w:bottom w:w="0" w:type="dxa"/>
              <w:right w:w="20" w:type="dxa"/>
            </w:tcMar>
          </w:tcPr>
          <w:p>
            <w:pPr>
              <w:spacing w:line="230" w:lineRule="exact"/>
              <w:jc w:val="center"/>
              <w:rPr>
                <w:sz w:val="18"/>
                <w:szCs w:val="18"/>
              </w:rPr>
            </w:pPr>
            <w:r>
              <w:rPr>
                <w:sz w:val="18"/>
                <w:szCs w:val="18"/>
              </w:rPr>
              <w:t>座</w:t>
            </w:r>
          </w:p>
        </w:tc>
        <w:tc>
          <w:tcPr>
            <w:tcW w:w="942" w:type="dxa"/>
            <w:tcBorders>
              <w:top w:val="nil"/>
              <w:left w:val="single" w:color="auto" w:sz="4" w:space="0"/>
              <w:bottom w:val="single" w:color="auto" w:sz="8" w:space="0"/>
              <w:right w:val="nil"/>
            </w:tcBorders>
            <w:tcMar>
              <w:top w:w="20" w:type="dxa"/>
              <w:left w:w="20" w:type="dxa"/>
              <w:bottom w:w="0" w:type="dxa"/>
              <w:right w:w="20" w:type="dxa"/>
            </w:tcMar>
          </w:tcPr>
          <w:p>
            <w:pPr>
              <w:spacing w:line="230" w:lineRule="exact"/>
              <w:rPr>
                <w:sz w:val="18"/>
                <w:szCs w:val="18"/>
              </w:rPr>
            </w:pPr>
          </w:p>
        </w:tc>
      </w:tr>
      <w:tr>
        <w:tblPrEx>
          <w:tblCellMar>
            <w:top w:w="0" w:type="dxa"/>
            <w:left w:w="0" w:type="dxa"/>
            <w:bottom w:w="0" w:type="dxa"/>
            <w:right w:w="0" w:type="dxa"/>
          </w:tblCellMar>
        </w:tblPrEx>
        <w:trPr>
          <w:trHeight w:val="20" w:hRule="atLeast"/>
          <w:jc w:val="center"/>
        </w:trPr>
        <w:tc>
          <w:tcPr>
            <w:tcW w:w="434" w:type="dxa"/>
            <w:tcBorders>
              <w:top w:val="single" w:color="auto" w:sz="8" w:space="0"/>
              <w:left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203</w:t>
            </w:r>
          </w:p>
        </w:tc>
        <w:tc>
          <w:tcPr>
            <w:tcW w:w="2703" w:type="dxa"/>
            <w:tcBorders>
              <w:top w:val="single" w:color="auto" w:sz="8" w:space="0"/>
              <w:left w:val="single" w:color="auto" w:sz="2" w:space="0"/>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新建二级公路</w:t>
            </w:r>
          </w:p>
        </w:tc>
        <w:tc>
          <w:tcPr>
            <w:tcW w:w="1106" w:type="dxa"/>
            <w:tcBorders>
              <w:top w:val="single" w:color="auto" w:sz="8" w:space="0"/>
              <w:left w:val="single" w:color="auto" w:sz="2" w:space="0"/>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top w:val="single" w:color="auto" w:sz="8" w:space="0"/>
              <w:left w:val="single" w:color="auto" w:sz="2" w:space="0"/>
              <w:right w:val="double" w:color="auto" w:sz="4" w:space="0"/>
            </w:tcBorders>
            <w:tcMar>
              <w:top w:w="20" w:type="dxa"/>
              <w:left w:w="20" w:type="dxa"/>
              <w:bottom w:w="0" w:type="dxa"/>
              <w:right w:w="20" w:type="dxa"/>
            </w:tcMar>
          </w:tcPr>
          <w:p>
            <w:pPr>
              <w:spacing w:line="230" w:lineRule="exact"/>
              <w:jc w:val="left"/>
              <w:rPr>
                <w:sz w:val="18"/>
                <w:szCs w:val="18"/>
              </w:rPr>
            </w:pPr>
          </w:p>
        </w:tc>
        <w:tc>
          <w:tcPr>
            <w:tcW w:w="425" w:type="dxa"/>
            <w:tcBorders>
              <w:top w:val="single" w:color="auto" w:sz="8" w:space="0"/>
              <w:left w:val="double" w:color="auto" w:sz="4" w:space="0"/>
              <w:right w:val="single" w:color="auto" w:sz="2" w:space="0"/>
            </w:tcBorders>
            <w:tcMar>
              <w:top w:w="20" w:type="dxa"/>
              <w:left w:w="20" w:type="dxa"/>
              <w:bottom w:w="0" w:type="dxa"/>
              <w:right w:w="20" w:type="dxa"/>
            </w:tcMar>
          </w:tcPr>
          <w:p>
            <w:pPr>
              <w:spacing w:line="230" w:lineRule="exact"/>
              <w:jc w:val="center"/>
              <w:rPr>
                <w:b/>
                <w:bCs/>
                <w:sz w:val="18"/>
                <w:szCs w:val="18"/>
              </w:rPr>
            </w:pPr>
            <w:r>
              <w:rPr>
                <w:b/>
                <w:bCs/>
                <w:sz w:val="18"/>
                <w:szCs w:val="18"/>
              </w:rPr>
              <w:t>520</w:t>
            </w:r>
          </w:p>
        </w:tc>
        <w:tc>
          <w:tcPr>
            <w:tcW w:w="2465" w:type="dxa"/>
            <w:tcBorders>
              <w:top w:val="single" w:color="auto" w:sz="8" w:space="0"/>
              <w:left w:val="single" w:color="auto" w:sz="2" w:space="0"/>
              <w:right w:val="single" w:color="auto" w:sz="2" w:space="0"/>
            </w:tcBorders>
            <w:tcMar>
              <w:top w:w="20" w:type="dxa"/>
              <w:left w:w="20" w:type="dxa"/>
              <w:bottom w:w="0" w:type="dxa"/>
              <w:right w:w="20" w:type="dxa"/>
            </w:tcMar>
          </w:tcPr>
          <w:p>
            <w:pPr>
              <w:spacing w:line="230" w:lineRule="exact"/>
              <w:ind w:firstLine="180" w:firstLineChars="100"/>
              <w:rPr>
                <w:b/>
                <w:bCs/>
                <w:sz w:val="18"/>
                <w:szCs w:val="18"/>
              </w:rPr>
            </w:pPr>
            <w:r>
              <w:rPr>
                <w:b/>
                <w:bCs/>
                <w:sz w:val="18"/>
                <w:szCs w:val="18"/>
              </w:rPr>
              <w:t>匝道工程</w:t>
            </w:r>
          </w:p>
        </w:tc>
        <w:tc>
          <w:tcPr>
            <w:tcW w:w="836" w:type="dxa"/>
            <w:tcBorders>
              <w:top w:val="single" w:color="auto" w:sz="8" w:space="0"/>
              <w:left w:val="single" w:color="auto" w:sz="2" w:space="0"/>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942" w:type="dxa"/>
            <w:tcBorders>
              <w:top w:val="single" w:color="auto" w:sz="8" w:space="0"/>
              <w:left w:val="single" w:color="auto" w:sz="2" w:space="0"/>
              <w:right w:val="nil"/>
            </w:tcBorders>
            <w:tcMar>
              <w:top w:w="20" w:type="dxa"/>
              <w:left w:w="20" w:type="dxa"/>
              <w:bottom w:w="0" w:type="dxa"/>
              <w:right w:w="20" w:type="dxa"/>
            </w:tcMar>
          </w:tcPr>
          <w:p>
            <w:pPr>
              <w:spacing w:line="230" w:lineRule="exact"/>
              <w:rPr>
                <w:sz w:val="18"/>
                <w:szCs w:val="18"/>
              </w:rPr>
            </w:pPr>
          </w:p>
        </w:tc>
      </w:tr>
      <w:tr>
        <w:tblPrEx>
          <w:tblCellMar>
            <w:top w:w="0" w:type="dxa"/>
            <w:left w:w="0" w:type="dxa"/>
            <w:bottom w:w="0" w:type="dxa"/>
            <w:right w:w="0" w:type="dxa"/>
          </w:tblCellMar>
        </w:tblPrEx>
        <w:trPr>
          <w:trHeight w:val="20" w:hRule="atLeast"/>
          <w:jc w:val="center"/>
        </w:trPr>
        <w:tc>
          <w:tcPr>
            <w:tcW w:w="434" w:type="dxa"/>
            <w:tcBorders>
              <w:left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204</w:t>
            </w:r>
          </w:p>
        </w:tc>
        <w:tc>
          <w:tcPr>
            <w:tcW w:w="2703" w:type="dxa"/>
            <w:tcBorders>
              <w:left w:val="single" w:color="auto" w:sz="2" w:space="0"/>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新建三级公路</w:t>
            </w:r>
          </w:p>
        </w:tc>
        <w:tc>
          <w:tcPr>
            <w:tcW w:w="1106" w:type="dxa"/>
            <w:tcBorders>
              <w:left w:val="single" w:color="auto" w:sz="2" w:space="0"/>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left w:val="single" w:color="auto" w:sz="2" w:space="0"/>
              <w:right w:val="double" w:color="auto" w:sz="4" w:space="0"/>
            </w:tcBorders>
            <w:tcMar>
              <w:top w:w="20" w:type="dxa"/>
              <w:left w:w="20" w:type="dxa"/>
              <w:bottom w:w="0" w:type="dxa"/>
              <w:right w:w="20" w:type="dxa"/>
            </w:tcMar>
          </w:tcPr>
          <w:p>
            <w:pPr>
              <w:spacing w:line="230" w:lineRule="exact"/>
              <w:jc w:val="left"/>
              <w:rPr>
                <w:sz w:val="18"/>
                <w:szCs w:val="18"/>
              </w:rPr>
            </w:pPr>
          </w:p>
        </w:tc>
        <w:tc>
          <w:tcPr>
            <w:tcW w:w="425" w:type="dxa"/>
            <w:tcBorders>
              <w:left w:val="double" w:color="auto" w:sz="4" w:space="0"/>
              <w:right w:val="single" w:color="auto" w:sz="2" w:space="0"/>
            </w:tcBorders>
            <w:tcMar>
              <w:top w:w="20" w:type="dxa"/>
              <w:left w:w="20" w:type="dxa"/>
              <w:bottom w:w="0" w:type="dxa"/>
              <w:right w:w="20" w:type="dxa"/>
            </w:tcMar>
          </w:tcPr>
          <w:p>
            <w:pPr>
              <w:spacing w:line="230" w:lineRule="exact"/>
              <w:jc w:val="center"/>
              <w:rPr>
                <w:b/>
                <w:bCs/>
                <w:sz w:val="18"/>
                <w:szCs w:val="18"/>
              </w:rPr>
            </w:pPr>
            <w:r>
              <w:rPr>
                <w:b/>
                <w:bCs/>
                <w:sz w:val="18"/>
                <w:szCs w:val="18"/>
              </w:rPr>
              <w:t>600</w:t>
            </w:r>
          </w:p>
        </w:tc>
        <w:tc>
          <w:tcPr>
            <w:tcW w:w="2465" w:type="dxa"/>
            <w:tcBorders>
              <w:left w:val="single" w:color="auto" w:sz="2" w:space="0"/>
              <w:right w:val="single" w:color="auto" w:sz="2" w:space="0"/>
            </w:tcBorders>
            <w:tcMar>
              <w:top w:w="20" w:type="dxa"/>
              <w:left w:w="20" w:type="dxa"/>
              <w:bottom w:w="0" w:type="dxa"/>
              <w:right w:w="20" w:type="dxa"/>
            </w:tcMar>
          </w:tcPr>
          <w:p>
            <w:pPr>
              <w:spacing w:line="230" w:lineRule="exact"/>
              <w:ind w:firstLine="180" w:firstLineChars="100"/>
              <w:rPr>
                <w:b/>
                <w:bCs/>
                <w:sz w:val="18"/>
                <w:szCs w:val="18"/>
              </w:rPr>
            </w:pPr>
            <w:r>
              <w:rPr>
                <w:b/>
                <w:bCs/>
                <w:sz w:val="18"/>
                <w:szCs w:val="18"/>
              </w:rPr>
              <w:t>危桥改造</w:t>
            </w:r>
          </w:p>
        </w:tc>
        <w:tc>
          <w:tcPr>
            <w:tcW w:w="836" w:type="dxa"/>
            <w:tcBorders>
              <w:left w:val="single" w:color="auto" w:sz="2" w:space="0"/>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座</w:t>
            </w:r>
          </w:p>
        </w:tc>
        <w:tc>
          <w:tcPr>
            <w:tcW w:w="942" w:type="dxa"/>
            <w:tcBorders>
              <w:left w:val="single" w:color="auto" w:sz="2" w:space="0"/>
              <w:right w:val="nil"/>
            </w:tcBorders>
            <w:tcMar>
              <w:top w:w="20" w:type="dxa"/>
              <w:left w:w="20" w:type="dxa"/>
              <w:bottom w:w="0" w:type="dxa"/>
              <w:right w:w="20" w:type="dxa"/>
            </w:tcMar>
          </w:tcPr>
          <w:p>
            <w:pPr>
              <w:spacing w:line="230" w:lineRule="exact"/>
              <w:rPr>
                <w:sz w:val="18"/>
                <w:szCs w:val="18"/>
              </w:rPr>
            </w:pPr>
            <w:r>
              <w:rPr>
                <w:sz w:val="18"/>
                <w:szCs w:val="18"/>
              </w:rPr>
              <w:t>桥梁数量</w:t>
            </w:r>
          </w:p>
        </w:tc>
      </w:tr>
      <w:tr>
        <w:tblPrEx>
          <w:tblCellMar>
            <w:top w:w="0" w:type="dxa"/>
            <w:left w:w="0" w:type="dxa"/>
            <w:bottom w:w="0" w:type="dxa"/>
            <w:right w:w="0" w:type="dxa"/>
          </w:tblCellMar>
        </w:tblPrEx>
        <w:trPr>
          <w:trHeight w:val="20" w:hRule="atLeast"/>
          <w:jc w:val="center"/>
        </w:trPr>
        <w:tc>
          <w:tcPr>
            <w:tcW w:w="434" w:type="dxa"/>
            <w:tcBorders>
              <w:top w:val="nil"/>
              <w:left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205</w:t>
            </w:r>
          </w:p>
        </w:tc>
        <w:tc>
          <w:tcPr>
            <w:tcW w:w="2703" w:type="dxa"/>
            <w:tcBorders>
              <w:top w:val="nil"/>
              <w:left w:val="single" w:color="auto" w:sz="2" w:space="0"/>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新建四级公路</w:t>
            </w:r>
          </w:p>
        </w:tc>
        <w:tc>
          <w:tcPr>
            <w:tcW w:w="1106" w:type="dxa"/>
            <w:tcBorders>
              <w:top w:val="nil"/>
              <w:left w:val="single" w:color="auto" w:sz="2" w:space="0"/>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top w:val="nil"/>
              <w:left w:val="single" w:color="auto" w:sz="2" w:space="0"/>
              <w:right w:val="double" w:color="auto" w:sz="2" w:space="0"/>
            </w:tcBorders>
            <w:tcMar>
              <w:top w:w="20" w:type="dxa"/>
              <w:left w:w="20" w:type="dxa"/>
              <w:bottom w:w="0" w:type="dxa"/>
              <w:right w:w="20" w:type="dxa"/>
            </w:tcMar>
          </w:tcPr>
          <w:p>
            <w:pPr>
              <w:spacing w:line="230" w:lineRule="exact"/>
              <w:jc w:val="left"/>
              <w:rPr>
                <w:sz w:val="18"/>
                <w:szCs w:val="18"/>
              </w:rPr>
            </w:pPr>
          </w:p>
        </w:tc>
        <w:tc>
          <w:tcPr>
            <w:tcW w:w="425" w:type="dxa"/>
            <w:tcBorders>
              <w:top w:val="nil"/>
              <w:left w:val="double" w:color="auto" w:sz="2" w:space="0"/>
              <w:right w:val="single" w:color="auto" w:sz="4" w:space="0"/>
            </w:tcBorders>
            <w:tcMar>
              <w:top w:w="20" w:type="dxa"/>
              <w:left w:w="20" w:type="dxa"/>
              <w:bottom w:w="0" w:type="dxa"/>
              <w:right w:w="20" w:type="dxa"/>
            </w:tcMar>
          </w:tcPr>
          <w:p>
            <w:pPr>
              <w:spacing w:line="230" w:lineRule="exact"/>
              <w:jc w:val="center"/>
              <w:rPr>
                <w:b/>
                <w:bCs/>
                <w:sz w:val="18"/>
                <w:szCs w:val="18"/>
              </w:rPr>
            </w:pPr>
            <w:r>
              <w:rPr>
                <w:b/>
                <w:bCs/>
                <w:sz w:val="18"/>
                <w:szCs w:val="18"/>
              </w:rPr>
              <w:t>700</w:t>
            </w:r>
          </w:p>
        </w:tc>
        <w:tc>
          <w:tcPr>
            <w:tcW w:w="2465" w:type="dxa"/>
            <w:tcBorders>
              <w:top w:val="nil"/>
              <w:left w:val="single" w:color="auto" w:sz="4" w:space="0"/>
              <w:right w:val="single" w:color="auto" w:sz="2" w:space="0"/>
            </w:tcBorders>
            <w:tcMar>
              <w:top w:w="20" w:type="dxa"/>
              <w:left w:w="20" w:type="dxa"/>
              <w:bottom w:w="0" w:type="dxa"/>
              <w:right w:w="20" w:type="dxa"/>
            </w:tcMar>
          </w:tcPr>
          <w:p>
            <w:pPr>
              <w:spacing w:line="230" w:lineRule="exact"/>
              <w:ind w:firstLine="180" w:firstLineChars="100"/>
              <w:rPr>
                <w:b/>
                <w:bCs/>
                <w:sz w:val="18"/>
                <w:szCs w:val="18"/>
              </w:rPr>
            </w:pPr>
            <w:r>
              <w:rPr>
                <w:b/>
                <w:bCs/>
                <w:sz w:val="18"/>
                <w:szCs w:val="18"/>
              </w:rPr>
              <w:t>灾害防治</w:t>
            </w:r>
          </w:p>
        </w:tc>
        <w:tc>
          <w:tcPr>
            <w:tcW w:w="836" w:type="dxa"/>
            <w:tcBorders>
              <w:top w:val="nil"/>
              <w:left w:val="single" w:color="auto" w:sz="2" w:space="0"/>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942" w:type="dxa"/>
            <w:tcBorders>
              <w:top w:val="nil"/>
              <w:left w:val="single" w:color="auto" w:sz="2" w:space="0"/>
              <w:right w:val="nil"/>
            </w:tcBorders>
            <w:tcMar>
              <w:top w:w="20" w:type="dxa"/>
              <w:left w:w="20" w:type="dxa"/>
              <w:bottom w:w="0" w:type="dxa"/>
              <w:right w:w="20" w:type="dxa"/>
            </w:tcMar>
          </w:tcPr>
          <w:p>
            <w:pPr>
              <w:spacing w:line="230" w:lineRule="exact"/>
              <w:rPr>
                <w:sz w:val="18"/>
                <w:szCs w:val="18"/>
              </w:rPr>
            </w:pPr>
            <w:r>
              <w:rPr>
                <w:sz w:val="18"/>
                <w:szCs w:val="18"/>
              </w:rPr>
              <w:t>长度</w:t>
            </w:r>
          </w:p>
        </w:tc>
      </w:tr>
      <w:tr>
        <w:tblPrEx>
          <w:tblCellMar>
            <w:top w:w="0" w:type="dxa"/>
            <w:left w:w="0" w:type="dxa"/>
            <w:bottom w:w="0" w:type="dxa"/>
            <w:right w:w="0" w:type="dxa"/>
          </w:tblCellMar>
        </w:tblPrEx>
        <w:trPr>
          <w:trHeight w:val="20" w:hRule="atLeast"/>
          <w:jc w:val="center"/>
        </w:trPr>
        <w:tc>
          <w:tcPr>
            <w:tcW w:w="434" w:type="dxa"/>
            <w:tcBorders>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206</w:t>
            </w:r>
          </w:p>
        </w:tc>
        <w:tc>
          <w:tcPr>
            <w:tcW w:w="2703" w:type="dxa"/>
            <w:tcBorders>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新建等外公路</w:t>
            </w:r>
          </w:p>
        </w:tc>
        <w:tc>
          <w:tcPr>
            <w:tcW w:w="1106" w:type="dxa"/>
            <w:tcBorders>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left w:val="single" w:color="auto" w:sz="2" w:space="0"/>
              <w:bottom w:val="nil"/>
              <w:right w:val="double" w:color="auto" w:sz="4" w:space="0"/>
            </w:tcBorders>
            <w:tcMar>
              <w:top w:w="20" w:type="dxa"/>
              <w:left w:w="20" w:type="dxa"/>
              <w:bottom w:w="0" w:type="dxa"/>
              <w:right w:w="20" w:type="dxa"/>
            </w:tcMar>
          </w:tcPr>
          <w:p>
            <w:pPr>
              <w:spacing w:line="230" w:lineRule="exact"/>
              <w:jc w:val="left"/>
              <w:rPr>
                <w:sz w:val="18"/>
                <w:szCs w:val="18"/>
              </w:rPr>
            </w:pPr>
          </w:p>
        </w:tc>
        <w:tc>
          <w:tcPr>
            <w:tcW w:w="425" w:type="dxa"/>
            <w:tcBorders>
              <w:left w:val="double" w:color="auto" w:sz="4" w:space="0"/>
              <w:bottom w:val="nil"/>
              <w:right w:val="single" w:color="auto" w:sz="2" w:space="0"/>
            </w:tcBorders>
            <w:tcMar>
              <w:top w:w="20" w:type="dxa"/>
              <w:left w:w="20" w:type="dxa"/>
              <w:bottom w:w="0" w:type="dxa"/>
              <w:right w:w="20" w:type="dxa"/>
            </w:tcMar>
          </w:tcPr>
          <w:p>
            <w:pPr>
              <w:spacing w:line="230" w:lineRule="exact"/>
              <w:jc w:val="center"/>
              <w:rPr>
                <w:b/>
                <w:bCs/>
                <w:sz w:val="18"/>
                <w:szCs w:val="18"/>
              </w:rPr>
            </w:pPr>
            <w:r>
              <w:rPr>
                <w:b/>
                <w:bCs/>
                <w:sz w:val="18"/>
                <w:szCs w:val="18"/>
              </w:rPr>
              <w:t>800</w:t>
            </w:r>
          </w:p>
        </w:tc>
        <w:tc>
          <w:tcPr>
            <w:tcW w:w="2465" w:type="dxa"/>
            <w:tcBorders>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b/>
                <w:bCs/>
                <w:sz w:val="18"/>
                <w:szCs w:val="18"/>
              </w:rPr>
            </w:pPr>
            <w:r>
              <w:rPr>
                <w:b/>
                <w:bCs/>
                <w:sz w:val="18"/>
                <w:szCs w:val="18"/>
              </w:rPr>
              <w:t>安保工程</w:t>
            </w:r>
          </w:p>
        </w:tc>
        <w:tc>
          <w:tcPr>
            <w:tcW w:w="836" w:type="dxa"/>
            <w:tcBorders>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942" w:type="dxa"/>
            <w:tcBorders>
              <w:left w:val="single" w:color="auto" w:sz="2" w:space="0"/>
              <w:bottom w:val="nil"/>
              <w:right w:val="nil"/>
            </w:tcBorders>
            <w:tcMar>
              <w:top w:w="20" w:type="dxa"/>
              <w:left w:w="20" w:type="dxa"/>
              <w:bottom w:w="0" w:type="dxa"/>
              <w:right w:w="20" w:type="dxa"/>
            </w:tcMar>
          </w:tcPr>
          <w:p>
            <w:pPr>
              <w:spacing w:line="230" w:lineRule="exact"/>
              <w:rPr>
                <w:sz w:val="18"/>
                <w:szCs w:val="18"/>
              </w:rPr>
            </w:pP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b/>
                <w:bCs/>
                <w:sz w:val="18"/>
                <w:szCs w:val="18"/>
              </w:rPr>
              <w:t>210</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b/>
                <w:bCs/>
                <w:sz w:val="18"/>
                <w:szCs w:val="18"/>
              </w:rPr>
              <w:t xml:space="preserve">改（扩）建公路  </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jc w:val="left"/>
              <w:rPr>
                <w:sz w:val="18"/>
                <w:szCs w:val="18"/>
              </w:rPr>
            </w:pP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b/>
                <w:bCs/>
                <w:sz w:val="18"/>
                <w:szCs w:val="18"/>
              </w:rPr>
            </w:pPr>
            <w:r>
              <w:rPr>
                <w:b/>
                <w:bCs/>
                <w:sz w:val="18"/>
                <w:szCs w:val="18"/>
              </w:rPr>
              <w:t>910</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b/>
                <w:bCs/>
                <w:sz w:val="18"/>
                <w:szCs w:val="18"/>
              </w:rPr>
            </w:pPr>
            <w:r>
              <w:rPr>
                <w:b/>
                <w:bCs/>
                <w:sz w:val="18"/>
                <w:szCs w:val="18"/>
              </w:rPr>
              <w:t>自然村（组）通硬化路</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211</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改（扩）建高速公路</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jc w:val="left"/>
              <w:rPr>
                <w:sz w:val="18"/>
                <w:szCs w:val="18"/>
              </w:rPr>
            </w:pP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b/>
                <w:bCs/>
                <w:sz w:val="18"/>
                <w:szCs w:val="18"/>
              </w:rPr>
            </w:pPr>
            <w:r>
              <w:rPr>
                <w:b/>
                <w:bCs/>
                <w:sz w:val="18"/>
                <w:szCs w:val="18"/>
              </w:rPr>
              <w:t>920</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b/>
                <w:bCs/>
                <w:sz w:val="18"/>
                <w:szCs w:val="18"/>
              </w:rPr>
            </w:pPr>
            <w:r>
              <w:rPr>
                <w:b/>
                <w:bCs/>
                <w:sz w:val="18"/>
                <w:szCs w:val="18"/>
              </w:rPr>
              <w:t>穿村主干道</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212</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改（扩）建一级公路</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jc w:val="left"/>
              <w:rPr>
                <w:sz w:val="18"/>
                <w:szCs w:val="18"/>
              </w:rPr>
            </w:pP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b/>
                <w:bCs/>
                <w:sz w:val="18"/>
                <w:szCs w:val="18"/>
              </w:rPr>
            </w:pPr>
            <w:r>
              <w:rPr>
                <w:b/>
                <w:bCs/>
                <w:sz w:val="18"/>
                <w:szCs w:val="18"/>
              </w:rPr>
              <w:t>930</w:t>
            </w: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b/>
                <w:bCs/>
                <w:sz w:val="18"/>
                <w:szCs w:val="18"/>
              </w:rPr>
            </w:pPr>
            <w:r>
              <w:rPr>
                <w:b/>
                <w:bCs/>
                <w:sz w:val="18"/>
                <w:szCs w:val="18"/>
              </w:rPr>
              <w:t>建制村通双车道及以上公路</w:t>
            </w: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213</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 xml:space="preserve">改（扩）建二级公路 </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jc w:val="left"/>
              <w:rPr>
                <w:sz w:val="18"/>
                <w:szCs w:val="18"/>
              </w:rPr>
            </w:pP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b/>
                <w:bCs/>
                <w:sz w:val="18"/>
                <w:szCs w:val="18"/>
              </w:rPr>
            </w:pP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b/>
                <w:bCs/>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p>
        </w:tc>
      </w:tr>
      <w:tr>
        <w:tblPrEx>
          <w:tblCellMar>
            <w:top w:w="0" w:type="dxa"/>
            <w:left w:w="0" w:type="dxa"/>
            <w:bottom w:w="0" w:type="dxa"/>
            <w:right w:w="0" w:type="dxa"/>
          </w:tblCellMar>
        </w:tblPrEx>
        <w:trPr>
          <w:trHeight w:val="20" w:hRule="atLeast"/>
          <w:jc w:val="center"/>
        </w:trPr>
        <w:tc>
          <w:tcPr>
            <w:tcW w:w="434" w:type="dxa"/>
            <w:tcBorders>
              <w:top w:val="nil"/>
              <w:left w:val="nil"/>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214</w:t>
            </w:r>
          </w:p>
        </w:tc>
        <w:tc>
          <w:tcPr>
            <w:tcW w:w="2703"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改（扩）建三级公路</w:t>
            </w:r>
          </w:p>
        </w:tc>
        <w:tc>
          <w:tcPr>
            <w:tcW w:w="110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top w:val="nil"/>
              <w:left w:val="single" w:color="auto" w:sz="2" w:space="0"/>
              <w:bottom w:val="nil"/>
              <w:right w:val="double" w:color="auto" w:sz="4" w:space="0"/>
            </w:tcBorders>
            <w:tcMar>
              <w:top w:w="20" w:type="dxa"/>
              <w:left w:w="20" w:type="dxa"/>
              <w:bottom w:w="0" w:type="dxa"/>
              <w:right w:w="20" w:type="dxa"/>
            </w:tcMar>
          </w:tcPr>
          <w:p>
            <w:pPr>
              <w:spacing w:line="230" w:lineRule="exact"/>
              <w:jc w:val="left"/>
              <w:rPr>
                <w:sz w:val="18"/>
                <w:szCs w:val="18"/>
              </w:rPr>
            </w:pPr>
          </w:p>
        </w:tc>
        <w:tc>
          <w:tcPr>
            <w:tcW w:w="425" w:type="dxa"/>
            <w:tcBorders>
              <w:top w:val="nil"/>
              <w:left w:val="double" w:color="auto" w:sz="4" w:space="0"/>
              <w:bottom w:val="nil"/>
              <w:right w:val="single" w:color="auto" w:sz="2" w:space="0"/>
            </w:tcBorders>
            <w:tcMar>
              <w:top w:w="20" w:type="dxa"/>
              <w:left w:w="20" w:type="dxa"/>
              <w:bottom w:w="0" w:type="dxa"/>
              <w:right w:w="20" w:type="dxa"/>
            </w:tcMar>
          </w:tcPr>
          <w:p>
            <w:pPr>
              <w:spacing w:line="230" w:lineRule="exact"/>
              <w:jc w:val="center"/>
              <w:rPr>
                <w:b/>
                <w:bCs/>
                <w:sz w:val="18"/>
                <w:szCs w:val="18"/>
              </w:rPr>
            </w:pPr>
          </w:p>
        </w:tc>
        <w:tc>
          <w:tcPr>
            <w:tcW w:w="2465"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ind w:firstLine="180" w:firstLineChars="100"/>
              <w:rPr>
                <w:b/>
                <w:bCs/>
                <w:sz w:val="18"/>
                <w:szCs w:val="18"/>
              </w:rPr>
            </w:pPr>
          </w:p>
        </w:tc>
        <w:tc>
          <w:tcPr>
            <w:tcW w:w="836" w:type="dxa"/>
            <w:tcBorders>
              <w:top w:val="nil"/>
              <w:left w:val="single" w:color="auto" w:sz="2" w:space="0"/>
              <w:bottom w:val="nil"/>
              <w:right w:val="single" w:color="auto" w:sz="2" w:space="0"/>
            </w:tcBorders>
            <w:tcMar>
              <w:top w:w="20" w:type="dxa"/>
              <w:left w:w="20" w:type="dxa"/>
              <w:bottom w:w="0" w:type="dxa"/>
              <w:right w:w="20" w:type="dxa"/>
            </w:tcMar>
          </w:tcPr>
          <w:p>
            <w:pPr>
              <w:spacing w:line="230" w:lineRule="exact"/>
              <w:jc w:val="center"/>
              <w:rPr>
                <w:sz w:val="18"/>
                <w:szCs w:val="18"/>
              </w:rPr>
            </w:pPr>
          </w:p>
        </w:tc>
        <w:tc>
          <w:tcPr>
            <w:tcW w:w="942" w:type="dxa"/>
            <w:tcBorders>
              <w:top w:val="nil"/>
              <w:left w:val="single" w:color="auto" w:sz="2" w:space="0"/>
              <w:bottom w:val="nil"/>
              <w:right w:val="nil"/>
            </w:tcBorders>
            <w:tcMar>
              <w:top w:w="20" w:type="dxa"/>
              <w:left w:w="20" w:type="dxa"/>
              <w:bottom w:w="0" w:type="dxa"/>
              <w:right w:w="20" w:type="dxa"/>
            </w:tcMar>
          </w:tcPr>
          <w:p>
            <w:pPr>
              <w:spacing w:line="230" w:lineRule="exact"/>
              <w:rPr>
                <w:sz w:val="18"/>
                <w:szCs w:val="18"/>
              </w:rPr>
            </w:pPr>
          </w:p>
        </w:tc>
      </w:tr>
      <w:tr>
        <w:tblPrEx>
          <w:tblCellMar>
            <w:top w:w="0" w:type="dxa"/>
            <w:left w:w="0" w:type="dxa"/>
            <w:bottom w:w="0" w:type="dxa"/>
            <w:right w:w="0" w:type="dxa"/>
          </w:tblCellMar>
        </w:tblPrEx>
        <w:trPr>
          <w:trHeight w:val="20" w:hRule="atLeast"/>
          <w:jc w:val="center"/>
        </w:trPr>
        <w:tc>
          <w:tcPr>
            <w:tcW w:w="434" w:type="dxa"/>
            <w:tcBorders>
              <w:top w:val="nil"/>
              <w:left w:val="nil"/>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215</w:t>
            </w:r>
          </w:p>
        </w:tc>
        <w:tc>
          <w:tcPr>
            <w:tcW w:w="2703" w:type="dxa"/>
            <w:tcBorders>
              <w:top w:val="nil"/>
              <w:left w:val="single" w:color="auto" w:sz="2" w:space="0"/>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改（扩）建四级公路</w:t>
            </w:r>
          </w:p>
        </w:tc>
        <w:tc>
          <w:tcPr>
            <w:tcW w:w="1106" w:type="dxa"/>
            <w:tcBorders>
              <w:top w:val="nil"/>
              <w:left w:val="single" w:color="auto" w:sz="2" w:space="0"/>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top w:val="nil"/>
              <w:left w:val="single" w:color="auto" w:sz="2" w:space="0"/>
              <w:right w:val="double" w:color="auto" w:sz="4" w:space="0"/>
            </w:tcBorders>
            <w:tcMar>
              <w:top w:w="20" w:type="dxa"/>
              <w:left w:w="20" w:type="dxa"/>
              <w:bottom w:w="0" w:type="dxa"/>
              <w:right w:w="20" w:type="dxa"/>
            </w:tcMar>
          </w:tcPr>
          <w:p>
            <w:pPr>
              <w:spacing w:line="230" w:lineRule="exact"/>
              <w:jc w:val="left"/>
              <w:rPr>
                <w:sz w:val="18"/>
                <w:szCs w:val="18"/>
              </w:rPr>
            </w:pPr>
          </w:p>
        </w:tc>
        <w:tc>
          <w:tcPr>
            <w:tcW w:w="425" w:type="dxa"/>
            <w:tcBorders>
              <w:top w:val="nil"/>
              <w:left w:val="double" w:color="auto" w:sz="4" w:space="0"/>
              <w:right w:val="single" w:color="auto" w:sz="2" w:space="0"/>
            </w:tcBorders>
            <w:tcMar>
              <w:top w:w="20" w:type="dxa"/>
              <w:left w:w="20" w:type="dxa"/>
              <w:bottom w:w="0" w:type="dxa"/>
              <w:right w:w="20" w:type="dxa"/>
            </w:tcMar>
          </w:tcPr>
          <w:p>
            <w:pPr>
              <w:spacing w:line="230" w:lineRule="exact"/>
              <w:jc w:val="center"/>
              <w:rPr>
                <w:b/>
                <w:bCs/>
                <w:sz w:val="18"/>
                <w:szCs w:val="18"/>
              </w:rPr>
            </w:pPr>
          </w:p>
        </w:tc>
        <w:tc>
          <w:tcPr>
            <w:tcW w:w="2465" w:type="dxa"/>
            <w:tcBorders>
              <w:top w:val="nil"/>
              <w:left w:val="single" w:color="auto" w:sz="2" w:space="0"/>
              <w:right w:val="single" w:color="auto" w:sz="2" w:space="0"/>
            </w:tcBorders>
            <w:tcMar>
              <w:top w:w="20" w:type="dxa"/>
              <w:left w:w="20" w:type="dxa"/>
              <w:bottom w:w="0" w:type="dxa"/>
              <w:right w:w="20" w:type="dxa"/>
            </w:tcMar>
          </w:tcPr>
          <w:p>
            <w:pPr>
              <w:spacing w:line="230" w:lineRule="exact"/>
              <w:ind w:firstLine="180" w:firstLineChars="100"/>
              <w:rPr>
                <w:b/>
                <w:bCs/>
                <w:sz w:val="18"/>
                <w:szCs w:val="18"/>
              </w:rPr>
            </w:pPr>
          </w:p>
        </w:tc>
        <w:tc>
          <w:tcPr>
            <w:tcW w:w="836" w:type="dxa"/>
            <w:tcBorders>
              <w:top w:val="nil"/>
              <w:left w:val="single" w:color="auto" w:sz="2" w:space="0"/>
              <w:right w:val="single" w:color="auto" w:sz="2" w:space="0"/>
            </w:tcBorders>
            <w:tcMar>
              <w:top w:w="20" w:type="dxa"/>
              <w:left w:w="20" w:type="dxa"/>
              <w:bottom w:w="0" w:type="dxa"/>
              <w:right w:w="20" w:type="dxa"/>
            </w:tcMar>
          </w:tcPr>
          <w:p>
            <w:pPr>
              <w:spacing w:line="230" w:lineRule="exact"/>
              <w:jc w:val="center"/>
              <w:rPr>
                <w:sz w:val="18"/>
                <w:szCs w:val="18"/>
              </w:rPr>
            </w:pPr>
          </w:p>
        </w:tc>
        <w:tc>
          <w:tcPr>
            <w:tcW w:w="942" w:type="dxa"/>
            <w:tcBorders>
              <w:top w:val="nil"/>
              <w:left w:val="single" w:color="auto" w:sz="2" w:space="0"/>
              <w:right w:val="nil"/>
            </w:tcBorders>
            <w:tcMar>
              <w:top w:w="20" w:type="dxa"/>
              <w:left w:w="20" w:type="dxa"/>
              <w:bottom w:w="0" w:type="dxa"/>
              <w:right w:w="20" w:type="dxa"/>
            </w:tcMar>
          </w:tcPr>
          <w:p>
            <w:pPr>
              <w:spacing w:line="230" w:lineRule="exact"/>
              <w:rPr>
                <w:sz w:val="18"/>
                <w:szCs w:val="18"/>
              </w:rPr>
            </w:pPr>
          </w:p>
        </w:tc>
      </w:tr>
      <w:tr>
        <w:tblPrEx>
          <w:tblCellMar>
            <w:top w:w="0" w:type="dxa"/>
            <w:left w:w="0" w:type="dxa"/>
            <w:bottom w:w="0" w:type="dxa"/>
            <w:right w:w="0" w:type="dxa"/>
          </w:tblCellMar>
        </w:tblPrEx>
        <w:trPr>
          <w:trHeight w:val="20" w:hRule="atLeast"/>
          <w:jc w:val="center"/>
        </w:trPr>
        <w:tc>
          <w:tcPr>
            <w:tcW w:w="434" w:type="dxa"/>
            <w:tcBorders>
              <w:top w:val="nil"/>
              <w:left w:val="nil"/>
              <w:bottom w:val="single" w:color="auto" w:sz="8" w:space="0"/>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216</w:t>
            </w:r>
          </w:p>
        </w:tc>
        <w:tc>
          <w:tcPr>
            <w:tcW w:w="2703" w:type="dxa"/>
            <w:tcBorders>
              <w:top w:val="nil"/>
              <w:left w:val="single" w:color="auto" w:sz="2" w:space="0"/>
              <w:bottom w:val="single" w:color="auto" w:sz="8" w:space="0"/>
              <w:right w:val="single" w:color="auto" w:sz="2" w:space="0"/>
            </w:tcBorders>
            <w:tcMar>
              <w:top w:w="20" w:type="dxa"/>
              <w:left w:w="20" w:type="dxa"/>
              <w:bottom w:w="0" w:type="dxa"/>
              <w:right w:w="20" w:type="dxa"/>
            </w:tcMar>
          </w:tcPr>
          <w:p>
            <w:pPr>
              <w:spacing w:line="230" w:lineRule="exact"/>
              <w:ind w:firstLine="180" w:firstLineChars="100"/>
              <w:rPr>
                <w:sz w:val="18"/>
                <w:szCs w:val="18"/>
              </w:rPr>
            </w:pPr>
            <w:r>
              <w:rPr>
                <w:sz w:val="18"/>
                <w:szCs w:val="18"/>
              </w:rPr>
              <w:t>改（扩）建等外公路</w:t>
            </w:r>
          </w:p>
        </w:tc>
        <w:tc>
          <w:tcPr>
            <w:tcW w:w="1106" w:type="dxa"/>
            <w:tcBorders>
              <w:top w:val="nil"/>
              <w:left w:val="single" w:color="auto" w:sz="2" w:space="0"/>
              <w:bottom w:val="single" w:color="auto" w:sz="8" w:space="0"/>
              <w:right w:val="single" w:color="auto" w:sz="2" w:space="0"/>
            </w:tcBorders>
            <w:tcMar>
              <w:top w:w="20" w:type="dxa"/>
              <w:left w:w="20" w:type="dxa"/>
              <w:bottom w:w="0" w:type="dxa"/>
              <w:right w:w="20" w:type="dxa"/>
            </w:tcMar>
          </w:tcPr>
          <w:p>
            <w:pPr>
              <w:spacing w:line="230" w:lineRule="exact"/>
              <w:jc w:val="center"/>
              <w:rPr>
                <w:sz w:val="18"/>
                <w:szCs w:val="18"/>
              </w:rPr>
            </w:pPr>
            <w:r>
              <w:rPr>
                <w:sz w:val="18"/>
                <w:szCs w:val="18"/>
              </w:rPr>
              <w:t>公里</w:t>
            </w:r>
          </w:p>
        </w:tc>
        <w:tc>
          <w:tcPr>
            <w:tcW w:w="1142" w:type="dxa"/>
            <w:tcBorders>
              <w:top w:val="nil"/>
              <w:left w:val="single" w:color="auto" w:sz="2" w:space="0"/>
              <w:bottom w:val="single" w:color="auto" w:sz="8" w:space="0"/>
              <w:right w:val="double" w:color="auto" w:sz="4" w:space="0"/>
            </w:tcBorders>
            <w:tcMar>
              <w:top w:w="20" w:type="dxa"/>
              <w:left w:w="20" w:type="dxa"/>
              <w:bottom w:w="0" w:type="dxa"/>
              <w:right w:w="20" w:type="dxa"/>
            </w:tcMar>
          </w:tcPr>
          <w:p>
            <w:pPr>
              <w:spacing w:line="230" w:lineRule="exact"/>
              <w:jc w:val="left"/>
              <w:rPr>
                <w:sz w:val="18"/>
                <w:szCs w:val="18"/>
              </w:rPr>
            </w:pPr>
          </w:p>
        </w:tc>
        <w:tc>
          <w:tcPr>
            <w:tcW w:w="425" w:type="dxa"/>
            <w:tcBorders>
              <w:top w:val="nil"/>
              <w:left w:val="double" w:color="auto" w:sz="4" w:space="0"/>
              <w:bottom w:val="single" w:color="auto" w:sz="8" w:space="0"/>
              <w:right w:val="single" w:color="auto" w:sz="2" w:space="0"/>
            </w:tcBorders>
            <w:tcMar>
              <w:top w:w="20" w:type="dxa"/>
              <w:left w:w="20" w:type="dxa"/>
              <w:bottom w:w="0" w:type="dxa"/>
              <w:right w:w="20" w:type="dxa"/>
            </w:tcMar>
          </w:tcPr>
          <w:p>
            <w:pPr>
              <w:spacing w:line="230" w:lineRule="exact"/>
              <w:jc w:val="center"/>
              <w:rPr>
                <w:b/>
                <w:bCs/>
                <w:sz w:val="18"/>
                <w:szCs w:val="18"/>
              </w:rPr>
            </w:pPr>
          </w:p>
        </w:tc>
        <w:tc>
          <w:tcPr>
            <w:tcW w:w="2465" w:type="dxa"/>
            <w:tcBorders>
              <w:top w:val="nil"/>
              <w:left w:val="single" w:color="auto" w:sz="2" w:space="0"/>
              <w:bottom w:val="single" w:color="auto" w:sz="8" w:space="0"/>
              <w:right w:val="single" w:color="auto" w:sz="2" w:space="0"/>
            </w:tcBorders>
            <w:tcMar>
              <w:top w:w="20" w:type="dxa"/>
              <w:left w:w="20" w:type="dxa"/>
              <w:bottom w:w="0" w:type="dxa"/>
              <w:right w:w="20" w:type="dxa"/>
            </w:tcMar>
          </w:tcPr>
          <w:p>
            <w:pPr>
              <w:spacing w:line="230" w:lineRule="exact"/>
              <w:ind w:firstLine="180" w:firstLineChars="100"/>
              <w:rPr>
                <w:b/>
                <w:bCs/>
                <w:sz w:val="18"/>
                <w:szCs w:val="18"/>
              </w:rPr>
            </w:pPr>
          </w:p>
        </w:tc>
        <w:tc>
          <w:tcPr>
            <w:tcW w:w="836" w:type="dxa"/>
            <w:tcBorders>
              <w:top w:val="nil"/>
              <w:left w:val="single" w:color="auto" w:sz="2" w:space="0"/>
              <w:bottom w:val="single" w:color="auto" w:sz="8" w:space="0"/>
              <w:right w:val="single" w:color="auto" w:sz="2" w:space="0"/>
            </w:tcBorders>
            <w:tcMar>
              <w:top w:w="20" w:type="dxa"/>
              <w:left w:w="20" w:type="dxa"/>
              <w:bottom w:w="0" w:type="dxa"/>
              <w:right w:w="20" w:type="dxa"/>
            </w:tcMar>
          </w:tcPr>
          <w:p>
            <w:pPr>
              <w:spacing w:line="230" w:lineRule="exact"/>
              <w:jc w:val="center"/>
              <w:rPr>
                <w:sz w:val="18"/>
                <w:szCs w:val="18"/>
              </w:rPr>
            </w:pPr>
          </w:p>
        </w:tc>
        <w:tc>
          <w:tcPr>
            <w:tcW w:w="942" w:type="dxa"/>
            <w:tcBorders>
              <w:top w:val="nil"/>
              <w:left w:val="single" w:color="auto" w:sz="2" w:space="0"/>
              <w:bottom w:val="single" w:color="auto" w:sz="8" w:space="0"/>
              <w:right w:val="nil"/>
            </w:tcBorders>
            <w:tcMar>
              <w:top w:w="20" w:type="dxa"/>
              <w:left w:w="20" w:type="dxa"/>
              <w:bottom w:w="0" w:type="dxa"/>
              <w:right w:w="20" w:type="dxa"/>
            </w:tcMar>
          </w:tcPr>
          <w:p>
            <w:pPr>
              <w:spacing w:line="230" w:lineRule="exact"/>
              <w:rPr>
                <w:sz w:val="18"/>
                <w:szCs w:val="18"/>
              </w:rPr>
            </w:pPr>
          </w:p>
        </w:tc>
      </w:tr>
    </w:tbl>
    <w:p>
      <w:pPr>
        <w:tabs>
          <w:tab w:val="left" w:pos="7200"/>
          <w:tab w:val="left" w:pos="8280"/>
        </w:tabs>
        <w:spacing w:line="360" w:lineRule="exact"/>
        <w:ind w:right="38" w:firstLine="420" w:firstLineChars="200"/>
      </w:pPr>
      <w:r>
        <w:t>21.</w:t>
      </w:r>
      <w:r>
        <w:rPr>
          <w:rFonts w:eastAsia="黑体"/>
        </w:rPr>
        <w:t>计量单位</w:t>
      </w:r>
      <w:r>
        <w:t>：按照《新增生产能力（或工程效益）目录及代码》规定的计量单位填报。</w:t>
      </w:r>
    </w:p>
    <w:p>
      <w:pPr>
        <w:tabs>
          <w:tab w:val="left" w:pos="7200"/>
          <w:tab w:val="left" w:pos="8280"/>
        </w:tabs>
        <w:spacing w:line="360" w:lineRule="exact"/>
        <w:ind w:firstLine="420" w:firstLineChars="200"/>
      </w:pPr>
      <w:r>
        <w:t>22.</w:t>
      </w:r>
      <w:r>
        <w:rPr>
          <w:rFonts w:eastAsia="黑体"/>
        </w:rPr>
        <w:t>建设规模</w:t>
      </w:r>
      <w:r>
        <w:t>：指建设项目或工程设计文件中规定的全部设计能力（或工程效益）。包括已经建成投产和尚未建成投产的工程的生产能力（或工程效益）。</w:t>
      </w:r>
    </w:p>
    <w:p>
      <w:pPr>
        <w:tabs>
          <w:tab w:val="left" w:pos="7200"/>
          <w:tab w:val="left" w:pos="8280"/>
        </w:tabs>
        <w:spacing w:line="360" w:lineRule="exact"/>
        <w:ind w:right="38" w:firstLine="420" w:firstLineChars="200"/>
      </w:pPr>
      <w:r>
        <w:t>建设规模应填写设计任务书或计划文件中规定的全部能力或效益。新建项目按全部设计能力（或工程效益）计算。改、扩建项目或企业、事业单位的建设规模，按改、扩建设计规定的全部新增加的能力（或工程效益）填写，不包括改、扩建以前原有的生产能力或工程效益。没有总体设计的企业建设规模填本年施工的全部单项工程的设计能力，即以本年施工规模代替。</w:t>
      </w:r>
    </w:p>
    <w:p>
      <w:pPr>
        <w:tabs>
          <w:tab w:val="left" w:pos="7200"/>
          <w:tab w:val="left" w:pos="8280"/>
        </w:tabs>
        <w:spacing w:line="360" w:lineRule="exact"/>
        <w:ind w:right="38" w:firstLine="420" w:firstLineChars="200"/>
      </w:pPr>
      <w:r>
        <w:t>23.</w:t>
      </w:r>
      <w:r>
        <w:rPr>
          <w:rFonts w:eastAsia="黑体"/>
        </w:rPr>
        <w:t>本年施工规模</w:t>
      </w:r>
      <w:r>
        <w:t>：指报告期内施工的单项工程的设计能力（或工程效益），即全部建设规模中在本年正式施工的部分。设计规定有多种产品的，要将主要产品的施工规模逐一列出。本年施工规模包括报告期以前已开工跨入本年继续施工的单项工程的设计能力和报告期新开工工程的设计能力。也包括报告期内建成投入生产的或报告期施工后又停缓建的单项工程设计能力。在报告期以前开工并已投产的或已经停、缓建的工程，以及报告期内尚未正式开工的单项工程的设计能力不应计算在内。如经批准建设一条高速公路，全长100公里，在报告期内建成30公里，另70公里还没有开工。则该高速公路的建设规模模为100公里，报告期施工规模为30公里。</w:t>
      </w:r>
    </w:p>
    <w:p>
      <w:pPr>
        <w:tabs>
          <w:tab w:val="left" w:pos="7200"/>
          <w:tab w:val="left" w:pos="8280"/>
        </w:tabs>
        <w:spacing w:line="360" w:lineRule="exact"/>
        <w:ind w:right="38" w:firstLine="420" w:firstLineChars="200"/>
      </w:pPr>
      <w:r>
        <w:t>24.</w:t>
      </w:r>
      <w:r>
        <w:rPr>
          <w:rFonts w:eastAsia="黑体"/>
        </w:rPr>
        <w:t>自开始建设累计新增生产能力（或工程效益）</w:t>
      </w:r>
      <w:r>
        <w:t>：指自开始建设至本年底止建成投产的全部单项工程累计的新增生产能力（或工程效益）。包括报告期以前已经建成投产和报告期内建成投入生产的单项工程的生产能力（或工程效益）。没有总体设计的企业只填本年施工的全部工程自开始建设至本年底止的累计生产能力（或工程效益）。</w:t>
      </w:r>
    </w:p>
    <w:p>
      <w:pPr>
        <w:tabs>
          <w:tab w:val="left" w:pos="7200"/>
          <w:tab w:val="left" w:pos="8280"/>
        </w:tabs>
        <w:spacing w:line="360" w:lineRule="exact"/>
        <w:ind w:right="38" w:firstLine="420" w:firstLineChars="200"/>
      </w:pPr>
      <w:r>
        <w:t>25.</w:t>
      </w:r>
      <w:r>
        <w:rPr>
          <w:rFonts w:eastAsia="黑体"/>
        </w:rPr>
        <w:t>本年新增生产能力（或工程效益）</w:t>
      </w:r>
      <w:r>
        <w:t>：指在本年度内按照新增生产能力（或工程效益）的计算条件和标准，实际建成投入生产或交付使用的生产能力（或工程效益）。凡达到《公路工程技术标准》规定的新增等级公路，以及纳入公路里程统计的新增等外公路、自然村（组）通硬化路、穿村主干道，均应填报新增生产能力。</w:t>
      </w:r>
    </w:p>
    <w:p>
      <w:pPr>
        <w:tabs>
          <w:tab w:val="left" w:pos="7200"/>
          <w:tab w:val="left" w:pos="8280"/>
        </w:tabs>
        <w:spacing w:line="360" w:lineRule="exact"/>
        <w:ind w:right="38" w:firstLine="420" w:firstLineChars="200"/>
      </w:pPr>
      <w:r>
        <w:rPr>
          <w:rFonts w:eastAsia="黑体"/>
        </w:rPr>
        <w:t>26.期末用工人数：</w:t>
      </w:r>
      <w:r>
        <w:t>指报告期末投入到投资建设项目中并通过该项目获取劳动报酬的人员数量，包括管理人员、技术人员、建筑施工人员、材料运输人员等，该指标为时点指标。</w:t>
      </w:r>
    </w:p>
    <w:p>
      <w:pPr>
        <w:tabs>
          <w:tab w:val="left" w:pos="7200"/>
          <w:tab w:val="left" w:pos="8280"/>
        </w:tabs>
        <w:spacing w:line="360" w:lineRule="exact"/>
        <w:ind w:right="38" w:firstLine="420" w:firstLineChars="200"/>
      </w:pPr>
      <w:r>
        <w:rPr>
          <w:rFonts w:eastAsia="黑体"/>
        </w:rPr>
        <w:t>27.农民工用工人数：</w:t>
      </w:r>
      <w:r>
        <w:t>指报告期末投入到投资建设项目中并通过该项目获取劳动报酬的农民工人员数量，包括管理人员、技术人员、建筑施工人员、材料运输人员等，该指标为时点指标。</w:t>
      </w:r>
    </w:p>
    <w:p>
      <w:pPr>
        <w:tabs>
          <w:tab w:val="left" w:pos="7200"/>
          <w:tab w:val="left" w:pos="8280"/>
        </w:tabs>
        <w:spacing w:line="360" w:lineRule="exact"/>
        <w:ind w:right="38" w:firstLine="420" w:firstLineChars="200"/>
      </w:pPr>
      <w:r>
        <w:rPr>
          <w:rFonts w:eastAsia="黑体"/>
        </w:rPr>
        <w:t>28.自年初累计资金支出：</w:t>
      </w:r>
      <w:r>
        <w:t>指报告期内固定资产投资建设项目业主单位按合同支付给项目设计单位、技术咨询单位、施工单位、设备供应商、招标代理等单位的资金及征地拆迁费等资金总额。</w:t>
      </w:r>
    </w:p>
    <w:p>
      <w:pPr>
        <w:tabs>
          <w:tab w:val="left" w:pos="7200"/>
          <w:tab w:val="left" w:pos="8280"/>
        </w:tabs>
        <w:spacing w:line="360" w:lineRule="exact"/>
        <w:ind w:right="38" w:firstLine="420" w:firstLineChars="200"/>
        <w:rPr>
          <w:rFonts w:eastAsia="黑体"/>
        </w:rPr>
      </w:pPr>
      <w:r>
        <w:rPr>
          <w:rFonts w:eastAsia="黑体"/>
        </w:rPr>
        <w:t>29.中央资金支出：</w:t>
      </w:r>
      <w:r>
        <w:t>指报告期内支出资金中来自中央政府的预算资金。</w:t>
      </w:r>
    </w:p>
    <w:p>
      <w:pPr>
        <w:tabs>
          <w:tab w:val="left" w:pos="7200"/>
          <w:tab w:val="left" w:pos="8280"/>
        </w:tabs>
        <w:spacing w:line="440" w:lineRule="exact"/>
        <w:ind w:right="38" w:firstLine="420" w:firstLineChars="200"/>
        <w:rPr>
          <w:rFonts w:eastAsia="黑体"/>
        </w:rPr>
        <w:sectPr>
          <w:pgSz w:w="11906" w:h="16838"/>
          <w:pgMar w:top="1247" w:right="1247" w:bottom="1247" w:left="1247" w:header="851" w:footer="851" w:gutter="0"/>
          <w:cols w:space="720" w:num="1"/>
          <w:docGrid w:type="lines" w:linePitch="312" w:charSpace="0"/>
        </w:sectPr>
      </w:pPr>
    </w:p>
    <w:p>
      <w:pPr>
        <w:jc w:val="center"/>
        <w:outlineLvl w:val="1"/>
        <w:rPr>
          <w:color w:val="000000"/>
          <w:sz w:val="32"/>
          <w:szCs w:val="32"/>
        </w:rPr>
      </w:pPr>
      <w:bookmarkStart w:id="581" w:name="_Toc155970618"/>
      <w:bookmarkStart w:id="582" w:name="_Toc142661639"/>
      <w:bookmarkStart w:id="583" w:name="_Toc143673894"/>
      <w:bookmarkStart w:id="584" w:name="_Toc147757236"/>
      <w:bookmarkStart w:id="585" w:name="_Toc83305582"/>
      <w:bookmarkStart w:id="586" w:name="_Toc148453129"/>
      <w:bookmarkStart w:id="587" w:name="_Toc149220235"/>
      <w:bookmarkStart w:id="588" w:name="_Toc148970593"/>
      <w:bookmarkStart w:id="589" w:name="_Toc148456956"/>
      <w:bookmarkStart w:id="590" w:name="_Toc146542218"/>
      <w:bookmarkStart w:id="591" w:name="_Toc149206640"/>
      <w:bookmarkStart w:id="592" w:name="_Toc146553928"/>
      <w:r>
        <w:rPr>
          <w:color w:val="000000"/>
          <w:sz w:val="32"/>
          <w:szCs w:val="32"/>
        </w:rPr>
        <w:t>公路项目工程形象进度统计</w:t>
      </w:r>
      <w:bookmarkEnd w:id="581"/>
      <w:bookmarkEnd w:id="582"/>
      <w:bookmarkEnd w:id="583"/>
      <w:bookmarkEnd w:id="584"/>
      <w:bookmarkEnd w:id="585"/>
      <w:bookmarkEnd w:id="586"/>
      <w:bookmarkEnd w:id="587"/>
      <w:bookmarkEnd w:id="588"/>
      <w:bookmarkEnd w:id="589"/>
      <w:bookmarkEnd w:id="590"/>
      <w:bookmarkEnd w:id="591"/>
      <w:bookmarkEnd w:id="592"/>
    </w:p>
    <w:p>
      <w:pPr>
        <w:jc w:val="center"/>
        <w:rPr>
          <w:rFonts w:eastAsia="华文楷体"/>
          <w:sz w:val="32"/>
          <w:szCs w:val="32"/>
        </w:rPr>
      </w:pPr>
      <w:r>
        <w:rPr>
          <w:rFonts w:eastAsia="华文楷体"/>
          <w:sz w:val="32"/>
          <w:szCs w:val="32"/>
        </w:rPr>
        <w:t>（交</w:t>
      </w:r>
      <w:r>
        <w:rPr>
          <w:rFonts w:hint="eastAsia" w:eastAsia="华文楷体"/>
          <w:sz w:val="32"/>
          <w:szCs w:val="32"/>
        </w:rPr>
        <w:t>行</w:t>
      </w:r>
      <w:r>
        <w:rPr>
          <w:rFonts w:eastAsia="华文楷体"/>
          <w:sz w:val="32"/>
          <w:szCs w:val="32"/>
        </w:rPr>
        <w:t>统I105表）</w:t>
      </w:r>
    </w:p>
    <w:p>
      <w:pPr>
        <w:tabs>
          <w:tab w:val="left" w:pos="7200"/>
          <w:tab w:val="left" w:pos="8280"/>
        </w:tabs>
        <w:spacing w:line="400" w:lineRule="exact"/>
        <w:ind w:firstLine="420" w:firstLineChars="200"/>
      </w:pPr>
      <w:r>
        <w:t>1.</w:t>
      </w:r>
      <w:r>
        <w:rPr>
          <w:b/>
        </w:rPr>
        <w:t>工程形象进度</w:t>
      </w:r>
      <w:r>
        <w:t>：也称建设工程量统计，是指施工单位根据施工合同、设计图纸和设计文件完成的，符合规定技术标准和质量要求的，并由监理工程师签认的工程建设内容。它是反映工程进展情况的重要指标。</w:t>
      </w:r>
    </w:p>
    <w:p>
      <w:pPr>
        <w:tabs>
          <w:tab w:val="left" w:pos="7200"/>
          <w:tab w:val="left" w:pos="8280"/>
        </w:tabs>
        <w:spacing w:line="400" w:lineRule="exact"/>
        <w:ind w:firstLine="420" w:firstLineChars="200"/>
      </w:pPr>
      <w:r>
        <w:t>2.</w:t>
      </w:r>
      <w:r>
        <w:rPr>
          <w:b/>
        </w:rPr>
        <w:t>自开始建设累计完成工程量</w:t>
      </w:r>
      <w:r>
        <w:t>：指项目自开始建设至报告期末累计完成的工程量。</w:t>
      </w:r>
    </w:p>
    <w:p>
      <w:pPr>
        <w:tabs>
          <w:tab w:val="left" w:pos="7200"/>
          <w:tab w:val="left" w:pos="8280"/>
        </w:tabs>
        <w:spacing w:line="400" w:lineRule="exact"/>
        <w:ind w:firstLine="420" w:firstLineChars="200"/>
      </w:pPr>
      <w:r>
        <w:t>3.</w:t>
      </w:r>
      <w:r>
        <w:rPr>
          <w:b/>
        </w:rPr>
        <w:t>本年计划完成工程量</w:t>
      </w:r>
      <w:r>
        <w:t>：指按照设计文件、设计图纸、施工合同规定的项目本年计划工程量。</w:t>
      </w:r>
    </w:p>
    <w:p>
      <w:pPr>
        <w:tabs>
          <w:tab w:val="left" w:pos="7200"/>
          <w:tab w:val="left" w:pos="8280"/>
        </w:tabs>
        <w:spacing w:line="400" w:lineRule="exact"/>
        <w:ind w:firstLine="420" w:firstLineChars="200"/>
      </w:pPr>
      <w:r>
        <w:t>4.</w:t>
      </w:r>
      <w:r>
        <w:rPr>
          <w:b/>
        </w:rPr>
        <w:t>自年初累计完成工程量</w:t>
      </w:r>
      <w:r>
        <w:t>：指当年自年初开始至报告期末累计完成的工程量。</w:t>
      </w:r>
    </w:p>
    <w:p>
      <w:pPr>
        <w:tabs>
          <w:tab w:val="left" w:pos="7200"/>
          <w:tab w:val="left" w:pos="8280"/>
        </w:tabs>
        <w:spacing w:line="400" w:lineRule="exact"/>
        <w:ind w:firstLine="420" w:firstLineChars="200"/>
      </w:pPr>
      <w:r>
        <w:t>5.</w:t>
      </w:r>
      <w:r>
        <w:rPr>
          <w:b/>
        </w:rPr>
        <w:t>自开始建设累计完成进度</w:t>
      </w:r>
      <w:r>
        <w:t>：指项目自开始建设至报告期末累计完成的工程量或投资额占设计总工程量或投资额的百分比。</w:t>
      </w:r>
    </w:p>
    <w:p>
      <w:pPr>
        <w:tabs>
          <w:tab w:val="left" w:pos="7200"/>
          <w:tab w:val="left" w:pos="8280"/>
        </w:tabs>
        <w:spacing w:line="400" w:lineRule="exact"/>
        <w:ind w:firstLine="420" w:firstLineChars="200"/>
      </w:pPr>
      <w:r>
        <w:t>6.</w:t>
      </w:r>
      <w:r>
        <w:rPr>
          <w:b/>
        </w:rPr>
        <w:t>自年初至本月底累计完成进度</w:t>
      </w:r>
      <w:r>
        <w:t>：指项目自年初开始至报告期末累计完成的工程量或投资额占设计总工程量或投资额的百分比。</w:t>
      </w:r>
    </w:p>
    <w:p>
      <w:pPr>
        <w:tabs>
          <w:tab w:val="left" w:pos="7200"/>
          <w:tab w:val="left" w:pos="8280"/>
        </w:tabs>
        <w:spacing w:line="440" w:lineRule="exact"/>
        <w:ind w:firstLine="420" w:firstLineChars="200"/>
        <w:rPr>
          <w:rFonts w:eastAsiaTheme="minorEastAsia"/>
        </w:rPr>
        <w:sectPr>
          <w:pgSz w:w="11906" w:h="16838"/>
          <w:pgMar w:top="1418" w:right="1247" w:bottom="1247" w:left="1247" w:header="851" w:footer="992" w:gutter="0"/>
          <w:cols w:space="425" w:num="1"/>
          <w:docGrid w:type="lines" w:linePitch="312" w:charSpace="0"/>
        </w:sectPr>
      </w:pPr>
    </w:p>
    <w:p>
      <w:pPr>
        <w:tabs>
          <w:tab w:val="left" w:pos="735"/>
        </w:tabs>
        <w:jc w:val="center"/>
        <w:outlineLvl w:val="1"/>
        <w:rPr>
          <w:sz w:val="32"/>
          <w:szCs w:val="32"/>
        </w:rPr>
      </w:pPr>
      <w:bookmarkStart w:id="593" w:name="_Toc149220238"/>
      <w:bookmarkStart w:id="594" w:name="_Toc155970619"/>
      <w:r>
        <w:rPr>
          <w:rFonts w:hint="eastAsia"/>
          <w:sz w:val="32"/>
          <w:szCs w:val="32"/>
        </w:rPr>
        <w:t>环境保护投入情况</w:t>
      </w:r>
      <w:bookmarkEnd w:id="593"/>
      <w:bookmarkEnd w:id="594"/>
    </w:p>
    <w:p>
      <w:pPr>
        <w:tabs>
          <w:tab w:val="left" w:pos="735"/>
        </w:tabs>
        <w:jc w:val="center"/>
        <w:rPr>
          <w:rFonts w:eastAsia="华文楷体"/>
          <w:sz w:val="32"/>
          <w:szCs w:val="32"/>
        </w:rPr>
      </w:pPr>
      <w:r>
        <w:rPr>
          <w:rFonts w:eastAsia="华文楷体"/>
          <w:sz w:val="32"/>
          <w:szCs w:val="32"/>
        </w:rPr>
        <w:t>（</w:t>
      </w:r>
      <w:r>
        <w:rPr>
          <w:rFonts w:hint="eastAsia" w:eastAsia="华文楷体"/>
          <w:sz w:val="32"/>
          <w:szCs w:val="32"/>
        </w:rPr>
        <w:t>交行统E101表</w:t>
      </w:r>
      <w:r>
        <w:rPr>
          <w:rFonts w:eastAsia="华文楷体"/>
          <w:sz w:val="32"/>
          <w:szCs w:val="32"/>
        </w:rPr>
        <w:t>）</w:t>
      </w:r>
    </w:p>
    <w:p>
      <w:pPr>
        <w:snapToGrid w:val="0"/>
        <w:spacing w:line="400" w:lineRule="exact"/>
        <w:ind w:firstLine="420" w:firstLineChars="200"/>
        <w:rPr>
          <w:rFonts w:eastAsia="Times New Roman"/>
        </w:rPr>
      </w:pPr>
      <w:r>
        <w:rPr>
          <w:rFonts w:eastAsia="黑体"/>
        </w:rPr>
        <w:t>1.当年环境保护投入：</w:t>
      </w:r>
      <w:r>
        <w:t>指当年用于污染防治、生态保护工作的全部资金投入。按当年建设、生产、运营等涉及环境保护的所有投入进行统计。</w:t>
      </w:r>
    </w:p>
    <w:p>
      <w:pPr>
        <w:snapToGrid w:val="0"/>
        <w:spacing w:line="400" w:lineRule="exact"/>
        <w:ind w:firstLine="420" w:firstLineChars="200"/>
        <w:rPr>
          <w:rFonts w:eastAsia="Times New Roman"/>
        </w:rPr>
      </w:pPr>
      <w:r>
        <w:rPr>
          <w:rFonts w:eastAsia="黑体"/>
        </w:rPr>
        <w:t>2.生态保护措施投入：</w:t>
      </w:r>
      <w:r>
        <w:t>包括绿化工程、临时占地恢复、保护土地资源措施、保护生物资源（如渔业补偿、动物通道）和保护环境敏感区措施等费用投入。公路主体工程中具有环境保护作用的部分，按实际投资比例划分投资额，计入生态保护措施投入。</w:t>
      </w:r>
    </w:p>
    <w:p>
      <w:pPr>
        <w:snapToGrid w:val="0"/>
        <w:spacing w:line="400" w:lineRule="exact"/>
        <w:ind w:firstLine="420" w:firstLineChars="200"/>
        <w:rPr>
          <w:rFonts w:eastAsia="Times New Roman"/>
        </w:rPr>
      </w:pPr>
      <w:r>
        <w:rPr>
          <w:rFonts w:eastAsia="黑体"/>
        </w:rPr>
        <w:t>3.污染防治设施投入：</w:t>
      </w:r>
      <w:r>
        <w:t>指环境污染治理与综合利用设施、船舶防污设备等固定资产投资以及环境污染治理与综合利用设施运行维护的全部投入。</w:t>
      </w:r>
    </w:p>
    <w:p>
      <w:pPr>
        <w:snapToGrid w:val="0"/>
        <w:spacing w:line="400" w:lineRule="exact"/>
        <w:ind w:firstLine="420" w:firstLineChars="200"/>
        <w:rPr>
          <w:rFonts w:eastAsia="Times New Roman"/>
        </w:rPr>
      </w:pPr>
      <w:r>
        <w:rPr>
          <w:rFonts w:eastAsia="黑体"/>
        </w:rPr>
        <w:t>4.环境保护科研投入：</w:t>
      </w:r>
      <w:r>
        <w:t>指有利于建设、污染防治和生态保护而开展的科研工作所投入的费用。</w:t>
      </w:r>
    </w:p>
    <w:p>
      <w:pPr>
        <w:spacing w:line="400" w:lineRule="exact"/>
        <w:ind w:firstLine="420" w:firstLineChars="200"/>
      </w:pPr>
    </w:p>
    <w:p>
      <w:pPr>
        <w:spacing w:line="400" w:lineRule="exact"/>
        <w:ind w:firstLine="420" w:firstLineChars="200"/>
        <w:sectPr>
          <w:pgSz w:w="11906" w:h="16838"/>
          <w:pgMar w:top="1418" w:right="1247" w:bottom="1247" w:left="1247" w:header="851" w:footer="992" w:gutter="0"/>
          <w:cols w:space="425" w:num="1"/>
          <w:docGrid w:type="lines" w:linePitch="312" w:charSpace="0"/>
        </w:sectPr>
      </w:pPr>
    </w:p>
    <w:p>
      <w:pPr>
        <w:tabs>
          <w:tab w:val="left" w:pos="735"/>
        </w:tabs>
        <w:jc w:val="center"/>
        <w:outlineLvl w:val="1"/>
        <w:rPr>
          <w:sz w:val="32"/>
          <w:szCs w:val="32"/>
        </w:rPr>
      </w:pPr>
      <w:bookmarkStart w:id="595" w:name="_Toc155970620"/>
      <w:r>
        <w:rPr>
          <w:rFonts w:hint="eastAsia"/>
          <w:sz w:val="32"/>
          <w:szCs w:val="32"/>
        </w:rPr>
        <w:t>污染治理设施设备情况</w:t>
      </w:r>
      <w:bookmarkEnd w:id="595"/>
    </w:p>
    <w:p>
      <w:pPr>
        <w:tabs>
          <w:tab w:val="left" w:pos="735"/>
        </w:tabs>
        <w:jc w:val="center"/>
        <w:rPr>
          <w:rFonts w:eastAsia="华文楷体"/>
          <w:sz w:val="32"/>
          <w:szCs w:val="32"/>
        </w:rPr>
      </w:pPr>
      <w:r>
        <w:rPr>
          <w:rFonts w:eastAsia="华文楷体"/>
          <w:sz w:val="32"/>
          <w:szCs w:val="32"/>
        </w:rPr>
        <w:t>（</w:t>
      </w:r>
      <w:r>
        <w:rPr>
          <w:rFonts w:hint="eastAsia" w:eastAsia="华文楷体"/>
          <w:sz w:val="32"/>
          <w:szCs w:val="32"/>
        </w:rPr>
        <w:t>交行统E10</w:t>
      </w:r>
      <w:r>
        <w:rPr>
          <w:rFonts w:eastAsia="华文楷体"/>
          <w:sz w:val="32"/>
          <w:szCs w:val="32"/>
        </w:rPr>
        <w:t>2</w:t>
      </w:r>
      <w:r>
        <w:rPr>
          <w:rFonts w:hint="eastAsia" w:eastAsia="华文楷体"/>
          <w:sz w:val="32"/>
          <w:szCs w:val="32"/>
        </w:rPr>
        <w:t>表</w:t>
      </w:r>
      <w:r>
        <w:rPr>
          <w:rFonts w:eastAsia="华文楷体"/>
          <w:sz w:val="32"/>
          <w:szCs w:val="32"/>
        </w:rPr>
        <w:t>）</w:t>
      </w:r>
    </w:p>
    <w:p>
      <w:pPr>
        <w:snapToGrid w:val="0"/>
        <w:spacing w:line="400" w:lineRule="exact"/>
        <w:ind w:firstLine="420" w:firstLineChars="200"/>
        <w:rPr>
          <w:rFonts w:eastAsia="Times New Roman"/>
          <w:snapToGrid w:val="0"/>
          <w:kern w:val="0"/>
        </w:rPr>
      </w:pPr>
      <w:r>
        <w:rPr>
          <w:rFonts w:eastAsia="黑体"/>
        </w:rPr>
        <w:t>1.污水治理设施：</w:t>
      </w:r>
      <w:r>
        <w:rPr>
          <w:snapToGrid w:val="0"/>
          <w:kern w:val="0"/>
        </w:rPr>
        <w:t>指用于防治水污染和经处理后综合利用水资源的设施。</w:t>
      </w:r>
    </w:p>
    <w:p>
      <w:pPr>
        <w:snapToGrid w:val="0"/>
        <w:spacing w:line="400" w:lineRule="exact"/>
        <w:ind w:firstLine="420" w:firstLineChars="200"/>
        <w:rPr>
          <w:rFonts w:eastAsia="Times New Roman"/>
          <w:snapToGrid w:val="0"/>
          <w:kern w:val="0"/>
        </w:rPr>
      </w:pPr>
      <w:r>
        <w:rPr>
          <w:rFonts w:eastAsia="黑体"/>
          <w:snapToGrid w:val="0"/>
          <w:kern w:val="0"/>
        </w:rPr>
        <w:t>2.污水治理设施总数：</w:t>
      </w:r>
      <w:r>
        <w:rPr>
          <w:snapToGrid w:val="0"/>
          <w:kern w:val="0"/>
        </w:rPr>
        <w:t>指用于防治水污染和经处理后综合利用水资源的实有设施数，以一个废水处理单元统计，附属于设施内的水治理设施和配套设备不单独计算，已经报废的设施不统计在内。</w:t>
      </w:r>
    </w:p>
    <w:p>
      <w:pPr>
        <w:snapToGrid w:val="0"/>
        <w:spacing w:line="400" w:lineRule="exact"/>
        <w:ind w:firstLine="420" w:firstLineChars="200"/>
        <w:rPr>
          <w:rFonts w:eastAsia="Times New Roman"/>
        </w:rPr>
      </w:pPr>
      <w:r>
        <w:rPr>
          <w:rFonts w:eastAsia="黑体"/>
        </w:rPr>
        <w:t>3.污水治理设施总设计处理能力：</w:t>
      </w:r>
      <w:r>
        <w:rPr>
          <w:snapToGrid w:val="0"/>
          <w:kern w:val="0"/>
        </w:rPr>
        <w:t>指污水处理设施设计建设的，在设施正常运行时，单位时间内可能处理的废水量。按每一治理设施设计处理能力之和计算。</w:t>
      </w:r>
    </w:p>
    <w:p>
      <w:pPr>
        <w:snapToGrid w:val="0"/>
        <w:spacing w:line="400" w:lineRule="exact"/>
        <w:ind w:firstLine="420" w:firstLineChars="200"/>
        <w:rPr>
          <w:rFonts w:eastAsia="Times New Roman"/>
          <w:snapToGrid w:val="0"/>
          <w:kern w:val="0"/>
        </w:rPr>
      </w:pPr>
      <w:r>
        <w:rPr>
          <w:rFonts w:eastAsia="黑体"/>
          <w:snapToGrid w:val="0"/>
          <w:kern w:val="0"/>
        </w:rPr>
        <w:t>4.污水处理设施运行费用：</w:t>
      </w:r>
      <w:r>
        <w:rPr>
          <w:snapToGrid w:val="0"/>
          <w:kern w:val="0"/>
        </w:rPr>
        <w:t>指维持废水治理设施运行所发生的费用，包括能源消耗、设备折旧、设备维修、人员工资、管理费、药剂费等与设施运行有关的其他费用。</w:t>
      </w:r>
      <w:r>
        <w:t>按企业统计的实际运行费用填报。</w:t>
      </w:r>
    </w:p>
    <w:p>
      <w:pPr>
        <w:snapToGrid w:val="0"/>
        <w:spacing w:line="400" w:lineRule="exact"/>
        <w:ind w:firstLine="420" w:firstLineChars="200"/>
        <w:rPr>
          <w:snapToGrid w:val="0"/>
          <w:kern w:val="0"/>
        </w:rPr>
      </w:pPr>
      <w:r>
        <w:rPr>
          <w:snapToGrid w:val="0"/>
          <w:kern w:val="0"/>
        </w:rPr>
        <w:t>5.</w:t>
      </w:r>
      <w:r>
        <w:rPr>
          <w:rFonts w:eastAsia="黑体"/>
        </w:rPr>
        <w:t>油气回收设施：</w:t>
      </w:r>
      <w:r>
        <w:rPr>
          <w:snapToGrid w:val="0"/>
          <w:kern w:val="0"/>
        </w:rPr>
        <w:t>指用于码头油气回收处理的整体设备，主要包括油气收集装置、船岸安全装置、油气输送装置、油气回收装置。</w:t>
      </w:r>
    </w:p>
    <w:p>
      <w:pPr>
        <w:snapToGrid w:val="0"/>
        <w:spacing w:line="400" w:lineRule="exact"/>
        <w:ind w:firstLine="420" w:firstLineChars="200"/>
      </w:pPr>
      <w:r>
        <w:rPr>
          <w:rFonts w:eastAsia="黑体"/>
        </w:rPr>
        <w:t>6.到港船舶污染物接收处理设施数量：</w:t>
      </w:r>
      <w:r>
        <w:t>指到港船舶污染物、废弃物接收处理的固定设施数量，如污水处理场站、油轮洗舱站，垃圾接收处理场，集装箱洗箱水处理站等，不包括移动接收船。</w:t>
      </w:r>
    </w:p>
    <w:p>
      <w:pPr>
        <w:snapToGrid w:val="0"/>
        <w:spacing w:line="400" w:lineRule="exact"/>
        <w:ind w:firstLine="420" w:firstLineChars="200"/>
        <w:rPr>
          <w:rFonts w:eastAsia="黑体"/>
        </w:rPr>
      </w:pPr>
      <w:r>
        <w:rPr>
          <w:rFonts w:eastAsia="黑体"/>
        </w:rPr>
        <w:t>7.港口船舶污染物接收能力：</w:t>
      </w:r>
      <w:r>
        <w:t>指主要港口的船舶污染物固定设施接收船舶油类污染物、生活污水、船舶垃圾、危化品废水等污染物、废弃物的设计接收能力。</w:t>
      </w:r>
    </w:p>
    <w:p>
      <w:pPr>
        <w:spacing w:line="400" w:lineRule="exact"/>
        <w:ind w:firstLine="420" w:firstLineChars="200"/>
      </w:pPr>
      <w:r>
        <w:rPr>
          <w:rFonts w:eastAsia="黑体"/>
        </w:rPr>
        <w:t>8.港口船舶污染物处理能力：</w:t>
      </w:r>
      <w:r>
        <w:t>指港口船舶污染物固定处理设施处理船舶油类污染物、生活污水、船舶垃圾、危化品废水等污染物、废弃物的设计处理能力。按船舶污染物处理设施的设计处理能力统计。</w:t>
      </w:r>
    </w:p>
    <w:p>
      <w:pPr>
        <w:spacing w:line="400" w:lineRule="exact"/>
        <w:ind w:firstLine="420" w:firstLineChars="200"/>
      </w:pPr>
    </w:p>
    <w:p>
      <w:pPr>
        <w:spacing w:line="400" w:lineRule="exact"/>
        <w:ind w:firstLine="420" w:firstLineChars="200"/>
        <w:sectPr>
          <w:pgSz w:w="11906" w:h="16838"/>
          <w:pgMar w:top="1418" w:right="1247" w:bottom="1247" w:left="1247" w:header="851" w:footer="992" w:gutter="0"/>
          <w:cols w:space="425" w:num="1"/>
          <w:docGrid w:type="lines" w:linePitch="312" w:charSpace="0"/>
        </w:sectPr>
      </w:pPr>
    </w:p>
    <w:p>
      <w:pPr>
        <w:tabs>
          <w:tab w:val="left" w:pos="735"/>
        </w:tabs>
        <w:jc w:val="center"/>
        <w:outlineLvl w:val="1"/>
        <w:rPr>
          <w:sz w:val="32"/>
          <w:szCs w:val="32"/>
        </w:rPr>
      </w:pPr>
      <w:bookmarkStart w:id="596" w:name="_Toc155970621"/>
      <w:bookmarkStart w:id="597" w:name="_Toc149220240"/>
      <w:r>
        <w:rPr>
          <w:rFonts w:hint="eastAsia"/>
          <w:sz w:val="32"/>
          <w:szCs w:val="32"/>
        </w:rPr>
        <w:t>污染物排放及处理利用情况</w:t>
      </w:r>
      <w:bookmarkEnd w:id="596"/>
      <w:bookmarkEnd w:id="597"/>
    </w:p>
    <w:p>
      <w:pPr>
        <w:tabs>
          <w:tab w:val="left" w:pos="735"/>
        </w:tabs>
        <w:jc w:val="center"/>
        <w:rPr>
          <w:rFonts w:eastAsia="华文楷体"/>
          <w:sz w:val="32"/>
          <w:szCs w:val="32"/>
        </w:rPr>
      </w:pPr>
      <w:r>
        <w:rPr>
          <w:rFonts w:eastAsia="华文楷体"/>
          <w:sz w:val="32"/>
          <w:szCs w:val="32"/>
        </w:rPr>
        <w:t>（</w:t>
      </w:r>
      <w:r>
        <w:rPr>
          <w:rFonts w:hint="eastAsia" w:eastAsia="华文楷体"/>
          <w:sz w:val="32"/>
          <w:szCs w:val="32"/>
        </w:rPr>
        <w:t>交行统E10</w:t>
      </w:r>
      <w:r>
        <w:rPr>
          <w:rFonts w:eastAsia="华文楷体"/>
          <w:sz w:val="32"/>
          <w:szCs w:val="32"/>
        </w:rPr>
        <w:t>3</w:t>
      </w:r>
      <w:r>
        <w:rPr>
          <w:rFonts w:hint="eastAsia" w:eastAsia="华文楷体"/>
          <w:sz w:val="32"/>
          <w:szCs w:val="32"/>
        </w:rPr>
        <w:t>表</w:t>
      </w:r>
      <w:r>
        <w:rPr>
          <w:rFonts w:eastAsia="华文楷体"/>
          <w:sz w:val="32"/>
          <w:szCs w:val="32"/>
        </w:rPr>
        <w:t>）</w:t>
      </w:r>
    </w:p>
    <w:p>
      <w:pPr>
        <w:snapToGrid w:val="0"/>
        <w:spacing w:line="400" w:lineRule="exact"/>
        <w:ind w:firstLine="420" w:firstLineChars="200"/>
        <w:rPr>
          <w:rFonts w:eastAsia="Times New Roman"/>
          <w:snapToGrid w:val="0"/>
          <w:kern w:val="0"/>
        </w:rPr>
      </w:pPr>
      <w:r>
        <w:rPr>
          <w:rFonts w:eastAsia="黑体"/>
          <w:snapToGrid w:val="0"/>
          <w:kern w:val="0"/>
        </w:rPr>
        <w:t>1.污水（固体废物）产生总量：</w:t>
      </w:r>
      <w:r>
        <w:rPr>
          <w:snapToGrid w:val="0"/>
          <w:kern w:val="0"/>
        </w:rPr>
        <w:t>指在没有污染治理设施的情况下，企业正常生产、运行所排放的污染物的量，即在正常技术经济和管理等条件下所产生的原始污染物的量。</w:t>
      </w:r>
    </w:p>
    <w:p>
      <w:pPr>
        <w:snapToGrid w:val="0"/>
        <w:spacing w:line="400" w:lineRule="exact"/>
        <w:ind w:firstLine="420" w:firstLineChars="200"/>
        <w:rPr>
          <w:rFonts w:eastAsia="Times New Roman"/>
          <w:snapToGrid w:val="0"/>
          <w:kern w:val="0"/>
        </w:rPr>
      </w:pPr>
      <w:r>
        <w:rPr>
          <w:rFonts w:eastAsia="黑体"/>
          <w:snapToGrid w:val="0"/>
          <w:kern w:val="0"/>
        </w:rPr>
        <w:t>2.污水（固体废物）处理（处置）总量：</w:t>
      </w:r>
      <w:r>
        <w:rPr>
          <w:snapToGrid w:val="0"/>
          <w:kern w:val="0"/>
        </w:rPr>
        <w:t>指经过各种污染物处理设施处理（处置）后的污染物排放量，</w:t>
      </w:r>
      <w:r>
        <w:t>包括未经处理也可以达标的比较洁净的水。</w:t>
      </w:r>
      <w:r>
        <w:rPr>
          <w:snapToGrid w:val="0"/>
          <w:kern w:val="0"/>
        </w:rPr>
        <w:t>按实际处理情况汇总统计，可通过实测、物料平衡或在线监测系统获得。</w:t>
      </w:r>
    </w:p>
    <w:p>
      <w:pPr>
        <w:snapToGrid w:val="0"/>
        <w:spacing w:line="400" w:lineRule="exact"/>
        <w:ind w:firstLine="420" w:firstLineChars="200"/>
        <w:rPr>
          <w:rFonts w:eastAsia="Times New Roman"/>
          <w:snapToGrid w:val="0"/>
          <w:kern w:val="0"/>
        </w:rPr>
      </w:pPr>
      <w:r>
        <w:rPr>
          <w:rFonts w:eastAsia="黑体"/>
          <w:snapToGrid w:val="0"/>
          <w:kern w:val="0"/>
        </w:rPr>
        <w:t>3.固体废物产生量：</w:t>
      </w:r>
      <w:r>
        <w:rPr>
          <w:snapToGrid w:val="0"/>
          <w:kern w:val="0"/>
        </w:rPr>
        <w:t>指在生产过程中产生的固体状、半固体状和高浓度液体状废弃物的总量。按实际统计结果计算，或采用经验计算法计算。固体废物不含工程建设弃方。</w:t>
      </w:r>
    </w:p>
    <w:p>
      <w:pPr>
        <w:snapToGrid w:val="0"/>
        <w:spacing w:line="400" w:lineRule="exact"/>
        <w:ind w:firstLine="420" w:firstLineChars="200"/>
        <w:rPr>
          <w:rFonts w:eastAsia="Times New Roman"/>
          <w:snapToGrid w:val="0"/>
          <w:kern w:val="0"/>
        </w:rPr>
      </w:pPr>
      <w:r>
        <w:rPr>
          <w:rFonts w:eastAsia="黑体"/>
          <w:snapToGrid w:val="0"/>
          <w:kern w:val="0"/>
        </w:rPr>
        <w:t>4.危险废物：</w:t>
      </w:r>
      <w:r>
        <w:rPr>
          <w:snapToGrid w:val="0"/>
          <w:kern w:val="0"/>
        </w:rPr>
        <w:t>指列入国家危险废物名录或者根据国家规定的危险废物鉴别标准和鉴别方法认定的，具有爆炸性、易燃性、易氧化性、毒性、腐蚀性、易传染性疾病等危险特性之一的废物。</w:t>
      </w:r>
      <w:r>
        <w:t>按实际统计结果直接填报。</w:t>
      </w:r>
    </w:p>
    <w:p>
      <w:pPr>
        <w:snapToGrid w:val="0"/>
        <w:spacing w:line="400" w:lineRule="exact"/>
        <w:ind w:firstLine="420" w:firstLineChars="200"/>
        <w:rPr>
          <w:rFonts w:eastAsia="Times New Roman"/>
          <w:snapToGrid w:val="0"/>
          <w:kern w:val="0"/>
        </w:rPr>
      </w:pPr>
      <w:r>
        <w:rPr>
          <w:rFonts w:eastAsia="黑体"/>
          <w:snapToGrid w:val="0"/>
          <w:kern w:val="0"/>
        </w:rPr>
        <w:t>5.固体废物处置量：</w:t>
      </w:r>
      <w:r>
        <w:rPr>
          <w:snapToGrid w:val="0"/>
          <w:kern w:val="0"/>
        </w:rPr>
        <w:t>指将固体废物焚烧或最终置于符合环境保护规定要求的场所，并不再回取的工业固体废物量。</w:t>
      </w:r>
    </w:p>
    <w:p>
      <w:pPr>
        <w:snapToGrid w:val="0"/>
        <w:spacing w:line="400" w:lineRule="exact"/>
        <w:ind w:firstLine="420" w:firstLineChars="200"/>
      </w:pPr>
      <w:r>
        <w:rPr>
          <w:rFonts w:eastAsia="黑体"/>
        </w:rPr>
        <w:t>6.船舶污染物的接收量：</w:t>
      </w:r>
      <w:r>
        <w:t>指港口接收设施接收到的各类船舶污染物的数量。包括船舶油类污染物、生活污水、船舶垃圾、危化品废水等污染物、废弃物等接收量。</w:t>
      </w:r>
    </w:p>
    <w:p>
      <w:pPr>
        <w:snapToGrid w:val="0"/>
        <w:spacing w:line="400" w:lineRule="exact"/>
        <w:ind w:firstLine="420" w:firstLineChars="200"/>
      </w:pPr>
      <w:r>
        <w:rPr>
          <w:rFonts w:eastAsia="黑体"/>
        </w:rPr>
        <w:t>7.船舶污染物的处理量：</w:t>
      </w:r>
      <w:r>
        <w:t>指港口接收设施接收到的船舶污染物的处理数量。包括船舶油类污染物、生活污水、船舶垃圾、危化品废水等污染物、废弃物等处理量。</w:t>
      </w:r>
    </w:p>
    <w:p>
      <w:pPr>
        <w:snapToGrid w:val="0"/>
        <w:spacing w:line="400" w:lineRule="exact"/>
        <w:ind w:firstLine="420" w:firstLineChars="200"/>
        <w:rPr>
          <w:snapToGrid w:val="0"/>
          <w:kern w:val="0"/>
        </w:rPr>
      </w:pPr>
      <w:r>
        <w:rPr>
          <w:rFonts w:eastAsia="黑体"/>
        </w:rPr>
        <w:t>8.船舶油类污染物：</w:t>
      </w:r>
      <w:r>
        <w:rPr>
          <w:snapToGrid w:val="0"/>
          <w:kern w:val="0"/>
        </w:rPr>
        <w:t>包括船舶机舱、油轮压舱和洗舱含油污水及污油等。</w:t>
      </w:r>
    </w:p>
    <w:p>
      <w:pPr>
        <w:snapToGrid w:val="0"/>
        <w:spacing w:line="400" w:lineRule="exact"/>
        <w:ind w:firstLine="420" w:firstLineChars="200"/>
      </w:pPr>
      <w:r>
        <w:rPr>
          <w:rFonts w:eastAsia="黑体"/>
          <w:snapToGrid w:val="0"/>
          <w:kern w:val="0"/>
        </w:rPr>
        <w:t>9</w:t>
      </w:r>
      <w:r>
        <w:rPr>
          <w:rFonts w:eastAsia="黑体"/>
        </w:rPr>
        <w:t>.用水总量：</w:t>
      </w:r>
      <w:r>
        <w:t>对</w:t>
      </w:r>
      <w:r>
        <w:rPr>
          <w:snapToGrid w:val="0"/>
          <w:kern w:val="0"/>
        </w:rPr>
        <w:t>公路来说，指沿线附属设施新鲜用水和重复用水的总和。</w:t>
      </w:r>
      <w:r>
        <w:t>对港口企业来说，指企业用于生产方面，包括港（厂）区生活、船舶供水、机车用水、煤、矿石、散杂货堆场喷水、装卸作业、洗箱等新鲜水和重复用水总和。</w:t>
      </w:r>
    </w:p>
    <w:p>
      <w:pPr>
        <w:snapToGrid w:val="0"/>
        <w:spacing w:line="400" w:lineRule="exact"/>
        <w:ind w:firstLine="420" w:firstLineChars="200"/>
        <w:rPr>
          <w:snapToGrid w:val="0"/>
          <w:kern w:val="0"/>
        </w:rPr>
      </w:pPr>
      <w:r>
        <w:rPr>
          <w:snapToGrid w:val="0"/>
          <w:kern w:val="0"/>
        </w:rPr>
        <w:t>新鲜用水量指企业从地面水、水井和城市自来水取用的水量。</w:t>
      </w:r>
    </w:p>
    <w:p>
      <w:pPr>
        <w:snapToGrid w:val="0"/>
        <w:spacing w:line="400" w:lineRule="exact"/>
        <w:ind w:firstLine="420" w:firstLineChars="200"/>
        <w:rPr>
          <w:rFonts w:eastAsia="Times New Roman"/>
          <w:snapToGrid w:val="0"/>
          <w:kern w:val="0"/>
        </w:rPr>
      </w:pPr>
      <w:r>
        <w:rPr>
          <w:snapToGrid w:val="0"/>
          <w:kern w:val="0"/>
        </w:rPr>
        <w:t>重复用水量指企业内部循环使用、一水多用、串级使用和经处理后回用的水量。</w:t>
      </w:r>
    </w:p>
    <w:p>
      <w:pPr>
        <w:spacing w:line="400" w:lineRule="exact"/>
        <w:ind w:firstLine="420" w:firstLineChars="200"/>
        <w:rPr>
          <w:snapToGrid w:val="0"/>
          <w:kern w:val="0"/>
        </w:rPr>
      </w:pPr>
      <w:r>
        <w:rPr>
          <w:rFonts w:eastAsia="黑体"/>
        </w:rPr>
        <w:t>10</w:t>
      </w:r>
      <w:r>
        <w:rPr>
          <w:rFonts w:eastAsia="黑体"/>
          <w:snapToGrid w:val="0"/>
          <w:kern w:val="0"/>
        </w:rPr>
        <w:t>.船舶供水量：</w:t>
      </w:r>
      <w:r>
        <w:rPr>
          <w:snapToGrid w:val="0"/>
          <w:kern w:val="0"/>
        </w:rPr>
        <w:t>指港口供给到港船舶用水量。按实际统计数量填报。</w:t>
      </w:r>
    </w:p>
    <w:p>
      <w:pPr>
        <w:spacing w:line="400" w:lineRule="exact"/>
        <w:ind w:firstLine="420" w:firstLineChars="200"/>
      </w:pPr>
    </w:p>
    <w:p>
      <w:pPr>
        <w:tabs>
          <w:tab w:val="left" w:pos="7200"/>
          <w:tab w:val="left" w:pos="8280"/>
        </w:tabs>
        <w:spacing w:line="440" w:lineRule="exact"/>
        <w:ind w:firstLine="420" w:firstLineChars="200"/>
        <w:rPr>
          <w:rFonts w:eastAsiaTheme="minorEastAsia"/>
        </w:rPr>
        <w:sectPr>
          <w:pgSz w:w="11906" w:h="16838"/>
          <w:pgMar w:top="1418" w:right="1247" w:bottom="1247" w:left="1247" w:header="851" w:footer="992" w:gutter="0"/>
          <w:cols w:space="425" w:num="1"/>
          <w:docGrid w:type="lines" w:linePitch="312" w:charSpace="0"/>
        </w:sectPr>
      </w:pPr>
    </w:p>
    <w:p>
      <w:pPr>
        <w:pStyle w:val="2"/>
        <w:spacing w:before="0" w:after="0" w:line="360" w:lineRule="auto"/>
        <w:jc w:val="center"/>
        <w:rPr>
          <w:rFonts w:eastAsia="黑体"/>
          <w:b w:val="0"/>
          <w:sz w:val="32"/>
          <w:szCs w:val="32"/>
        </w:rPr>
      </w:pPr>
      <w:bookmarkStart w:id="598" w:name="_Toc146542225"/>
      <w:bookmarkStart w:id="599" w:name="_Toc366829594"/>
      <w:bookmarkStart w:id="600" w:name="_Toc366827586"/>
      <w:bookmarkStart w:id="601" w:name="_Toc13670560"/>
      <w:bookmarkStart w:id="602" w:name="_Toc155970622"/>
      <w:bookmarkStart w:id="603" w:name="_Toc366829171"/>
      <w:bookmarkStart w:id="604" w:name="_Toc366830078"/>
      <w:bookmarkStart w:id="605" w:name="_Toc366829049"/>
      <w:bookmarkStart w:id="606" w:name="_Toc142657794"/>
      <w:bookmarkStart w:id="607" w:name="_Toc366829286"/>
      <w:r>
        <w:rPr>
          <w:rFonts w:eastAsia="黑体"/>
          <w:b w:val="0"/>
          <w:sz w:val="32"/>
          <w:szCs w:val="32"/>
        </w:rPr>
        <w:t>五、附录</w:t>
      </w:r>
      <w:bookmarkEnd w:id="598"/>
      <w:bookmarkEnd w:id="599"/>
      <w:bookmarkEnd w:id="600"/>
      <w:bookmarkEnd w:id="601"/>
      <w:bookmarkEnd w:id="602"/>
      <w:bookmarkEnd w:id="603"/>
      <w:bookmarkEnd w:id="604"/>
      <w:bookmarkEnd w:id="605"/>
      <w:bookmarkEnd w:id="606"/>
      <w:bookmarkEnd w:id="607"/>
    </w:p>
    <w:p>
      <w:pPr>
        <w:pStyle w:val="3"/>
        <w:spacing w:before="156" w:beforeLines="50" w:after="156" w:afterLines="50" w:line="276" w:lineRule="auto"/>
        <w:jc w:val="center"/>
        <w:rPr>
          <w:rFonts w:ascii="Times New Roman" w:hAnsi="Times New Roman" w:eastAsia="宋体"/>
          <w:b w:val="0"/>
        </w:rPr>
      </w:pPr>
      <w:bookmarkStart w:id="608" w:name="_Toc155970623"/>
      <w:r>
        <w:rPr>
          <w:rFonts w:ascii="Times New Roman" w:hAnsi="Times New Roman" w:eastAsia="宋体"/>
          <w:b w:val="0"/>
        </w:rPr>
        <w:t>（</w:t>
      </w:r>
      <w:r>
        <w:rPr>
          <w:rFonts w:hint="eastAsia" w:ascii="Times New Roman" w:hAnsi="Times New Roman" w:eastAsia="宋体"/>
          <w:b w:val="0"/>
        </w:rPr>
        <w:t>一</w:t>
      </w:r>
      <w:r>
        <w:rPr>
          <w:rFonts w:ascii="Times New Roman" w:hAnsi="Times New Roman" w:eastAsia="宋体"/>
          <w:b w:val="0"/>
        </w:rPr>
        <w:t>）</w:t>
      </w:r>
      <w:r>
        <w:rPr>
          <w:rFonts w:hint="eastAsia" w:ascii="Times New Roman" w:hAnsi="Times New Roman" w:eastAsia="宋体"/>
          <w:b w:val="0"/>
        </w:rPr>
        <w:t>福建省</w:t>
      </w:r>
      <w:r>
        <w:rPr>
          <w:rFonts w:ascii="Times New Roman" w:hAnsi="Times New Roman" w:eastAsia="宋体"/>
          <w:b w:val="0"/>
        </w:rPr>
        <w:t>道路货物运输量统计方法</w:t>
      </w:r>
      <w:bookmarkEnd w:id="608"/>
    </w:p>
    <w:p>
      <w:pPr>
        <w:widowControl/>
        <w:spacing w:line="360" w:lineRule="auto"/>
        <w:ind w:firstLine="420" w:firstLineChars="200"/>
        <w:jc w:val="left"/>
        <w:rPr>
          <w:szCs w:val="21"/>
        </w:rPr>
      </w:pPr>
      <w:r>
        <w:rPr>
          <w:szCs w:val="21"/>
        </w:rPr>
        <w:t>采用“规上”+“规下”方法，规上企业依托道路货运企业一套表联网直报进行全面汇总；规下业户采用波动系数法进行推算。</w:t>
      </w:r>
    </w:p>
    <w:p>
      <w:pPr>
        <w:widowControl/>
        <w:spacing w:line="360" w:lineRule="auto"/>
        <w:ind w:firstLine="420" w:firstLineChars="200"/>
        <w:jc w:val="left"/>
        <w:rPr>
          <w:szCs w:val="21"/>
        </w:rPr>
      </w:pPr>
      <w:r>
        <w:rPr>
          <w:szCs w:val="21"/>
        </w:rPr>
        <w:t>本年运输量统计原则上以上一年9月为基月，采用高速公路车货总重相关数据、普通国省道交通量观测数据</w:t>
      </w:r>
      <w:r>
        <w:rPr>
          <w:rFonts w:hint="eastAsia"/>
          <w:szCs w:val="21"/>
        </w:rPr>
        <w:t>、道路运政系统货车吨位数和卫星定位平台运营里程数据</w:t>
      </w:r>
      <w:r>
        <w:rPr>
          <w:szCs w:val="21"/>
        </w:rPr>
        <w:t>等合成波动系数并生产规下业户运输量。具体公式为：</w:t>
      </w:r>
    </w:p>
    <w:p>
      <w:pPr>
        <w:spacing w:line="360" w:lineRule="auto"/>
        <w:ind w:firstLine="421" w:firstLineChars="200"/>
        <w:rPr>
          <w:rFonts w:ascii="楷体" w:hAnsi="楷体" w:cs="楷体"/>
          <w:b/>
          <w:szCs w:val="21"/>
        </w:rPr>
      </w:pPr>
      <w:r>
        <w:rPr>
          <w:rFonts w:hint="eastAsia" w:ascii="楷体" w:hAnsi="楷体" w:cs="楷体"/>
          <w:b/>
          <w:szCs w:val="21"/>
        </w:rPr>
        <w:t>规下业户货运量=</w:t>
      </w:r>
      <w:bookmarkStart w:id="609" w:name="_Hlk56514564"/>
      <w:r>
        <w:rPr>
          <w:rFonts w:hint="eastAsia" w:ascii="楷体" w:hAnsi="楷体" w:cs="楷体"/>
          <w:b/>
          <w:szCs w:val="21"/>
        </w:rPr>
        <w:t>基月规下业户货运量*（高速公路车货总重变化率*</w:t>
      </w:r>
      <w:r>
        <w:rPr>
          <w:rFonts w:ascii="楷体" w:hAnsi="楷体" w:cs="楷体"/>
          <w:b/>
          <w:szCs w:val="21"/>
        </w:rPr>
        <w:t>60%</w:t>
      </w:r>
      <w:r>
        <w:rPr>
          <w:rFonts w:hint="eastAsia" w:ascii="楷体" w:hAnsi="楷体" w:cs="楷体"/>
          <w:b/>
          <w:szCs w:val="21"/>
        </w:rPr>
        <w:t>+普通国省道货车交通量变化率*2</w:t>
      </w:r>
      <w:r>
        <w:rPr>
          <w:rFonts w:ascii="楷体" w:hAnsi="楷体" w:cs="楷体"/>
          <w:b/>
          <w:szCs w:val="21"/>
        </w:rPr>
        <w:t>0%</w:t>
      </w:r>
      <w:r>
        <w:rPr>
          <w:rFonts w:hint="eastAsia" w:ascii="楷体" w:hAnsi="楷体" w:cs="楷体"/>
          <w:b/>
          <w:szCs w:val="21"/>
        </w:rPr>
        <w:t>+货车</w:t>
      </w:r>
      <w:r>
        <w:rPr>
          <w:rFonts w:ascii="楷体" w:hAnsi="楷体" w:cs="楷体"/>
          <w:b/>
          <w:szCs w:val="21"/>
        </w:rPr>
        <w:t>吨位数</w:t>
      </w:r>
      <w:r>
        <w:rPr>
          <w:rFonts w:hint="eastAsia" w:ascii="楷体" w:hAnsi="楷体" w:cs="楷体"/>
          <w:b/>
          <w:szCs w:val="21"/>
        </w:rPr>
        <w:t>变化率*</w:t>
      </w:r>
      <w:r>
        <w:rPr>
          <w:rFonts w:ascii="楷体" w:hAnsi="楷体" w:cs="楷体"/>
          <w:b/>
          <w:szCs w:val="21"/>
        </w:rPr>
        <w:t>20%</w:t>
      </w:r>
      <w:r>
        <w:rPr>
          <w:rFonts w:hint="eastAsia" w:ascii="楷体" w:hAnsi="楷体" w:cs="楷体"/>
          <w:b/>
          <w:szCs w:val="21"/>
        </w:rPr>
        <w:t>)</w:t>
      </w:r>
    </w:p>
    <w:bookmarkEnd w:id="609"/>
    <w:p>
      <w:pPr>
        <w:spacing w:line="360" w:lineRule="auto"/>
        <w:ind w:firstLine="421" w:firstLineChars="200"/>
        <w:rPr>
          <w:szCs w:val="21"/>
        </w:rPr>
      </w:pPr>
      <w:r>
        <w:rPr>
          <w:rFonts w:hint="eastAsia" w:ascii="楷体" w:hAnsi="楷体" w:cs="楷体"/>
          <w:b/>
          <w:szCs w:val="21"/>
        </w:rPr>
        <w:t>规下业户周转量=基月规下业户周转量*（∑（高速公路车货总重*行驶里程）变化率*</w:t>
      </w:r>
      <w:r>
        <w:rPr>
          <w:rFonts w:ascii="楷体" w:hAnsi="楷体" w:cs="楷体"/>
          <w:b/>
          <w:szCs w:val="21"/>
        </w:rPr>
        <w:t>60%</w:t>
      </w:r>
      <w:r>
        <w:rPr>
          <w:rFonts w:hint="eastAsia" w:ascii="楷体" w:hAnsi="楷体" w:cs="楷体"/>
          <w:b/>
          <w:szCs w:val="21"/>
        </w:rPr>
        <w:t>+普通国省道货车交通量变化率*2</w:t>
      </w:r>
      <w:r>
        <w:rPr>
          <w:rFonts w:ascii="楷体" w:hAnsi="楷体" w:cs="楷体"/>
          <w:b/>
          <w:szCs w:val="21"/>
        </w:rPr>
        <w:t>0%</w:t>
      </w:r>
      <w:r>
        <w:rPr>
          <w:rFonts w:hint="eastAsia" w:ascii="楷体" w:hAnsi="楷体" w:cs="楷体"/>
          <w:b/>
          <w:szCs w:val="21"/>
        </w:rPr>
        <w:t>+货车</w:t>
      </w:r>
      <w:r>
        <w:rPr>
          <w:rFonts w:ascii="楷体" w:hAnsi="楷体" w:cs="楷体"/>
          <w:b/>
          <w:szCs w:val="21"/>
        </w:rPr>
        <w:t>吨位数</w:t>
      </w:r>
      <w:r>
        <w:rPr>
          <w:rFonts w:hint="eastAsia" w:ascii="楷体" w:hAnsi="楷体" w:cs="楷体"/>
          <w:b/>
          <w:szCs w:val="21"/>
        </w:rPr>
        <w:t>变化率*</w:t>
      </w:r>
      <w:r>
        <w:rPr>
          <w:rFonts w:ascii="楷体" w:hAnsi="楷体" w:cs="楷体"/>
          <w:b/>
          <w:szCs w:val="21"/>
        </w:rPr>
        <w:t>10%</w:t>
      </w:r>
      <w:r>
        <w:rPr>
          <w:rFonts w:hint="eastAsia" w:ascii="楷体" w:hAnsi="楷体" w:cs="楷体"/>
          <w:b/>
          <w:szCs w:val="21"/>
        </w:rPr>
        <w:t>+运营里程变化率*1</w:t>
      </w:r>
      <w:r>
        <w:rPr>
          <w:rFonts w:ascii="楷体" w:hAnsi="楷体" w:cs="楷体"/>
          <w:b/>
          <w:szCs w:val="21"/>
        </w:rPr>
        <w:t>0%</w:t>
      </w:r>
      <w:r>
        <w:rPr>
          <w:rFonts w:hint="eastAsia" w:ascii="楷体" w:hAnsi="楷体" w:cs="楷体"/>
          <w:b/>
          <w:szCs w:val="21"/>
        </w:rPr>
        <w:t>）</w:t>
      </w:r>
    </w:p>
    <w:p>
      <w:pPr>
        <w:widowControl/>
        <w:spacing w:line="360" w:lineRule="auto"/>
        <w:ind w:firstLine="420" w:firstLineChars="200"/>
        <w:jc w:val="left"/>
        <w:rPr>
          <w:szCs w:val="21"/>
        </w:rPr>
      </w:pPr>
      <w:r>
        <w:rPr>
          <w:szCs w:val="21"/>
        </w:rPr>
        <w:t>其中：</w:t>
      </w:r>
    </w:p>
    <w:p>
      <w:pPr>
        <w:spacing w:line="360" w:lineRule="auto"/>
        <w:ind w:firstLine="420" w:firstLineChars="200"/>
        <w:rPr>
          <w:szCs w:val="21"/>
        </w:rPr>
      </w:pPr>
      <w:r>
        <w:rPr>
          <w:szCs w:val="21"/>
        </w:rPr>
        <w:t>（1）</w:t>
      </w:r>
      <w:r>
        <w:rPr>
          <w:rFonts w:hint="eastAsia" w:ascii="楷体" w:hAnsi="楷体" w:cs="楷体"/>
          <w:b/>
          <w:bCs/>
          <w:szCs w:val="21"/>
        </w:rPr>
        <w:t>高速公路车货总重（车货总重*行驶里程）：</w:t>
      </w:r>
      <w:r>
        <w:rPr>
          <w:szCs w:val="21"/>
        </w:rPr>
        <w:t>采用</w:t>
      </w:r>
      <w:r>
        <w:rPr>
          <w:rFonts w:hint="eastAsia"/>
          <w:szCs w:val="21"/>
        </w:rPr>
        <w:t>福建省</w:t>
      </w:r>
      <w:r>
        <w:rPr>
          <w:szCs w:val="21"/>
        </w:rPr>
        <w:t>高速公路集团有限公司福建省高速公路收费系统</w:t>
      </w:r>
      <w:r>
        <w:rPr>
          <w:rFonts w:hint="eastAsia"/>
          <w:szCs w:val="21"/>
        </w:rPr>
        <w:t>车货总重（车货总重*行驶里程）。统计范围为：在本行政区域内高速公路上行驶的货车，即起点或终点至少有一端在本行政区域的货车，不含穿越（起终点均不在本行政区域）的货车，里程为在</w:t>
      </w:r>
      <w:r>
        <w:rPr>
          <w:szCs w:val="21"/>
        </w:rPr>
        <w:t>本省</w:t>
      </w:r>
      <w:r>
        <w:rPr>
          <w:rFonts w:hint="eastAsia"/>
          <w:szCs w:val="21"/>
        </w:rPr>
        <w:t>范围</w:t>
      </w:r>
      <w:r>
        <w:rPr>
          <w:szCs w:val="21"/>
        </w:rPr>
        <w:t>内</w:t>
      </w:r>
      <w:r>
        <w:rPr>
          <w:rFonts w:hint="eastAsia"/>
          <w:szCs w:val="21"/>
        </w:rPr>
        <w:t>发生的行驶</w:t>
      </w:r>
      <w:r>
        <w:rPr>
          <w:szCs w:val="21"/>
        </w:rPr>
        <w:t>里程</w:t>
      </w:r>
      <w:r>
        <w:rPr>
          <w:rFonts w:hint="eastAsia"/>
          <w:szCs w:val="21"/>
        </w:rPr>
        <w:t>。</w:t>
      </w:r>
      <w:r>
        <w:rPr>
          <w:rFonts w:hint="eastAsia" w:ascii="楷体" w:hAnsi="楷体" w:cs="楷体"/>
          <w:b/>
          <w:szCs w:val="21"/>
        </w:rPr>
        <w:t>高速公路车货总重（车货总重*行驶里程）通过取高速公路入口站车货总重（车货总重*行驶里程）数据</w:t>
      </w:r>
      <w:r>
        <w:rPr>
          <w:rFonts w:ascii="楷体" w:hAnsi="楷体" w:cs="楷体"/>
          <w:b/>
          <w:szCs w:val="21"/>
        </w:rPr>
        <w:t>的</w:t>
      </w:r>
      <w:r>
        <w:rPr>
          <w:rFonts w:hint="eastAsia" w:ascii="楷体" w:hAnsi="楷体" w:cs="楷体"/>
          <w:b/>
          <w:szCs w:val="21"/>
        </w:rPr>
        <w:t>50</w:t>
      </w:r>
      <w:r>
        <w:rPr>
          <w:rFonts w:ascii="楷体" w:hAnsi="楷体" w:cs="楷体"/>
          <w:b/>
          <w:szCs w:val="21"/>
        </w:rPr>
        <w:t>%和</w:t>
      </w:r>
      <w:r>
        <w:rPr>
          <w:rFonts w:hint="eastAsia" w:ascii="楷体" w:hAnsi="楷体" w:cs="楷体"/>
          <w:b/>
          <w:szCs w:val="21"/>
        </w:rPr>
        <w:t>取高速公路出口站车货总重（车货总重*行驶里程）数据</w:t>
      </w:r>
      <w:r>
        <w:rPr>
          <w:rFonts w:ascii="楷体" w:hAnsi="楷体" w:cs="楷体"/>
          <w:b/>
          <w:szCs w:val="21"/>
        </w:rPr>
        <w:t>的</w:t>
      </w:r>
      <w:r>
        <w:rPr>
          <w:rFonts w:hint="eastAsia" w:ascii="楷体" w:hAnsi="楷体" w:cs="楷体"/>
          <w:b/>
          <w:szCs w:val="21"/>
        </w:rPr>
        <w:t>50</w:t>
      </w:r>
      <w:r>
        <w:rPr>
          <w:rFonts w:ascii="楷体" w:hAnsi="楷体" w:cs="楷体"/>
          <w:b/>
          <w:szCs w:val="21"/>
        </w:rPr>
        <w:t>%</w:t>
      </w:r>
      <w:r>
        <w:rPr>
          <w:rFonts w:hint="eastAsia" w:ascii="楷体" w:hAnsi="楷体" w:cs="楷体"/>
          <w:b/>
          <w:szCs w:val="21"/>
        </w:rPr>
        <w:t>汇总</w:t>
      </w:r>
      <w:r>
        <w:rPr>
          <w:rFonts w:ascii="楷体" w:hAnsi="楷体" w:cs="楷体"/>
          <w:b/>
          <w:szCs w:val="21"/>
        </w:rPr>
        <w:t>生成</w:t>
      </w:r>
      <w:r>
        <w:rPr>
          <w:rFonts w:hint="eastAsia" w:ascii="楷体" w:hAnsi="楷体" w:cs="楷体"/>
          <w:b/>
          <w:szCs w:val="21"/>
        </w:rPr>
        <w:t>。</w:t>
      </w:r>
    </w:p>
    <w:p>
      <w:pPr>
        <w:spacing w:line="360" w:lineRule="auto"/>
        <w:ind w:firstLine="420" w:firstLineChars="200"/>
        <w:rPr>
          <w:szCs w:val="21"/>
        </w:rPr>
      </w:pPr>
      <w:r>
        <w:rPr>
          <w:szCs w:val="21"/>
        </w:rPr>
        <w:t>（2）</w:t>
      </w:r>
      <w:r>
        <w:rPr>
          <w:rFonts w:hint="eastAsia" w:ascii="楷体" w:hAnsi="楷体" w:cs="楷体"/>
          <w:b/>
          <w:bCs/>
          <w:szCs w:val="21"/>
        </w:rPr>
        <w:t>普通国省道货车交通量：</w:t>
      </w:r>
      <w:r>
        <w:rPr>
          <w:szCs w:val="21"/>
        </w:rPr>
        <w:t>采用福建省公路事业发展中心福建省公路交通情况调查系统连续式</w:t>
      </w:r>
      <w:r>
        <w:rPr>
          <w:rFonts w:hint="eastAsia"/>
          <w:szCs w:val="21"/>
        </w:rPr>
        <w:t>自动化</w:t>
      </w:r>
      <w:r>
        <w:rPr>
          <w:szCs w:val="21"/>
        </w:rPr>
        <w:t>观测站点采集数据计算。</w:t>
      </w:r>
    </w:p>
    <w:p>
      <w:pPr>
        <w:spacing w:line="360" w:lineRule="auto"/>
        <w:ind w:firstLine="420" w:firstLineChars="200"/>
        <w:rPr>
          <w:szCs w:val="21"/>
        </w:rPr>
      </w:pPr>
      <w:r>
        <w:rPr>
          <w:szCs w:val="21"/>
        </w:rPr>
        <w:t>（3）</w:t>
      </w:r>
      <w:r>
        <w:rPr>
          <w:rFonts w:hint="eastAsia" w:ascii="楷体" w:hAnsi="楷体" w:cs="楷体"/>
          <w:b/>
          <w:bCs/>
          <w:szCs w:val="21"/>
        </w:rPr>
        <w:t>货车</w:t>
      </w:r>
      <w:r>
        <w:rPr>
          <w:rFonts w:ascii="楷体" w:hAnsi="楷体" w:cs="楷体"/>
          <w:b/>
          <w:bCs/>
          <w:szCs w:val="21"/>
        </w:rPr>
        <w:t>吨位数</w:t>
      </w:r>
      <w:r>
        <w:rPr>
          <w:rFonts w:hint="eastAsia" w:ascii="楷体" w:hAnsi="楷体" w:cs="楷体"/>
          <w:b/>
          <w:bCs/>
          <w:szCs w:val="21"/>
        </w:rPr>
        <w:t>：</w:t>
      </w:r>
      <w:r>
        <w:rPr>
          <w:szCs w:val="21"/>
        </w:rPr>
        <w:t>采用</w:t>
      </w:r>
      <w:r>
        <w:rPr>
          <w:rFonts w:hint="eastAsia"/>
          <w:szCs w:val="21"/>
        </w:rPr>
        <w:t>福建省</w:t>
      </w:r>
      <w:r>
        <w:rPr>
          <w:szCs w:val="21"/>
        </w:rPr>
        <w:t>运输事业发展中心</w:t>
      </w:r>
      <w:r>
        <w:rPr>
          <w:rFonts w:hint="eastAsia"/>
          <w:szCs w:val="21"/>
        </w:rPr>
        <w:t>福建省道路运政管理信息系统货车</w:t>
      </w:r>
      <w:r>
        <w:rPr>
          <w:szCs w:val="21"/>
        </w:rPr>
        <w:t>吨位数。</w:t>
      </w:r>
      <w:r>
        <w:rPr>
          <w:rFonts w:hint="eastAsia"/>
          <w:szCs w:val="21"/>
        </w:rPr>
        <w:t>统计</w:t>
      </w:r>
      <w:r>
        <w:rPr>
          <w:szCs w:val="21"/>
        </w:rPr>
        <w:t>范围</w:t>
      </w:r>
      <w:r>
        <w:rPr>
          <w:rFonts w:hint="eastAsia"/>
          <w:szCs w:val="21"/>
        </w:rPr>
        <w:t>为</w:t>
      </w:r>
      <w:r>
        <w:rPr>
          <w:szCs w:val="21"/>
        </w:rPr>
        <w:t>：</w:t>
      </w:r>
      <w:r>
        <w:rPr>
          <w:rFonts w:hint="eastAsia"/>
          <w:szCs w:val="21"/>
        </w:rPr>
        <w:t>在管理部门注册登记的，最近年审时间在2年内，未办理报废、注销、转出手续的从事营业性货物运输的公路货运车辆。</w:t>
      </w:r>
      <w:r>
        <w:rPr>
          <w:rFonts w:hint="eastAsia"/>
          <w:b/>
          <w:szCs w:val="21"/>
        </w:rPr>
        <w:t>包括</w:t>
      </w:r>
      <w:r>
        <w:rPr>
          <w:rFonts w:hint="eastAsia"/>
          <w:szCs w:val="21"/>
        </w:rPr>
        <w:t>载货汽车、其它载货机动车和轮胎式拖拉机。</w:t>
      </w:r>
      <w:r>
        <w:rPr>
          <w:rFonts w:hint="eastAsia"/>
          <w:b/>
          <w:szCs w:val="21"/>
        </w:rPr>
        <w:t>不包括</w:t>
      </w:r>
      <w:r>
        <w:rPr>
          <w:rFonts w:hint="eastAsia"/>
          <w:szCs w:val="21"/>
        </w:rPr>
        <w:t>：①</w:t>
      </w:r>
      <w:r>
        <w:rPr>
          <w:szCs w:val="21"/>
        </w:rPr>
        <w:t>公路养护、车辆修理、城市环卫、公安消防、地质勘探、输配电线路建设和维护等专用车辆</w:t>
      </w:r>
      <w:r>
        <w:rPr>
          <w:rFonts w:hint="eastAsia"/>
          <w:szCs w:val="21"/>
        </w:rPr>
        <w:t>；②</w:t>
      </w:r>
      <w:r>
        <w:rPr>
          <w:szCs w:val="21"/>
        </w:rPr>
        <w:t>在机场、港口作业区、车站内部为装卸而进行搬运的各种运输车辆</w:t>
      </w:r>
      <w:r>
        <w:rPr>
          <w:rFonts w:hint="eastAsia"/>
          <w:szCs w:val="21"/>
        </w:rPr>
        <w:t>；③</w:t>
      </w:r>
      <w:r>
        <w:rPr>
          <w:szCs w:val="21"/>
        </w:rPr>
        <w:t>在驾校、试验场内供教学或实验使用的各种车辆</w:t>
      </w:r>
      <w:r>
        <w:rPr>
          <w:rFonts w:hint="eastAsia"/>
          <w:szCs w:val="21"/>
        </w:rPr>
        <w:t>。</w:t>
      </w:r>
    </w:p>
    <w:p>
      <w:pPr>
        <w:widowControl/>
        <w:spacing w:line="360" w:lineRule="auto"/>
        <w:ind w:firstLine="420" w:firstLineChars="200"/>
        <w:jc w:val="left"/>
        <w:rPr>
          <w:szCs w:val="21"/>
        </w:rPr>
      </w:pPr>
      <w:r>
        <w:rPr>
          <w:szCs w:val="21"/>
        </w:rPr>
        <w:t>（4）</w:t>
      </w:r>
      <w:r>
        <w:rPr>
          <w:rFonts w:hint="eastAsia" w:ascii="楷体" w:hAnsi="楷体" w:cs="楷体"/>
          <w:b/>
          <w:bCs/>
          <w:szCs w:val="21"/>
        </w:rPr>
        <w:t>运营里程。</w:t>
      </w:r>
      <w:r>
        <w:rPr>
          <w:szCs w:val="21"/>
        </w:rPr>
        <w:t>采用</w:t>
      </w:r>
      <w:r>
        <w:rPr>
          <w:rFonts w:hint="eastAsia"/>
          <w:szCs w:val="21"/>
        </w:rPr>
        <w:t>福建省道路运输车辆卫星定位公共服务平台运营里程数据。统计范围为</w:t>
      </w:r>
      <w:r>
        <w:rPr>
          <w:szCs w:val="21"/>
        </w:rPr>
        <w:t>：</w:t>
      </w:r>
      <w:r>
        <w:rPr>
          <w:rFonts w:hint="eastAsia"/>
          <w:szCs w:val="21"/>
        </w:rPr>
        <w:t>闽籍所有</w:t>
      </w:r>
      <w:r>
        <w:rPr>
          <w:szCs w:val="21"/>
        </w:rPr>
        <w:t>危险</w:t>
      </w:r>
      <w:r>
        <w:rPr>
          <w:rFonts w:hint="eastAsia"/>
          <w:szCs w:val="21"/>
        </w:rPr>
        <w:t>品</w:t>
      </w:r>
      <w:r>
        <w:rPr>
          <w:szCs w:val="21"/>
        </w:rPr>
        <w:t>车和</w:t>
      </w:r>
      <w:r>
        <w:rPr>
          <w:rFonts w:hint="eastAsia"/>
          <w:szCs w:val="21"/>
        </w:rPr>
        <w:t>重型载货</w:t>
      </w:r>
      <w:r>
        <w:rPr>
          <w:szCs w:val="21"/>
        </w:rPr>
        <w:t>汽车在全国范围内完成的运营里程</w:t>
      </w:r>
      <w:r>
        <w:rPr>
          <w:rFonts w:hint="eastAsia"/>
          <w:szCs w:val="21"/>
        </w:rPr>
        <w:t>汇总数</w:t>
      </w:r>
      <w:r>
        <w:rPr>
          <w:szCs w:val="21"/>
        </w:rPr>
        <w:t>。</w:t>
      </w:r>
    </w:p>
    <w:p>
      <w:pPr>
        <w:spacing w:line="0" w:lineRule="atLeast"/>
        <w:jc w:val="center"/>
        <w:rPr>
          <w:bCs/>
          <w:sz w:val="18"/>
          <w:szCs w:val="18"/>
        </w:rPr>
      </w:pPr>
    </w:p>
    <w:p>
      <w:pPr>
        <w:spacing w:line="0" w:lineRule="atLeast"/>
        <w:jc w:val="center"/>
        <w:rPr>
          <w:bCs/>
          <w:sz w:val="18"/>
          <w:szCs w:val="18"/>
        </w:rPr>
        <w:sectPr>
          <w:pgSz w:w="11906" w:h="16838"/>
          <w:pgMar w:top="1418" w:right="1247" w:bottom="1247" w:left="1247" w:header="851" w:footer="992" w:gutter="0"/>
          <w:cols w:space="425" w:num="1"/>
          <w:docGrid w:type="lines" w:linePitch="312" w:charSpace="0"/>
        </w:sectPr>
      </w:pPr>
    </w:p>
    <w:p>
      <w:pPr>
        <w:pStyle w:val="3"/>
        <w:spacing w:before="156" w:beforeLines="50" w:after="156" w:afterLines="50" w:line="276" w:lineRule="auto"/>
        <w:jc w:val="center"/>
        <w:rPr>
          <w:rFonts w:ascii="Times New Roman" w:hAnsi="Times New Roman" w:eastAsia="宋体"/>
          <w:b w:val="0"/>
        </w:rPr>
      </w:pPr>
      <w:bookmarkStart w:id="610" w:name="_Toc155970624"/>
      <w:r>
        <w:rPr>
          <w:rFonts w:ascii="Times New Roman" w:hAnsi="Times New Roman" w:eastAsia="宋体"/>
          <w:b w:val="0"/>
        </w:rPr>
        <w:t>（</w:t>
      </w:r>
      <w:r>
        <w:rPr>
          <w:rFonts w:hint="eastAsia" w:ascii="Times New Roman" w:hAnsi="Times New Roman" w:eastAsia="宋体"/>
          <w:b w:val="0"/>
        </w:rPr>
        <w:t>二</w:t>
      </w:r>
      <w:r>
        <w:rPr>
          <w:rFonts w:ascii="Times New Roman" w:hAnsi="Times New Roman" w:eastAsia="宋体"/>
          <w:b w:val="0"/>
        </w:rPr>
        <w:t>）</w:t>
      </w:r>
      <w:r>
        <w:rPr>
          <w:rFonts w:hint="eastAsia" w:ascii="Times New Roman" w:hAnsi="Times New Roman" w:eastAsia="宋体"/>
          <w:b w:val="0"/>
        </w:rPr>
        <w:t>跨区域公路人员流动量</w:t>
      </w:r>
      <w:r>
        <w:rPr>
          <w:rFonts w:ascii="Times New Roman" w:hAnsi="Times New Roman" w:eastAsia="宋体"/>
          <w:b w:val="0"/>
        </w:rPr>
        <w:t>统计方法</w:t>
      </w:r>
      <w:bookmarkEnd w:id="610"/>
    </w:p>
    <w:p>
      <w:pPr>
        <w:widowControl/>
        <w:spacing w:line="400" w:lineRule="exact"/>
        <w:ind w:firstLine="420" w:firstLineChars="200"/>
        <w:rPr>
          <w:szCs w:val="21"/>
        </w:rPr>
      </w:pPr>
      <w:r>
        <w:rPr>
          <w:rFonts w:hint="eastAsia"/>
          <w:szCs w:val="21"/>
        </w:rPr>
        <w:t>本报表制度中采集的</w:t>
      </w:r>
      <w:r>
        <w:t>巡游出租汽车</w:t>
      </w:r>
      <w:r>
        <w:rPr>
          <w:rFonts w:hint="eastAsia"/>
        </w:rPr>
        <w:t>客运量、网约车客运量、公路客运个体经营业户客运量、高速公路入口车辆数等</w:t>
      </w:r>
      <w:r>
        <w:rPr>
          <w:rFonts w:hint="eastAsia"/>
          <w:szCs w:val="21"/>
        </w:rPr>
        <w:t>指标，与公路交通情况中普通国省道平均日交通量、交通运输企业统计调查表中公共汽电车客运量和班车包车客运量等指标共同用于开展跨区域公路人员流动量计算。具体计算公式为：</w:t>
      </w:r>
    </w:p>
    <w:p>
      <w:pPr>
        <w:widowControl/>
        <w:spacing w:line="400" w:lineRule="exact"/>
        <w:ind w:firstLine="420" w:firstLineChars="200"/>
        <w:rPr>
          <w:szCs w:val="21"/>
        </w:rPr>
      </w:pPr>
      <w:r>
        <w:rPr>
          <w:rFonts w:hint="eastAsia"/>
          <w:szCs w:val="21"/>
        </w:rPr>
        <w:t>跨区域公路人员流动量=公路非营业性小客车人员出行量+公路营业性客运量。其中：</w:t>
      </w:r>
    </w:p>
    <w:p>
      <w:pPr>
        <w:widowControl/>
        <w:spacing w:line="400" w:lineRule="exact"/>
        <w:ind w:firstLine="420" w:firstLineChars="200"/>
        <w:rPr>
          <w:szCs w:val="21"/>
        </w:rPr>
      </w:pPr>
      <w:r>
        <w:rPr>
          <w:rFonts w:hint="eastAsia"/>
          <w:szCs w:val="21"/>
        </w:rPr>
        <w:t>公路营业性客运量=班车包车客运量+公共汽电车城际城乡客运量+巡游出租汽车城际城乡客运量+网约车城际城乡客运量。</w:t>
      </w:r>
    </w:p>
    <w:p>
      <w:pPr>
        <w:widowControl/>
        <w:spacing w:line="400" w:lineRule="exact"/>
        <w:ind w:firstLine="420" w:firstLineChars="200"/>
        <w:rPr>
          <w:szCs w:val="21"/>
        </w:rPr>
      </w:pPr>
      <w:r>
        <w:rPr>
          <w:rFonts w:hint="eastAsia"/>
          <w:szCs w:val="21"/>
        </w:rPr>
        <w:t>公路非营业性小客车人员出行量使用高速公路小客车流量、普通国省道小客车平均日交通量等指标推算获得。</w:t>
      </w:r>
    </w:p>
    <w:p>
      <w:pPr>
        <w:widowControl/>
        <w:spacing w:line="400" w:lineRule="exact"/>
        <w:ind w:firstLine="420" w:firstLineChars="200"/>
        <w:jc w:val="left"/>
        <w:rPr>
          <w:szCs w:val="21"/>
        </w:rPr>
      </w:pPr>
    </w:p>
    <w:p>
      <w:pPr>
        <w:widowControl/>
        <w:spacing w:line="360" w:lineRule="auto"/>
        <w:ind w:firstLine="420" w:firstLineChars="200"/>
        <w:jc w:val="left"/>
        <w:rPr>
          <w:szCs w:val="21"/>
        </w:rPr>
        <w:sectPr>
          <w:pgSz w:w="11906" w:h="16838"/>
          <w:pgMar w:top="1418" w:right="1247" w:bottom="1247" w:left="1247" w:header="851" w:footer="992" w:gutter="0"/>
          <w:cols w:space="425" w:num="1"/>
          <w:docGrid w:type="lines" w:linePitch="312" w:charSpace="0"/>
        </w:sectPr>
      </w:pPr>
    </w:p>
    <w:p>
      <w:pPr>
        <w:pStyle w:val="3"/>
        <w:spacing w:before="120" w:beforeLines="50" w:after="120" w:afterLines="50" w:line="276" w:lineRule="auto"/>
        <w:jc w:val="center"/>
        <w:rPr>
          <w:rFonts w:ascii="Times New Roman" w:hAnsi="Times New Roman" w:eastAsia="宋体"/>
          <w:b w:val="0"/>
        </w:rPr>
      </w:pPr>
      <w:bookmarkStart w:id="611" w:name="_Toc142657796"/>
      <w:bookmarkStart w:id="612" w:name="_Toc146542227"/>
      <w:bookmarkStart w:id="613" w:name="_Toc9530"/>
      <w:bookmarkStart w:id="614" w:name="_Toc155970625"/>
      <w:bookmarkStart w:id="615" w:name="_Toc13670566"/>
      <w:bookmarkStart w:id="616" w:name="_Toc526860010"/>
      <w:r>
        <w:rPr>
          <w:rFonts w:hint="eastAsia" w:ascii="Times New Roman" w:hAnsi="Times New Roman" w:eastAsia="宋体"/>
          <w:b w:val="0"/>
        </w:rPr>
        <w:t>（三）通达（畅）</w:t>
      </w:r>
      <w:bookmarkEnd w:id="611"/>
      <w:bookmarkEnd w:id="612"/>
      <w:bookmarkEnd w:id="613"/>
      <w:r>
        <w:rPr>
          <w:rFonts w:hint="eastAsia" w:ascii="Times New Roman" w:hAnsi="Times New Roman" w:eastAsia="宋体"/>
          <w:b w:val="0"/>
        </w:rPr>
        <w:t>计算方法</w:t>
      </w:r>
      <w:bookmarkEnd w:id="614"/>
    </w:p>
    <w:p>
      <w:pPr>
        <w:spacing w:line="400" w:lineRule="exact"/>
        <w:ind w:firstLine="420" w:firstLineChars="200"/>
        <w:rPr>
          <w:color w:val="000000" w:themeColor="text1"/>
          <w14:textFill>
            <w14:solidFill>
              <w14:schemeClr w14:val="tx1"/>
            </w14:solidFill>
          </w14:textFill>
        </w:rPr>
      </w:pPr>
      <w:bookmarkStart w:id="617" w:name="_Toc534142129"/>
      <w:bookmarkStart w:id="618" w:name="_Toc533786884"/>
      <w:bookmarkStart w:id="619" w:name="_Toc534141740"/>
      <w:bookmarkStart w:id="620" w:name="_Toc533838968"/>
      <w:r>
        <w:rPr>
          <w:color w:val="000000" w:themeColor="text1"/>
          <w14:textFill>
            <w14:solidFill>
              <w14:schemeClr w14:val="tx1"/>
            </w14:solidFill>
          </w14:textFill>
        </w:rPr>
        <w:t>原则上应满足《公路工程技术标准》或《小交通量农村公路工程技术标准》。</w:t>
      </w:r>
    </w:p>
    <w:p>
      <w:pPr>
        <w:spacing w:line="400" w:lineRule="exact"/>
        <w:ind w:firstLine="421" w:firstLineChars="200"/>
        <w:rPr>
          <w:b/>
          <w:color w:val="000000" w:themeColor="text1"/>
          <w14:textFill>
            <w14:solidFill>
              <w14:schemeClr w14:val="tx1"/>
            </w14:solidFill>
          </w14:textFill>
        </w:rPr>
      </w:pPr>
      <w:r>
        <w:rPr>
          <w:b/>
          <w:color w:val="000000" w:themeColor="text1"/>
          <w14:textFill>
            <w14:solidFill>
              <w14:schemeClr w14:val="tx1"/>
            </w14:solidFill>
          </w14:textFill>
        </w:rPr>
        <w:t>1.乡（镇）、建制村通达标准：</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第一点，通达路线技术状况：</w:t>
      </w:r>
      <w:r>
        <w:rPr>
          <w:rFonts w:hint="eastAsia" w:ascii="宋体" w:hAnsi="宋体" w:cs="宋体"/>
          <w:color w:val="000000" w:themeColor="text1"/>
          <w14:textFill>
            <w14:solidFill>
              <w14:schemeClr w14:val="tx1"/>
            </w14:solidFill>
          </w14:textFill>
        </w:rPr>
        <w:t>①</w:t>
      </w:r>
      <w:r>
        <w:rPr>
          <w:color w:val="000000" w:themeColor="text1"/>
          <w14:textFill>
            <w14:solidFill>
              <w14:schemeClr w14:val="tx1"/>
            </w14:solidFill>
          </w14:textFill>
        </w:rPr>
        <w:t>乡（镇）通达路线原则上应为四级及以上公路，对于工程艰巨、地质复杂、交通量小或通至人口较少乡镇的路线，路面宽度应≥3.5米。</w:t>
      </w:r>
      <w:r>
        <w:rPr>
          <w:rFonts w:hint="eastAsia" w:ascii="宋体" w:hAnsi="宋体" w:cs="宋体"/>
          <w:color w:val="000000" w:themeColor="text1"/>
          <w14:textFill>
            <w14:solidFill>
              <w14:schemeClr w14:val="tx1"/>
            </w14:solidFill>
          </w14:textFill>
        </w:rPr>
        <w:t>②</w:t>
      </w:r>
      <w:r>
        <w:rPr>
          <w:color w:val="000000" w:themeColor="text1"/>
          <w14:textFill>
            <w14:solidFill>
              <w14:schemeClr w14:val="tx1"/>
            </w14:solidFill>
          </w14:textFill>
        </w:rPr>
        <w:t>建制村通达路线原则上按四级公路标准建设，对于工程艰巨、地质复杂、交通量小、占用耕地较多或通至人口较少建制村的路线，路面宽度应≥3.0米。</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第二点，通达路线路面类型：乡（镇）、建制村通达路线的路面类型不能为“无路面”。</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第三点，通达路线必须通至乡镇、建制村的下列位置之一：</w:t>
      </w:r>
    </w:p>
    <w:p>
      <w:pPr>
        <w:spacing w:line="400" w:lineRule="exact"/>
        <w:ind w:firstLine="840" w:firstLineChars="400"/>
        <w:rPr>
          <w:color w:val="000000" w:themeColor="text1"/>
          <w14:textFill>
            <w14:solidFill>
              <w14:schemeClr w14:val="tx1"/>
            </w14:solidFill>
          </w14:textFill>
        </w:rPr>
      </w:pPr>
      <w:r>
        <w:rPr>
          <w:color w:val="000000" w:themeColor="text1"/>
          <w14:textFill>
            <w14:solidFill>
              <w14:schemeClr w14:val="tx1"/>
            </w14:solidFill>
          </w14:textFill>
        </w:rPr>
        <w:t>——对于乡（镇）的通达位置</w:t>
      </w:r>
    </w:p>
    <w:p>
      <w:pPr>
        <w:pStyle w:val="62"/>
        <w:numPr>
          <w:ilvl w:val="0"/>
          <w:numId w:val="3"/>
        </w:numPr>
        <w:spacing w:line="400" w:lineRule="exact"/>
        <w:ind w:firstLineChars="0"/>
        <w:rPr>
          <w:color w:val="000000" w:themeColor="text1"/>
          <w14:textFill>
            <w14:solidFill>
              <w14:schemeClr w14:val="tx1"/>
            </w14:solidFill>
          </w14:textFill>
        </w:rPr>
      </w:pPr>
      <w:r>
        <w:rPr>
          <w:color w:val="000000" w:themeColor="text1"/>
          <w14:textFill>
            <w14:solidFill>
              <w14:schemeClr w14:val="tx1"/>
            </w14:solidFill>
          </w14:textFill>
        </w:rPr>
        <w:t>穿越乡（镇）政府所在的居民聚居区域；</w:t>
      </w:r>
    </w:p>
    <w:p>
      <w:pPr>
        <w:pStyle w:val="62"/>
        <w:numPr>
          <w:ilvl w:val="0"/>
          <w:numId w:val="3"/>
        </w:numPr>
        <w:spacing w:line="400" w:lineRule="exact"/>
        <w:ind w:firstLineChars="0"/>
        <w:rPr>
          <w:color w:val="000000" w:themeColor="text1"/>
          <w14:textFill>
            <w14:solidFill>
              <w14:schemeClr w14:val="tx1"/>
            </w14:solidFill>
          </w14:textFill>
        </w:rPr>
      </w:pPr>
      <w:r>
        <w:rPr>
          <w:color w:val="000000" w:themeColor="text1"/>
          <w14:textFill>
            <w14:solidFill>
              <w14:schemeClr w14:val="tx1"/>
            </w14:solidFill>
          </w14:textFill>
        </w:rPr>
        <w:t>通至乡（镇）政府驻地；</w:t>
      </w:r>
    </w:p>
    <w:p>
      <w:pPr>
        <w:pStyle w:val="62"/>
        <w:numPr>
          <w:ilvl w:val="0"/>
          <w:numId w:val="3"/>
        </w:numPr>
        <w:spacing w:line="400" w:lineRule="exact"/>
        <w:ind w:firstLineChars="0"/>
        <w:rPr>
          <w:color w:val="000000" w:themeColor="text1"/>
          <w14:textFill>
            <w14:solidFill>
              <w14:schemeClr w14:val="tx1"/>
            </w14:solidFill>
          </w14:textFill>
        </w:rPr>
      </w:pPr>
      <w:r>
        <w:rPr>
          <w:color w:val="000000" w:themeColor="text1"/>
          <w14:textFill>
            <w14:solidFill>
              <w14:schemeClr w14:val="tx1"/>
            </w14:solidFill>
          </w14:textFill>
        </w:rPr>
        <w:t>通至乡（镇）政府所在的居民聚居区域边缘，并与聚居区域内部的一条街道连接。</w:t>
      </w:r>
    </w:p>
    <w:p>
      <w:pPr>
        <w:pStyle w:val="62"/>
        <w:spacing w:line="400" w:lineRule="exact"/>
        <w:ind w:left="525" w:firstLine="315" w:firstLineChars="150"/>
        <w:rPr>
          <w:color w:val="000000" w:themeColor="text1"/>
          <w14:textFill>
            <w14:solidFill>
              <w14:schemeClr w14:val="tx1"/>
            </w14:solidFill>
          </w14:textFill>
        </w:rPr>
      </w:pPr>
      <w:r>
        <w:rPr>
          <w:color w:val="000000" w:themeColor="text1"/>
          <w14:textFill>
            <w14:solidFill>
              <w14:schemeClr w14:val="tx1"/>
            </w14:solidFill>
          </w14:textFill>
        </w:rPr>
        <w:t>——对于建制村的通达位置</w:t>
      </w:r>
    </w:p>
    <w:p>
      <w:pPr>
        <w:pStyle w:val="62"/>
        <w:numPr>
          <w:ilvl w:val="0"/>
          <w:numId w:val="4"/>
        </w:numPr>
        <w:spacing w:line="400" w:lineRule="exact"/>
        <w:ind w:firstLineChars="0"/>
        <w:rPr>
          <w:color w:val="000000" w:themeColor="text1"/>
          <w14:textFill>
            <w14:solidFill>
              <w14:schemeClr w14:val="tx1"/>
            </w14:solidFill>
          </w14:textFill>
        </w:rPr>
      </w:pPr>
      <w:r>
        <w:rPr>
          <w:color w:val="000000" w:themeColor="text1"/>
          <w14:textFill>
            <w14:solidFill>
              <w14:schemeClr w14:val="tx1"/>
            </w14:solidFill>
          </w14:textFill>
        </w:rPr>
        <w:t>穿越建制村所在的居民聚居区域；</w:t>
      </w:r>
    </w:p>
    <w:p>
      <w:pPr>
        <w:pStyle w:val="62"/>
        <w:numPr>
          <w:ilvl w:val="0"/>
          <w:numId w:val="4"/>
        </w:numPr>
        <w:spacing w:line="400" w:lineRule="exact"/>
        <w:ind w:firstLineChars="0"/>
        <w:rPr>
          <w:color w:val="000000" w:themeColor="text1"/>
          <w14:textFill>
            <w14:solidFill>
              <w14:schemeClr w14:val="tx1"/>
            </w14:solidFill>
          </w14:textFill>
        </w:rPr>
      </w:pPr>
      <w:r>
        <w:rPr>
          <w:color w:val="000000" w:themeColor="text1"/>
          <w14:textFill>
            <w14:solidFill>
              <w14:schemeClr w14:val="tx1"/>
            </w14:solidFill>
          </w14:textFill>
        </w:rPr>
        <w:t>通至建制村的某个公众活动、服务场所。公众活动、服务场所仅指村委会、学校、敬老院、公共 医疗机构；</w:t>
      </w:r>
    </w:p>
    <w:p>
      <w:pPr>
        <w:pStyle w:val="62"/>
        <w:numPr>
          <w:ilvl w:val="0"/>
          <w:numId w:val="4"/>
        </w:numPr>
        <w:spacing w:line="400" w:lineRule="exact"/>
        <w:ind w:firstLineChars="0"/>
        <w:rPr>
          <w:color w:val="000000" w:themeColor="text1"/>
          <w14:textFill>
            <w14:solidFill>
              <w14:schemeClr w14:val="tx1"/>
            </w14:solidFill>
          </w14:textFill>
        </w:rPr>
      </w:pPr>
      <w:r>
        <w:rPr>
          <w:color w:val="000000" w:themeColor="text1"/>
          <w14:textFill>
            <w14:solidFill>
              <w14:schemeClr w14:val="tx1"/>
            </w14:solidFill>
          </w14:textFill>
        </w:rPr>
        <w:t>通至建制村所在的居民聚居区域或某个人口较多的居民聚居区域边缘，并与聚居区域内部的一条道路连接。</w:t>
      </w:r>
    </w:p>
    <w:p>
      <w:pPr>
        <w:spacing w:line="400" w:lineRule="exact"/>
        <w:ind w:firstLine="421" w:firstLineChars="200"/>
        <w:rPr>
          <w:b/>
          <w:color w:val="000000" w:themeColor="text1"/>
          <w14:textFill>
            <w14:solidFill>
              <w14:schemeClr w14:val="tx1"/>
            </w14:solidFill>
          </w14:textFill>
        </w:rPr>
      </w:pPr>
      <w:r>
        <w:rPr>
          <w:b/>
          <w:color w:val="000000" w:themeColor="text1"/>
          <w14:textFill>
            <w14:solidFill>
              <w14:schemeClr w14:val="tx1"/>
            </w14:solidFill>
          </w14:textFill>
        </w:rPr>
        <w:t>2.乡（镇）、建制村通畅（通硬化路）标准：</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凡在通达基础上，由路面类型为有铺装路面（沥青混凝土、水泥混凝土路面）、简易铺装路面（沥青贯入式、沥青碎石、沥青表面处治路面）和其它硬化路面（石质路面[含弹石、条石等]、砼预制块路面、砖铺路面等）的通达路线连通的乡（镇）、建制村。</w:t>
      </w:r>
    </w:p>
    <w:p>
      <w:pPr>
        <w:spacing w:line="400" w:lineRule="exact"/>
        <w:ind w:firstLine="421" w:firstLineChars="200"/>
        <w:rPr>
          <w:b/>
          <w:color w:val="000000" w:themeColor="text1"/>
          <w14:textFill>
            <w14:solidFill>
              <w14:schemeClr w14:val="tx1"/>
            </w14:solidFill>
          </w14:textFill>
        </w:rPr>
      </w:pPr>
      <w:r>
        <w:rPr>
          <w:b/>
          <w:color w:val="000000" w:themeColor="text1"/>
          <w14:textFill>
            <w14:solidFill>
              <w14:schemeClr w14:val="tx1"/>
            </w14:solidFill>
          </w14:textFill>
        </w:rPr>
        <w:t>3.较大人口规模自然村（组）通畅（或通硬化路）标准：</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自然村（组）优选通达路线原则上应为路面宽度≥3.5米的四级及以上公路，且路面类型为有铺装路面（沥青混凝土、水泥混凝土路面）、简易铺装路面（沥青贯入式、沥青碎石、沥青表面处治路面）和其它硬化路面（石质路面[含弹石、条石等]、砼预制块路面、砖铺路面等）的通达路线连通的自然村（组）。</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对于西部建设条件特别困难、高海拔高寒、交通量小和环境敏感的地区，乡（镇）、建制村和较大人口规模自然村（组）通畅（或通硬化路）可扩展到砂石路面的公路。</w:t>
      </w:r>
    </w:p>
    <w:p>
      <w:pPr>
        <w:widowControl/>
        <w:spacing w:line="400" w:lineRule="exact"/>
        <w:ind w:firstLine="420" w:firstLineChars="200"/>
        <w:jc w:val="left"/>
        <w:rPr>
          <w:szCs w:val="21"/>
        </w:rPr>
      </w:pPr>
      <w:r>
        <w:rPr>
          <w:color w:val="000000" w:themeColor="text1"/>
          <w14:textFill>
            <w14:solidFill>
              <w14:schemeClr w14:val="tx1"/>
            </w14:solidFill>
          </w14:textFill>
        </w:rPr>
        <w:t>本制度印发之日前已建成的通乡（镇）、建制村和较大人口规模自然村（组）公路（或道路），继续按原有统计标准认定，但在改建时应满足相关技术标准。</w:t>
      </w:r>
      <w:bookmarkEnd w:id="615"/>
      <w:bookmarkEnd w:id="616"/>
      <w:bookmarkEnd w:id="617"/>
      <w:bookmarkEnd w:id="618"/>
      <w:bookmarkEnd w:id="619"/>
      <w:bookmarkEnd w:id="620"/>
    </w:p>
    <w:p>
      <w:pPr>
        <w:widowControl/>
        <w:spacing w:line="360" w:lineRule="auto"/>
        <w:ind w:firstLine="480" w:firstLineChars="200"/>
        <w:jc w:val="left"/>
        <w:rPr>
          <w:sz w:val="24"/>
        </w:rPr>
        <w:sectPr>
          <w:footerReference r:id="rId30" w:type="even"/>
          <w:pgSz w:w="11907" w:h="16839"/>
          <w:pgMar w:top="1418" w:right="1247" w:bottom="1418" w:left="1247" w:header="851" w:footer="992" w:gutter="0"/>
          <w:cols w:space="425" w:num="1"/>
          <w:docGrid w:linePitch="312" w:charSpace="0"/>
        </w:sectPr>
      </w:pPr>
    </w:p>
    <w:p>
      <w:pPr>
        <w:keepNext/>
        <w:keepLines/>
        <w:spacing w:after="120" w:afterLines="50"/>
        <w:jc w:val="center"/>
        <w:outlineLvl w:val="1"/>
        <w:rPr>
          <w:color w:val="000000"/>
          <w:kern w:val="0"/>
          <w:sz w:val="32"/>
          <w:szCs w:val="32"/>
        </w:rPr>
      </w:pPr>
      <w:bookmarkStart w:id="621" w:name="_Toc155970626"/>
      <w:bookmarkStart w:id="622" w:name="_Toc146542229"/>
      <w:bookmarkStart w:id="623" w:name="_Toc80264784"/>
      <w:bookmarkStart w:id="624" w:name="_Toc46420252"/>
      <w:r>
        <w:rPr>
          <w:color w:val="000000"/>
          <w:kern w:val="0"/>
          <w:sz w:val="32"/>
          <w:szCs w:val="32"/>
        </w:rPr>
        <w:t>（</w:t>
      </w:r>
      <w:r>
        <w:rPr>
          <w:rFonts w:hint="eastAsia"/>
          <w:color w:val="000000"/>
          <w:kern w:val="0"/>
          <w:sz w:val="32"/>
          <w:szCs w:val="32"/>
        </w:rPr>
        <w:t>四</w:t>
      </w:r>
      <w:r>
        <w:rPr>
          <w:color w:val="000000"/>
          <w:kern w:val="0"/>
          <w:sz w:val="32"/>
          <w:szCs w:val="32"/>
        </w:rPr>
        <w:t>）</w:t>
      </w:r>
      <w:r>
        <w:rPr>
          <w:rFonts w:hint="eastAsia"/>
          <w:color w:val="000000"/>
          <w:kern w:val="0"/>
          <w:sz w:val="32"/>
          <w:szCs w:val="32"/>
        </w:rPr>
        <w:t>环保统计</w:t>
      </w:r>
      <w:r>
        <w:rPr>
          <w:color w:val="000000"/>
          <w:kern w:val="0"/>
          <w:sz w:val="32"/>
          <w:szCs w:val="32"/>
        </w:rPr>
        <w:t>港口名录</w:t>
      </w:r>
      <w:bookmarkEnd w:id="621"/>
      <w:bookmarkEnd w:id="622"/>
      <w:bookmarkEnd w:id="623"/>
      <w:bookmarkEnd w:id="624"/>
    </w:p>
    <w:tbl>
      <w:tblPr>
        <w:tblStyle w:val="37"/>
        <w:tblW w:w="9238"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28"/>
        <w:gridCol w:w="4105"/>
        <w:gridCol w:w="410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5" w:hRule="atLeast"/>
        </w:trPr>
        <w:tc>
          <w:tcPr>
            <w:tcW w:w="1028" w:type="dxa"/>
            <w:vAlign w:val="center"/>
          </w:tcPr>
          <w:p>
            <w:pPr>
              <w:spacing w:line="400" w:lineRule="exact"/>
              <w:ind w:left="-100" w:right="-51"/>
              <w:jc w:val="center"/>
              <w:rPr>
                <w:b/>
                <w:bCs/>
                <w:szCs w:val="21"/>
              </w:rPr>
            </w:pPr>
            <w:r>
              <w:rPr>
                <w:b/>
                <w:bCs/>
                <w:szCs w:val="21"/>
              </w:rPr>
              <w:t>地区</w:t>
            </w:r>
          </w:p>
        </w:tc>
        <w:tc>
          <w:tcPr>
            <w:tcW w:w="4105" w:type="dxa"/>
            <w:tcMar>
              <w:left w:w="170" w:type="dxa"/>
              <w:right w:w="170" w:type="dxa"/>
            </w:tcMar>
            <w:vAlign w:val="center"/>
          </w:tcPr>
          <w:p>
            <w:pPr>
              <w:spacing w:line="400" w:lineRule="exact"/>
              <w:ind w:left="-100" w:right="-51"/>
              <w:jc w:val="center"/>
              <w:rPr>
                <w:b/>
                <w:bCs/>
                <w:szCs w:val="21"/>
              </w:rPr>
            </w:pPr>
            <w:r>
              <w:rPr>
                <w:b/>
                <w:bCs/>
                <w:szCs w:val="21"/>
              </w:rPr>
              <w:t>沿海港口</w:t>
            </w:r>
          </w:p>
        </w:tc>
        <w:tc>
          <w:tcPr>
            <w:tcW w:w="4105" w:type="dxa"/>
            <w:tcMar>
              <w:left w:w="170" w:type="dxa"/>
              <w:right w:w="170" w:type="dxa"/>
            </w:tcMar>
            <w:vAlign w:val="center"/>
          </w:tcPr>
          <w:p>
            <w:pPr>
              <w:spacing w:line="400" w:lineRule="exact"/>
              <w:ind w:left="-100" w:right="-51"/>
              <w:jc w:val="center"/>
              <w:rPr>
                <w:b/>
                <w:bCs/>
                <w:szCs w:val="21"/>
              </w:rPr>
            </w:pPr>
            <w:r>
              <w:rPr>
                <w:b/>
                <w:bCs/>
                <w:szCs w:val="21"/>
              </w:rPr>
              <w:t>内河港口</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5" w:hRule="atLeast"/>
        </w:trPr>
        <w:tc>
          <w:tcPr>
            <w:tcW w:w="1028" w:type="dxa"/>
            <w:vAlign w:val="center"/>
          </w:tcPr>
          <w:p>
            <w:pPr>
              <w:spacing w:line="400" w:lineRule="exact"/>
              <w:ind w:left="-100" w:right="-51"/>
              <w:jc w:val="center"/>
              <w:rPr>
                <w:szCs w:val="21"/>
              </w:rPr>
            </w:pPr>
            <w:r>
              <w:rPr>
                <w:szCs w:val="21"/>
              </w:rPr>
              <w:t>福建</w:t>
            </w:r>
          </w:p>
        </w:tc>
        <w:tc>
          <w:tcPr>
            <w:tcW w:w="4105" w:type="dxa"/>
            <w:tcMar>
              <w:left w:w="170" w:type="dxa"/>
              <w:right w:w="170" w:type="dxa"/>
            </w:tcMar>
            <w:vAlign w:val="center"/>
          </w:tcPr>
          <w:p>
            <w:pPr>
              <w:spacing w:line="400" w:lineRule="exact"/>
              <w:ind w:left="-100" w:right="-51"/>
              <w:rPr>
                <w:szCs w:val="21"/>
              </w:rPr>
            </w:pPr>
            <w:r>
              <w:rPr>
                <w:szCs w:val="21"/>
              </w:rPr>
              <w:t>福州（福州港、宁德港）、厦门（厦门港、漳州港）</w:t>
            </w:r>
          </w:p>
        </w:tc>
        <w:tc>
          <w:tcPr>
            <w:tcW w:w="4105" w:type="dxa"/>
            <w:tcMar>
              <w:left w:w="170" w:type="dxa"/>
              <w:right w:w="170" w:type="dxa"/>
            </w:tcMar>
            <w:vAlign w:val="center"/>
          </w:tcPr>
          <w:p>
            <w:pPr>
              <w:spacing w:line="400" w:lineRule="exact"/>
              <w:ind w:left="-100" w:right="-51"/>
              <w:rPr>
                <w:szCs w:val="21"/>
              </w:rPr>
            </w:pPr>
          </w:p>
        </w:tc>
      </w:tr>
    </w:tbl>
    <w:p>
      <w:pPr>
        <w:widowControl/>
        <w:spacing w:line="360" w:lineRule="auto"/>
        <w:ind w:firstLine="480" w:firstLineChars="200"/>
        <w:jc w:val="left"/>
        <w:rPr>
          <w:sz w:val="24"/>
        </w:rPr>
      </w:pPr>
    </w:p>
    <w:p>
      <w:pPr>
        <w:widowControl/>
        <w:spacing w:line="360" w:lineRule="auto"/>
        <w:ind w:firstLine="480" w:firstLineChars="200"/>
        <w:jc w:val="left"/>
        <w:rPr>
          <w:sz w:val="24"/>
        </w:rPr>
      </w:pPr>
      <w:r>
        <w:rPr>
          <w:sz w:val="24"/>
        </w:rPr>
        <w:br w:type="page"/>
      </w:r>
    </w:p>
    <w:p>
      <w:pPr>
        <w:jc w:val="center"/>
        <w:outlineLvl w:val="1"/>
        <w:rPr>
          <w:sz w:val="32"/>
          <w:szCs w:val="32"/>
        </w:rPr>
      </w:pPr>
      <w:bookmarkStart w:id="625" w:name="_Toc155970627"/>
      <w:r>
        <w:rPr>
          <w:rFonts w:hint="eastAsia"/>
          <w:sz w:val="32"/>
          <w:szCs w:val="32"/>
        </w:rPr>
        <w:t>（五）市场主体登记注册类型与统计类别对照表</w:t>
      </w:r>
      <w:bookmarkEnd w:id="625"/>
    </w:p>
    <w:tbl>
      <w:tblPr>
        <w:tblStyle w:val="37"/>
        <w:tblW w:w="0" w:type="auto"/>
        <w:jc w:val="center"/>
        <w:tblLayout w:type="fixed"/>
        <w:tblCellMar>
          <w:top w:w="0" w:type="dxa"/>
          <w:left w:w="108" w:type="dxa"/>
          <w:bottom w:w="0" w:type="dxa"/>
          <w:right w:w="108" w:type="dxa"/>
        </w:tblCellMar>
      </w:tblPr>
      <w:tblGrid>
        <w:gridCol w:w="630"/>
        <w:gridCol w:w="5182"/>
        <w:gridCol w:w="567"/>
        <w:gridCol w:w="2516"/>
      </w:tblGrid>
      <w:tr>
        <w:tblPrEx>
          <w:tblCellMar>
            <w:top w:w="0" w:type="dxa"/>
            <w:left w:w="108" w:type="dxa"/>
            <w:bottom w:w="0" w:type="dxa"/>
            <w:right w:w="108" w:type="dxa"/>
          </w:tblCellMar>
        </w:tblPrEx>
        <w:trPr>
          <w:trHeight w:val="539" w:hRule="atLeast"/>
          <w:tblHeader/>
          <w:jc w:val="center"/>
        </w:trPr>
        <w:tc>
          <w:tcPr>
            <w:tcW w:w="5812" w:type="dxa"/>
            <w:gridSpan w:val="2"/>
            <w:tcBorders>
              <w:top w:val="single" w:color="auto" w:sz="8" w:space="0"/>
              <w:bottom w:val="single" w:color="000000" w:sz="4" w:space="0"/>
              <w:right w:val="single" w:color="000000" w:sz="4" w:space="0"/>
            </w:tcBorders>
            <w:vAlign w:val="center"/>
          </w:tcPr>
          <w:p>
            <w:pPr>
              <w:widowControl/>
              <w:jc w:val="center"/>
              <w:textAlignment w:val="center"/>
              <w:rPr>
                <w:b/>
                <w:color w:val="000000"/>
                <w:sz w:val="18"/>
                <w:szCs w:val="18"/>
              </w:rPr>
            </w:pPr>
            <w:r>
              <w:rPr>
                <w:b/>
                <w:color w:val="000000"/>
                <w:kern w:val="0"/>
                <w:sz w:val="18"/>
                <w:szCs w:val="18"/>
                <w:lang w:bidi="ar"/>
              </w:rPr>
              <w:t>登记注册类型及代码</w:t>
            </w:r>
          </w:p>
        </w:tc>
        <w:tc>
          <w:tcPr>
            <w:tcW w:w="3083" w:type="dxa"/>
            <w:gridSpan w:val="2"/>
            <w:tcBorders>
              <w:top w:val="single" w:color="auto" w:sz="8" w:space="0"/>
              <w:left w:val="single" w:color="000000" w:sz="4" w:space="0"/>
              <w:bottom w:val="single" w:color="000000" w:sz="4" w:space="0"/>
            </w:tcBorders>
            <w:vAlign w:val="center"/>
          </w:tcPr>
          <w:p>
            <w:pPr>
              <w:widowControl/>
              <w:jc w:val="center"/>
              <w:textAlignment w:val="center"/>
              <w:rPr>
                <w:b/>
                <w:color w:val="000000"/>
                <w:sz w:val="18"/>
                <w:szCs w:val="18"/>
              </w:rPr>
            </w:pPr>
            <w:r>
              <w:rPr>
                <w:b/>
                <w:color w:val="000000"/>
                <w:kern w:val="0"/>
                <w:sz w:val="18"/>
                <w:szCs w:val="18"/>
                <w:lang w:bidi="ar"/>
              </w:rPr>
              <w:t>统计类别及代码</w:t>
            </w:r>
          </w:p>
        </w:tc>
      </w:tr>
      <w:tr>
        <w:tblPrEx>
          <w:tblCellMar>
            <w:top w:w="0" w:type="dxa"/>
            <w:left w:w="108" w:type="dxa"/>
            <w:bottom w:w="0" w:type="dxa"/>
            <w:right w:w="108" w:type="dxa"/>
          </w:tblCellMar>
        </w:tblPrEx>
        <w:trPr>
          <w:trHeight w:val="90" w:hRule="atLeast"/>
          <w:jc w:val="center"/>
        </w:trPr>
        <w:tc>
          <w:tcPr>
            <w:tcW w:w="630" w:type="dxa"/>
            <w:tcBorders>
              <w:top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1000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内资公司</w:t>
            </w:r>
          </w:p>
        </w:tc>
        <w:tc>
          <w:tcPr>
            <w:tcW w:w="567" w:type="dxa"/>
            <w:tcBorders>
              <w:top w:val="nil"/>
              <w:left w:val="nil"/>
              <w:bottom w:val="single" w:color="000000" w:sz="4" w:space="0"/>
              <w:right w:val="single" w:color="000000" w:sz="4" w:space="0"/>
            </w:tcBorders>
            <w:vAlign w:val="center"/>
          </w:tcPr>
          <w:p>
            <w:pPr>
              <w:jc w:val="center"/>
              <w:rPr>
                <w:b/>
                <w:bCs/>
                <w:color w:val="000000"/>
                <w:sz w:val="18"/>
                <w:szCs w:val="18"/>
              </w:rPr>
            </w:pPr>
          </w:p>
        </w:tc>
        <w:tc>
          <w:tcPr>
            <w:tcW w:w="2516" w:type="dxa"/>
            <w:tcBorders>
              <w:top w:val="nil"/>
              <w:left w:val="single" w:color="000000" w:sz="4" w:space="0"/>
              <w:bottom w:val="single" w:color="000000" w:sz="4" w:space="0"/>
            </w:tcBorders>
            <w:vAlign w:val="center"/>
          </w:tcPr>
          <w:p>
            <w:pPr>
              <w:jc w:val="left"/>
              <w:rPr>
                <w:b/>
                <w:bCs/>
                <w:color w:val="000000"/>
                <w:sz w:val="18"/>
                <w:szCs w:val="18"/>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jc w:val="left"/>
              <w:rPr>
                <w:color w:val="000000"/>
                <w:sz w:val="18"/>
                <w:szCs w:val="18"/>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有限责任公司(国有独资)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111</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sz w:val="18"/>
                <w:szCs w:val="18"/>
              </w:rPr>
            </w:pPr>
            <w:r>
              <w:rPr>
                <w:color w:val="000000"/>
                <w:kern w:val="0"/>
                <w:sz w:val="18"/>
                <w:szCs w:val="18"/>
                <w:lang w:bidi="ar"/>
              </w:rPr>
              <w:t>国有独资公司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有限责任公司(外商投资企业投资)</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jc w:val="left"/>
              <w:rPr>
                <w:color w:val="000000"/>
                <w:sz w:val="18"/>
                <w:szCs w:val="18"/>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1121</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有限责任公司(外商投资企业合资)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FF0000"/>
                <w:sz w:val="18"/>
                <w:szCs w:val="18"/>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FF0000"/>
                <w:sz w:val="18"/>
                <w:szCs w:val="18"/>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1122</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有限责任公司(外商投资企业与内资合资)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FF0000"/>
                <w:sz w:val="18"/>
                <w:szCs w:val="18"/>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FF0000"/>
                <w:sz w:val="18"/>
                <w:szCs w:val="18"/>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1123</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有限责任公司(外商投资企业法人独资)  </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FF0000"/>
                <w:sz w:val="18"/>
                <w:szCs w:val="18"/>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FF0000"/>
                <w:sz w:val="18"/>
                <w:szCs w:val="18"/>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1130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有限责任公司(自然人投资或控股)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112</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sz w:val="18"/>
                <w:szCs w:val="18"/>
              </w:rPr>
            </w:pPr>
            <w:r>
              <w:rPr>
                <w:color w:val="000000"/>
                <w:kern w:val="0"/>
                <w:sz w:val="18"/>
                <w:szCs w:val="18"/>
                <w:lang w:bidi="ar"/>
              </w:rPr>
              <w:t>私营有限责任公司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1140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有限责任公司(国有控股)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sz w:val="18"/>
                <w:szCs w:val="18"/>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1150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一人有限责任公司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jc w:val="left"/>
              <w:rPr>
                <w:color w:val="000000"/>
                <w:sz w:val="18"/>
                <w:szCs w:val="18"/>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1151</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有限责任公司(自然人独资)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112</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sz w:val="18"/>
                <w:szCs w:val="18"/>
              </w:rPr>
            </w:pPr>
            <w:r>
              <w:rPr>
                <w:color w:val="000000"/>
                <w:kern w:val="0"/>
                <w:sz w:val="18"/>
                <w:szCs w:val="18"/>
                <w:lang w:bidi="ar"/>
              </w:rPr>
              <w:t>私营有限责任公司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1152</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有限责任公司(自然人投资或控股的法人独资)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112</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sz w:val="18"/>
                <w:szCs w:val="18"/>
              </w:rPr>
            </w:pPr>
            <w:r>
              <w:rPr>
                <w:color w:val="000000"/>
                <w:kern w:val="0"/>
                <w:sz w:val="18"/>
                <w:szCs w:val="18"/>
                <w:lang w:bidi="ar"/>
              </w:rPr>
              <w:t>私营有限责任公司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1153</w:t>
            </w:r>
          </w:p>
        </w:tc>
        <w:tc>
          <w:tcPr>
            <w:tcW w:w="5182" w:type="dxa"/>
            <w:tcBorders>
              <w:top w:val="single" w:color="000000" w:sz="4" w:space="0"/>
              <w:left w:val="nil"/>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有限责任公司(非自然人投资或控股的法人独资）</w:t>
            </w:r>
          </w:p>
        </w:tc>
        <w:tc>
          <w:tcPr>
            <w:tcW w:w="567"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color w:val="000000"/>
                <w:sz w:val="18"/>
                <w:szCs w:val="18"/>
                <w:lang w:val="en"/>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shd w:val="clear" w:color="auto" w:fill="FFFFFF"/>
            <w:vAlign w:val="center"/>
          </w:tcPr>
          <w:p>
            <w:pPr>
              <w:widowControl/>
              <w:jc w:val="left"/>
              <w:textAlignment w:val="center"/>
              <w:rPr>
                <w:color w:val="000000"/>
                <w:sz w:val="18"/>
                <w:szCs w:val="18"/>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1190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其他有限责任公司</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sz w:val="18"/>
                <w:szCs w:val="18"/>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1200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jc w:val="left"/>
              <w:rPr>
                <w:color w:val="000000"/>
                <w:sz w:val="18"/>
                <w:szCs w:val="18"/>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1210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股份有限公司(上市)</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jc w:val="left"/>
              <w:rPr>
                <w:color w:val="000000"/>
                <w:sz w:val="18"/>
                <w:szCs w:val="18"/>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1211</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股份有限公司(上市、外商投资企业投资)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1212</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股份有限公司(上市、自然人投资或控股)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121</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私营股份有限公司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1213</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股份有限公司(上市、国有控股)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1219</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其他股份有限公司(上市)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1220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股份有限公司(非上市)</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jc w:val="left"/>
              <w:rPr>
                <w:color w:val="000000"/>
                <w:sz w:val="18"/>
                <w:szCs w:val="18"/>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1221</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w:t>
            </w:r>
            <w:r>
              <w:rPr>
                <w:color w:val="000000"/>
                <w:spacing w:val="-6"/>
                <w:kern w:val="0"/>
                <w:sz w:val="18"/>
                <w:szCs w:val="18"/>
                <w:lang w:bidi="ar"/>
              </w:rPr>
              <w:t>股份有限公司(非上市、外商投资企业投资)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1222</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w:t>
            </w:r>
            <w:r>
              <w:rPr>
                <w:color w:val="000000"/>
                <w:spacing w:val="-6"/>
                <w:kern w:val="0"/>
                <w:sz w:val="18"/>
                <w:szCs w:val="18"/>
                <w:lang w:bidi="ar"/>
              </w:rPr>
              <w:t>股份有限公司(非上市、自然人投资或控股)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121</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私营股份有限公司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1223</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股份有限公司(非上市、国有控股)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sz w:val="18"/>
                <w:szCs w:val="18"/>
                <w:lang w:val="en"/>
              </w:rPr>
            </w:pPr>
            <w:r>
              <w:rPr>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1229</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其他股份有限公司(非上市)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sz w:val="18"/>
                <w:szCs w:val="18"/>
                <w:lang w:val="en"/>
              </w:rPr>
            </w:pPr>
            <w:r>
              <w:rPr>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b/>
                <w:bCs/>
                <w:color w:val="000000"/>
                <w:sz w:val="18"/>
                <w:szCs w:val="18"/>
              </w:rPr>
            </w:pPr>
            <w:r>
              <w:rPr>
                <w:b/>
                <w:bCs/>
                <w:color w:val="000000"/>
                <w:kern w:val="0"/>
                <w:sz w:val="18"/>
                <w:szCs w:val="18"/>
                <w:lang w:bidi="ar"/>
              </w:rPr>
              <w:t>2000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b/>
                <w:bCs/>
                <w:color w:val="000000"/>
                <w:sz w:val="18"/>
                <w:szCs w:val="18"/>
              </w:rPr>
            </w:pPr>
            <w:r>
              <w:rPr>
                <w:b/>
                <w:bCs/>
                <w:color w:val="000000"/>
                <w:kern w:val="0"/>
                <w:sz w:val="18"/>
                <w:szCs w:val="18"/>
                <w:lang w:bidi="ar"/>
              </w:rPr>
              <w:t>内资分公司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有限责任公司分公司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有限责任公司分公司(国有独资)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111</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国有独资公司</w:t>
            </w:r>
          </w:p>
        </w:tc>
      </w:tr>
      <w:tr>
        <w:tblPrEx>
          <w:tblCellMar>
            <w:top w:w="0" w:type="dxa"/>
            <w:left w:w="108" w:type="dxa"/>
            <w:bottom w:w="0" w:type="dxa"/>
            <w:right w:w="108" w:type="dxa"/>
          </w:tblCellMar>
        </w:tblPrEx>
        <w:trPr>
          <w:trHeight w:val="90"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有限责任公司分公司(外商投资企业投资)</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2121</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有限责任公司分公司(外商投资企业合资)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2122</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有限责任公司分公司(外商投资企业与内资合资)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2123</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有限责任公司分公司(外商投资企业法人独资)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2130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有限责任公司分公司(自然人投资或控股)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val="en" w:bidi="ar"/>
              </w:rPr>
              <w:t>112</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私营有限责任公司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2140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有限责任公司分公司(国有控股)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2150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一人有限责任公司分公司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2151</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有限责任公司分公司(自然人独资)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112</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私营有限责任公司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2152</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有限责任公司分公司(自然人投资或控股的法人独资)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112</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私营有限责任公司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2153</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有限责任公司分公司(非自然人投资或控股的法人独资）</w:t>
            </w:r>
          </w:p>
        </w:tc>
        <w:tc>
          <w:tcPr>
            <w:tcW w:w="567"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color w:val="000000"/>
                <w:sz w:val="18"/>
                <w:szCs w:val="18"/>
                <w:lang w:val="en"/>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shd w:val="clear" w:color="auto" w:fill="FFFFFF"/>
            <w:vAlign w:val="center"/>
          </w:tcPr>
          <w:p>
            <w:pPr>
              <w:widowControl/>
              <w:jc w:val="left"/>
              <w:textAlignment w:val="center"/>
              <w:rPr>
                <w:color w:val="000000"/>
                <w:kern w:val="0"/>
                <w:sz w:val="18"/>
                <w:szCs w:val="18"/>
                <w:lang w:bidi="ar"/>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2190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其他有限责任公司分公司</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119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2200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股份有限公司分公司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2210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股份有限公司分公司(上市)</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2211</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股份有限公司分公司(上市、外商投资企业投资)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2212</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股份有限公司分公司(上市、自然人投资或控股)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121</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私营股份有限公司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2213</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股份有限公司分公司(上市、国有控股)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2219</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其他股份有限公司分公司(上市)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2220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股份有限公司分公司(非上市)</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2221</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股份有限公司分公司(非上市、外商投资企业投资)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2222</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股份有限公司分公司(非上市、自然人投资或控股)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121</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私营股份有限公司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2223</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股份有限公司分公司(国有控股)</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2229</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其他股份有限公司分公司(非上市)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129</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3000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内资企业法人</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3100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全民所有制</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131</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全民所有制企业(国有企业)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3200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集体所有制</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132</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集体所有制企业(集体企业)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3300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股份制</w:t>
            </w:r>
          </w:p>
        </w:tc>
        <w:tc>
          <w:tcPr>
            <w:tcW w:w="567"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color w:val="000000"/>
                <w:sz w:val="18"/>
                <w:szCs w:val="18"/>
              </w:rPr>
            </w:pPr>
            <w:r>
              <w:rPr>
                <w:color w:val="000000"/>
                <w:kern w:val="0"/>
                <w:sz w:val="18"/>
                <w:szCs w:val="18"/>
                <w:lang w:bidi="ar"/>
              </w:rPr>
              <w:t>190</w:t>
            </w:r>
          </w:p>
        </w:tc>
        <w:tc>
          <w:tcPr>
            <w:tcW w:w="2516" w:type="dxa"/>
            <w:tcBorders>
              <w:top w:val="single" w:color="000000" w:sz="4" w:space="0"/>
              <w:left w:val="single" w:color="000000" w:sz="4" w:space="0"/>
              <w:bottom w:val="single" w:color="000000" w:sz="4" w:space="0"/>
            </w:tcBorders>
            <w:shd w:val="clear" w:color="auto" w:fill="FFFFFF"/>
            <w:vAlign w:val="center"/>
          </w:tcPr>
          <w:p>
            <w:pPr>
              <w:widowControl/>
              <w:jc w:val="left"/>
              <w:textAlignment w:val="center"/>
              <w:rPr>
                <w:color w:val="000000"/>
                <w:kern w:val="0"/>
                <w:sz w:val="18"/>
                <w:szCs w:val="18"/>
                <w:lang w:bidi="ar"/>
              </w:rPr>
            </w:pPr>
            <w:r>
              <w:rPr>
                <w:color w:val="000000"/>
                <w:kern w:val="0"/>
                <w:sz w:val="18"/>
                <w:szCs w:val="18"/>
                <w:lang w:bidi="ar"/>
              </w:rPr>
              <w:t>其他内资企业</w:t>
            </w:r>
          </w:p>
        </w:tc>
      </w:tr>
      <w:tr>
        <w:tblPrEx>
          <w:tblCellMar>
            <w:top w:w="0" w:type="dxa"/>
            <w:left w:w="108" w:type="dxa"/>
            <w:bottom w:w="0" w:type="dxa"/>
            <w:right w:w="108" w:type="dxa"/>
          </w:tblCellMar>
        </w:tblPrEx>
        <w:trPr>
          <w:trHeight w:val="317"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3400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股份合作制</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133</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股份合作企业</w:t>
            </w:r>
          </w:p>
        </w:tc>
      </w:tr>
      <w:tr>
        <w:tblPrEx>
          <w:tblCellMar>
            <w:top w:w="0" w:type="dxa"/>
            <w:left w:w="108" w:type="dxa"/>
            <w:bottom w:w="0" w:type="dxa"/>
            <w:right w:w="108" w:type="dxa"/>
          </w:tblCellMar>
        </w:tblPrEx>
        <w:trPr>
          <w:trHeight w:val="317"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kern w:val="0"/>
                <w:sz w:val="18"/>
                <w:szCs w:val="18"/>
                <w:lang w:bidi="ar"/>
              </w:rPr>
            </w:pPr>
            <w:r>
              <w:rPr>
                <w:color w:val="000000"/>
                <w:kern w:val="0"/>
                <w:sz w:val="18"/>
                <w:szCs w:val="18"/>
                <w:lang w:bidi="ar"/>
              </w:rPr>
              <w:t>3500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kern w:val="0"/>
                <w:sz w:val="18"/>
                <w:szCs w:val="18"/>
                <w:lang w:bidi="ar"/>
              </w:rPr>
            </w:pPr>
            <w:r>
              <w:rPr>
                <w:color w:val="000000"/>
                <w:kern w:val="0"/>
                <w:sz w:val="18"/>
                <w:szCs w:val="18"/>
                <w:lang w:bidi="ar"/>
              </w:rPr>
              <w:t xml:space="preserve">  联营</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kern w:val="0"/>
                <w:sz w:val="18"/>
                <w:szCs w:val="18"/>
                <w:lang w:bidi="ar"/>
              </w:rPr>
            </w:pPr>
            <w:r>
              <w:rPr>
                <w:color w:val="000000"/>
                <w:kern w:val="0"/>
                <w:sz w:val="18"/>
                <w:szCs w:val="18"/>
                <w:lang w:bidi="ar"/>
              </w:rPr>
              <w:t>134</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联营企业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4000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内资非法人企业、非公司私营企业及内资非公司企业分支机构</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4100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事业单位营业</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4110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国有事业单位营业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131</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全民所有制企业(国有企业)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4120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集体事业单位营业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132</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集体所有制企业(集体企业)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4200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社团法人营业</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4210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国有社团法人营业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131</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全民所有制企业(国有企业)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4220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集体社团法人营业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132</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集体所有制企业(集体企业)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4300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内资企业法人分支机构(非法人)</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4310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全民所有制分支机构(非法人)</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131</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全民所有制企业(国有企业)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4320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集体分支机构(非法人)</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132</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集体所有制企业(集体企业)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bCs/>
                <w:color w:val="000000"/>
                <w:kern w:val="0"/>
                <w:sz w:val="18"/>
                <w:szCs w:val="18"/>
                <w:lang w:bidi="ar"/>
              </w:rPr>
            </w:pPr>
            <w:r>
              <w:rPr>
                <w:bCs/>
                <w:color w:val="000000"/>
                <w:kern w:val="0"/>
                <w:sz w:val="18"/>
                <w:szCs w:val="18"/>
                <w:lang w:bidi="ar"/>
              </w:rPr>
              <w:t>4330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bCs/>
                <w:color w:val="000000"/>
                <w:kern w:val="0"/>
                <w:sz w:val="18"/>
                <w:szCs w:val="18"/>
                <w:lang w:bidi="ar"/>
              </w:rPr>
            </w:pPr>
            <w:r>
              <w:rPr>
                <w:bCs/>
                <w:color w:val="000000"/>
                <w:kern w:val="0"/>
                <w:sz w:val="18"/>
                <w:szCs w:val="18"/>
                <w:lang w:bidi="ar"/>
              </w:rPr>
              <w:t xml:space="preserve">    股份制分支机构</w:t>
            </w:r>
          </w:p>
        </w:tc>
        <w:tc>
          <w:tcPr>
            <w:tcW w:w="567"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color w:val="000000"/>
                <w:sz w:val="18"/>
                <w:szCs w:val="18"/>
                <w:lang w:val="en"/>
              </w:rPr>
            </w:pPr>
            <w:r>
              <w:rPr>
                <w:color w:val="000000"/>
                <w:kern w:val="0"/>
                <w:sz w:val="18"/>
                <w:szCs w:val="18"/>
                <w:lang w:bidi="ar"/>
              </w:rPr>
              <w:t>190</w:t>
            </w:r>
          </w:p>
        </w:tc>
        <w:tc>
          <w:tcPr>
            <w:tcW w:w="2516" w:type="dxa"/>
            <w:tcBorders>
              <w:top w:val="single" w:color="000000" w:sz="4" w:space="0"/>
              <w:left w:val="single" w:color="000000" w:sz="4" w:space="0"/>
              <w:bottom w:val="single" w:color="000000" w:sz="4" w:space="0"/>
            </w:tcBorders>
            <w:shd w:val="clear" w:color="auto" w:fill="FFFFFF"/>
            <w:vAlign w:val="center"/>
          </w:tcPr>
          <w:p>
            <w:pPr>
              <w:widowControl/>
              <w:jc w:val="left"/>
              <w:textAlignment w:val="center"/>
              <w:rPr>
                <w:color w:val="000000"/>
                <w:kern w:val="0"/>
                <w:sz w:val="18"/>
                <w:szCs w:val="18"/>
                <w:lang w:bidi="ar"/>
              </w:rPr>
            </w:pPr>
            <w:r>
              <w:rPr>
                <w:color w:val="000000"/>
                <w:kern w:val="0"/>
                <w:sz w:val="18"/>
                <w:szCs w:val="18"/>
                <w:lang w:bidi="ar"/>
              </w:rPr>
              <w:t>其他内资企业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4340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股份合作制分支机构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bidi="ar"/>
              </w:rPr>
              <w:t>133</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股份合作企业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vAlign w:val="bottom"/>
          </w:tcPr>
          <w:p>
            <w:pPr>
              <w:widowControl/>
              <w:textAlignment w:val="bottom"/>
              <w:rPr>
                <w:color w:val="000000"/>
                <w:sz w:val="18"/>
                <w:szCs w:val="18"/>
              </w:rPr>
            </w:pPr>
            <w:r>
              <w:rPr>
                <w:color w:val="000000"/>
                <w:kern w:val="0"/>
                <w:sz w:val="18"/>
                <w:szCs w:val="18"/>
                <w:lang w:bidi="ar"/>
              </w:rPr>
              <w:t>4400</w:t>
            </w:r>
          </w:p>
        </w:tc>
        <w:tc>
          <w:tcPr>
            <w:tcW w:w="5182"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color w:val="000000"/>
                <w:sz w:val="18"/>
                <w:szCs w:val="18"/>
              </w:rPr>
            </w:pPr>
            <w:r>
              <w:rPr>
                <w:color w:val="000000"/>
                <w:kern w:val="0"/>
                <w:sz w:val="18"/>
                <w:szCs w:val="18"/>
                <w:lang w:bidi="ar"/>
              </w:rPr>
              <w:t xml:space="preserve">  经营单位(非法人)</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vAlign w:val="bottom"/>
          </w:tcPr>
          <w:p>
            <w:pPr>
              <w:widowControl/>
              <w:textAlignment w:val="bottom"/>
              <w:rPr>
                <w:color w:val="000000"/>
                <w:sz w:val="18"/>
                <w:szCs w:val="18"/>
              </w:rPr>
            </w:pPr>
            <w:r>
              <w:rPr>
                <w:color w:val="000000"/>
                <w:kern w:val="0"/>
                <w:sz w:val="18"/>
                <w:szCs w:val="18"/>
                <w:lang w:bidi="ar"/>
              </w:rPr>
              <w:t>4410</w:t>
            </w:r>
          </w:p>
        </w:tc>
        <w:tc>
          <w:tcPr>
            <w:tcW w:w="5182"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color w:val="000000"/>
                <w:sz w:val="18"/>
                <w:szCs w:val="18"/>
              </w:rPr>
            </w:pPr>
            <w:r>
              <w:rPr>
                <w:color w:val="000000"/>
                <w:kern w:val="0"/>
                <w:sz w:val="18"/>
                <w:szCs w:val="18"/>
                <w:lang w:bidi="ar"/>
              </w:rPr>
              <w:t xml:space="preserve">    国有经营单位(非法人)</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131</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全民所有制企业(国有企业)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vAlign w:val="bottom"/>
          </w:tcPr>
          <w:p>
            <w:pPr>
              <w:widowControl/>
              <w:textAlignment w:val="bottom"/>
              <w:rPr>
                <w:color w:val="000000"/>
                <w:sz w:val="18"/>
                <w:szCs w:val="18"/>
              </w:rPr>
            </w:pPr>
            <w:r>
              <w:rPr>
                <w:color w:val="000000"/>
                <w:kern w:val="0"/>
                <w:sz w:val="18"/>
                <w:szCs w:val="18"/>
                <w:lang w:bidi="ar"/>
              </w:rPr>
              <w:t>4420</w:t>
            </w:r>
          </w:p>
        </w:tc>
        <w:tc>
          <w:tcPr>
            <w:tcW w:w="5182"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color w:val="000000"/>
                <w:sz w:val="18"/>
                <w:szCs w:val="18"/>
              </w:rPr>
            </w:pPr>
            <w:r>
              <w:rPr>
                <w:color w:val="000000"/>
                <w:kern w:val="0"/>
                <w:sz w:val="18"/>
                <w:szCs w:val="18"/>
                <w:lang w:bidi="ar"/>
              </w:rPr>
              <w:t xml:space="preserve">    集体经营单位(非法人)</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132</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集体所有制企业(集体企业)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4500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非公司私营企业</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4530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合伙企业</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4531</w:t>
            </w:r>
          </w:p>
        </w:tc>
        <w:tc>
          <w:tcPr>
            <w:tcW w:w="51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sz w:val="18"/>
                <w:szCs w:val="18"/>
              </w:rPr>
            </w:pPr>
            <w:r>
              <w:rPr>
                <w:color w:val="000000"/>
                <w:kern w:val="0"/>
                <w:sz w:val="18"/>
                <w:szCs w:val="18"/>
                <w:lang w:bidi="ar"/>
              </w:rPr>
              <w:t xml:space="preserve">      普通合伙企业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150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4532</w:t>
            </w:r>
          </w:p>
        </w:tc>
        <w:tc>
          <w:tcPr>
            <w:tcW w:w="51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sz w:val="18"/>
                <w:szCs w:val="18"/>
              </w:rPr>
            </w:pPr>
            <w:r>
              <w:rPr>
                <w:color w:val="000000"/>
                <w:kern w:val="0"/>
                <w:sz w:val="18"/>
                <w:szCs w:val="18"/>
                <w:lang w:bidi="ar"/>
              </w:rPr>
              <w:t xml:space="preserve">      特殊普通合伙企业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150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4533</w:t>
            </w:r>
          </w:p>
        </w:tc>
        <w:tc>
          <w:tcPr>
            <w:tcW w:w="51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sz w:val="18"/>
                <w:szCs w:val="18"/>
              </w:rPr>
            </w:pPr>
            <w:r>
              <w:rPr>
                <w:color w:val="000000"/>
                <w:kern w:val="0"/>
                <w:sz w:val="18"/>
                <w:szCs w:val="18"/>
                <w:lang w:bidi="ar"/>
              </w:rPr>
              <w:t xml:space="preserve">      有限合伙企业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150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4540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个人独资企业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140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个人独资企业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4550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合伙企业分支机构</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4551</w:t>
            </w:r>
          </w:p>
        </w:tc>
        <w:tc>
          <w:tcPr>
            <w:tcW w:w="51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sz w:val="18"/>
                <w:szCs w:val="18"/>
              </w:rPr>
            </w:pPr>
            <w:r>
              <w:rPr>
                <w:color w:val="000000"/>
                <w:kern w:val="0"/>
                <w:sz w:val="18"/>
                <w:szCs w:val="18"/>
                <w:lang w:bidi="ar"/>
              </w:rPr>
              <w:t xml:space="preserve">      普通合伙企业分支机构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150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4552</w:t>
            </w:r>
          </w:p>
        </w:tc>
        <w:tc>
          <w:tcPr>
            <w:tcW w:w="51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sz w:val="18"/>
                <w:szCs w:val="18"/>
              </w:rPr>
            </w:pPr>
            <w:r>
              <w:rPr>
                <w:color w:val="000000"/>
                <w:kern w:val="0"/>
                <w:sz w:val="18"/>
                <w:szCs w:val="18"/>
                <w:lang w:bidi="ar"/>
              </w:rPr>
              <w:t xml:space="preserve">      特殊普通合伙企业分支机构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150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4553</w:t>
            </w:r>
          </w:p>
        </w:tc>
        <w:tc>
          <w:tcPr>
            <w:tcW w:w="51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color w:val="000000"/>
                <w:sz w:val="18"/>
                <w:szCs w:val="18"/>
              </w:rPr>
            </w:pPr>
            <w:r>
              <w:rPr>
                <w:color w:val="000000"/>
                <w:kern w:val="0"/>
                <w:sz w:val="18"/>
                <w:szCs w:val="18"/>
                <w:lang w:bidi="ar"/>
              </w:rPr>
              <w:t xml:space="preserve">      有限合伙企业分支机构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150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合伙企业</w:t>
            </w:r>
          </w:p>
        </w:tc>
      </w:tr>
      <w:tr>
        <w:tblPrEx>
          <w:tblCellMar>
            <w:top w:w="0" w:type="dxa"/>
            <w:left w:w="108" w:type="dxa"/>
            <w:bottom w:w="0" w:type="dxa"/>
            <w:right w:w="108" w:type="dxa"/>
          </w:tblCellMar>
        </w:tblPrEx>
        <w:trPr>
          <w:trHeight w:val="90"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4560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个人独资企业分支机构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lang w:val="en"/>
              </w:rPr>
            </w:pPr>
            <w:r>
              <w:rPr>
                <w:color w:val="000000"/>
                <w:kern w:val="0"/>
                <w:sz w:val="18"/>
                <w:szCs w:val="18"/>
                <w:lang w:val="en" w:bidi="ar"/>
              </w:rPr>
              <w:t>140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个人独资企业</w:t>
            </w:r>
          </w:p>
        </w:tc>
      </w:tr>
      <w:tr>
        <w:tblPrEx>
          <w:tblCellMar>
            <w:top w:w="0" w:type="dxa"/>
            <w:left w:w="108" w:type="dxa"/>
            <w:bottom w:w="0" w:type="dxa"/>
            <w:right w:w="108" w:type="dxa"/>
          </w:tblCellMar>
        </w:tblPrEx>
        <w:trPr>
          <w:trHeight w:val="317"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4600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联营</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134</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联营企业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4700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股份制企业(非法人)</w:t>
            </w:r>
          </w:p>
        </w:tc>
        <w:tc>
          <w:tcPr>
            <w:tcW w:w="567"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color w:val="000000"/>
                <w:sz w:val="18"/>
                <w:szCs w:val="18"/>
                <w:lang w:val="en"/>
              </w:rPr>
            </w:pPr>
            <w:r>
              <w:rPr>
                <w:color w:val="000000"/>
                <w:kern w:val="0"/>
                <w:sz w:val="18"/>
                <w:szCs w:val="18"/>
                <w:lang w:bidi="ar"/>
              </w:rPr>
              <w:t>190</w:t>
            </w:r>
          </w:p>
        </w:tc>
        <w:tc>
          <w:tcPr>
            <w:tcW w:w="2516" w:type="dxa"/>
            <w:tcBorders>
              <w:top w:val="single" w:color="000000" w:sz="4" w:space="0"/>
              <w:left w:val="single" w:color="000000" w:sz="4" w:space="0"/>
              <w:bottom w:val="single" w:color="000000" w:sz="4" w:space="0"/>
            </w:tcBorders>
            <w:shd w:val="clear" w:color="auto" w:fill="FFFFFF"/>
            <w:vAlign w:val="center"/>
          </w:tcPr>
          <w:p>
            <w:pPr>
              <w:widowControl/>
              <w:jc w:val="left"/>
              <w:textAlignment w:val="center"/>
              <w:rPr>
                <w:color w:val="000000"/>
                <w:kern w:val="0"/>
                <w:sz w:val="18"/>
                <w:szCs w:val="18"/>
                <w:lang w:bidi="ar"/>
              </w:rPr>
            </w:pPr>
            <w:r>
              <w:rPr>
                <w:color w:val="000000"/>
                <w:kern w:val="0"/>
                <w:sz w:val="18"/>
                <w:szCs w:val="18"/>
                <w:lang w:bidi="ar"/>
              </w:rPr>
              <w:t>其他内资企业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5000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外商投资企业</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5100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5110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有限责任公司(中外合资)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5120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有限责任公司(中外合作)</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5130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有限责任公司(外商合资)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5140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有限责任公司(外国自然人独资)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5150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有限责任公司(外国法人独资)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5160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有限责任公司(外国非法人经济组织独资)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5180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有限责任公司(外商投资、非独资)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5190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5200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5210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股份有限公司(中外合资、未上市)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5220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股份有限公司(中外合资、上市)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5230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股份有限公司(外商合资、未上市)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5240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股份有限公司(外商合资、上市)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5250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股份有限公司(外商投资、未上市)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5260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股份有限公司(外商投资、上市)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5290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5300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非公司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5310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非公司外商投资企业(中外合作)</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5320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非公司外商投资企业(外商合资)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5390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5400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外商投资合伙企业</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5410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普通合伙企业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330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5420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特殊普通合伙企业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330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5430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有限合伙企业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330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5490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330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5800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外商投资企业分支机构</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shd w:val="clear" w:color="auto" w:fill="FFFFFF"/>
          </w:tcPr>
          <w:p>
            <w:pPr>
              <w:widowControl/>
              <w:textAlignment w:val="top"/>
              <w:rPr>
                <w:color w:val="000000"/>
                <w:sz w:val="18"/>
                <w:szCs w:val="18"/>
              </w:rPr>
            </w:pPr>
            <w:r>
              <w:rPr>
                <w:color w:val="000000"/>
                <w:kern w:val="0"/>
                <w:sz w:val="18"/>
                <w:szCs w:val="18"/>
                <w:lang w:bidi="ar"/>
              </w:rPr>
              <w:t>5810</w:t>
            </w:r>
          </w:p>
        </w:tc>
        <w:tc>
          <w:tcPr>
            <w:tcW w:w="5182" w:type="dxa"/>
            <w:tcBorders>
              <w:top w:val="single" w:color="000000" w:sz="4" w:space="0"/>
              <w:left w:val="single" w:color="000000" w:sz="4" w:space="0"/>
              <w:bottom w:val="single" w:color="000000" w:sz="4" w:space="0"/>
              <w:right w:val="single" w:color="000000" w:sz="4" w:space="0"/>
            </w:tcBorders>
            <w:shd w:val="clear" w:color="auto" w:fill="FFFFFF"/>
          </w:tcPr>
          <w:p>
            <w:pPr>
              <w:widowControl/>
              <w:textAlignment w:val="top"/>
              <w:rPr>
                <w:color w:val="000000"/>
                <w:sz w:val="18"/>
                <w:szCs w:val="18"/>
              </w:rPr>
            </w:pPr>
            <w:r>
              <w:rPr>
                <w:color w:val="000000"/>
                <w:kern w:val="0"/>
                <w:sz w:val="18"/>
                <w:szCs w:val="18"/>
                <w:lang w:bidi="ar"/>
              </w:rPr>
              <w:t xml:space="preserve">    分公司</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5820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非公司外商投资企业分支机构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shd w:val="clear" w:color="auto" w:fill="FFFFFF"/>
          </w:tcPr>
          <w:p>
            <w:pPr>
              <w:widowControl/>
              <w:textAlignment w:val="top"/>
              <w:rPr>
                <w:color w:val="000000"/>
                <w:sz w:val="18"/>
                <w:szCs w:val="18"/>
              </w:rPr>
            </w:pPr>
            <w:r>
              <w:rPr>
                <w:color w:val="000000"/>
                <w:kern w:val="0"/>
                <w:sz w:val="18"/>
                <w:szCs w:val="18"/>
                <w:lang w:bidi="ar"/>
              </w:rPr>
              <w:t>5830</w:t>
            </w:r>
          </w:p>
        </w:tc>
        <w:tc>
          <w:tcPr>
            <w:tcW w:w="5182" w:type="dxa"/>
            <w:tcBorders>
              <w:top w:val="single" w:color="000000" w:sz="4" w:space="0"/>
              <w:left w:val="single" w:color="000000" w:sz="4" w:space="0"/>
              <w:bottom w:val="single" w:color="000000" w:sz="4" w:space="0"/>
              <w:right w:val="single" w:color="000000" w:sz="4" w:space="0"/>
            </w:tcBorders>
            <w:shd w:val="clear" w:color="auto" w:fill="FFFFFF"/>
          </w:tcPr>
          <w:p>
            <w:pPr>
              <w:widowControl/>
              <w:textAlignment w:val="top"/>
              <w:rPr>
                <w:color w:val="000000"/>
                <w:sz w:val="18"/>
                <w:szCs w:val="18"/>
              </w:rPr>
            </w:pPr>
            <w:r>
              <w:rPr>
                <w:color w:val="000000"/>
                <w:kern w:val="0"/>
                <w:sz w:val="18"/>
                <w:szCs w:val="18"/>
                <w:lang w:bidi="ar"/>
              </w:rPr>
              <w:t xml:space="preserve">    办事处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5840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外商投资合伙企业分支机构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330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5890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6000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港、澳、台投资企业</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6100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6110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有限责任公司(港澳台与境内合资)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6120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有限责任公司(港澳台与境内合作)</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6130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有限责任公司(港澳台合资)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6140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有限责任公司(港澳台自然人独资)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6150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有限责任公司(港澳台法人独资)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6160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有限责任公司(港澳台非法人经济组织独资)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6170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有限责任公司(港澳台与外国投资者合资)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6180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有限责任公司(港澳台投资、非独资)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6190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6200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6210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股份有限公司(港澳台与境内合资、未上市)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6220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股份有限公司(港澳台与境内合资、上市)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6230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股份有限公司(港澳台合资、未上市)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6240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股份有限公司(港澳台合资、上市)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6250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股份有限公司(港澳台与外国投资者合资、未上市)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6260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股份有限公司(港澳台与外国投资者合资、上市)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6270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股份有限公司(港澳台投资、未上市)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6280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股份有限公司(港澳台投资、上市)</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6290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6300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非公司</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6310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非公司港、澳、台企业(港澳台与境内合作)</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其他港澳台投资企业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6320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非公司港、澳、台企业(港澳台合资)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其他港澳台投资企业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6390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其他港澳台投资企业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6400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港、澳、台投资合伙企业</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6410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普通合伙企业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230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6420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特殊普通合伙企业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230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6430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有限合伙企业</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230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6490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230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6800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港、澳、台投资企业分支机构</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shd w:val="clear" w:color="auto" w:fill="FFFFFF"/>
          </w:tcPr>
          <w:p>
            <w:pPr>
              <w:widowControl/>
              <w:textAlignment w:val="top"/>
              <w:rPr>
                <w:color w:val="000000"/>
                <w:sz w:val="18"/>
                <w:szCs w:val="18"/>
              </w:rPr>
            </w:pPr>
            <w:r>
              <w:rPr>
                <w:color w:val="000000"/>
                <w:kern w:val="0"/>
                <w:sz w:val="18"/>
                <w:szCs w:val="18"/>
                <w:lang w:bidi="ar"/>
              </w:rPr>
              <w:t>6810</w:t>
            </w:r>
          </w:p>
        </w:tc>
        <w:tc>
          <w:tcPr>
            <w:tcW w:w="5182" w:type="dxa"/>
            <w:tcBorders>
              <w:top w:val="single" w:color="000000" w:sz="4" w:space="0"/>
              <w:left w:val="single" w:color="000000" w:sz="4" w:space="0"/>
              <w:bottom w:val="single" w:color="000000" w:sz="4" w:space="0"/>
              <w:right w:val="single" w:color="000000" w:sz="4" w:space="0"/>
            </w:tcBorders>
            <w:shd w:val="clear" w:color="auto" w:fill="FFFFFF"/>
          </w:tcPr>
          <w:p>
            <w:pPr>
              <w:widowControl/>
              <w:textAlignment w:val="top"/>
              <w:rPr>
                <w:color w:val="000000"/>
                <w:sz w:val="18"/>
                <w:szCs w:val="18"/>
              </w:rPr>
            </w:pPr>
            <w:r>
              <w:rPr>
                <w:color w:val="000000"/>
                <w:kern w:val="0"/>
                <w:sz w:val="18"/>
                <w:szCs w:val="18"/>
                <w:lang w:bidi="ar"/>
              </w:rPr>
              <w:t xml:space="preserve">    分公司</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其他港澳台投资企业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6820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非公司港、澳、台投资企业分支机构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其他港澳台投资企业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shd w:val="clear" w:color="auto" w:fill="FFFFFF"/>
          </w:tcPr>
          <w:p>
            <w:pPr>
              <w:widowControl/>
              <w:textAlignment w:val="top"/>
              <w:rPr>
                <w:color w:val="000000"/>
                <w:sz w:val="18"/>
                <w:szCs w:val="18"/>
              </w:rPr>
            </w:pPr>
            <w:r>
              <w:rPr>
                <w:color w:val="000000"/>
                <w:kern w:val="0"/>
                <w:sz w:val="18"/>
                <w:szCs w:val="18"/>
                <w:lang w:bidi="ar"/>
              </w:rPr>
              <w:t>6830</w:t>
            </w:r>
          </w:p>
        </w:tc>
        <w:tc>
          <w:tcPr>
            <w:tcW w:w="5182" w:type="dxa"/>
            <w:tcBorders>
              <w:top w:val="single" w:color="000000" w:sz="4" w:space="0"/>
              <w:left w:val="single" w:color="000000" w:sz="4" w:space="0"/>
              <w:bottom w:val="single" w:color="000000" w:sz="4" w:space="0"/>
              <w:right w:val="single" w:color="000000" w:sz="4" w:space="0"/>
            </w:tcBorders>
            <w:shd w:val="clear" w:color="auto" w:fill="FFFFFF"/>
          </w:tcPr>
          <w:p>
            <w:pPr>
              <w:widowControl/>
              <w:textAlignment w:val="top"/>
              <w:rPr>
                <w:color w:val="000000"/>
                <w:sz w:val="18"/>
                <w:szCs w:val="18"/>
              </w:rPr>
            </w:pPr>
            <w:r>
              <w:rPr>
                <w:color w:val="000000"/>
                <w:kern w:val="0"/>
                <w:sz w:val="18"/>
                <w:szCs w:val="18"/>
                <w:lang w:bidi="ar"/>
              </w:rPr>
              <w:t xml:space="preserve">    办事处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其他港澳台投资企业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6840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港、澳、台投资合伙企业分支机构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230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港澳台投资合伙企业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6890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290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其他港澳台投资企业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7000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外国(地区）企业</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7100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外国(地区）公司分支机构</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7110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外国(地区)无限责任公司分支机构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7120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外国(地区)有限责任公司分支机构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310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外商投资有限责任公司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7130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外国(地区)股份有限责任公司分支机构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320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外商投资股份有限公司</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7190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外国(地区)其他形式公司分支机构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7200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外国(地区)企业常驻代表机构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7300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外国(地区)企业在中国境内从事经营活动</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7310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分公司</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7390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 xml:space="preserve">    其他</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8000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集团</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8100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内资集团</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190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其他内资企业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8500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外资集团</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390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其他外商投资企业</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9000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b/>
                <w:color w:val="000000"/>
                <w:sz w:val="18"/>
                <w:szCs w:val="18"/>
              </w:rPr>
            </w:pPr>
            <w:r>
              <w:rPr>
                <w:b/>
                <w:color w:val="000000"/>
                <w:kern w:val="0"/>
                <w:sz w:val="18"/>
                <w:szCs w:val="18"/>
                <w:lang w:bidi="ar"/>
              </w:rPr>
              <w:t>其他类型</w:t>
            </w:r>
          </w:p>
        </w:tc>
        <w:tc>
          <w:tcPr>
            <w:tcW w:w="567" w:type="dxa"/>
            <w:tcBorders>
              <w:top w:val="single" w:color="000000" w:sz="4" w:space="0"/>
              <w:left w:val="nil"/>
              <w:bottom w:val="single" w:color="000000" w:sz="4" w:space="0"/>
              <w:right w:val="single" w:color="000000" w:sz="4" w:space="0"/>
            </w:tcBorders>
            <w:vAlign w:val="center"/>
          </w:tcPr>
          <w:p>
            <w:pPr>
              <w:jc w:val="center"/>
              <w:rPr>
                <w:color w:val="000000"/>
                <w:sz w:val="18"/>
                <w:szCs w:val="18"/>
              </w:rPr>
            </w:pP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9100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农民专业合作社</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400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农民专业合作社（联合社）</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9200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农民专业合作社分支机构</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400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农民专业合作社（联合社）</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9500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个体工商户</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500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个体工商户</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9600</w:t>
            </w:r>
          </w:p>
        </w:tc>
        <w:tc>
          <w:tcPr>
            <w:tcW w:w="5182" w:type="dxa"/>
            <w:tcBorders>
              <w:top w:val="single" w:color="000000" w:sz="4" w:space="0"/>
              <w:left w:val="single" w:color="000000" w:sz="4" w:space="0"/>
              <w:bottom w:val="single" w:color="000000" w:sz="4" w:space="0"/>
              <w:right w:val="single" w:color="000000" w:sz="4" w:space="0"/>
            </w:tcBorders>
          </w:tcPr>
          <w:p>
            <w:pPr>
              <w:widowControl/>
              <w:textAlignment w:val="top"/>
              <w:rPr>
                <w:color w:val="000000"/>
                <w:sz w:val="18"/>
                <w:szCs w:val="18"/>
              </w:rPr>
            </w:pPr>
            <w:r>
              <w:rPr>
                <w:color w:val="000000"/>
                <w:kern w:val="0"/>
                <w:sz w:val="18"/>
                <w:szCs w:val="18"/>
                <w:lang w:bidi="ar"/>
              </w:rPr>
              <w:t>自然人</w:t>
            </w:r>
          </w:p>
        </w:tc>
        <w:tc>
          <w:tcPr>
            <w:tcW w:w="567" w:type="dxa"/>
            <w:tcBorders>
              <w:top w:val="single" w:color="000000" w:sz="4" w:space="0"/>
              <w:left w:val="nil"/>
              <w:bottom w:val="single" w:color="000000" w:sz="4"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900</w:t>
            </w:r>
          </w:p>
        </w:tc>
        <w:tc>
          <w:tcPr>
            <w:tcW w:w="2516" w:type="dxa"/>
            <w:tcBorders>
              <w:top w:val="single" w:color="000000" w:sz="4" w:space="0"/>
              <w:left w:val="single" w:color="000000" w:sz="4" w:space="0"/>
              <w:bottom w:val="single" w:color="000000" w:sz="4" w:space="0"/>
            </w:tcBorders>
            <w:vAlign w:val="center"/>
          </w:tcPr>
          <w:p>
            <w:pPr>
              <w:widowControl/>
              <w:jc w:val="left"/>
              <w:textAlignment w:val="center"/>
              <w:rPr>
                <w:color w:val="000000"/>
                <w:kern w:val="0"/>
                <w:sz w:val="18"/>
                <w:szCs w:val="18"/>
                <w:lang w:bidi="ar"/>
              </w:rPr>
            </w:pPr>
            <w:r>
              <w:rPr>
                <w:color w:val="000000"/>
                <w:kern w:val="0"/>
                <w:sz w:val="18"/>
                <w:szCs w:val="18"/>
                <w:lang w:bidi="ar"/>
              </w:rPr>
              <w:t>其他市场主体</w:t>
            </w:r>
          </w:p>
        </w:tc>
      </w:tr>
      <w:tr>
        <w:tblPrEx>
          <w:tblCellMar>
            <w:top w:w="0" w:type="dxa"/>
            <w:left w:w="108" w:type="dxa"/>
            <w:bottom w:w="0" w:type="dxa"/>
            <w:right w:w="108" w:type="dxa"/>
          </w:tblCellMar>
        </w:tblPrEx>
        <w:trPr>
          <w:trHeight w:val="315" w:hRule="atLeast"/>
          <w:jc w:val="center"/>
        </w:trPr>
        <w:tc>
          <w:tcPr>
            <w:tcW w:w="630" w:type="dxa"/>
            <w:tcBorders>
              <w:top w:val="single" w:color="000000" w:sz="4" w:space="0"/>
              <w:bottom w:val="single" w:color="auto" w:sz="8" w:space="0"/>
              <w:right w:val="single" w:color="000000" w:sz="4" w:space="0"/>
            </w:tcBorders>
          </w:tcPr>
          <w:p>
            <w:pPr>
              <w:widowControl/>
              <w:textAlignment w:val="top"/>
              <w:rPr>
                <w:color w:val="000000"/>
                <w:sz w:val="18"/>
                <w:szCs w:val="18"/>
              </w:rPr>
            </w:pPr>
            <w:r>
              <w:rPr>
                <w:color w:val="000000"/>
                <w:kern w:val="0"/>
                <w:sz w:val="18"/>
                <w:szCs w:val="18"/>
                <w:lang w:bidi="ar"/>
              </w:rPr>
              <w:t>9900</w:t>
            </w:r>
          </w:p>
        </w:tc>
        <w:tc>
          <w:tcPr>
            <w:tcW w:w="5182" w:type="dxa"/>
            <w:tcBorders>
              <w:top w:val="single" w:color="000000" w:sz="4" w:space="0"/>
              <w:left w:val="single" w:color="000000" w:sz="4" w:space="0"/>
              <w:bottom w:val="single" w:color="auto" w:sz="8" w:space="0"/>
              <w:right w:val="single" w:color="000000" w:sz="4" w:space="0"/>
            </w:tcBorders>
          </w:tcPr>
          <w:p>
            <w:pPr>
              <w:widowControl/>
              <w:textAlignment w:val="top"/>
              <w:rPr>
                <w:color w:val="000000"/>
                <w:sz w:val="18"/>
                <w:szCs w:val="18"/>
              </w:rPr>
            </w:pPr>
            <w:r>
              <w:rPr>
                <w:color w:val="000000"/>
                <w:kern w:val="0"/>
                <w:sz w:val="18"/>
                <w:szCs w:val="18"/>
                <w:lang w:bidi="ar"/>
              </w:rPr>
              <w:t>其他</w:t>
            </w:r>
          </w:p>
        </w:tc>
        <w:tc>
          <w:tcPr>
            <w:tcW w:w="567" w:type="dxa"/>
            <w:tcBorders>
              <w:top w:val="single" w:color="000000" w:sz="4" w:space="0"/>
              <w:left w:val="nil"/>
              <w:bottom w:val="single" w:color="auto" w:sz="8" w:space="0"/>
              <w:right w:val="single" w:color="000000" w:sz="4" w:space="0"/>
            </w:tcBorders>
            <w:vAlign w:val="center"/>
          </w:tcPr>
          <w:p>
            <w:pPr>
              <w:widowControl/>
              <w:jc w:val="center"/>
              <w:textAlignment w:val="center"/>
              <w:rPr>
                <w:color w:val="000000"/>
                <w:sz w:val="18"/>
                <w:szCs w:val="18"/>
              </w:rPr>
            </w:pPr>
            <w:r>
              <w:rPr>
                <w:color w:val="000000"/>
                <w:kern w:val="0"/>
                <w:sz w:val="18"/>
                <w:szCs w:val="18"/>
                <w:lang w:bidi="ar"/>
              </w:rPr>
              <w:t>900</w:t>
            </w:r>
          </w:p>
        </w:tc>
        <w:tc>
          <w:tcPr>
            <w:tcW w:w="2516" w:type="dxa"/>
            <w:tcBorders>
              <w:top w:val="single" w:color="000000" w:sz="4" w:space="0"/>
              <w:left w:val="single" w:color="000000" w:sz="4" w:space="0"/>
              <w:bottom w:val="single" w:color="auto" w:sz="8" w:space="0"/>
            </w:tcBorders>
            <w:vAlign w:val="center"/>
          </w:tcPr>
          <w:p>
            <w:pPr>
              <w:widowControl/>
              <w:jc w:val="left"/>
              <w:textAlignment w:val="center"/>
              <w:rPr>
                <w:color w:val="000000"/>
                <w:kern w:val="0"/>
                <w:sz w:val="18"/>
                <w:szCs w:val="18"/>
                <w:lang w:bidi="ar"/>
              </w:rPr>
            </w:pPr>
            <w:r>
              <w:rPr>
                <w:color w:val="000000"/>
                <w:kern w:val="0"/>
                <w:sz w:val="18"/>
                <w:szCs w:val="18"/>
                <w:lang w:bidi="ar"/>
              </w:rPr>
              <w:t>其他市场主体</w:t>
            </w:r>
          </w:p>
        </w:tc>
      </w:tr>
    </w:tbl>
    <w:p>
      <w:pPr>
        <w:widowControl/>
        <w:jc w:val="left"/>
        <w:rPr>
          <w:sz w:val="32"/>
          <w:szCs w:val="32"/>
        </w:rPr>
      </w:pPr>
    </w:p>
    <w:p>
      <w:pPr>
        <w:widowControl/>
        <w:spacing w:line="360" w:lineRule="auto"/>
        <w:ind w:firstLine="480" w:firstLineChars="200"/>
        <w:jc w:val="left"/>
        <w:rPr>
          <w:sz w:val="24"/>
        </w:rPr>
      </w:pPr>
    </w:p>
    <w:sectPr>
      <w:pgSz w:w="11907" w:h="16839"/>
      <w:pgMar w:top="1418" w:right="1247" w:bottom="1418" w:left="124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A04020102020204"/>
    <w:charset w:val="01"/>
    <w:family w:val="swiss"/>
    <w:pitch w:val="default"/>
    <w:sig w:usb0="00000287" w:usb1="00000000" w:usb2="00000000" w:usb3="00000000" w:csb0="2000009F" w:csb1="DFD7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Times New Roman"/>
    <w:panose1 w:val="020B0604020202020204"/>
    <w:charset w:val="86"/>
    <w:family w:val="swiss"/>
    <w:pitch w:val="default"/>
    <w:sig w:usb0="00000000" w:usb1="00000000" w:usb2="0000003F" w:usb3="00000000" w:csb0="003F01FF" w:csb1="00000000"/>
  </w:font>
  <w:font w:name="华文中宋">
    <w:panose1 w:val="02010600040101010101"/>
    <w:charset w:val="86"/>
    <w:family w:val="auto"/>
    <w:pitch w:val="default"/>
    <w:sig w:usb0="00000287" w:usb1="080F0000" w:usb2="00000000" w:usb3="00000000" w:csb0="0004009F" w:csb1="DFD70000"/>
  </w:font>
  <w:font w:name="Tahoma">
    <w:altName w:val="DejaVu Sans"/>
    <w:panose1 w:val="020B0604030504040204"/>
    <w:charset w:val="00"/>
    <w:family w:val="swiss"/>
    <w:pitch w:val="default"/>
    <w:sig w:usb0="00000000" w:usb1="00000000" w:usb2="00000029" w:usb3="00000000" w:csb0="000101FF" w:csb1="00000000"/>
  </w:font>
  <w:font w:name="楷体_GB2312">
    <w:panose1 w:val="02010609030101010101"/>
    <w:charset w:val="86"/>
    <w:family w:val="modern"/>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0000019F" w:csb1="00000000"/>
  </w:font>
  <w:font w:name="MS Gothic">
    <w:altName w:val="方正书宋_GBK"/>
    <w:panose1 w:val="020B0609070205080204"/>
    <w:charset w:val="80"/>
    <w:family w:val="moder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Segoe UI Symbol">
    <w:altName w:val="PT Sans"/>
    <w:panose1 w:val="020B0502040204020203"/>
    <w:charset w:val="00"/>
    <w:family w:val="swiss"/>
    <w:pitch w:val="default"/>
    <w:sig w:usb0="00000000" w:usb1="00000000" w:usb2="0064C000" w:usb3="00000000" w:csb0="00000001"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rPr>
        <w:rStyle w:val="41"/>
      </w:rPr>
      <w:fldChar w:fldCharType="begin"/>
    </w:r>
    <w:r>
      <w:rPr>
        <w:rStyle w:val="41"/>
      </w:rPr>
      <w:instrText xml:space="preserve">PAGE  </w:instrText>
    </w:r>
    <w:r>
      <w:rPr>
        <w:rStyle w:val="41"/>
      </w:rPr>
      <w:fldChar w:fldCharType="separate"/>
    </w:r>
    <w:r>
      <w:rPr>
        <w:rStyle w:val="41"/>
      </w:rPr>
      <w:t>31</w:t>
    </w:r>
    <w:r>
      <w:rPr>
        <w:rStyle w:val="41"/>
      </w:rPr>
      <w:fldChar w:fldCharType="end"/>
    </w:r>
  </w:p>
  <w:p>
    <w:pPr>
      <w:pStyle w:val="23"/>
      <w:ind w:right="360"/>
    </w:pP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rPr>
        <w:rStyle w:val="41"/>
      </w:rPr>
      <w:fldChar w:fldCharType="begin"/>
    </w:r>
    <w:r>
      <w:rPr>
        <w:rStyle w:val="41"/>
      </w:rPr>
      <w:instrText xml:space="preserve">PAGE  </w:instrText>
    </w:r>
    <w:r>
      <w:rPr>
        <w:rStyle w:val="41"/>
      </w:rPr>
      <w:fldChar w:fldCharType="separate"/>
    </w:r>
    <w:r>
      <w:rPr>
        <w:rStyle w:val="41"/>
      </w:rPr>
      <w:t>4</w:t>
    </w:r>
    <w:r>
      <w:rPr>
        <w:rStyle w:val="41"/>
      </w:rPr>
      <w:fldChar w:fldCharType="end"/>
    </w:r>
  </w:p>
  <w:p>
    <w:pPr>
      <w:pStyle w:val="23"/>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rPr>
        <w:rStyle w:val="41"/>
      </w:rPr>
      <w:fldChar w:fldCharType="begin"/>
    </w:r>
    <w:r>
      <w:rPr>
        <w:rStyle w:val="41"/>
      </w:rPr>
      <w:instrText xml:space="preserve">PAGE  </w:instrText>
    </w:r>
    <w:r>
      <w:rPr>
        <w:rStyle w:val="41"/>
      </w:rPr>
      <w:fldChar w:fldCharType="separate"/>
    </w:r>
    <w:r>
      <w:rPr>
        <w:rStyle w:val="41"/>
      </w:rPr>
      <w:t>45</w:t>
    </w:r>
    <w:r>
      <w:rPr>
        <w:rStyle w:val="41"/>
      </w:rPr>
      <w:fldChar w:fldCharType="end"/>
    </w:r>
  </w:p>
  <w:p>
    <w:pPr>
      <w:pStyle w:val="23"/>
      <w:ind w:right="360"/>
    </w:pP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rPr>
        <w:rStyle w:val="41"/>
      </w:rPr>
      <w:fldChar w:fldCharType="begin"/>
    </w:r>
    <w:r>
      <w:rPr>
        <w:rStyle w:val="41"/>
      </w:rPr>
      <w:instrText xml:space="preserve">PAGE  </w:instrText>
    </w:r>
    <w:r>
      <w:rPr>
        <w:rStyle w:val="41"/>
      </w:rPr>
      <w:fldChar w:fldCharType="separate"/>
    </w:r>
    <w:r>
      <w:rPr>
        <w:rStyle w:val="41"/>
      </w:rPr>
      <w:t>4</w:t>
    </w:r>
    <w:r>
      <w:rPr>
        <w:rStyle w:val="41"/>
      </w:rPr>
      <w:fldChar w:fldCharType="end"/>
    </w:r>
  </w:p>
  <w:p>
    <w:pPr>
      <w:pStyle w:val="23"/>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rPr>
        <w:rStyle w:val="41"/>
      </w:rPr>
      <w:fldChar w:fldCharType="begin"/>
    </w:r>
    <w:r>
      <w:rPr>
        <w:rStyle w:val="41"/>
      </w:rPr>
      <w:instrText xml:space="preserve">PAGE  </w:instrText>
    </w:r>
    <w:r>
      <w:rPr>
        <w:rStyle w:val="41"/>
      </w:rPr>
      <w:fldChar w:fldCharType="separate"/>
    </w:r>
    <w:r>
      <w:rPr>
        <w:rStyle w:val="41"/>
      </w:rPr>
      <w:t>4</w:t>
    </w:r>
    <w:r>
      <w:rPr>
        <w:rStyle w:val="41"/>
      </w:rPr>
      <w:fldChar w:fldCharType="end"/>
    </w:r>
  </w:p>
  <w:p>
    <w:pPr>
      <w:pStyle w:val="23"/>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rPr>
        <w:rStyle w:val="41"/>
      </w:rPr>
      <w:fldChar w:fldCharType="begin"/>
    </w:r>
    <w:r>
      <w:rPr>
        <w:rStyle w:val="41"/>
      </w:rPr>
      <w:instrText xml:space="preserve">PAGE  </w:instrText>
    </w:r>
    <w:r>
      <w:rPr>
        <w:rStyle w:val="41"/>
      </w:rPr>
      <w:fldChar w:fldCharType="separate"/>
    </w:r>
    <w:r>
      <w:rPr>
        <w:rStyle w:val="41"/>
      </w:rPr>
      <w:t>51</w:t>
    </w:r>
    <w:r>
      <w:rPr>
        <w:rStyle w:val="41"/>
      </w:rPr>
      <w:fldChar w:fldCharType="end"/>
    </w:r>
  </w:p>
  <w:p>
    <w:pPr>
      <w:pStyle w:val="23"/>
      <w:ind w:right="360"/>
    </w:pP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rPr>
        <w:rStyle w:val="41"/>
      </w:rPr>
      <w:fldChar w:fldCharType="begin"/>
    </w:r>
    <w:r>
      <w:rPr>
        <w:rStyle w:val="41"/>
      </w:rPr>
      <w:instrText xml:space="preserve">PAGE  </w:instrText>
    </w:r>
    <w:r>
      <w:rPr>
        <w:rStyle w:val="41"/>
      </w:rPr>
      <w:fldChar w:fldCharType="separate"/>
    </w:r>
    <w:r>
      <w:rPr>
        <w:rStyle w:val="41"/>
      </w:rPr>
      <w:t>4</w:t>
    </w:r>
    <w:r>
      <w:rPr>
        <w:rStyle w:val="41"/>
      </w:rPr>
      <w:fldChar w:fldCharType="end"/>
    </w:r>
  </w:p>
  <w:p>
    <w:pPr>
      <w:pStyle w:val="23"/>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9163396"/>
    </w:sdtPr>
    <w:sdtContent>
      <w:p>
        <w:pPr>
          <w:pStyle w:val="23"/>
          <w:jc w:val="center"/>
        </w:pPr>
        <w:r>
          <w:fldChar w:fldCharType="begin"/>
        </w:r>
        <w:r>
          <w:instrText xml:space="preserve">PAGE   \* MERGEFORMAT</w:instrText>
        </w:r>
        <w:r>
          <w:fldChar w:fldCharType="separate"/>
        </w:r>
        <w:r>
          <w:rPr>
            <w:lang w:val="zh-CN"/>
          </w:rPr>
          <w:t>53</w:t>
        </w:r>
        <w:r>
          <w:fldChar w:fldCharType="end"/>
        </w:r>
      </w:p>
    </w:sdtContent>
  </w:sdt>
  <w:p>
    <w:pPr>
      <w:pStyle w:val="23"/>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8891524"/>
    </w:sdtPr>
    <w:sdtContent>
      <w:p>
        <w:pPr>
          <w:pStyle w:val="23"/>
          <w:jc w:val="center"/>
        </w:pPr>
        <w:r>
          <w:fldChar w:fldCharType="begin"/>
        </w:r>
        <w:r>
          <w:instrText xml:space="preserve">PAGE   \* MERGEFORMAT</w:instrText>
        </w:r>
        <w:r>
          <w:fldChar w:fldCharType="separate"/>
        </w:r>
        <w:r>
          <w:rPr>
            <w:lang w:val="zh-CN"/>
          </w:rPr>
          <w:t>54</w:t>
        </w:r>
        <w:r>
          <w:fldChar w:fldCharType="end"/>
        </w:r>
      </w:p>
    </w:sdtContent>
  </w:sdt>
  <w:p>
    <w:pPr>
      <w:pStyle w:val="23"/>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55</w:t>
    </w:r>
    <w:r>
      <w:fldChar w:fldCharType="end"/>
    </w:r>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3</w:t>
    </w:r>
    <w:r>
      <w:rPr>
        <w:lang w:val="zh-CN"/>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57</w:t>
    </w:r>
    <w:r>
      <w:fldChar w:fldCharType="end"/>
    </w:r>
  </w:p>
  <w:p>
    <w:pPr>
      <w:pStyle w:val="23"/>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PAGE   \* MERGEFORMAT</w:instrText>
    </w:r>
    <w:r>
      <w:fldChar w:fldCharType="separate"/>
    </w:r>
    <w:r>
      <w:rPr>
        <w:lang w:val="zh-CN"/>
      </w:rPr>
      <w:t>63</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fldChar w:fldCharType="begin"/>
    </w:r>
    <w:r>
      <w:rPr>
        <w:rStyle w:val="41"/>
      </w:rPr>
      <w:instrText xml:space="preserve">PAGE  </w:instrText>
    </w:r>
    <w:r>
      <w:fldChar w:fldCharType="separate"/>
    </w:r>
    <w:r>
      <w:rPr>
        <w:rStyle w:val="41"/>
      </w:rPr>
      <w:t>75</w:t>
    </w:r>
    <w:r>
      <w:fldChar w:fldCharType="end"/>
    </w:r>
  </w:p>
  <w:p>
    <w:pPr>
      <w:pStyle w:val="23"/>
      <w:ind w:right="360"/>
      <w:rPr>
        <w:rFonts w:eastAsia="Times New Roman"/>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fldChar w:fldCharType="begin"/>
    </w:r>
    <w:r>
      <w:rPr>
        <w:rStyle w:val="41"/>
      </w:rPr>
      <w:instrText xml:space="preserve">PAGE  </w:instrText>
    </w:r>
    <w:r>
      <w:fldChar w:fldCharType="separate"/>
    </w:r>
    <w:r>
      <w:rPr>
        <w:rStyle w:val="41"/>
      </w:rPr>
      <w:t>1</w:t>
    </w:r>
    <w:r>
      <w:fldChar w:fldCharType="end"/>
    </w:r>
  </w:p>
  <w:p>
    <w:pPr>
      <w:pStyle w:val="23"/>
      <w:ind w:right="360"/>
      <w:rPr>
        <w:rFonts w:eastAsia="Times New Roman"/>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eastAsia="Times New Roman"/>
      </w:rPr>
    </w:pPr>
    <w:r>
      <w:fldChar w:fldCharType="begin"/>
    </w:r>
    <w:r>
      <w:rPr>
        <w:rStyle w:val="41"/>
      </w:rPr>
      <w:instrText xml:space="preserve"> PAGE </w:instrText>
    </w:r>
    <w:r>
      <w:fldChar w:fldCharType="separate"/>
    </w:r>
    <w:r>
      <w:rPr>
        <w:rStyle w:val="41"/>
      </w:rPr>
      <w:t>66</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jc w:val="center"/>
    </w:pPr>
    <w:r>
      <w:rPr>
        <w:rStyle w:val="41"/>
      </w:rPr>
      <w:fldChar w:fldCharType="begin"/>
    </w:r>
    <w:r>
      <w:rPr>
        <w:rStyle w:val="41"/>
      </w:rPr>
      <w:instrText xml:space="preserve"> PAGE </w:instrText>
    </w:r>
    <w:r>
      <w:rPr>
        <w:rStyle w:val="41"/>
      </w:rPr>
      <w:fldChar w:fldCharType="separate"/>
    </w:r>
    <w:r>
      <w:rPr>
        <w:rStyle w:val="41"/>
      </w:rPr>
      <w:t>70</w:t>
    </w:r>
    <w:r>
      <w:rPr>
        <w:rStyle w:val="41"/>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jc w:val="center"/>
    </w:pPr>
    <w:r>
      <w:rPr>
        <w:rStyle w:val="41"/>
      </w:rPr>
      <w:fldChar w:fldCharType="begin"/>
    </w:r>
    <w:r>
      <w:rPr>
        <w:rStyle w:val="41"/>
      </w:rPr>
      <w:instrText xml:space="preserve"> PAGE </w:instrText>
    </w:r>
    <w:r>
      <w:rPr>
        <w:rStyle w:val="41"/>
      </w:rPr>
      <w:fldChar w:fldCharType="separate"/>
    </w:r>
    <w:r>
      <w:rPr>
        <w:rStyle w:val="41"/>
      </w:rPr>
      <w:t>125</w:t>
    </w:r>
    <w:r>
      <w:rPr>
        <w:rStyle w:val="41"/>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rPr>
        <w:rStyle w:val="41"/>
      </w:rPr>
      <w:fldChar w:fldCharType="begin"/>
    </w:r>
    <w:r>
      <w:rPr>
        <w:rStyle w:val="41"/>
      </w:rPr>
      <w:instrText xml:space="preserve">PAGE  </w:instrText>
    </w:r>
    <w:r>
      <w:rPr>
        <w:rStyle w:val="41"/>
      </w:rPr>
      <w:fldChar w:fldCharType="separate"/>
    </w:r>
    <w:r>
      <w:rPr>
        <w:rStyle w:val="41"/>
      </w:rPr>
      <w:t>4</w:t>
    </w:r>
    <w:r>
      <w:rPr>
        <w:rStyle w:val="41"/>
      </w:rPr>
      <w:fldChar w:fldCharType="end"/>
    </w:r>
  </w:p>
  <w:p>
    <w:pPr>
      <w:pStyle w:val="23"/>
      <w:ind w:right="36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rPr>
        <w:rStyle w:val="41"/>
      </w:rPr>
      <w:fldChar w:fldCharType="begin"/>
    </w:r>
    <w:r>
      <w:rPr>
        <w:rStyle w:val="41"/>
      </w:rPr>
      <w:instrText xml:space="preserve">PAGE  </w:instrText>
    </w:r>
    <w:r>
      <w:rPr>
        <w:rStyle w:val="41"/>
      </w:rPr>
      <w:fldChar w:fldCharType="separate"/>
    </w:r>
    <w:r>
      <w:rPr>
        <w:rStyle w:val="41"/>
      </w:rPr>
      <w:t>4</w:t>
    </w:r>
    <w:r>
      <w:rPr>
        <w:rStyle w:val="41"/>
      </w:rPr>
      <w:fldChar w:fldCharType="end"/>
    </w:r>
  </w:p>
  <w:p>
    <w:pPr>
      <w:pStyle w:val="23"/>
      <w:ind w:right="360"/>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5</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9</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10</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kern w:val="0"/>
      </w:rPr>
      <w:t xml:space="preserve"> </w:t>
    </w:r>
    <w:r>
      <w:rPr>
        <w:kern w:val="0"/>
      </w:rPr>
      <w:fldChar w:fldCharType="begin"/>
    </w:r>
    <w:r>
      <w:rPr>
        <w:kern w:val="0"/>
      </w:rPr>
      <w:instrText xml:space="preserve"> PAGE </w:instrText>
    </w:r>
    <w:r>
      <w:rPr>
        <w:kern w:val="0"/>
      </w:rPr>
      <w:fldChar w:fldCharType="separate"/>
    </w:r>
    <w:r>
      <w:rPr>
        <w:kern w:val="0"/>
      </w:rPr>
      <w:t>13</w:t>
    </w:r>
    <w:r>
      <w:rPr>
        <w:kern w:val="0"/>
      </w:rPr>
      <w:fldChar w:fldCharType="end"/>
    </w:r>
    <w:r>
      <w:rPr>
        <w:kern w:val="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sz w:val="15"/>
        <w:szCs w:val="21"/>
      </w:rP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22</w:t>
    </w:r>
    <w:r>
      <w:rPr>
        <w:kern w:val="0"/>
        <w:szCs w:val="21"/>
      </w:rPr>
      <w:fldChar w:fldCharType="end"/>
    </w:r>
    <w:r>
      <w:rPr>
        <w:kern w:val="0"/>
        <w:szCs w:val="21"/>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rPr>
        <w:rStyle w:val="41"/>
      </w:rPr>
      <w:fldChar w:fldCharType="begin"/>
    </w:r>
    <w:r>
      <w:rPr>
        <w:rStyle w:val="41"/>
      </w:rPr>
      <w:instrText xml:space="preserve">PAGE  </w:instrText>
    </w:r>
    <w:r>
      <w:rPr>
        <w:rStyle w:val="41"/>
      </w:rPr>
      <w:fldChar w:fldCharType="separate"/>
    </w:r>
    <w:r>
      <w:rPr>
        <w:rStyle w:val="41"/>
      </w:rPr>
      <w:t>23</w:t>
    </w:r>
    <w:r>
      <w:rPr>
        <w:rStyle w:val="41"/>
      </w:rPr>
      <w:fldChar w:fldCharType="end"/>
    </w:r>
  </w:p>
  <w:p>
    <w:pPr>
      <w:pStyle w:val="23"/>
      <w:ind w:right="360"/>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rPr>
        <w:rStyle w:val="41"/>
      </w:rPr>
      <w:fldChar w:fldCharType="begin"/>
    </w:r>
    <w:r>
      <w:rPr>
        <w:rStyle w:val="41"/>
      </w:rPr>
      <w:instrText xml:space="preserve">PAGE  </w:instrText>
    </w:r>
    <w:r>
      <w:rPr>
        <w:rStyle w:val="41"/>
      </w:rPr>
      <w:fldChar w:fldCharType="separate"/>
    </w:r>
    <w:r>
      <w:rPr>
        <w:rStyle w:val="41"/>
      </w:rPr>
      <w:t>4</w:t>
    </w:r>
    <w:r>
      <w:rPr>
        <w:rStyle w:val="41"/>
      </w:rPr>
      <w:fldChar w:fldCharType="end"/>
    </w:r>
  </w:p>
  <w:p>
    <w:pPr>
      <w:pStyle w:val="2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A35314"/>
    <w:multiLevelType w:val="singleLevel"/>
    <w:tmpl w:val="A2A35314"/>
    <w:lvl w:ilvl="0" w:tentative="0">
      <w:start w:val="7"/>
      <w:numFmt w:val="decimal"/>
      <w:suff w:val="nothing"/>
      <w:lvlText w:val="（%1）"/>
      <w:lvlJc w:val="left"/>
    </w:lvl>
  </w:abstractNum>
  <w:abstractNum w:abstractNumId="1">
    <w:nsid w:val="04641B4D"/>
    <w:multiLevelType w:val="multilevel"/>
    <w:tmpl w:val="04641B4D"/>
    <w:lvl w:ilvl="0" w:tentative="0">
      <w:start w:val="1"/>
      <w:numFmt w:val="decimalEnclosedCircle"/>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0A0F12D7"/>
    <w:multiLevelType w:val="multilevel"/>
    <w:tmpl w:val="0A0F12D7"/>
    <w:lvl w:ilvl="0" w:tentative="0">
      <w:start w:val="1"/>
      <w:numFmt w:val="decimalEnclosedCircle"/>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7E402223"/>
    <w:multiLevelType w:val="multilevel"/>
    <w:tmpl w:val="7E402223"/>
    <w:lvl w:ilvl="0" w:tentative="0">
      <w:start w:val="1"/>
      <w:numFmt w:val="bullet"/>
      <w:pStyle w:val="55"/>
      <w:lvlText w:val=""/>
      <w:lvlJc w:val="left"/>
      <w:pPr>
        <w:tabs>
          <w:tab w:val="left" w:pos="787"/>
        </w:tabs>
        <w:ind w:left="704" w:hanging="284"/>
      </w:pPr>
      <w:rPr>
        <w:rFonts w:hint="default" w:ascii="Wingdings" w:hAnsi="Wingdings"/>
        <w:sz w:val="30"/>
        <w:szCs w:val="30"/>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63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djMjFhYjMxMzI3YjQwNzI3NTA4ZjIxZDJhNWJhMTMifQ=="/>
  </w:docVars>
  <w:rsids>
    <w:rsidRoot w:val="00250EE4"/>
    <w:rsid w:val="00000935"/>
    <w:rsid w:val="00000DFE"/>
    <w:rsid w:val="00000FAE"/>
    <w:rsid w:val="000015C1"/>
    <w:rsid w:val="00001939"/>
    <w:rsid w:val="00001E71"/>
    <w:rsid w:val="00002293"/>
    <w:rsid w:val="00002787"/>
    <w:rsid w:val="00002DF4"/>
    <w:rsid w:val="000034D9"/>
    <w:rsid w:val="00003EA1"/>
    <w:rsid w:val="00004474"/>
    <w:rsid w:val="0000450C"/>
    <w:rsid w:val="00004F56"/>
    <w:rsid w:val="0000514C"/>
    <w:rsid w:val="00005AD6"/>
    <w:rsid w:val="00006D66"/>
    <w:rsid w:val="000075EF"/>
    <w:rsid w:val="00010431"/>
    <w:rsid w:val="000113EF"/>
    <w:rsid w:val="000115A0"/>
    <w:rsid w:val="000118BF"/>
    <w:rsid w:val="00012853"/>
    <w:rsid w:val="00013222"/>
    <w:rsid w:val="00013240"/>
    <w:rsid w:val="00014150"/>
    <w:rsid w:val="00014581"/>
    <w:rsid w:val="00014CB5"/>
    <w:rsid w:val="00014DFE"/>
    <w:rsid w:val="0001510F"/>
    <w:rsid w:val="00015757"/>
    <w:rsid w:val="00016681"/>
    <w:rsid w:val="00017E6E"/>
    <w:rsid w:val="0002015F"/>
    <w:rsid w:val="00021794"/>
    <w:rsid w:val="0002186F"/>
    <w:rsid w:val="0002231E"/>
    <w:rsid w:val="000229DB"/>
    <w:rsid w:val="000232C9"/>
    <w:rsid w:val="000237F4"/>
    <w:rsid w:val="00023C1A"/>
    <w:rsid w:val="000250BC"/>
    <w:rsid w:val="00026653"/>
    <w:rsid w:val="00026E0B"/>
    <w:rsid w:val="00026E28"/>
    <w:rsid w:val="00026E3F"/>
    <w:rsid w:val="000271C1"/>
    <w:rsid w:val="00027217"/>
    <w:rsid w:val="00031A85"/>
    <w:rsid w:val="000323C4"/>
    <w:rsid w:val="00032750"/>
    <w:rsid w:val="00032B29"/>
    <w:rsid w:val="00032F9B"/>
    <w:rsid w:val="000337E9"/>
    <w:rsid w:val="00033A2D"/>
    <w:rsid w:val="00034233"/>
    <w:rsid w:val="000345E6"/>
    <w:rsid w:val="00035445"/>
    <w:rsid w:val="00035AD3"/>
    <w:rsid w:val="00035E08"/>
    <w:rsid w:val="000362FE"/>
    <w:rsid w:val="00036335"/>
    <w:rsid w:val="00036969"/>
    <w:rsid w:val="00036A35"/>
    <w:rsid w:val="00036C2D"/>
    <w:rsid w:val="00037056"/>
    <w:rsid w:val="000375A5"/>
    <w:rsid w:val="00040651"/>
    <w:rsid w:val="0004173B"/>
    <w:rsid w:val="00041E6D"/>
    <w:rsid w:val="000420EA"/>
    <w:rsid w:val="000438EF"/>
    <w:rsid w:val="0004406C"/>
    <w:rsid w:val="000446F5"/>
    <w:rsid w:val="00044744"/>
    <w:rsid w:val="00044B4D"/>
    <w:rsid w:val="00044C98"/>
    <w:rsid w:val="00045C10"/>
    <w:rsid w:val="00045DC2"/>
    <w:rsid w:val="00046766"/>
    <w:rsid w:val="000470FC"/>
    <w:rsid w:val="00047929"/>
    <w:rsid w:val="000515D5"/>
    <w:rsid w:val="000529AC"/>
    <w:rsid w:val="00052E5D"/>
    <w:rsid w:val="00053BE1"/>
    <w:rsid w:val="000546F1"/>
    <w:rsid w:val="0005481C"/>
    <w:rsid w:val="000548A6"/>
    <w:rsid w:val="000552A2"/>
    <w:rsid w:val="0005567A"/>
    <w:rsid w:val="00055C7F"/>
    <w:rsid w:val="00055C89"/>
    <w:rsid w:val="00056A11"/>
    <w:rsid w:val="00056B9A"/>
    <w:rsid w:val="00056E61"/>
    <w:rsid w:val="000578D1"/>
    <w:rsid w:val="000600B7"/>
    <w:rsid w:val="000603BD"/>
    <w:rsid w:val="00060F18"/>
    <w:rsid w:val="0006165D"/>
    <w:rsid w:val="00061732"/>
    <w:rsid w:val="00062172"/>
    <w:rsid w:val="00062543"/>
    <w:rsid w:val="00062D11"/>
    <w:rsid w:val="000635EB"/>
    <w:rsid w:val="000640EB"/>
    <w:rsid w:val="000651C6"/>
    <w:rsid w:val="00065F8F"/>
    <w:rsid w:val="00066908"/>
    <w:rsid w:val="00067930"/>
    <w:rsid w:val="00067B9E"/>
    <w:rsid w:val="000709B9"/>
    <w:rsid w:val="00070A49"/>
    <w:rsid w:val="00070B14"/>
    <w:rsid w:val="000711AE"/>
    <w:rsid w:val="00071A39"/>
    <w:rsid w:val="00071AF7"/>
    <w:rsid w:val="00072119"/>
    <w:rsid w:val="000728A1"/>
    <w:rsid w:val="00074714"/>
    <w:rsid w:val="00074D43"/>
    <w:rsid w:val="000751C5"/>
    <w:rsid w:val="0007569E"/>
    <w:rsid w:val="00075A8D"/>
    <w:rsid w:val="000768AF"/>
    <w:rsid w:val="00080EA2"/>
    <w:rsid w:val="00081368"/>
    <w:rsid w:val="00081A1A"/>
    <w:rsid w:val="00081B34"/>
    <w:rsid w:val="00081BF1"/>
    <w:rsid w:val="00082254"/>
    <w:rsid w:val="00082906"/>
    <w:rsid w:val="00082A1A"/>
    <w:rsid w:val="0008302D"/>
    <w:rsid w:val="000833CC"/>
    <w:rsid w:val="00083BF5"/>
    <w:rsid w:val="00083DAA"/>
    <w:rsid w:val="00084554"/>
    <w:rsid w:val="000845FE"/>
    <w:rsid w:val="0008484D"/>
    <w:rsid w:val="00085350"/>
    <w:rsid w:val="000854B0"/>
    <w:rsid w:val="00085BD6"/>
    <w:rsid w:val="00087046"/>
    <w:rsid w:val="000879EE"/>
    <w:rsid w:val="0009077D"/>
    <w:rsid w:val="0009119C"/>
    <w:rsid w:val="00091743"/>
    <w:rsid w:val="000918DE"/>
    <w:rsid w:val="00091AC1"/>
    <w:rsid w:val="00092A0A"/>
    <w:rsid w:val="00092E46"/>
    <w:rsid w:val="000932BB"/>
    <w:rsid w:val="000938D3"/>
    <w:rsid w:val="0009391B"/>
    <w:rsid w:val="00093DE0"/>
    <w:rsid w:val="00094EE4"/>
    <w:rsid w:val="00095518"/>
    <w:rsid w:val="0009555A"/>
    <w:rsid w:val="00095C2E"/>
    <w:rsid w:val="00097B02"/>
    <w:rsid w:val="000A01D0"/>
    <w:rsid w:val="000A078B"/>
    <w:rsid w:val="000A0B86"/>
    <w:rsid w:val="000A0E5B"/>
    <w:rsid w:val="000A1429"/>
    <w:rsid w:val="000A218F"/>
    <w:rsid w:val="000A21B6"/>
    <w:rsid w:val="000A2820"/>
    <w:rsid w:val="000A3789"/>
    <w:rsid w:val="000A41F3"/>
    <w:rsid w:val="000A4282"/>
    <w:rsid w:val="000A448A"/>
    <w:rsid w:val="000A4915"/>
    <w:rsid w:val="000A5D61"/>
    <w:rsid w:val="000A60CF"/>
    <w:rsid w:val="000A6C91"/>
    <w:rsid w:val="000A798E"/>
    <w:rsid w:val="000B03E2"/>
    <w:rsid w:val="000B0463"/>
    <w:rsid w:val="000B0565"/>
    <w:rsid w:val="000B081A"/>
    <w:rsid w:val="000B1277"/>
    <w:rsid w:val="000B16FA"/>
    <w:rsid w:val="000B1CE1"/>
    <w:rsid w:val="000B1DE4"/>
    <w:rsid w:val="000B1FB3"/>
    <w:rsid w:val="000B23CC"/>
    <w:rsid w:val="000B2730"/>
    <w:rsid w:val="000B2AB5"/>
    <w:rsid w:val="000B2BED"/>
    <w:rsid w:val="000B2E60"/>
    <w:rsid w:val="000B3290"/>
    <w:rsid w:val="000B37EA"/>
    <w:rsid w:val="000B4803"/>
    <w:rsid w:val="000B57A7"/>
    <w:rsid w:val="000B5FFC"/>
    <w:rsid w:val="000B6239"/>
    <w:rsid w:val="000B6799"/>
    <w:rsid w:val="000B6C90"/>
    <w:rsid w:val="000B70C4"/>
    <w:rsid w:val="000B710C"/>
    <w:rsid w:val="000B79BD"/>
    <w:rsid w:val="000B7BF9"/>
    <w:rsid w:val="000C0450"/>
    <w:rsid w:val="000C04A7"/>
    <w:rsid w:val="000C072D"/>
    <w:rsid w:val="000C106D"/>
    <w:rsid w:val="000C163B"/>
    <w:rsid w:val="000C18D6"/>
    <w:rsid w:val="000C2181"/>
    <w:rsid w:val="000C2487"/>
    <w:rsid w:val="000C37FA"/>
    <w:rsid w:val="000C3D78"/>
    <w:rsid w:val="000C4E0A"/>
    <w:rsid w:val="000C5615"/>
    <w:rsid w:val="000C5745"/>
    <w:rsid w:val="000C680A"/>
    <w:rsid w:val="000C6DE2"/>
    <w:rsid w:val="000C7DA0"/>
    <w:rsid w:val="000D0D5E"/>
    <w:rsid w:val="000D1481"/>
    <w:rsid w:val="000D16E6"/>
    <w:rsid w:val="000D2356"/>
    <w:rsid w:val="000D26ED"/>
    <w:rsid w:val="000D271C"/>
    <w:rsid w:val="000D37DD"/>
    <w:rsid w:val="000D38AC"/>
    <w:rsid w:val="000D5905"/>
    <w:rsid w:val="000D611B"/>
    <w:rsid w:val="000D6688"/>
    <w:rsid w:val="000D6FC1"/>
    <w:rsid w:val="000D7370"/>
    <w:rsid w:val="000D7B94"/>
    <w:rsid w:val="000D7D76"/>
    <w:rsid w:val="000E1B22"/>
    <w:rsid w:val="000E1C1A"/>
    <w:rsid w:val="000E27D0"/>
    <w:rsid w:val="000E2BBC"/>
    <w:rsid w:val="000E2F04"/>
    <w:rsid w:val="000E31EB"/>
    <w:rsid w:val="000E3DCF"/>
    <w:rsid w:val="000E4CB8"/>
    <w:rsid w:val="000E60B6"/>
    <w:rsid w:val="000E67F1"/>
    <w:rsid w:val="000E69E8"/>
    <w:rsid w:val="000E6EB1"/>
    <w:rsid w:val="000E6EBF"/>
    <w:rsid w:val="000F0003"/>
    <w:rsid w:val="000F228B"/>
    <w:rsid w:val="000F27B1"/>
    <w:rsid w:val="000F2C35"/>
    <w:rsid w:val="000F30F1"/>
    <w:rsid w:val="000F328F"/>
    <w:rsid w:val="000F34D2"/>
    <w:rsid w:val="000F3753"/>
    <w:rsid w:val="000F3C5F"/>
    <w:rsid w:val="000F51B2"/>
    <w:rsid w:val="000F5E38"/>
    <w:rsid w:val="000F5EDB"/>
    <w:rsid w:val="000F6553"/>
    <w:rsid w:val="000F7070"/>
    <w:rsid w:val="000F70F8"/>
    <w:rsid w:val="000F7C37"/>
    <w:rsid w:val="000F7F5D"/>
    <w:rsid w:val="00100C8E"/>
    <w:rsid w:val="00100E4B"/>
    <w:rsid w:val="00101169"/>
    <w:rsid w:val="001019A1"/>
    <w:rsid w:val="00101ECF"/>
    <w:rsid w:val="001029B9"/>
    <w:rsid w:val="00102CDB"/>
    <w:rsid w:val="00105247"/>
    <w:rsid w:val="0010556C"/>
    <w:rsid w:val="00105B5E"/>
    <w:rsid w:val="001069D9"/>
    <w:rsid w:val="00106E8E"/>
    <w:rsid w:val="001073D9"/>
    <w:rsid w:val="00107654"/>
    <w:rsid w:val="00107C06"/>
    <w:rsid w:val="001104F9"/>
    <w:rsid w:val="001114B8"/>
    <w:rsid w:val="00111D3E"/>
    <w:rsid w:val="00111E7B"/>
    <w:rsid w:val="00112AD7"/>
    <w:rsid w:val="001152E0"/>
    <w:rsid w:val="00115D04"/>
    <w:rsid w:val="00117533"/>
    <w:rsid w:val="00117F77"/>
    <w:rsid w:val="001202A3"/>
    <w:rsid w:val="00121D45"/>
    <w:rsid w:val="00122A40"/>
    <w:rsid w:val="00123188"/>
    <w:rsid w:val="00123A25"/>
    <w:rsid w:val="00124D31"/>
    <w:rsid w:val="00124D69"/>
    <w:rsid w:val="00124DE4"/>
    <w:rsid w:val="0012518E"/>
    <w:rsid w:val="00126614"/>
    <w:rsid w:val="001269AF"/>
    <w:rsid w:val="00126CAD"/>
    <w:rsid w:val="00127658"/>
    <w:rsid w:val="0012771F"/>
    <w:rsid w:val="00127B40"/>
    <w:rsid w:val="00127CEE"/>
    <w:rsid w:val="00127E4B"/>
    <w:rsid w:val="00127E91"/>
    <w:rsid w:val="001321B5"/>
    <w:rsid w:val="00132820"/>
    <w:rsid w:val="00134C3E"/>
    <w:rsid w:val="00135162"/>
    <w:rsid w:val="00135509"/>
    <w:rsid w:val="001356A8"/>
    <w:rsid w:val="00136334"/>
    <w:rsid w:val="0013699D"/>
    <w:rsid w:val="00137181"/>
    <w:rsid w:val="001372A4"/>
    <w:rsid w:val="00137D3D"/>
    <w:rsid w:val="00140215"/>
    <w:rsid w:val="00140889"/>
    <w:rsid w:val="001408FC"/>
    <w:rsid w:val="0014106A"/>
    <w:rsid w:val="00141ECB"/>
    <w:rsid w:val="00145657"/>
    <w:rsid w:val="00145E3B"/>
    <w:rsid w:val="00145F98"/>
    <w:rsid w:val="0014607E"/>
    <w:rsid w:val="0014637A"/>
    <w:rsid w:val="0014699B"/>
    <w:rsid w:val="00147416"/>
    <w:rsid w:val="00147EC1"/>
    <w:rsid w:val="0015076A"/>
    <w:rsid w:val="0015083F"/>
    <w:rsid w:val="0015166A"/>
    <w:rsid w:val="00151C62"/>
    <w:rsid w:val="00151FE6"/>
    <w:rsid w:val="00152355"/>
    <w:rsid w:val="0015249E"/>
    <w:rsid w:val="001536F2"/>
    <w:rsid w:val="00154CD7"/>
    <w:rsid w:val="0015587B"/>
    <w:rsid w:val="001558EC"/>
    <w:rsid w:val="00155CF0"/>
    <w:rsid w:val="001561AC"/>
    <w:rsid w:val="001575EC"/>
    <w:rsid w:val="00157725"/>
    <w:rsid w:val="00157CCC"/>
    <w:rsid w:val="0016085F"/>
    <w:rsid w:val="00160C98"/>
    <w:rsid w:val="00161311"/>
    <w:rsid w:val="0016141A"/>
    <w:rsid w:val="001624E0"/>
    <w:rsid w:val="001629FD"/>
    <w:rsid w:val="00163A73"/>
    <w:rsid w:val="00164690"/>
    <w:rsid w:val="00164861"/>
    <w:rsid w:val="00164B1C"/>
    <w:rsid w:val="00164DC7"/>
    <w:rsid w:val="0016506F"/>
    <w:rsid w:val="001651D6"/>
    <w:rsid w:val="001661A6"/>
    <w:rsid w:val="001666AE"/>
    <w:rsid w:val="001671E8"/>
    <w:rsid w:val="0016768F"/>
    <w:rsid w:val="00167C4F"/>
    <w:rsid w:val="00170225"/>
    <w:rsid w:val="0017035D"/>
    <w:rsid w:val="0017069F"/>
    <w:rsid w:val="00170FAC"/>
    <w:rsid w:val="00171042"/>
    <w:rsid w:val="001712EE"/>
    <w:rsid w:val="00171B0D"/>
    <w:rsid w:val="00172390"/>
    <w:rsid w:val="0017242F"/>
    <w:rsid w:val="00172DB1"/>
    <w:rsid w:val="00173792"/>
    <w:rsid w:val="00174083"/>
    <w:rsid w:val="001741D4"/>
    <w:rsid w:val="0017423B"/>
    <w:rsid w:val="0017468D"/>
    <w:rsid w:val="00174E23"/>
    <w:rsid w:val="001760C6"/>
    <w:rsid w:val="001763DC"/>
    <w:rsid w:val="0017644A"/>
    <w:rsid w:val="00176551"/>
    <w:rsid w:val="00176B15"/>
    <w:rsid w:val="00176D05"/>
    <w:rsid w:val="00176F0F"/>
    <w:rsid w:val="00177EDD"/>
    <w:rsid w:val="001807B6"/>
    <w:rsid w:val="001817EA"/>
    <w:rsid w:val="001821D7"/>
    <w:rsid w:val="001830FD"/>
    <w:rsid w:val="00183174"/>
    <w:rsid w:val="00183B32"/>
    <w:rsid w:val="00184816"/>
    <w:rsid w:val="00184A7E"/>
    <w:rsid w:val="00184AB8"/>
    <w:rsid w:val="001851BD"/>
    <w:rsid w:val="00185B94"/>
    <w:rsid w:val="0018609F"/>
    <w:rsid w:val="0018633D"/>
    <w:rsid w:val="001866E5"/>
    <w:rsid w:val="00187BE6"/>
    <w:rsid w:val="001918AB"/>
    <w:rsid w:val="0019451A"/>
    <w:rsid w:val="001949CB"/>
    <w:rsid w:val="00194CE3"/>
    <w:rsid w:val="00195EB7"/>
    <w:rsid w:val="001979E8"/>
    <w:rsid w:val="001A09BD"/>
    <w:rsid w:val="001A11CF"/>
    <w:rsid w:val="001A11F9"/>
    <w:rsid w:val="001A20B0"/>
    <w:rsid w:val="001A2219"/>
    <w:rsid w:val="001A309B"/>
    <w:rsid w:val="001A39B4"/>
    <w:rsid w:val="001A3A72"/>
    <w:rsid w:val="001A3EB4"/>
    <w:rsid w:val="001A3FE9"/>
    <w:rsid w:val="001A4470"/>
    <w:rsid w:val="001A7470"/>
    <w:rsid w:val="001A78A3"/>
    <w:rsid w:val="001A7B01"/>
    <w:rsid w:val="001A7F22"/>
    <w:rsid w:val="001B0967"/>
    <w:rsid w:val="001B0F0D"/>
    <w:rsid w:val="001B11D3"/>
    <w:rsid w:val="001B1851"/>
    <w:rsid w:val="001B1D29"/>
    <w:rsid w:val="001B2259"/>
    <w:rsid w:val="001B26FF"/>
    <w:rsid w:val="001B2DA9"/>
    <w:rsid w:val="001B2E02"/>
    <w:rsid w:val="001B3424"/>
    <w:rsid w:val="001B3648"/>
    <w:rsid w:val="001B398B"/>
    <w:rsid w:val="001B3BA4"/>
    <w:rsid w:val="001B436D"/>
    <w:rsid w:val="001B4512"/>
    <w:rsid w:val="001B4A33"/>
    <w:rsid w:val="001B5E6D"/>
    <w:rsid w:val="001B6565"/>
    <w:rsid w:val="001B6961"/>
    <w:rsid w:val="001B73B1"/>
    <w:rsid w:val="001B767D"/>
    <w:rsid w:val="001C04C6"/>
    <w:rsid w:val="001C0A85"/>
    <w:rsid w:val="001C1275"/>
    <w:rsid w:val="001C168C"/>
    <w:rsid w:val="001C235F"/>
    <w:rsid w:val="001C24DB"/>
    <w:rsid w:val="001C287E"/>
    <w:rsid w:val="001C2A9F"/>
    <w:rsid w:val="001C2D82"/>
    <w:rsid w:val="001C2DA8"/>
    <w:rsid w:val="001C3939"/>
    <w:rsid w:val="001C4FFD"/>
    <w:rsid w:val="001C5020"/>
    <w:rsid w:val="001C593A"/>
    <w:rsid w:val="001C6875"/>
    <w:rsid w:val="001C68B8"/>
    <w:rsid w:val="001C7256"/>
    <w:rsid w:val="001C7646"/>
    <w:rsid w:val="001D0157"/>
    <w:rsid w:val="001D0D5D"/>
    <w:rsid w:val="001D0D80"/>
    <w:rsid w:val="001D147C"/>
    <w:rsid w:val="001D1ADE"/>
    <w:rsid w:val="001D1C1C"/>
    <w:rsid w:val="001D1D7F"/>
    <w:rsid w:val="001D213C"/>
    <w:rsid w:val="001D2989"/>
    <w:rsid w:val="001D30CA"/>
    <w:rsid w:val="001D345C"/>
    <w:rsid w:val="001D4B26"/>
    <w:rsid w:val="001D51A3"/>
    <w:rsid w:val="001D5E2A"/>
    <w:rsid w:val="001D61EA"/>
    <w:rsid w:val="001D638F"/>
    <w:rsid w:val="001D6795"/>
    <w:rsid w:val="001D69B1"/>
    <w:rsid w:val="001D6AE2"/>
    <w:rsid w:val="001D6C3F"/>
    <w:rsid w:val="001D7173"/>
    <w:rsid w:val="001E09B9"/>
    <w:rsid w:val="001E0DB0"/>
    <w:rsid w:val="001E22F8"/>
    <w:rsid w:val="001E2E88"/>
    <w:rsid w:val="001E3544"/>
    <w:rsid w:val="001E355C"/>
    <w:rsid w:val="001E64A9"/>
    <w:rsid w:val="001E65BA"/>
    <w:rsid w:val="001E7BD0"/>
    <w:rsid w:val="001F1228"/>
    <w:rsid w:val="001F2D47"/>
    <w:rsid w:val="001F2DEA"/>
    <w:rsid w:val="001F2FC3"/>
    <w:rsid w:val="001F330E"/>
    <w:rsid w:val="001F38F0"/>
    <w:rsid w:val="001F3E1E"/>
    <w:rsid w:val="001F4992"/>
    <w:rsid w:val="001F4F15"/>
    <w:rsid w:val="001F50CA"/>
    <w:rsid w:val="001F575D"/>
    <w:rsid w:val="001F5913"/>
    <w:rsid w:val="001F59A2"/>
    <w:rsid w:val="001F5F98"/>
    <w:rsid w:val="001F645F"/>
    <w:rsid w:val="001F65F8"/>
    <w:rsid w:val="001F7039"/>
    <w:rsid w:val="001F7B04"/>
    <w:rsid w:val="00200F86"/>
    <w:rsid w:val="00201196"/>
    <w:rsid w:val="00201699"/>
    <w:rsid w:val="00202358"/>
    <w:rsid w:val="00202DBF"/>
    <w:rsid w:val="00203404"/>
    <w:rsid w:val="002036F8"/>
    <w:rsid w:val="00203B9C"/>
    <w:rsid w:val="00203C23"/>
    <w:rsid w:val="00203DE9"/>
    <w:rsid w:val="00204066"/>
    <w:rsid w:val="00204500"/>
    <w:rsid w:val="0020456A"/>
    <w:rsid w:val="0020522C"/>
    <w:rsid w:val="0020537F"/>
    <w:rsid w:val="00205659"/>
    <w:rsid w:val="00207BDE"/>
    <w:rsid w:val="00207CF9"/>
    <w:rsid w:val="00207E2F"/>
    <w:rsid w:val="002103D2"/>
    <w:rsid w:val="00210A51"/>
    <w:rsid w:val="00210D34"/>
    <w:rsid w:val="00210E9B"/>
    <w:rsid w:val="00211422"/>
    <w:rsid w:val="00211BB2"/>
    <w:rsid w:val="0021209B"/>
    <w:rsid w:val="0021227F"/>
    <w:rsid w:val="002129ED"/>
    <w:rsid w:val="00212CE7"/>
    <w:rsid w:val="00213796"/>
    <w:rsid w:val="002154D2"/>
    <w:rsid w:val="00215E72"/>
    <w:rsid w:val="00216FB9"/>
    <w:rsid w:val="002175DE"/>
    <w:rsid w:val="00217B18"/>
    <w:rsid w:val="00220C60"/>
    <w:rsid w:val="002211D6"/>
    <w:rsid w:val="00222480"/>
    <w:rsid w:val="00222CED"/>
    <w:rsid w:val="00223BBA"/>
    <w:rsid w:val="00223F31"/>
    <w:rsid w:val="00223FCA"/>
    <w:rsid w:val="00225014"/>
    <w:rsid w:val="00225101"/>
    <w:rsid w:val="0022529D"/>
    <w:rsid w:val="002254D4"/>
    <w:rsid w:val="0022558D"/>
    <w:rsid w:val="00226E05"/>
    <w:rsid w:val="00226E27"/>
    <w:rsid w:val="002273EF"/>
    <w:rsid w:val="0023036A"/>
    <w:rsid w:val="00231B81"/>
    <w:rsid w:val="00231C12"/>
    <w:rsid w:val="0023280E"/>
    <w:rsid w:val="00232B72"/>
    <w:rsid w:val="00232E5D"/>
    <w:rsid w:val="0023310C"/>
    <w:rsid w:val="00233290"/>
    <w:rsid w:val="00234118"/>
    <w:rsid w:val="00234F34"/>
    <w:rsid w:val="00235BA2"/>
    <w:rsid w:val="00235CEA"/>
    <w:rsid w:val="00236CA6"/>
    <w:rsid w:val="00237194"/>
    <w:rsid w:val="00237327"/>
    <w:rsid w:val="00240E2F"/>
    <w:rsid w:val="0024126B"/>
    <w:rsid w:val="002417DC"/>
    <w:rsid w:val="00242D46"/>
    <w:rsid w:val="00242EB2"/>
    <w:rsid w:val="0024440D"/>
    <w:rsid w:val="002445F5"/>
    <w:rsid w:val="00244F99"/>
    <w:rsid w:val="0024614C"/>
    <w:rsid w:val="00246BE4"/>
    <w:rsid w:val="00247ADC"/>
    <w:rsid w:val="00247D78"/>
    <w:rsid w:val="00247E47"/>
    <w:rsid w:val="00250175"/>
    <w:rsid w:val="00250214"/>
    <w:rsid w:val="00250CA0"/>
    <w:rsid w:val="00250DF2"/>
    <w:rsid w:val="00250EE4"/>
    <w:rsid w:val="00250F0D"/>
    <w:rsid w:val="0025191C"/>
    <w:rsid w:val="00251A7A"/>
    <w:rsid w:val="00251C0B"/>
    <w:rsid w:val="00251FAD"/>
    <w:rsid w:val="00253571"/>
    <w:rsid w:val="0025364E"/>
    <w:rsid w:val="00253CCD"/>
    <w:rsid w:val="0025422C"/>
    <w:rsid w:val="00254666"/>
    <w:rsid w:val="00256419"/>
    <w:rsid w:val="00256502"/>
    <w:rsid w:val="00257CBE"/>
    <w:rsid w:val="00257F7B"/>
    <w:rsid w:val="00260068"/>
    <w:rsid w:val="0026122A"/>
    <w:rsid w:val="00261681"/>
    <w:rsid w:val="0026295C"/>
    <w:rsid w:val="002634EB"/>
    <w:rsid w:val="002637CB"/>
    <w:rsid w:val="002640C6"/>
    <w:rsid w:val="00264F42"/>
    <w:rsid w:val="00265388"/>
    <w:rsid w:val="00265819"/>
    <w:rsid w:val="00265D73"/>
    <w:rsid w:val="00265DF2"/>
    <w:rsid w:val="0026694C"/>
    <w:rsid w:val="0026757E"/>
    <w:rsid w:val="0026791B"/>
    <w:rsid w:val="00271A8E"/>
    <w:rsid w:val="002720B3"/>
    <w:rsid w:val="00272237"/>
    <w:rsid w:val="00272A97"/>
    <w:rsid w:val="00272EEA"/>
    <w:rsid w:val="00273407"/>
    <w:rsid w:val="00274691"/>
    <w:rsid w:val="00274E4C"/>
    <w:rsid w:val="002758D0"/>
    <w:rsid w:val="00275C48"/>
    <w:rsid w:val="00276B5B"/>
    <w:rsid w:val="00277017"/>
    <w:rsid w:val="002771EB"/>
    <w:rsid w:val="00277E58"/>
    <w:rsid w:val="0028029A"/>
    <w:rsid w:val="002807AC"/>
    <w:rsid w:val="0028092D"/>
    <w:rsid w:val="00280E1C"/>
    <w:rsid w:val="0028128E"/>
    <w:rsid w:val="00281D71"/>
    <w:rsid w:val="002829CE"/>
    <w:rsid w:val="002832EA"/>
    <w:rsid w:val="00283524"/>
    <w:rsid w:val="002844DF"/>
    <w:rsid w:val="00284A8E"/>
    <w:rsid w:val="00285F43"/>
    <w:rsid w:val="00286475"/>
    <w:rsid w:val="00287C16"/>
    <w:rsid w:val="00287D1B"/>
    <w:rsid w:val="00287F09"/>
    <w:rsid w:val="00290EBB"/>
    <w:rsid w:val="002914B8"/>
    <w:rsid w:val="00291663"/>
    <w:rsid w:val="00291F39"/>
    <w:rsid w:val="00292243"/>
    <w:rsid w:val="002923F0"/>
    <w:rsid w:val="002924BA"/>
    <w:rsid w:val="002925E1"/>
    <w:rsid w:val="002927D7"/>
    <w:rsid w:val="00292C41"/>
    <w:rsid w:val="00292D73"/>
    <w:rsid w:val="002942AE"/>
    <w:rsid w:val="00294820"/>
    <w:rsid w:val="00294938"/>
    <w:rsid w:val="002952D3"/>
    <w:rsid w:val="002965F7"/>
    <w:rsid w:val="00296BE0"/>
    <w:rsid w:val="00296E69"/>
    <w:rsid w:val="002A0098"/>
    <w:rsid w:val="002A0AA8"/>
    <w:rsid w:val="002A0C5A"/>
    <w:rsid w:val="002A1452"/>
    <w:rsid w:val="002A1A28"/>
    <w:rsid w:val="002A1A4F"/>
    <w:rsid w:val="002A1E1B"/>
    <w:rsid w:val="002A1F49"/>
    <w:rsid w:val="002A2473"/>
    <w:rsid w:val="002A2F09"/>
    <w:rsid w:val="002A3C5D"/>
    <w:rsid w:val="002A3ED6"/>
    <w:rsid w:val="002A41C5"/>
    <w:rsid w:val="002A47D5"/>
    <w:rsid w:val="002A4A51"/>
    <w:rsid w:val="002A534B"/>
    <w:rsid w:val="002A53FE"/>
    <w:rsid w:val="002A6F37"/>
    <w:rsid w:val="002A7626"/>
    <w:rsid w:val="002A7879"/>
    <w:rsid w:val="002A7FE5"/>
    <w:rsid w:val="002B00EC"/>
    <w:rsid w:val="002B033C"/>
    <w:rsid w:val="002B1641"/>
    <w:rsid w:val="002B240B"/>
    <w:rsid w:val="002B24F9"/>
    <w:rsid w:val="002B3D6B"/>
    <w:rsid w:val="002B3F8E"/>
    <w:rsid w:val="002B4DB8"/>
    <w:rsid w:val="002B4F78"/>
    <w:rsid w:val="002B59B5"/>
    <w:rsid w:val="002B5CBB"/>
    <w:rsid w:val="002B5CEE"/>
    <w:rsid w:val="002B639C"/>
    <w:rsid w:val="002B71F6"/>
    <w:rsid w:val="002B74AB"/>
    <w:rsid w:val="002C1727"/>
    <w:rsid w:val="002C1F8F"/>
    <w:rsid w:val="002C22DC"/>
    <w:rsid w:val="002C2381"/>
    <w:rsid w:val="002C2B76"/>
    <w:rsid w:val="002C2D7E"/>
    <w:rsid w:val="002C2FEE"/>
    <w:rsid w:val="002C351F"/>
    <w:rsid w:val="002C35E0"/>
    <w:rsid w:val="002C3655"/>
    <w:rsid w:val="002C3FCB"/>
    <w:rsid w:val="002C63CA"/>
    <w:rsid w:val="002C64C6"/>
    <w:rsid w:val="002D0438"/>
    <w:rsid w:val="002D20B8"/>
    <w:rsid w:val="002D238C"/>
    <w:rsid w:val="002D2A27"/>
    <w:rsid w:val="002D30C2"/>
    <w:rsid w:val="002D344C"/>
    <w:rsid w:val="002D3741"/>
    <w:rsid w:val="002D3C32"/>
    <w:rsid w:val="002D3E21"/>
    <w:rsid w:val="002D46A0"/>
    <w:rsid w:val="002D4933"/>
    <w:rsid w:val="002D4A8C"/>
    <w:rsid w:val="002D4B66"/>
    <w:rsid w:val="002D4BBC"/>
    <w:rsid w:val="002D585E"/>
    <w:rsid w:val="002D64ED"/>
    <w:rsid w:val="002D6ECB"/>
    <w:rsid w:val="002D6FB6"/>
    <w:rsid w:val="002D7447"/>
    <w:rsid w:val="002E171E"/>
    <w:rsid w:val="002E19D5"/>
    <w:rsid w:val="002E26DA"/>
    <w:rsid w:val="002E35B1"/>
    <w:rsid w:val="002E3E26"/>
    <w:rsid w:val="002E4497"/>
    <w:rsid w:val="002E5848"/>
    <w:rsid w:val="002E59F3"/>
    <w:rsid w:val="002E691E"/>
    <w:rsid w:val="002E6A08"/>
    <w:rsid w:val="002E77EF"/>
    <w:rsid w:val="002F09E7"/>
    <w:rsid w:val="002F0DAB"/>
    <w:rsid w:val="002F12B3"/>
    <w:rsid w:val="002F1997"/>
    <w:rsid w:val="002F33EE"/>
    <w:rsid w:val="002F3AD8"/>
    <w:rsid w:val="002F48FE"/>
    <w:rsid w:val="002F6421"/>
    <w:rsid w:val="002F6E43"/>
    <w:rsid w:val="00300428"/>
    <w:rsid w:val="00300545"/>
    <w:rsid w:val="003006D4"/>
    <w:rsid w:val="003009C3"/>
    <w:rsid w:val="00300F95"/>
    <w:rsid w:val="00301D0B"/>
    <w:rsid w:val="003028A7"/>
    <w:rsid w:val="00302A6A"/>
    <w:rsid w:val="003038F1"/>
    <w:rsid w:val="00304465"/>
    <w:rsid w:val="00304CD5"/>
    <w:rsid w:val="003061F3"/>
    <w:rsid w:val="00310538"/>
    <w:rsid w:val="00311990"/>
    <w:rsid w:val="00311C39"/>
    <w:rsid w:val="00311D20"/>
    <w:rsid w:val="00311EFE"/>
    <w:rsid w:val="0031235D"/>
    <w:rsid w:val="00312643"/>
    <w:rsid w:val="0031269B"/>
    <w:rsid w:val="00312C78"/>
    <w:rsid w:val="00312D6F"/>
    <w:rsid w:val="003134EA"/>
    <w:rsid w:val="003137BE"/>
    <w:rsid w:val="00313996"/>
    <w:rsid w:val="00313C19"/>
    <w:rsid w:val="00313F7A"/>
    <w:rsid w:val="003156D4"/>
    <w:rsid w:val="00315FF6"/>
    <w:rsid w:val="00316592"/>
    <w:rsid w:val="00316EEF"/>
    <w:rsid w:val="003178C4"/>
    <w:rsid w:val="00320358"/>
    <w:rsid w:val="00320E35"/>
    <w:rsid w:val="003223D0"/>
    <w:rsid w:val="0032280C"/>
    <w:rsid w:val="00322D41"/>
    <w:rsid w:val="00323260"/>
    <w:rsid w:val="003232AF"/>
    <w:rsid w:val="0032366F"/>
    <w:rsid w:val="003244AE"/>
    <w:rsid w:val="00324D46"/>
    <w:rsid w:val="00325158"/>
    <w:rsid w:val="003256EF"/>
    <w:rsid w:val="00325EAB"/>
    <w:rsid w:val="00327317"/>
    <w:rsid w:val="003273E8"/>
    <w:rsid w:val="0032742E"/>
    <w:rsid w:val="003279F6"/>
    <w:rsid w:val="00327C01"/>
    <w:rsid w:val="00327DD7"/>
    <w:rsid w:val="003303A5"/>
    <w:rsid w:val="00330C32"/>
    <w:rsid w:val="00331403"/>
    <w:rsid w:val="00332277"/>
    <w:rsid w:val="00332475"/>
    <w:rsid w:val="003328B3"/>
    <w:rsid w:val="00332AC7"/>
    <w:rsid w:val="00334791"/>
    <w:rsid w:val="00334AA2"/>
    <w:rsid w:val="003351EC"/>
    <w:rsid w:val="003366CE"/>
    <w:rsid w:val="00336A22"/>
    <w:rsid w:val="00336AB6"/>
    <w:rsid w:val="00337119"/>
    <w:rsid w:val="00337F99"/>
    <w:rsid w:val="00340859"/>
    <w:rsid w:val="0034121B"/>
    <w:rsid w:val="0034155C"/>
    <w:rsid w:val="00341EB5"/>
    <w:rsid w:val="0034210C"/>
    <w:rsid w:val="00342837"/>
    <w:rsid w:val="00342C4B"/>
    <w:rsid w:val="0034478E"/>
    <w:rsid w:val="00344F70"/>
    <w:rsid w:val="003450DE"/>
    <w:rsid w:val="0034531A"/>
    <w:rsid w:val="00345A7E"/>
    <w:rsid w:val="00346AC7"/>
    <w:rsid w:val="003474E9"/>
    <w:rsid w:val="00347669"/>
    <w:rsid w:val="00347D9B"/>
    <w:rsid w:val="00347F2B"/>
    <w:rsid w:val="00347F3F"/>
    <w:rsid w:val="003501B3"/>
    <w:rsid w:val="00350D2C"/>
    <w:rsid w:val="003525A8"/>
    <w:rsid w:val="0035304B"/>
    <w:rsid w:val="00353738"/>
    <w:rsid w:val="00354543"/>
    <w:rsid w:val="003547F3"/>
    <w:rsid w:val="0035499F"/>
    <w:rsid w:val="003551B8"/>
    <w:rsid w:val="00355876"/>
    <w:rsid w:val="00355A4F"/>
    <w:rsid w:val="0035621F"/>
    <w:rsid w:val="0035622C"/>
    <w:rsid w:val="003568DC"/>
    <w:rsid w:val="0035694B"/>
    <w:rsid w:val="00360445"/>
    <w:rsid w:val="003605B7"/>
    <w:rsid w:val="0036099A"/>
    <w:rsid w:val="0036192F"/>
    <w:rsid w:val="00362871"/>
    <w:rsid w:val="003629F4"/>
    <w:rsid w:val="003630CA"/>
    <w:rsid w:val="003635BD"/>
    <w:rsid w:val="00363D01"/>
    <w:rsid w:val="00364105"/>
    <w:rsid w:val="00364733"/>
    <w:rsid w:val="00364840"/>
    <w:rsid w:val="00364F25"/>
    <w:rsid w:val="00364FB8"/>
    <w:rsid w:val="00365321"/>
    <w:rsid w:val="00365615"/>
    <w:rsid w:val="003660EE"/>
    <w:rsid w:val="003663AC"/>
    <w:rsid w:val="00366C32"/>
    <w:rsid w:val="00366D6C"/>
    <w:rsid w:val="00367F07"/>
    <w:rsid w:val="00370DDC"/>
    <w:rsid w:val="00371954"/>
    <w:rsid w:val="003719CB"/>
    <w:rsid w:val="003719D4"/>
    <w:rsid w:val="00371DD0"/>
    <w:rsid w:val="00372CE0"/>
    <w:rsid w:val="00375517"/>
    <w:rsid w:val="00375C3C"/>
    <w:rsid w:val="003762C0"/>
    <w:rsid w:val="00376719"/>
    <w:rsid w:val="00376A3A"/>
    <w:rsid w:val="00377453"/>
    <w:rsid w:val="003801DD"/>
    <w:rsid w:val="003809DA"/>
    <w:rsid w:val="00381585"/>
    <w:rsid w:val="003815EB"/>
    <w:rsid w:val="00381E86"/>
    <w:rsid w:val="0038242C"/>
    <w:rsid w:val="003827D1"/>
    <w:rsid w:val="00385B1C"/>
    <w:rsid w:val="00386BD3"/>
    <w:rsid w:val="003876F8"/>
    <w:rsid w:val="003877C0"/>
    <w:rsid w:val="003901DE"/>
    <w:rsid w:val="00390395"/>
    <w:rsid w:val="00390BCB"/>
    <w:rsid w:val="00391B9C"/>
    <w:rsid w:val="0039356E"/>
    <w:rsid w:val="0039472E"/>
    <w:rsid w:val="00394A4A"/>
    <w:rsid w:val="00394C49"/>
    <w:rsid w:val="00395690"/>
    <w:rsid w:val="00396E18"/>
    <w:rsid w:val="00397221"/>
    <w:rsid w:val="003973C9"/>
    <w:rsid w:val="003A0230"/>
    <w:rsid w:val="003A0D25"/>
    <w:rsid w:val="003A0FAF"/>
    <w:rsid w:val="003A2CBA"/>
    <w:rsid w:val="003A3411"/>
    <w:rsid w:val="003A34AE"/>
    <w:rsid w:val="003A532E"/>
    <w:rsid w:val="003A541F"/>
    <w:rsid w:val="003A5CEA"/>
    <w:rsid w:val="003A6ADE"/>
    <w:rsid w:val="003B0276"/>
    <w:rsid w:val="003B161D"/>
    <w:rsid w:val="003B190F"/>
    <w:rsid w:val="003B1F8B"/>
    <w:rsid w:val="003B2CEA"/>
    <w:rsid w:val="003B383B"/>
    <w:rsid w:val="003B4043"/>
    <w:rsid w:val="003B443A"/>
    <w:rsid w:val="003B4544"/>
    <w:rsid w:val="003B5257"/>
    <w:rsid w:val="003B53D2"/>
    <w:rsid w:val="003B6229"/>
    <w:rsid w:val="003B6B11"/>
    <w:rsid w:val="003C04E4"/>
    <w:rsid w:val="003C0D51"/>
    <w:rsid w:val="003C1090"/>
    <w:rsid w:val="003C2264"/>
    <w:rsid w:val="003C256E"/>
    <w:rsid w:val="003C3167"/>
    <w:rsid w:val="003C3B3B"/>
    <w:rsid w:val="003C494E"/>
    <w:rsid w:val="003C55B8"/>
    <w:rsid w:val="003C607E"/>
    <w:rsid w:val="003C60D9"/>
    <w:rsid w:val="003C7387"/>
    <w:rsid w:val="003D0789"/>
    <w:rsid w:val="003D08FF"/>
    <w:rsid w:val="003D0BD4"/>
    <w:rsid w:val="003D0EBC"/>
    <w:rsid w:val="003D0FF5"/>
    <w:rsid w:val="003D1EBC"/>
    <w:rsid w:val="003D1F7C"/>
    <w:rsid w:val="003D2527"/>
    <w:rsid w:val="003D318F"/>
    <w:rsid w:val="003D3697"/>
    <w:rsid w:val="003D3DA5"/>
    <w:rsid w:val="003D442A"/>
    <w:rsid w:val="003D6E21"/>
    <w:rsid w:val="003D7623"/>
    <w:rsid w:val="003E05FC"/>
    <w:rsid w:val="003E0AA7"/>
    <w:rsid w:val="003E0C8E"/>
    <w:rsid w:val="003E0D16"/>
    <w:rsid w:val="003E1F2D"/>
    <w:rsid w:val="003E2A7D"/>
    <w:rsid w:val="003E360D"/>
    <w:rsid w:val="003E425E"/>
    <w:rsid w:val="003E496E"/>
    <w:rsid w:val="003E4AD9"/>
    <w:rsid w:val="003E683D"/>
    <w:rsid w:val="003E6BE5"/>
    <w:rsid w:val="003E6E53"/>
    <w:rsid w:val="003E6EDA"/>
    <w:rsid w:val="003F15FB"/>
    <w:rsid w:val="003F1976"/>
    <w:rsid w:val="003F2B5B"/>
    <w:rsid w:val="003F32B1"/>
    <w:rsid w:val="003F43AE"/>
    <w:rsid w:val="003F459B"/>
    <w:rsid w:val="003F49E9"/>
    <w:rsid w:val="003F54AD"/>
    <w:rsid w:val="003F5536"/>
    <w:rsid w:val="003F5CF9"/>
    <w:rsid w:val="003F60A8"/>
    <w:rsid w:val="003F66DD"/>
    <w:rsid w:val="003F6855"/>
    <w:rsid w:val="003F70EE"/>
    <w:rsid w:val="003F7739"/>
    <w:rsid w:val="003F796C"/>
    <w:rsid w:val="003F7C56"/>
    <w:rsid w:val="003F7CD4"/>
    <w:rsid w:val="003F7E75"/>
    <w:rsid w:val="00400284"/>
    <w:rsid w:val="00400913"/>
    <w:rsid w:val="00400B40"/>
    <w:rsid w:val="00400C6B"/>
    <w:rsid w:val="00400FBF"/>
    <w:rsid w:val="0040133C"/>
    <w:rsid w:val="00401444"/>
    <w:rsid w:val="00402BD5"/>
    <w:rsid w:val="00402CCD"/>
    <w:rsid w:val="00403F51"/>
    <w:rsid w:val="00404AA3"/>
    <w:rsid w:val="00404C0E"/>
    <w:rsid w:val="00404D11"/>
    <w:rsid w:val="00405237"/>
    <w:rsid w:val="00406196"/>
    <w:rsid w:val="004064EB"/>
    <w:rsid w:val="00407009"/>
    <w:rsid w:val="0040712B"/>
    <w:rsid w:val="0040716F"/>
    <w:rsid w:val="004078B5"/>
    <w:rsid w:val="004103A6"/>
    <w:rsid w:val="004105AB"/>
    <w:rsid w:val="004105E5"/>
    <w:rsid w:val="0041129F"/>
    <w:rsid w:val="0041191B"/>
    <w:rsid w:val="00412449"/>
    <w:rsid w:val="00412594"/>
    <w:rsid w:val="0041305C"/>
    <w:rsid w:val="00413C88"/>
    <w:rsid w:val="00414558"/>
    <w:rsid w:val="004146EA"/>
    <w:rsid w:val="00415603"/>
    <w:rsid w:val="00415E29"/>
    <w:rsid w:val="00416224"/>
    <w:rsid w:val="004169B7"/>
    <w:rsid w:val="00417106"/>
    <w:rsid w:val="00417963"/>
    <w:rsid w:val="00421264"/>
    <w:rsid w:val="004213FA"/>
    <w:rsid w:val="004214E9"/>
    <w:rsid w:val="00421522"/>
    <w:rsid w:val="00421B36"/>
    <w:rsid w:val="00421DA2"/>
    <w:rsid w:val="004241DB"/>
    <w:rsid w:val="00424C68"/>
    <w:rsid w:val="00425748"/>
    <w:rsid w:val="004268C8"/>
    <w:rsid w:val="0042692A"/>
    <w:rsid w:val="00426A14"/>
    <w:rsid w:val="00426AED"/>
    <w:rsid w:val="00426CB9"/>
    <w:rsid w:val="00426F80"/>
    <w:rsid w:val="00427683"/>
    <w:rsid w:val="00427A5A"/>
    <w:rsid w:val="00427B67"/>
    <w:rsid w:val="00430660"/>
    <w:rsid w:val="00431C79"/>
    <w:rsid w:val="00431CB6"/>
    <w:rsid w:val="004328F5"/>
    <w:rsid w:val="004329AD"/>
    <w:rsid w:val="0043304E"/>
    <w:rsid w:val="00433B95"/>
    <w:rsid w:val="00435364"/>
    <w:rsid w:val="0043584D"/>
    <w:rsid w:val="00436069"/>
    <w:rsid w:val="004365AC"/>
    <w:rsid w:val="00436994"/>
    <w:rsid w:val="00436D62"/>
    <w:rsid w:val="004373D8"/>
    <w:rsid w:val="00437AA7"/>
    <w:rsid w:val="004402CA"/>
    <w:rsid w:val="004411D1"/>
    <w:rsid w:val="00441D44"/>
    <w:rsid w:val="00442888"/>
    <w:rsid w:val="00442B70"/>
    <w:rsid w:val="00442E5C"/>
    <w:rsid w:val="0044374E"/>
    <w:rsid w:val="00443F52"/>
    <w:rsid w:val="0044427E"/>
    <w:rsid w:val="004448CF"/>
    <w:rsid w:val="00444CC3"/>
    <w:rsid w:val="00445119"/>
    <w:rsid w:val="004452CD"/>
    <w:rsid w:val="00445D76"/>
    <w:rsid w:val="00446317"/>
    <w:rsid w:val="00446742"/>
    <w:rsid w:val="00447207"/>
    <w:rsid w:val="0044730B"/>
    <w:rsid w:val="0044731D"/>
    <w:rsid w:val="00447D71"/>
    <w:rsid w:val="00447D88"/>
    <w:rsid w:val="00447F36"/>
    <w:rsid w:val="004506C9"/>
    <w:rsid w:val="0045077D"/>
    <w:rsid w:val="004508E5"/>
    <w:rsid w:val="00451E2E"/>
    <w:rsid w:val="00452450"/>
    <w:rsid w:val="004524F3"/>
    <w:rsid w:val="0045251D"/>
    <w:rsid w:val="00453877"/>
    <w:rsid w:val="004538DA"/>
    <w:rsid w:val="00454BFD"/>
    <w:rsid w:val="00454C36"/>
    <w:rsid w:val="00455891"/>
    <w:rsid w:val="004561C6"/>
    <w:rsid w:val="0045797E"/>
    <w:rsid w:val="0046068C"/>
    <w:rsid w:val="00460740"/>
    <w:rsid w:val="00460760"/>
    <w:rsid w:val="00460856"/>
    <w:rsid w:val="00460B67"/>
    <w:rsid w:val="00460DA4"/>
    <w:rsid w:val="004612D7"/>
    <w:rsid w:val="0046163C"/>
    <w:rsid w:val="00461A43"/>
    <w:rsid w:val="00461C1A"/>
    <w:rsid w:val="00462585"/>
    <w:rsid w:val="00463561"/>
    <w:rsid w:val="00464A41"/>
    <w:rsid w:val="00465DFB"/>
    <w:rsid w:val="00466037"/>
    <w:rsid w:val="0046739B"/>
    <w:rsid w:val="00467FAE"/>
    <w:rsid w:val="0047078F"/>
    <w:rsid w:val="004710DA"/>
    <w:rsid w:val="004710F9"/>
    <w:rsid w:val="00472CD0"/>
    <w:rsid w:val="00473B09"/>
    <w:rsid w:val="00474444"/>
    <w:rsid w:val="00474BF7"/>
    <w:rsid w:val="00475452"/>
    <w:rsid w:val="00475845"/>
    <w:rsid w:val="00476AA3"/>
    <w:rsid w:val="004777C7"/>
    <w:rsid w:val="004802FF"/>
    <w:rsid w:val="00481B4D"/>
    <w:rsid w:val="00481FFC"/>
    <w:rsid w:val="004822C2"/>
    <w:rsid w:val="00482C2C"/>
    <w:rsid w:val="00482F43"/>
    <w:rsid w:val="00483105"/>
    <w:rsid w:val="004831CB"/>
    <w:rsid w:val="0048443E"/>
    <w:rsid w:val="00484B8C"/>
    <w:rsid w:val="004852C0"/>
    <w:rsid w:val="00485780"/>
    <w:rsid w:val="00486124"/>
    <w:rsid w:val="00486504"/>
    <w:rsid w:val="0048686C"/>
    <w:rsid w:val="00486AA7"/>
    <w:rsid w:val="0049009C"/>
    <w:rsid w:val="0049081A"/>
    <w:rsid w:val="0049096E"/>
    <w:rsid w:val="004920D5"/>
    <w:rsid w:val="004927C5"/>
    <w:rsid w:val="00493408"/>
    <w:rsid w:val="00493FD9"/>
    <w:rsid w:val="00494813"/>
    <w:rsid w:val="004948CA"/>
    <w:rsid w:val="004949B2"/>
    <w:rsid w:val="0049522B"/>
    <w:rsid w:val="00495A0F"/>
    <w:rsid w:val="004967C9"/>
    <w:rsid w:val="00496A2D"/>
    <w:rsid w:val="0049714C"/>
    <w:rsid w:val="004A1414"/>
    <w:rsid w:val="004A1A7E"/>
    <w:rsid w:val="004A1B41"/>
    <w:rsid w:val="004A1B87"/>
    <w:rsid w:val="004A1DC1"/>
    <w:rsid w:val="004A2928"/>
    <w:rsid w:val="004A29EB"/>
    <w:rsid w:val="004A3EEE"/>
    <w:rsid w:val="004A5BAA"/>
    <w:rsid w:val="004A629F"/>
    <w:rsid w:val="004A6455"/>
    <w:rsid w:val="004A6AFB"/>
    <w:rsid w:val="004A794C"/>
    <w:rsid w:val="004A7BA8"/>
    <w:rsid w:val="004B0631"/>
    <w:rsid w:val="004B06D3"/>
    <w:rsid w:val="004B0D9D"/>
    <w:rsid w:val="004B1274"/>
    <w:rsid w:val="004B20D5"/>
    <w:rsid w:val="004B22C5"/>
    <w:rsid w:val="004B288C"/>
    <w:rsid w:val="004B31E5"/>
    <w:rsid w:val="004B3DBD"/>
    <w:rsid w:val="004B3EDF"/>
    <w:rsid w:val="004B41D7"/>
    <w:rsid w:val="004B585E"/>
    <w:rsid w:val="004B5F91"/>
    <w:rsid w:val="004B6219"/>
    <w:rsid w:val="004B654E"/>
    <w:rsid w:val="004B6AE2"/>
    <w:rsid w:val="004B7198"/>
    <w:rsid w:val="004B7A21"/>
    <w:rsid w:val="004B7CC8"/>
    <w:rsid w:val="004B7D63"/>
    <w:rsid w:val="004C03B9"/>
    <w:rsid w:val="004C0411"/>
    <w:rsid w:val="004C04C7"/>
    <w:rsid w:val="004C05DE"/>
    <w:rsid w:val="004C0AE9"/>
    <w:rsid w:val="004C0E39"/>
    <w:rsid w:val="004C1435"/>
    <w:rsid w:val="004C1D7C"/>
    <w:rsid w:val="004C26B0"/>
    <w:rsid w:val="004C2F27"/>
    <w:rsid w:val="004C3262"/>
    <w:rsid w:val="004C4283"/>
    <w:rsid w:val="004C482B"/>
    <w:rsid w:val="004C491B"/>
    <w:rsid w:val="004C4EA2"/>
    <w:rsid w:val="004C4F7B"/>
    <w:rsid w:val="004C5764"/>
    <w:rsid w:val="004C59F9"/>
    <w:rsid w:val="004C6CCD"/>
    <w:rsid w:val="004C7D4A"/>
    <w:rsid w:val="004D0306"/>
    <w:rsid w:val="004D0552"/>
    <w:rsid w:val="004D0C23"/>
    <w:rsid w:val="004D0FBE"/>
    <w:rsid w:val="004D1C3D"/>
    <w:rsid w:val="004D1E2D"/>
    <w:rsid w:val="004D219D"/>
    <w:rsid w:val="004D2E75"/>
    <w:rsid w:val="004D4C48"/>
    <w:rsid w:val="004D4D03"/>
    <w:rsid w:val="004D4ECE"/>
    <w:rsid w:val="004D5932"/>
    <w:rsid w:val="004D5D2C"/>
    <w:rsid w:val="004D5FE5"/>
    <w:rsid w:val="004D62B5"/>
    <w:rsid w:val="004D7463"/>
    <w:rsid w:val="004D79A9"/>
    <w:rsid w:val="004E063E"/>
    <w:rsid w:val="004E118B"/>
    <w:rsid w:val="004E16C1"/>
    <w:rsid w:val="004E21C0"/>
    <w:rsid w:val="004E2A8F"/>
    <w:rsid w:val="004E2A95"/>
    <w:rsid w:val="004E3BC0"/>
    <w:rsid w:val="004E4F12"/>
    <w:rsid w:val="004E5247"/>
    <w:rsid w:val="004E6A7F"/>
    <w:rsid w:val="004E6BB5"/>
    <w:rsid w:val="004E6D66"/>
    <w:rsid w:val="004E6E77"/>
    <w:rsid w:val="004E6F2B"/>
    <w:rsid w:val="004E70C6"/>
    <w:rsid w:val="004E7478"/>
    <w:rsid w:val="004E74CC"/>
    <w:rsid w:val="004F0CDB"/>
    <w:rsid w:val="004F1A69"/>
    <w:rsid w:val="004F1DDF"/>
    <w:rsid w:val="004F2BFA"/>
    <w:rsid w:val="004F3862"/>
    <w:rsid w:val="004F3F37"/>
    <w:rsid w:val="004F48C9"/>
    <w:rsid w:val="004F52D7"/>
    <w:rsid w:val="004F5BF6"/>
    <w:rsid w:val="004F5F7A"/>
    <w:rsid w:val="004F6F0B"/>
    <w:rsid w:val="004F78C7"/>
    <w:rsid w:val="004F7D20"/>
    <w:rsid w:val="00500136"/>
    <w:rsid w:val="0050013E"/>
    <w:rsid w:val="0050057A"/>
    <w:rsid w:val="00501CD0"/>
    <w:rsid w:val="00501DA8"/>
    <w:rsid w:val="00502A28"/>
    <w:rsid w:val="00502F5B"/>
    <w:rsid w:val="00502FDA"/>
    <w:rsid w:val="005035D3"/>
    <w:rsid w:val="00504D41"/>
    <w:rsid w:val="00505066"/>
    <w:rsid w:val="00505DC2"/>
    <w:rsid w:val="00506106"/>
    <w:rsid w:val="005066FF"/>
    <w:rsid w:val="005074ED"/>
    <w:rsid w:val="00507C30"/>
    <w:rsid w:val="00507ED8"/>
    <w:rsid w:val="00510C1D"/>
    <w:rsid w:val="005110AF"/>
    <w:rsid w:val="00511241"/>
    <w:rsid w:val="00511DE4"/>
    <w:rsid w:val="00512037"/>
    <w:rsid w:val="00512615"/>
    <w:rsid w:val="00512AE2"/>
    <w:rsid w:val="005141CC"/>
    <w:rsid w:val="00514FC4"/>
    <w:rsid w:val="0051552D"/>
    <w:rsid w:val="00515B51"/>
    <w:rsid w:val="00516300"/>
    <w:rsid w:val="005169FE"/>
    <w:rsid w:val="00516F96"/>
    <w:rsid w:val="00517677"/>
    <w:rsid w:val="00520147"/>
    <w:rsid w:val="00520908"/>
    <w:rsid w:val="00520DDA"/>
    <w:rsid w:val="00521533"/>
    <w:rsid w:val="00521C74"/>
    <w:rsid w:val="0052249E"/>
    <w:rsid w:val="00523229"/>
    <w:rsid w:val="005232B8"/>
    <w:rsid w:val="00523638"/>
    <w:rsid w:val="00524598"/>
    <w:rsid w:val="0052480F"/>
    <w:rsid w:val="00525227"/>
    <w:rsid w:val="00525267"/>
    <w:rsid w:val="00525704"/>
    <w:rsid w:val="00525E6A"/>
    <w:rsid w:val="00525ED9"/>
    <w:rsid w:val="00525FE6"/>
    <w:rsid w:val="005268B5"/>
    <w:rsid w:val="00530046"/>
    <w:rsid w:val="005306E4"/>
    <w:rsid w:val="00530DBA"/>
    <w:rsid w:val="00530E43"/>
    <w:rsid w:val="00530E9D"/>
    <w:rsid w:val="00531391"/>
    <w:rsid w:val="005319E1"/>
    <w:rsid w:val="00531BF2"/>
    <w:rsid w:val="00531DEF"/>
    <w:rsid w:val="00531E23"/>
    <w:rsid w:val="00532089"/>
    <w:rsid w:val="0053269C"/>
    <w:rsid w:val="00532F4C"/>
    <w:rsid w:val="00533BE1"/>
    <w:rsid w:val="00534BC3"/>
    <w:rsid w:val="00534DB8"/>
    <w:rsid w:val="00534DF8"/>
    <w:rsid w:val="00534FC4"/>
    <w:rsid w:val="00535804"/>
    <w:rsid w:val="00535852"/>
    <w:rsid w:val="00535D1E"/>
    <w:rsid w:val="00536715"/>
    <w:rsid w:val="00536CA7"/>
    <w:rsid w:val="00536DE2"/>
    <w:rsid w:val="005370D7"/>
    <w:rsid w:val="00537DA6"/>
    <w:rsid w:val="00537DBC"/>
    <w:rsid w:val="00540089"/>
    <w:rsid w:val="0054037C"/>
    <w:rsid w:val="00540893"/>
    <w:rsid w:val="00540D03"/>
    <w:rsid w:val="00541CB8"/>
    <w:rsid w:val="00541E55"/>
    <w:rsid w:val="00541FF6"/>
    <w:rsid w:val="00542326"/>
    <w:rsid w:val="0054256A"/>
    <w:rsid w:val="00543CB3"/>
    <w:rsid w:val="00543D55"/>
    <w:rsid w:val="00543DC5"/>
    <w:rsid w:val="00545DE6"/>
    <w:rsid w:val="00545E9F"/>
    <w:rsid w:val="005463D4"/>
    <w:rsid w:val="00546736"/>
    <w:rsid w:val="00546BB1"/>
    <w:rsid w:val="00547908"/>
    <w:rsid w:val="00550741"/>
    <w:rsid w:val="00550AFA"/>
    <w:rsid w:val="005529A2"/>
    <w:rsid w:val="0055340B"/>
    <w:rsid w:val="00553CF1"/>
    <w:rsid w:val="00556656"/>
    <w:rsid w:val="005569FC"/>
    <w:rsid w:val="00557A6B"/>
    <w:rsid w:val="0056066D"/>
    <w:rsid w:val="00560769"/>
    <w:rsid w:val="00560929"/>
    <w:rsid w:val="00560A8F"/>
    <w:rsid w:val="0056118A"/>
    <w:rsid w:val="0056149B"/>
    <w:rsid w:val="00561BCB"/>
    <w:rsid w:val="005620EE"/>
    <w:rsid w:val="005626C0"/>
    <w:rsid w:val="00562DEE"/>
    <w:rsid w:val="00563531"/>
    <w:rsid w:val="00563642"/>
    <w:rsid w:val="0056369D"/>
    <w:rsid w:val="00563BEB"/>
    <w:rsid w:val="00564A16"/>
    <w:rsid w:val="00564BAC"/>
    <w:rsid w:val="005650E1"/>
    <w:rsid w:val="005655E4"/>
    <w:rsid w:val="0056684C"/>
    <w:rsid w:val="00566AB8"/>
    <w:rsid w:val="00566B19"/>
    <w:rsid w:val="00566E09"/>
    <w:rsid w:val="0056714B"/>
    <w:rsid w:val="00570459"/>
    <w:rsid w:val="0057112F"/>
    <w:rsid w:val="0057226B"/>
    <w:rsid w:val="00573107"/>
    <w:rsid w:val="00573AB9"/>
    <w:rsid w:val="005742E9"/>
    <w:rsid w:val="0057473A"/>
    <w:rsid w:val="00574A6F"/>
    <w:rsid w:val="00574CA0"/>
    <w:rsid w:val="00575009"/>
    <w:rsid w:val="0057538F"/>
    <w:rsid w:val="005761C7"/>
    <w:rsid w:val="0057641E"/>
    <w:rsid w:val="0057749C"/>
    <w:rsid w:val="00577811"/>
    <w:rsid w:val="005778A8"/>
    <w:rsid w:val="00580A8F"/>
    <w:rsid w:val="00580B79"/>
    <w:rsid w:val="005820A4"/>
    <w:rsid w:val="00582133"/>
    <w:rsid w:val="00582CEF"/>
    <w:rsid w:val="00584119"/>
    <w:rsid w:val="005848D8"/>
    <w:rsid w:val="00584A91"/>
    <w:rsid w:val="00584ABA"/>
    <w:rsid w:val="0058529E"/>
    <w:rsid w:val="005866A5"/>
    <w:rsid w:val="00586C72"/>
    <w:rsid w:val="00586F71"/>
    <w:rsid w:val="0058776A"/>
    <w:rsid w:val="005900F6"/>
    <w:rsid w:val="00590688"/>
    <w:rsid w:val="00590F40"/>
    <w:rsid w:val="0059162B"/>
    <w:rsid w:val="005918B5"/>
    <w:rsid w:val="00591DB6"/>
    <w:rsid w:val="00591E4A"/>
    <w:rsid w:val="005920F1"/>
    <w:rsid w:val="00592425"/>
    <w:rsid w:val="00592E83"/>
    <w:rsid w:val="00593185"/>
    <w:rsid w:val="0059345C"/>
    <w:rsid w:val="005949DD"/>
    <w:rsid w:val="00594A51"/>
    <w:rsid w:val="0059560E"/>
    <w:rsid w:val="00595D25"/>
    <w:rsid w:val="0059603D"/>
    <w:rsid w:val="005969D3"/>
    <w:rsid w:val="00597577"/>
    <w:rsid w:val="005975D0"/>
    <w:rsid w:val="005A0511"/>
    <w:rsid w:val="005A09F0"/>
    <w:rsid w:val="005A0BEC"/>
    <w:rsid w:val="005A11D4"/>
    <w:rsid w:val="005A1965"/>
    <w:rsid w:val="005A1D0B"/>
    <w:rsid w:val="005A1EA0"/>
    <w:rsid w:val="005A2100"/>
    <w:rsid w:val="005A2350"/>
    <w:rsid w:val="005A23E7"/>
    <w:rsid w:val="005A25F7"/>
    <w:rsid w:val="005A33C9"/>
    <w:rsid w:val="005A35F1"/>
    <w:rsid w:val="005A3D86"/>
    <w:rsid w:val="005A3F43"/>
    <w:rsid w:val="005A40E2"/>
    <w:rsid w:val="005A50E8"/>
    <w:rsid w:val="005A726A"/>
    <w:rsid w:val="005A7CBA"/>
    <w:rsid w:val="005B079F"/>
    <w:rsid w:val="005B15DE"/>
    <w:rsid w:val="005B1B01"/>
    <w:rsid w:val="005B2082"/>
    <w:rsid w:val="005B296B"/>
    <w:rsid w:val="005B2EC4"/>
    <w:rsid w:val="005B3957"/>
    <w:rsid w:val="005B43E5"/>
    <w:rsid w:val="005B44F6"/>
    <w:rsid w:val="005B501B"/>
    <w:rsid w:val="005B5C6C"/>
    <w:rsid w:val="005B6FF3"/>
    <w:rsid w:val="005B751F"/>
    <w:rsid w:val="005B75E2"/>
    <w:rsid w:val="005B7D9A"/>
    <w:rsid w:val="005C0E24"/>
    <w:rsid w:val="005C1DCD"/>
    <w:rsid w:val="005C4ABB"/>
    <w:rsid w:val="005C52D5"/>
    <w:rsid w:val="005C5783"/>
    <w:rsid w:val="005C6528"/>
    <w:rsid w:val="005C6E41"/>
    <w:rsid w:val="005C7156"/>
    <w:rsid w:val="005C7CFB"/>
    <w:rsid w:val="005C7F85"/>
    <w:rsid w:val="005D0931"/>
    <w:rsid w:val="005D0BAE"/>
    <w:rsid w:val="005D29BA"/>
    <w:rsid w:val="005D2CA6"/>
    <w:rsid w:val="005D3B0D"/>
    <w:rsid w:val="005D47C1"/>
    <w:rsid w:val="005D4956"/>
    <w:rsid w:val="005D49AF"/>
    <w:rsid w:val="005D4D07"/>
    <w:rsid w:val="005D505B"/>
    <w:rsid w:val="005D5AE9"/>
    <w:rsid w:val="005D68D8"/>
    <w:rsid w:val="005D75D5"/>
    <w:rsid w:val="005D7C27"/>
    <w:rsid w:val="005E0415"/>
    <w:rsid w:val="005E049F"/>
    <w:rsid w:val="005E06D4"/>
    <w:rsid w:val="005E077A"/>
    <w:rsid w:val="005E0F1A"/>
    <w:rsid w:val="005E19C5"/>
    <w:rsid w:val="005E24D1"/>
    <w:rsid w:val="005E3270"/>
    <w:rsid w:val="005E3567"/>
    <w:rsid w:val="005E3A4E"/>
    <w:rsid w:val="005E3F9E"/>
    <w:rsid w:val="005E42C5"/>
    <w:rsid w:val="005E44A0"/>
    <w:rsid w:val="005E4A01"/>
    <w:rsid w:val="005E5ED0"/>
    <w:rsid w:val="005E6F5E"/>
    <w:rsid w:val="005E78B6"/>
    <w:rsid w:val="005E7DF4"/>
    <w:rsid w:val="005E7E65"/>
    <w:rsid w:val="005F018B"/>
    <w:rsid w:val="005F0A9C"/>
    <w:rsid w:val="005F12ED"/>
    <w:rsid w:val="005F1B10"/>
    <w:rsid w:val="005F36C7"/>
    <w:rsid w:val="005F3861"/>
    <w:rsid w:val="005F39C0"/>
    <w:rsid w:val="005F4E82"/>
    <w:rsid w:val="005F4F39"/>
    <w:rsid w:val="005F6677"/>
    <w:rsid w:val="005F67A0"/>
    <w:rsid w:val="005F6AFB"/>
    <w:rsid w:val="005F6B17"/>
    <w:rsid w:val="005F6B8A"/>
    <w:rsid w:val="005F6D9B"/>
    <w:rsid w:val="005F6FB9"/>
    <w:rsid w:val="005F732F"/>
    <w:rsid w:val="005F7493"/>
    <w:rsid w:val="00600AED"/>
    <w:rsid w:val="00602712"/>
    <w:rsid w:val="0060287E"/>
    <w:rsid w:val="006028CC"/>
    <w:rsid w:val="00602FA4"/>
    <w:rsid w:val="00603644"/>
    <w:rsid w:val="006040D7"/>
    <w:rsid w:val="006046B5"/>
    <w:rsid w:val="006055BA"/>
    <w:rsid w:val="00605B59"/>
    <w:rsid w:val="00606303"/>
    <w:rsid w:val="00606A62"/>
    <w:rsid w:val="00606EB4"/>
    <w:rsid w:val="00606F92"/>
    <w:rsid w:val="00607284"/>
    <w:rsid w:val="0060732E"/>
    <w:rsid w:val="0060746E"/>
    <w:rsid w:val="00610314"/>
    <w:rsid w:val="00610F64"/>
    <w:rsid w:val="00611AB8"/>
    <w:rsid w:val="00612AD0"/>
    <w:rsid w:val="006140A0"/>
    <w:rsid w:val="006154B6"/>
    <w:rsid w:val="00615650"/>
    <w:rsid w:val="006157B5"/>
    <w:rsid w:val="00616297"/>
    <w:rsid w:val="0061694E"/>
    <w:rsid w:val="0062245D"/>
    <w:rsid w:val="00623153"/>
    <w:rsid w:val="0062441C"/>
    <w:rsid w:val="006245EC"/>
    <w:rsid w:val="006247D9"/>
    <w:rsid w:val="00624EDF"/>
    <w:rsid w:val="006251ED"/>
    <w:rsid w:val="006262E0"/>
    <w:rsid w:val="00626609"/>
    <w:rsid w:val="00626722"/>
    <w:rsid w:val="00626AAC"/>
    <w:rsid w:val="00626BFB"/>
    <w:rsid w:val="00626FC6"/>
    <w:rsid w:val="006270BD"/>
    <w:rsid w:val="0062796E"/>
    <w:rsid w:val="0063048E"/>
    <w:rsid w:val="00630684"/>
    <w:rsid w:val="00630AAA"/>
    <w:rsid w:val="00631312"/>
    <w:rsid w:val="00631C39"/>
    <w:rsid w:val="00632CD9"/>
    <w:rsid w:val="00633844"/>
    <w:rsid w:val="00633C58"/>
    <w:rsid w:val="00633CC0"/>
    <w:rsid w:val="006342C2"/>
    <w:rsid w:val="006348E3"/>
    <w:rsid w:val="00635195"/>
    <w:rsid w:val="006363CD"/>
    <w:rsid w:val="00637A75"/>
    <w:rsid w:val="00640401"/>
    <w:rsid w:val="00640426"/>
    <w:rsid w:val="00641491"/>
    <w:rsid w:val="00642485"/>
    <w:rsid w:val="00642A0A"/>
    <w:rsid w:val="00642C12"/>
    <w:rsid w:val="00645090"/>
    <w:rsid w:val="00646A48"/>
    <w:rsid w:val="00646AFB"/>
    <w:rsid w:val="00646BBD"/>
    <w:rsid w:val="00646F52"/>
    <w:rsid w:val="006472D9"/>
    <w:rsid w:val="00647C7F"/>
    <w:rsid w:val="00647DDA"/>
    <w:rsid w:val="00647DDC"/>
    <w:rsid w:val="00647FFC"/>
    <w:rsid w:val="006509E9"/>
    <w:rsid w:val="0065178C"/>
    <w:rsid w:val="00652286"/>
    <w:rsid w:val="00653077"/>
    <w:rsid w:val="00653295"/>
    <w:rsid w:val="0065351D"/>
    <w:rsid w:val="006535B7"/>
    <w:rsid w:val="006535D1"/>
    <w:rsid w:val="006536DC"/>
    <w:rsid w:val="00654DF7"/>
    <w:rsid w:val="006573CE"/>
    <w:rsid w:val="00657D28"/>
    <w:rsid w:val="00660695"/>
    <w:rsid w:val="006606CA"/>
    <w:rsid w:val="00660D2E"/>
    <w:rsid w:val="006615D5"/>
    <w:rsid w:val="0066215A"/>
    <w:rsid w:val="006630C6"/>
    <w:rsid w:val="00664015"/>
    <w:rsid w:val="006648D3"/>
    <w:rsid w:val="00665447"/>
    <w:rsid w:val="006700F7"/>
    <w:rsid w:val="00671A86"/>
    <w:rsid w:val="006729B2"/>
    <w:rsid w:val="00672F51"/>
    <w:rsid w:val="006730F4"/>
    <w:rsid w:val="0067314D"/>
    <w:rsid w:val="00673244"/>
    <w:rsid w:val="00673285"/>
    <w:rsid w:val="006734A3"/>
    <w:rsid w:val="00673998"/>
    <w:rsid w:val="00673C23"/>
    <w:rsid w:val="006749C5"/>
    <w:rsid w:val="00675B9A"/>
    <w:rsid w:val="006761DC"/>
    <w:rsid w:val="0067684B"/>
    <w:rsid w:val="0067719A"/>
    <w:rsid w:val="00677209"/>
    <w:rsid w:val="00677B5E"/>
    <w:rsid w:val="00680434"/>
    <w:rsid w:val="006814E9"/>
    <w:rsid w:val="00681554"/>
    <w:rsid w:val="00682A8A"/>
    <w:rsid w:val="00682F32"/>
    <w:rsid w:val="006833E0"/>
    <w:rsid w:val="006836F8"/>
    <w:rsid w:val="006838AE"/>
    <w:rsid w:val="00683916"/>
    <w:rsid w:val="00683FFA"/>
    <w:rsid w:val="006843FF"/>
    <w:rsid w:val="00685096"/>
    <w:rsid w:val="00685495"/>
    <w:rsid w:val="00686096"/>
    <w:rsid w:val="006863E0"/>
    <w:rsid w:val="006879C3"/>
    <w:rsid w:val="006900F8"/>
    <w:rsid w:val="00690596"/>
    <w:rsid w:val="006906C5"/>
    <w:rsid w:val="00691703"/>
    <w:rsid w:val="00691759"/>
    <w:rsid w:val="006918B6"/>
    <w:rsid w:val="006919C8"/>
    <w:rsid w:val="00691A5A"/>
    <w:rsid w:val="00692408"/>
    <w:rsid w:val="00692451"/>
    <w:rsid w:val="006925FA"/>
    <w:rsid w:val="00692675"/>
    <w:rsid w:val="0069281E"/>
    <w:rsid w:val="00692D1B"/>
    <w:rsid w:val="00692F19"/>
    <w:rsid w:val="006934B5"/>
    <w:rsid w:val="0069370F"/>
    <w:rsid w:val="00693DC2"/>
    <w:rsid w:val="006942AA"/>
    <w:rsid w:val="006942B9"/>
    <w:rsid w:val="00695F92"/>
    <w:rsid w:val="006960EA"/>
    <w:rsid w:val="00696439"/>
    <w:rsid w:val="00696F22"/>
    <w:rsid w:val="00697493"/>
    <w:rsid w:val="006A00C8"/>
    <w:rsid w:val="006A0E5C"/>
    <w:rsid w:val="006A1D29"/>
    <w:rsid w:val="006A1E9C"/>
    <w:rsid w:val="006A2BB8"/>
    <w:rsid w:val="006A380A"/>
    <w:rsid w:val="006A49DB"/>
    <w:rsid w:val="006A5D76"/>
    <w:rsid w:val="006A5DC1"/>
    <w:rsid w:val="006A61B5"/>
    <w:rsid w:val="006A7B01"/>
    <w:rsid w:val="006B0411"/>
    <w:rsid w:val="006B0F82"/>
    <w:rsid w:val="006B13D1"/>
    <w:rsid w:val="006B146E"/>
    <w:rsid w:val="006B1E2A"/>
    <w:rsid w:val="006B236D"/>
    <w:rsid w:val="006B2D6C"/>
    <w:rsid w:val="006B5411"/>
    <w:rsid w:val="006B54E6"/>
    <w:rsid w:val="006B5751"/>
    <w:rsid w:val="006B5CC7"/>
    <w:rsid w:val="006B66A3"/>
    <w:rsid w:val="006B67F5"/>
    <w:rsid w:val="006B7F6F"/>
    <w:rsid w:val="006C01C8"/>
    <w:rsid w:val="006C02F4"/>
    <w:rsid w:val="006C07E6"/>
    <w:rsid w:val="006C0B0A"/>
    <w:rsid w:val="006C1129"/>
    <w:rsid w:val="006C114A"/>
    <w:rsid w:val="006C1B3A"/>
    <w:rsid w:val="006C1E48"/>
    <w:rsid w:val="006C2F33"/>
    <w:rsid w:val="006C30C2"/>
    <w:rsid w:val="006C336A"/>
    <w:rsid w:val="006C3795"/>
    <w:rsid w:val="006C37FC"/>
    <w:rsid w:val="006C40AF"/>
    <w:rsid w:val="006C52E2"/>
    <w:rsid w:val="006C5478"/>
    <w:rsid w:val="006C7AB2"/>
    <w:rsid w:val="006D009F"/>
    <w:rsid w:val="006D00CD"/>
    <w:rsid w:val="006D09B8"/>
    <w:rsid w:val="006D0F2E"/>
    <w:rsid w:val="006D103F"/>
    <w:rsid w:val="006D13B7"/>
    <w:rsid w:val="006D1468"/>
    <w:rsid w:val="006D1F4F"/>
    <w:rsid w:val="006D210D"/>
    <w:rsid w:val="006D28E6"/>
    <w:rsid w:val="006D30DD"/>
    <w:rsid w:val="006D3DB4"/>
    <w:rsid w:val="006D4A8A"/>
    <w:rsid w:val="006D4BD4"/>
    <w:rsid w:val="006D5214"/>
    <w:rsid w:val="006D546F"/>
    <w:rsid w:val="006D54B9"/>
    <w:rsid w:val="006D5701"/>
    <w:rsid w:val="006D717C"/>
    <w:rsid w:val="006D73D8"/>
    <w:rsid w:val="006D7925"/>
    <w:rsid w:val="006D7AD0"/>
    <w:rsid w:val="006D7F79"/>
    <w:rsid w:val="006E1039"/>
    <w:rsid w:val="006E150C"/>
    <w:rsid w:val="006E1761"/>
    <w:rsid w:val="006E1765"/>
    <w:rsid w:val="006E1D94"/>
    <w:rsid w:val="006E2A4D"/>
    <w:rsid w:val="006E4B58"/>
    <w:rsid w:val="006E4F1C"/>
    <w:rsid w:val="006E5247"/>
    <w:rsid w:val="006E63C6"/>
    <w:rsid w:val="006E721B"/>
    <w:rsid w:val="006E7A6D"/>
    <w:rsid w:val="006F010E"/>
    <w:rsid w:val="006F0AD6"/>
    <w:rsid w:val="006F1C24"/>
    <w:rsid w:val="006F2633"/>
    <w:rsid w:val="006F3790"/>
    <w:rsid w:val="006F476E"/>
    <w:rsid w:val="006F5BDF"/>
    <w:rsid w:val="006F5C4D"/>
    <w:rsid w:val="006F6C7F"/>
    <w:rsid w:val="006F6CC4"/>
    <w:rsid w:val="006F7BBC"/>
    <w:rsid w:val="006F7C0E"/>
    <w:rsid w:val="00700180"/>
    <w:rsid w:val="00700900"/>
    <w:rsid w:val="00700EB5"/>
    <w:rsid w:val="00700ED8"/>
    <w:rsid w:val="007010C6"/>
    <w:rsid w:val="00701E8F"/>
    <w:rsid w:val="00702EA2"/>
    <w:rsid w:val="00703FAC"/>
    <w:rsid w:val="00704204"/>
    <w:rsid w:val="00704A7E"/>
    <w:rsid w:val="0070571C"/>
    <w:rsid w:val="00705B02"/>
    <w:rsid w:val="00706070"/>
    <w:rsid w:val="007060ED"/>
    <w:rsid w:val="007061A3"/>
    <w:rsid w:val="00706ACA"/>
    <w:rsid w:val="00706B76"/>
    <w:rsid w:val="00707C2E"/>
    <w:rsid w:val="00707D3C"/>
    <w:rsid w:val="00710F0B"/>
    <w:rsid w:val="007110E2"/>
    <w:rsid w:val="0071130B"/>
    <w:rsid w:val="007118EA"/>
    <w:rsid w:val="00712CED"/>
    <w:rsid w:val="007138F3"/>
    <w:rsid w:val="00714770"/>
    <w:rsid w:val="00714E41"/>
    <w:rsid w:val="00714EDB"/>
    <w:rsid w:val="007151EB"/>
    <w:rsid w:val="007165D3"/>
    <w:rsid w:val="007206B5"/>
    <w:rsid w:val="00721AE3"/>
    <w:rsid w:val="007226C0"/>
    <w:rsid w:val="0072276A"/>
    <w:rsid w:val="00722A2A"/>
    <w:rsid w:val="007234C6"/>
    <w:rsid w:val="00725747"/>
    <w:rsid w:val="00725D62"/>
    <w:rsid w:val="00727010"/>
    <w:rsid w:val="0073025F"/>
    <w:rsid w:val="0073039C"/>
    <w:rsid w:val="00731150"/>
    <w:rsid w:val="007317BF"/>
    <w:rsid w:val="0073292B"/>
    <w:rsid w:val="0073372F"/>
    <w:rsid w:val="00734609"/>
    <w:rsid w:val="00734A94"/>
    <w:rsid w:val="00735167"/>
    <w:rsid w:val="00735F17"/>
    <w:rsid w:val="0073734E"/>
    <w:rsid w:val="00740C52"/>
    <w:rsid w:val="00740E3C"/>
    <w:rsid w:val="00740EF7"/>
    <w:rsid w:val="00741618"/>
    <w:rsid w:val="00742D61"/>
    <w:rsid w:val="00744059"/>
    <w:rsid w:val="00744A28"/>
    <w:rsid w:val="00744D07"/>
    <w:rsid w:val="007451A9"/>
    <w:rsid w:val="00745312"/>
    <w:rsid w:val="007456BD"/>
    <w:rsid w:val="007456D5"/>
    <w:rsid w:val="0074643C"/>
    <w:rsid w:val="007507A9"/>
    <w:rsid w:val="00750E6E"/>
    <w:rsid w:val="00750E7C"/>
    <w:rsid w:val="007519FE"/>
    <w:rsid w:val="00751C09"/>
    <w:rsid w:val="0075254C"/>
    <w:rsid w:val="00752651"/>
    <w:rsid w:val="00752802"/>
    <w:rsid w:val="00753B59"/>
    <w:rsid w:val="00753D3A"/>
    <w:rsid w:val="00753F1B"/>
    <w:rsid w:val="00754495"/>
    <w:rsid w:val="007544A0"/>
    <w:rsid w:val="00754F7A"/>
    <w:rsid w:val="007554DF"/>
    <w:rsid w:val="007557BB"/>
    <w:rsid w:val="00756A97"/>
    <w:rsid w:val="00757019"/>
    <w:rsid w:val="0075744F"/>
    <w:rsid w:val="00757B72"/>
    <w:rsid w:val="00760F66"/>
    <w:rsid w:val="00760FFB"/>
    <w:rsid w:val="00761849"/>
    <w:rsid w:val="00761AB6"/>
    <w:rsid w:val="00761B73"/>
    <w:rsid w:val="00761F93"/>
    <w:rsid w:val="00762E93"/>
    <w:rsid w:val="007632F9"/>
    <w:rsid w:val="0076340E"/>
    <w:rsid w:val="00763EF1"/>
    <w:rsid w:val="007663A8"/>
    <w:rsid w:val="00766429"/>
    <w:rsid w:val="00766704"/>
    <w:rsid w:val="00766972"/>
    <w:rsid w:val="00767FB5"/>
    <w:rsid w:val="0077083B"/>
    <w:rsid w:val="00770ADA"/>
    <w:rsid w:val="00770C7C"/>
    <w:rsid w:val="007717C7"/>
    <w:rsid w:val="0077184D"/>
    <w:rsid w:val="00771916"/>
    <w:rsid w:val="00771A4C"/>
    <w:rsid w:val="00774D97"/>
    <w:rsid w:val="00774FF8"/>
    <w:rsid w:val="0077525E"/>
    <w:rsid w:val="0077578A"/>
    <w:rsid w:val="00776445"/>
    <w:rsid w:val="00776544"/>
    <w:rsid w:val="00776792"/>
    <w:rsid w:val="00776C94"/>
    <w:rsid w:val="00776D2A"/>
    <w:rsid w:val="00777E10"/>
    <w:rsid w:val="0078097B"/>
    <w:rsid w:val="007815BB"/>
    <w:rsid w:val="00781B3C"/>
    <w:rsid w:val="0078218B"/>
    <w:rsid w:val="00782A09"/>
    <w:rsid w:val="00783032"/>
    <w:rsid w:val="007834CE"/>
    <w:rsid w:val="00783C12"/>
    <w:rsid w:val="0078407C"/>
    <w:rsid w:val="00785C17"/>
    <w:rsid w:val="00786C5C"/>
    <w:rsid w:val="007871E6"/>
    <w:rsid w:val="007876F9"/>
    <w:rsid w:val="00791AE4"/>
    <w:rsid w:val="00791C15"/>
    <w:rsid w:val="00791CA8"/>
    <w:rsid w:val="00792C21"/>
    <w:rsid w:val="00792E2F"/>
    <w:rsid w:val="00792E8E"/>
    <w:rsid w:val="00793F67"/>
    <w:rsid w:val="0079408A"/>
    <w:rsid w:val="007954C4"/>
    <w:rsid w:val="0079634F"/>
    <w:rsid w:val="007966C6"/>
    <w:rsid w:val="00797082"/>
    <w:rsid w:val="007A0055"/>
    <w:rsid w:val="007A0A6A"/>
    <w:rsid w:val="007A0B17"/>
    <w:rsid w:val="007A0B7C"/>
    <w:rsid w:val="007A132D"/>
    <w:rsid w:val="007A2A31"/>
    <w:rsid w:val="007A2FF9"/>
    <w:rsid w:val="007A3750"/>
    <w:rsid w:val="007A40A6"/>
    <w:rsid w:val="007A4FD0"/>
    <w:rsid w:val="007A5FC1"/>
    <w:rsid w:val="007A736F"/>
    <w:rsid w:val="007A7A87"/>
    <w:rsid w:val="007A7C65"/>
    <w:rsid w:val="007A7FD9"/>
    <w:rsid w:val="007A7FF2"/>
    <w:rsid w:val="007B0540"/>
    <w:rsid w:val="007B082E"/>
    <w:rsid w:val="007B2059"/>
    <w:rsid w:val="007B2ABE"/>
    <w:rsid w:val="007B3451"/>
    <w:rsid w:val="007B425D"/>
    <w:rsid w:val="007B5092"/>
    <w:rsid w:val="007B5175"/>
    <w:rsid w:val="007B5276"/>
    <w:rsid w:val="007B58A8"/>
    <w:rsid w:val="007B5B54"/>
    <w:rsid w:val="007B5C00"/>
    <w:rsid w:val="007B5EB5"/>
    <w:rsid w:val="007B613B"/>
    <w:rsid w:val="007B648E"/>
    <w:rsid w:val="007B749E"/>
    <w:rsid w:val="007B7915"/>
    <w:rsid w:val="007B7C50"/>
    <w:rsid w:val="007C0095"/>
    <w:rsid w:val="007C051A"/>
    <w:rsid w:val="007C0534"/>
    <w:rsid w:val="007C095E"/>
    <w:rsid w:val="007C0B52"/>
    <w:rsid w:val="007C0CCC"/>
    <w:rsid w:val="007C14A9"/>
    <w:rsid w:val="007C2303"/>
    <w:rsid w:val="007C29A4"/>
    <w:rsid w:val="007C29F1"/>
    <w:rsid w:val="007C3477"/>
    <w:rsid w:val="007C3E07"/>
    <w:rsid w:val="007C45F6"/>
    <w:rsid w:val="007C4798"/>
    <w:rsid w:val="007C50D5"/>
    <w:rsid w:val="007C54D3"/>
    <w:rsid w:val="007C5D35"/>
    <w:rsid w:val="007C628E"/>
    <w:rsid w:val="007C7013"/>
    <w:rsid w:val="007D09FB"/>
    <w:rsid w:val="007D0B70"/>
    <w:rsid w:val="007D1812"/>
    <w:rsid w:val="007D2134"/>
    <w:rsid w:val="007D21A4"/>
    <w:rsid w:val="007D3B3A"/>
    <w:rsid w:val="007D404D"/>
    <w:rsid w:val="007D4105"/>
    <w:rsid w:val="007D4309"/>
    <w:rsid w:val="007D4871"/>
    <w:rsid w:val="007D49E4"/>
    <w:rsid w:val="007D51C5"/>
    <w:rsid w:val="007D603B"/>
    <w:rsid w:val="007D62E4"/>
    <w:rsid w:val="007D7505"/>
    <w:rsid w:val="007E150C"/>
    <w:rsid w:val="007E33F5"/>
    <w:rsid w:val="007E3B75"/>
    <w:rsid w:val="007E4395"/>
    <w:rsid w:val="007E581C"/>
    <w:rsid w:val="007E5B27"/>
    <w:rsid w:val="007E763D"/>
    <w:rsid w:val="007F06CA"/>
    <w:rsid w:val="007F17C1"/>
    <w:rsid w:val="007F20EF"/>
    <w:rsid w:val="007F2762"/>
    <w:rsid w:val="007F2E41"/>
    <w:rsid w:val="007F332F"/>
    <w:rsid w:val="007F3A8C"/>
    <w:rsid w:val="007F3B44"/>
    <w:rsid w:val="007F498A"/>
    <w:rsid w:val="007F49EA"/>
    <w:rsid w:val="007F4B54"/>
    <w:rsid w:val="007F4DCC"/>
    <w:rsid w:val="007F4E7C"/>
    <w:rsid w:val="007F4EEA"/>
    <w:rsid w:val="007F5E31"/>
    <w:rsid w:val="007F60EB"/>
    <w:rsid w:val="007F73E4"/>
    <w:rsid w:val="007F77E6"/>
    <w:rsid w:val="00800742"/>
    <w:rsid w:val="00802EAC"/>
    <w:rsid w:val="00803442"/>
    <w:rsid w:val="0080395A"/>
    <w:rsid w:val="00803DEF"/>
    <w:rsid w:val="00804147"/>
    <w:rsid w:val="00804160"/>
    <w:rsid w:val="0080423D"/>
    <w:rsid w:val="008049D2"/>
    <w:rsid w:val="0080527C"/>
    <w:rsid w:val="0080567B"/>
    <w:rsid w:val="00805807"/>
    <w:rsid w:val="00807279"/>
    <w:rsid w:val="0080738A"/>
    <w:rsid w:val="00812028"/>
    <w:rsid w:val="0081252B"/>
    <w:rsid w:val="00812AFF"/>
    <w:rsid w:val="008133EE"/>
    <w:rsid w:val="00814298"/>
    <w:rsid w:val="0081485F"/>
    <w:rsid w:val="00815011"/>
    <w:rsid w:val="00815042"/>
    <w:rsid w:val="008158CC"/>
    <w:rsid w:val="00815B9F"/>
    <w:rsid w:val="00815C23"/>
    <w:rsid w:val="00815E8E"/>
    <w:rsid w:val="00816056"/>
    <w:rsid w:val="00817455"/>
    <w:rsid w:val="00820077"/>
    <w:rsid w:val="00821158"/>
    <w:rsid w:val="00821212"/>
    <w:rsid w:val="00821607"/>
    <w:rsid w:val="008217C8"/>
    <w:rsid w:val="00821DC5"/>
    <w:rsid w:val="008227FB"/>
    <w:rsid w:val="00822CB1"/>
    <w:rsid w:val="0082338D"/>
    <w:rsid w:val="00824425"/>
    <w:rsid w:val="0082497A"/>
    <w:rsid w:val="00825B30"/>
    <w:rsid w:val="00826865"/>
    <w:rsid w:val="00826D82"/>
    <w:rsid w:val="00827A02"/>
    <w:rsid w:val="00827EDE"/>
    <w:rsid w:val="0083002B"/>
    <w:rsid w:val="00830421"/>
    <w:rsid w:val="0083057E"/>
    <w:rsid w:val="00830EA1"/>
    <w:rsid w:val="00831156"/>
    <w:rsid w:val="008312B1"/>
    <w:rsid w:val="0083151E"/>
    <w:rsid w:val="0083205B"/>
    <w:rsid w:val="008322F0"/>
    <w:rsid w:val="00832894"/>
    <w:rsid w:val="008330CC"/>
    <w:rsid w:val="0083326E"/>
    <w:rsid w:val="00834D4D"/>
    <w:rsid w:val="00835516"/>
    <w:rsid w:val="008357E0"/>
    <w:rsid w:val="00835BEE"/>
    <w:rsid w:val="00835F1B"/>
    <w:rsid w:val="0083625B"/>
    <w:rsid w:val="00836B18"/>
    <w:rsid w:val="00836E63"/>
    <w:rsid w:val="008371FA"/>
    <w:rsid w:val="0084092B"/>
    <w:rsid w:val="00840D16"/>
    <w:rsid w:val="00841919"/>
    <w:rsid w:val="00841C7A"/>
    <w:rsid w:val="008420EB"/>
    <w:rsid w:val="0084283E"/>
    <w:rsid w:val="00842BD9"/>
    <w:rsid w:val="008439C7"/>
    <w:rsid w:val="00844DAF"/>
    <w:rsid w:val="00845A59"/>
    <w:rsid w:val="00845E27"/>
    <w:rsid w:val="0084643B"/>
    <w:rsid w:val="00846932"/>
    <w:rsid w:val="00847998"/>
    <w:rsid w:val="00850579"/>
    <w:rsid w:val="0085071A"/>
    <w:rsid w:val="00851613"/>
    <w:rsid w:val="0085239F"/>
    <w:rsid w:val="00852424"/>
    <w:rsid w:val="00852DE6"/>
    <w:rsid w:val="0085363A"/>
    <w:rsid w:val="00853FB7"/>
    <w:rsid w:val="00854DF4"/>
    <w:rsid w:val="00855052"/>
    <w:rsid w:val="00855FA7"/>
    <w:rsid w:val="0085631E"/>
    <w:rsid w:val="008567F4"/>
    <w:rsid w:val="00857617"/>
    <w:rsid w:val="0085771A"/>
    <w:rsid w:val="00857869"/>
    <w:rsid w:val="008579D2"/>
    <w:rsid w:val="00857A4D"/>
    <w:rsid w:val="00857EEF"/>
    <w:rsid w:val="008608DE"/>
    <w:rsid w:val="00862144"/>
    <w:rsid w:val="008626BA"/>
    <w:rsid w:val="008627D3"/>
    <w:rsid w:val="00862CC1"/>
    <w:rsid w:val="00863964"/>
    <w:rsid w:val="00863F2D"/>
    <w:rsid w:val="00863F41"/>
    <w:rsid w:val="00864E79"/>
    <w:rsid w:val="008653A3"/>
    <w:rsid w:val="0086676F"/>
    <w:rsid w:val="0086690A"/>
    <w:rsid w:val="00867F09"/>
    <w:rsid w:val="00870D39"/>
    <w:rsid w:val="00871400"/>
    <w:rsid w:val="008717BF"/>
    <w:rsid w:val="00871B64"/>
    <w:rsid w:val="00872A04"/>
    <w:rsid w:val="00872ABA"/>
    <w:rsid w:val="00872BAD"/>
    <w:rsid w:val="00872DD1"/>
    <w:rsid w:val="00873470"/>
    <w:rsid w:val="0087471C"/>
    <w:rsid w:val="00874BCD"/>
    <w:rsid w:val="00875DDE"/>
    <w:rsid w:val="008760F6"/>
    <w:rsid w:val="0087711A"/>
    <w:rsid w:val="008773A5"/>
    <w:rsid w:val="008778B3"/>
    <w:rsid w:val="00883319"/>
    <w:rsid w:val="00883799"/>
    <w:rsid w:val="008841EC"/>
    <w:rsid w:val="008850B7"/>
    <w:rsid w:val="0088517D"/>
    <w:rsid w:val="00885681"/>
    <w:rsid w:val="00886B2E"/>
    <w:rsid w:val="00887409"/>
    <w:rsid w:val="00890466"/>
    <w:rsid w:val="008906BB"/>
    <w:rsid w:val="00891028"/>
    <w:rsid w:val="0089129C"/>
    <w:rsid w:val="008912F6"/>
    <w:rsid w:val="008921B9"/>
    <w:rsid w:val="00892556"/>
    <w:rsid w:val="00893D1E"/>
    <w:rsid w:val="00894802"/>
    <w:rsid w:val="00894D25"/>
    <w:rsid w:val="00895BA9"/>
    <w:rsid w:val="00895D06"/>
    <w:rsid w:val="0089621B"/>
    <w:rsid w:val="00896923"/>
    <w:rsid w:val="00896EB0"/>
    <w:rsid w:val="008974B0"/>
    <w:rsid w:val="008A083A"/>
    <w:rsid w:val="008A1453"/>
    <w:rsid w:val="008A2D74"/>
    <w:rsid w:val="008A4296"/>
    <w:rsid w:val="008A4DA7"/>
    <w:rsid w:val="008A52B4"/>
    <w:rsid w:val="008A5462"/>
    <w:rsid w:val="008A575E"/>
    <w:rsid w:val="008A5B5C"/>
    <w:rsid w:val="008A5F13"/>
    <w:rsid w:val="008A63D0"/>
    <w:rsid w:val="008A7560"/>
    <w:rsid w:val="008A78A3"/>
    <w:rsid w:val="008B034E"/>
    <w:rsid w:val="008B15EE"/>
    <w:rsid w:val="008B16F5"/>
    <w:rsid w:val="008B1835"/>
    <w:rsid w:val="008B1DFC"/>
    <w:rsid w:val="008B2483"/>
    <w:rsid w:val="008B45FD"/>
    <w:rsid w:val="008B58FD"/>
    <w:rsid w:val="008B5FFE"/>
    <w:rsid w:val="008B6445"/>
    <w:rsid w:val="008B69D1"/>
    <w:rsid w:val="008B6BCF"/>
    <w:rsid w:val="008B72A0"/>
    <w:rsid w:val="008C0507"/>
    <w:rsid w:val="008C1AFB"/>
    <w:rsid w:val="008C1EA6"/>
    <w:rsid w:val="008C302E"/>
    <w:rsid w:val="008C33BF"/>
    <w:rsid w:val="008C3451"/>
    <w:rsid w:val="008C3707"/>
    <w:rsid w:val="008C3887"/>
    <w:rsid w:val="008C440C"/>
    <w:rsid w:val="008C4FE5"/>
    <w:rsid w:val="008C54EF"/>
    <w:rsid w:val="008C55FF"/>
    <w:rsid w:val="008C5A76"/>
    <w:rsid w:val="008C5CBA"/>
    <w:rsid w:val="008C68DA"/>
    <w:rsid w:val="008C699E"/>
    <w:rsid w:val="008C758D"/>
    <w:rsid w:val="008C7804"/>
    <w:rsid w:val="008D142C"/>
    <w:rsid w:val="008D3D44"/>
    <w:rsid w:val="008D4170"/>
    <w:rsid w:val="008D47D4"/>
    <w:rsid w:val="008D534E"/>
    <w:rsid w:val="008D54CF"/>
    <w:rsid w:val="008D5D59"/>
    <w:rsid w:val="008D6067"/>
    <w:rsid w:val="008D680D"/>
    <w:rsid w:val="008D69DC"/>
    <w:rsid w:val="008D69EF"/>
    <w:rsid w:val="008E145F"/>
    <w:rsid w:val="008E169E"/>
    <w:rsid w:val="008E2D74"/>
    <w:rsid w:val="008E3247"/>
    <w:rsid w:val="008E3CE7"/>
    <w:rsid w:val="008E4503"/>
    <w:rsid w:val="008E4825"/>
    <w:rsid w:val="008E48AA"/>
    <w:rsid w:val="008E56F2"/>
    <w:rsid w:val="008E5DD7"/>
    <w:rsid w:val="008E66A1"/>
    <w:rsid w:val="008E6798"/>
    <w:rsid w:val="008E6D44"/>
    <w:rsid w:val="008E6F63"/>
    <w:rsid w:val="008E778F"/>
    <w:rsid w:val="008F01B2"/>
    <w:rsid w:val="008F082C"/>
    <w:rsid w:val="008F11A3"/>
    <w:rsid w:val="008F11B3"/>
    <w:rsid w:val="008F120B"/>
    <w:rsid w:val="008F15A6"/>
    <w:rsid w:val="008F2801"/>
    <w:rsid w:val="008F2CCA"/>
    <w:rsid w:val="008F370B"/>
    <w:rsid w:val="008F3BCC"/>
    <w:rsid w:val="008F6738"/>
    <w:rsid w:val="008F70A0"/>
    <w:rsid w:val="00900432"/>
    <w:rsid w:val="00900A2B"/>
    <w:rsid w:val="00902277"/>
    <w:rsid w:val="00902849"/>
    <w:rsid w:val="00902EF3"/>
    <w:rsid w:val="009036FC"/>
    <w:rsid w:val="00903E42"/>
    <w:rsid w:val="00903E6F"/>
    <w:rsid w:val="00903F36"/>
    <w:rsid w:val="009043FD"/>
    <w:rsid w:val="0090472B"/>
    <w:rsid w:val="00904B8B"/>
    <w:rsid w:val="00905218"/>
    <w:rsid w:val="0090637D"/>
    <w:rsid w:val="00906CC1"/>
    <w:rsid w:val="00906DB7"/>
    <w:rsid w:val="00907189"/>
    <w:rsid w:val="00907985"/>
    <w:rsid w:val="0091051D"/>
    <w:rsid w:val="00910E8D"/>
    <w:rsid w:val="00911581"/>
    <w:rsid w:val="00911A31"/>
    <w:rsid w:val="00912830"/>
    <w:rsid w:val="00912B0C"/>
    <w:rsid w:val="0091374E"/>
    <w:rsid w:val="00913947"/>
    <w:rsid w:val="00914EBA"/>
    <w:rsid w:val="00915056"/>
    <w:rsid w:val="009152FD"/>
    <w:rsid w:val="00915851"/>
    <w:rsid w:val="00915A58"/>
    <w:rsid w:val="00915AB0"/>
    <w:rsid w:val="00916564"/>
    <w:rsid w:val="00916618"/>
    <w:rsid w:val="0091668C"/>
    <w:rsid w:val="00916E1A"/>
    <w:rsid w:val="0091733E"/>
    <w:rsid w:val="00917BE2"/>
    <w:rsid w:val="0092012D"/>
    <w:rsid w:val="00920D74"/>
    <w:rsid w:val="009219FB"/>
    <w:rsid w:val="009224A7"/>
    <w:rsid w:val="00922636"/>
    <w:rsid w:val="009234E6"/>
    <w:rsid w:val="0092417D"/>
    <w:rsid w:val="00924D6F"/>
    <w:rsid w:val="0092556B"/>
    <w:rsid w:val="009256A7"/>
    <w:rsid w:val="00926144"/>
    <w:rsid w:val="00926B56"/>
    <w:rsid w:val="00926C1F"/>
    <w:rsid w:val="009274B8"/>
    <w:rsid w:val="009274E6"/>
    <w:rsid w:val="00927C06"/>
    <w:rsid w:val="00930530"/>
    <w:rsid w:val="0093056E"/>
    <w:rsid w:val="0093068D"/>
    <w:rsid w:val="00930AB9"/>
    <w:rsid w:val="00930B50"/>
    <w:rsid w:val="00930D13"/>
    <w:rsid w:val="00931ABE"/>
    <w:rsid w:val="00931D49"/>
    <w:rsid w:val="009324F8"/>
    <w:rsid w:val="009328D6"/>
    <w:rsid w:val="009329D8"/>
    <w:rsid w:val="00932CC1"/>
    <w:rsid w:val="00933538"/>
    <w:rsid w:val="00933976"/>
    <w:rsid w:val="009341BF"/>
    <w:rsid w:val="0093438B"/>
    <w:rsid w:val="009343B2"/>
    <w:rsid w:val="009345B9"/>
    <w:rsid w:val="00934A10"/>
    <w:rsid w:val="00935C14"/>
    <w:rsid w:val="009363D0"/>
    <w:rsid w:val="0093679C"/>
    <w:rsid w:val="009369BF"/>
    <w:rsid w:val="00936AB5"/>
    <w:rsid w:val="00937545"/>
    <w:rsid w:val="0094180B"/>
    <w:rsid w:val="00941A70"/>
    <w:rsid w:val="009428AE"/>
    <w:rsid w:val="00942CF4"/>
    <w:rsid w:val="0094334E"/>
    <w:rsid w:val="009445FD"/>
    <w:rsid w:val="00944AA3"/>
    <w:rsid w:val="00944DD8"/>
    <w:rsid w:val="009450CE"/>
    <w:rsid w:val="0094573F"/>
    <w:rsid w:val="00945EBD"/>
    <w:rsid w:val="00946519"/>
    <w:rsid w:val="0094658C"/>
    <w:rsid w:val="0094715A"/>
    <w:rsid w:val="009471E9"/>
    <w:rsid w:val="00947561"/>
    <w:rsid w:val="0095033C"/>
    <w:rsid w:val="00950514"/>
    <w:rsid w:val="00950847"/>
    <w:rsid w:val="00950946"/>
    <w:rsid w:val="00950A9C"/>
    <w:rsid w:val="00951DF0"/>
    <w:rsid w:val="009529CB"/>
    <w:rsid w:val="00952BCD"/>
    <w:rsid w:val="00953353"/>
    <w:rsid w:val="00955A6D"/>
    <w:rsid w:val="00956317"/>
    <w:rsid w:val="00956CE1"/>
    <w:rsid w:val="009579FC"/>
    <w:rsid w:val="00957A24"/>
    <w:rsid w:val="0096011B"/>
    <w:rsid w:val="00960972"/>
    <w:rsid w:val="00960B0D"/>
    <w:rsid w:val="009610EE"/>
    <w:rsid w:val="00961287"/>
    <w:rsid w:val="0096207E"/>
    <w:rsid w:val="009627DE"/>
    <w:rsid w:val="0096433B"/>
    <w:rsid w:val="009644F1"/>
    <w:rsid w:val="0096633F"/>
    <w:rsid w:val="009676A2"/>
    <w:rsid w:val="00970F4E"/>
    <w:rsid w:val="00971355"/>
    <w:rsid w:val="009714AD"/>
    <w:rsid w:val="0097167B"/>
    <w:rsid w:val="00971744"/>
    <w:rsid w:val="0097245E"/>
    <w:rsid w:val="009729F5"/>
    <w:rsid w:val="00972DC1"/>
    <w:rsid w:val="00972DCC"/>
    <w:rsid w:val="0097334C"/>
    <w:rsid w:val="009741FD"/>
    <w:rsid w:val="00974ACF"/>
    <w:rsid w:val="00975A03"/>
    <w:rsid w:val="00975D3C"/>
    <w:rsid w:val="00977086"/>
    <w:rsid w:val="0098016A"/>
    <w:rsid w:val="00980783"/>
    <w:rsid w:val="0098099D"/>
    <w:rsid w:val="0098229B"/>
    <w:rsid w:val="00982350"/>
    <w:rsid w:val="00983058"/>
    <w:rsid w:val="00983222"/>
    <w:rsid w:val="0098369F"/>
    <w:rsid w:val="00985164"/>
    <w:rsid w:val="00985316"/>
    <w:rsid w:val="0098553F"/>
    <w:rsid w:val="00985CA5"/>
    <w:rsid w:val="00986EC2"/>
    <w:rsid w:val="00987137"/>
    <w:rsid w:val="00987911"/>
    <w:rsid w:val="00987B54"/>
    <w:rsid w:val="00987E64"/>
    <w:rsid w:val="00994784"/>
    <w:rsid w:val="00994C26"/>
    <w:rsid w:val="00994F7F"/>
    <w:rsid w:val="009959F7"/>
    <w:rsid w:val="0099630A"/>
    <w:rsid w:val="009964F8"/>
    <w:rsid w:val="0099660A"/>
    <w:rsid w:val="009967A4"/>
    <w:rsid w:val="00997536"/>
    <w:rsid w:val="00997C68"/>
    <w:rsid w:val="009A02B8"/>
    <w:rsid w:val="009A093C"/>
    <w:rsid w:val="009A0BF8"/>
    <w:rsid w:val="009A0C10"/>
    <w:rsid w:val="009A0F92"/>
    <w:rsid w:val="009A143E"/>
    <w:rsid w:val="009A1719"/>
    <w:rsid w:val="009A1918"/>
    <w:rsid w:val="009A2097"/>
    <w:rsid w:val="009A2099"/>
    <w:rsid w:val="009A225F"/>
    <w:rsid w:val="009A2D15"/>
    <w:rsid w:val="009A3924"/>
    <w:rsid w:val="009A60C1"/>
    <w:rsid w:val="009A6449"/>
    <w:rsid w:val="009A6DD6"/>
    <w:rsid w:val="009A7773"/>
    <w:rsid w:val="009A7B64"/>
    <w:rsid w:val="009A7C89"/>
    <w:rsid w:val="009B0103"/>
    <w:rsid w:val="009B04EA"/>
    <w:rsid w:val="009B25CC"/>
    <w:rsid w:val="009B2F42"/>
    <w:rsid w:val="009B2FAB"/>
    <w:rsid w:val="009B3034"/>
    <w:rsid w:val="009B3314"/>
    <w:rsid w:val="009B443C"/>
    <w:rsid w:val="009B49EB"/>
    <w:rsid w:val="009B5668"/>
    <w:rsid w:val="009B6939"/>
    <w:rsid w:val="009B6E5A"/>
    <w:rsid w:val="009B7751"/>
    <w:rsid w:val="009B791E"/>
    <w:rsid w:val="009C0FEB"/>
    <w:rsid w:val="009C106E"/>
    <w:rsid w:val="009C11CC"/>
    <w:rsid w:val="009C16A9"/>
    <w:rsid w:val="009C16EA"/>
    <w:rsid w:val="009C195A"/>
    <w:rsid w:val="009C22CB"/>
    <w:rsid w:val="009C252B"/>
    <w:rsid w:val="009C3858"/>
    <w:rsid w:val="009C3B59"/>
    <w:rsid w:val="009C4753"/>
    <w:rsid w:val="009C4862"/>
    <w:rsid w:val="009C67DF"/>
    <w:rsid w:val="009C7012"/>
    <w:rsid w:val="009C7D9D"/>
    <w:rsid w:val="009C7E86"/>
    <w:rsid w:val="009D0134"/>
    <w:rsid w:val="009D07AA"/>
    <w:rsid w:val="009D0F18"/>
    <w:rsid w:val="009D1F4B"/>
    <w:rsid w:val="009D1FAC"/>
    <w:rsid w:val="009D2612"/>
    <w:rsid w:val="009D314B"/>
    <w:rsid w:val="009D3666"/>
    <w:rsid w:val="009D44AC"/>
    <w:rsid w:val="009D44D6"/>
    <w:rsid w:val="009D4ED4"/>
    <w:rsid w:val="009D5AE8"/>
    <w:rsid w:val="009E012B"/>
    <w:rsid w:val="009E048D"/>
    <w:rsid w:val="009E06C4"/>
    <w:rsid w:val="009E0B5C"/>
    <w:rsid w:val="009E0C4C"/>
    <w:rsid w:val="009E11C5"/>
    <w:rsid w:val="009E2339"/>
    <w:rsid w:val="009E2CA4"/>
    <w:rsid w:val="009E47F0"/>
    <w:rsid w:val="009E4A7F"/>
    <w:rsid w:val="009E4EA2"/>
    <w:rsid w:val="009E502E"/>
    <w:rsid w:val="009E5D78"/>
    <w:rsid w:val="009E63BC"/>
    <w:rsid w:val="009E6EAE"/>
    <w:rsid w:val="009E7324"/>
    <w:rsid w:val="009F04FA"/>
    <w:rsid w:val="009F0701"/>
    <w:rsid w:val="009F129B"/>
    <w:rsid w:val="009F16B6"/>
    <w:rsid w:val="009F21A8"/>
    <w:rsid w:val="009F226A"/>
    <w:rsid w:val="009F2D3D"/>
    <w:rsid w:val="009F2E80"/>
    <w:rsid w:val="009F3469"/>
    <w:rsid w:val="009F5BD2"/>
    <w:rsid w:val="009F5F64"/>
    <w:rsid w:val="009F7273"/>
    <w:rsid w:val="00A0013E"/>
    <w:rsid w:val="00A00214"/>
    <w:rsid w:val="00A006E5"/>
    <w:rsid w:val="00A01216"/>
    <w:rsid w:val="00A0128A"/>
    <w:rsid w:val="00A01FFB"/>
    <w:rsid w:val="00A02A06"/>
    <w:rsid w:val="00A0404F"/>
    <w:rsid w:val="00A04170"/>
    <w:rsid w:val="00A046E1"/>
    <w:rsid w:val="00A0480B"/>
    <w:rsid w:val="00A058A8"/>
    <w:rsid w:val="00A061FD"/>
    <w:rsid w:val="00A0724A"/>
    <w:rsid w:val="00A07599"/>
    <w:rsid w:val="00A077DF"/>
    <w:rsid w:val="00A079DE"/>
    <w:rsid w:val="00A10012"/>
    <w:rsid w:val="00A1105B"/>
    <w:rsid w:val="00A11182"/>
    <w:rsid w:val="00A123E5"/>
    <w:rsid w:val="00A131D6"/>
    <w:rsid w:val="00A13B2F"/>
    <w:rsid w:val="00A13F0F"/>
    <w:rsid w:val="00A14649"/>
    <w:rsid w:val="00A148DE"/>
    <w:rsid w:val="00A14FCC"/>
    <w:rsid w:val="00A15057"/>
    <w:rsid w:val="00A16B22"/>
    <w:rsid w:val="00A16FA3"/>
    <w:rsid w:val="00A171BD"/>
    <w:rsid w:val="00A17B94"/>
    <w:rsid w:val="00A20044"/>
    <w:rsid w:val="00A20659"/>
    <w:rsid w:val="00A20FEF"/>
    <w:rsid w:val="00A213A0"/>
    <w:rsid w:val="00A21BF7"/>
    <w:rsid w:val="00A22245"/>
    <w:rsid w:val="00A2232A"/>
    <w:rsid w:val="00A2298B"/>
    <w:rsid w:val="00A22EFD"/>
    <w:rsid w:val="00A23F56"/>
    <w:rsid w:val="00A23FEB"/>
    <w:rsid w:val="00A241CD"/>
    <w:rsid w:val="00A249A4"/>
    <w:rsid w:val="00A24CA6"/>
    <w:rsid w:val="00A24DCA"/>
    <w:rsid w:val="00A2590A"/>
    <w:rsid w:val="00A306BE"/>
    <w:rsid w:val="00A30BE5"/>
    <w:rsid w:val="00A31E4B"/>
    <w:rsid w:val="00A3263D"/>
    <w:rsid w:val="00A32B85"/>
    <w:rsid w:val="00A33A90"/>
    <w:rsid w:val="00A342F9"/>
    <w:rsid w:val="00A347CE"/>
    <w:rsid w:val="00A35174"/>
    <w:rsid w:val="00A353FB"/>
    <w:rsid w:val="00A35B96"/>
    <w:rsid w:val="00A36BAE"/>
    <w:rsid w:val="00A37098"/>
    <w:rsid w:val="00A37328"/>
    <w:rsid w:val="00A37451"/>
    <w:rsid w:val="00A37F1D"/>
    <w:rsid w:val="00A37FA7"/>
    <w:rsid w:val="00A400DE"/>
    <w:rsid w:val="00A404DB"/>
    <w:rsid w:val="00A40A21"/>
    <w:rsid w:val="00A41093"/>
    <w:rsid w:val="00A414B9"/>
    <w:rsid w:val="00A418FB"/>
    <w:rsid w:val="00A433AD"/>
    <w:rsid w:val="00A44493"/>
    <w:rsid w:val="00A4549A"/>
    <w:rsid w:val="00A457DC"/>
    <w:rsid w:val="00A457F9"/>
    <w:rsid w:val="00A46E77"/>
    <w:rsid w:val="00A509A9"/>
    <w:rsid w:val="00A50C90"/>
    <w:rsid w:val="00A50F71"/>
    <w:rsid w:val="00A511E3"/>
    <w:rsid w:val="00A5151E"/>
    <w:rsid w:val="00A5204E"/>
    <w:rsid w:val="00A521FE"/>
    <w:rsid w:val="00A5222D"/>
    <w:rsid w:val="00A52332"/>
    <w:rsid w:val="00A52F18"/>
    <w:rsid w:val="00A534F6"/>
    <w:rsid w:val="00A539A6"/>
    <w:rsid w:val="00A539E8"/>
    <w:rsid w:val="00A5419C"/>
    <w:rsid w:val="00A5454D"/>
    <w:rsid w:val="00A54FCC"/>
    <w:rsid w:val="00A55896"/>
    <w:rsid w:val="00A55FA1"/>
    <w:rsid w:val="00A56F90"/>
    <w:rsid w:val="00A57CFC"/>
    <w:rsid w:val="00A608D8"/>
    <w:rsid w:val="00A625BA"/>
    <w:rsid w:val="00A62B0E"/>
    <w:rsid w:val="00A62E43"/>
    <w:rsid w:val="00A639A8"/>
    <w:rsid w:val="00A63A32"/>
    <w:rsid w:val="00A63D8D"/>
    <w:rsid w:val="00A6534A"/>
    <w:rsid w:val="00A65420"/>
    <w:rsid w:val="00A65451"/>
    <w:rsid w:val="00A65843"/>
    <w:rsid w:val="00A66288"/>
    <w:rsid w:val="00A6670F"/>
    <w:rsid w:val="00A66A87"/>
    <w:rsid w:val="00A66ED6"/>
    <w:rsid w:val="00A67E6A"/>
    <w:rsid w:val="00A67E90"/>
    <w:rsid w:val="00A67EC7"/>
    <w:rsid w:val="00A703C0"/>
    <w:rsid w:val="00A70517"/>
    <w:rsid w:val="00A70A34"/>
    <w:rsid w:val="00A71525"/>
    <w:rsid w:val="00A726C6"/>
    <w:rsid w:val="00A73EFD"/>
    <w:rsid w:val="00A741A1"/>
    <w:rsid w:val="00A745A1"/>
    <w:rsid w:val="00A74E12"/>
    <w:rsid w:val="00A7514D"/>
    <w:rsid w:val="00A75575"/>
    <w:rsid w:val="00A75663"/>
    <w:rsid w:val="00A75B76"/>
    <w:rsid w:val="00A75C45"/>
    <w:rsid w:val="00A76036"/>
    <w:rsid w:val="00A77E63"/>
    <w:rsid w:val="00A8049D"/>
    <w:rsid w:val="00A805CB"/>
    <w:rsid w:val="00A81B7B"/>
    <w:rsid w:val="00A81CEC"/>
    <w:rsid w:val="00A82B12"/>
    <w:rsid w:val="00A8337B"/>
    <w:rsid w:val="00A84CF3"/>
    <w:rsid w:val="00A85341"/>
    <w:rsid w:val="00A856FD"/>
    <w:rsid w:val="00A87542"/>
    <w:rsid w:val="00A87558"/>
    <w:rsid w:val="00A87684"/>
    <w:rsid w:val="00A905C1"/>
    <w:rsid w:val="00A90E1E"/>
    <w:rsid w:val="00A9166C"/>
    <w:rsid w:val="00A917A3"/>
    <w:rsid w:val="00A92525"/>
    <w:rsid w:val="00A9263E"/>
    <w:rsid w:val="00A929D5"/>
    <w:rsid w:val="00A93498"/>
    <w:rsid w:val="00A93565"/>
    <w:rsid w:val="00A93C87"/>
    <w:rsid w:val="00A93DC7"/>
    <w:rsid w:val="00A94696"/>
    <w:rsid w:val="00A94B26"/>
    <w:rsid w:val="00A95463"/>
    <w:rsid w:val="00A95928"/>
    <w:rsid w:val="00A9592B"/>
    <w:rsid w:val="00A95A94"/>
    <w:rsid w:val="00A95F4B"/>
    <w:rsid w:val="00A9759F"/>
    <w:rsid w:val="00A979BB"/>
    <w:rsid w:val="00AA06E9"/>
    <w:rsid w:val="00AA0AB3"/>
    <w:rsid w:val="00AA0AF7"/>
    <w:rsid w:val="00AA1A8D"/>
    <w:rsid w:val="00AA1AD6"/>
    <w:rsid w:val="00AA1B67"/>
    <w:rsid w:val="00AA25D9"/>
    <w:rsid w:val="00AA25FF"/>
    <w:rsid w:val="00AA3027"/>
    <w:rsid w:val="00AA3931"/>
    <w:rsid w:val="00AA3BC3"/>
    <w:rsid w:val="00AA4015"/>
    <w:rsid w:val="00AA4451"/>
    <w:rsid w:val="00AA4FFD"/>
    <w:rsid w:val="00AA508A"/>
    <w:rsid w:val="00AA54A5"/>
    <w:rsid w:val="00AA6F79"/>
    <w:rsid w:val="00AA784A"/>
    <w:rsid w:val="00AB009C"/>
    <w:rsid w:val="00AB08E0"/>
    <w:rsid w:val="00AB0978"/>
    <w:rsid w:val="00AB1DA3"/>
    <w:rsid w:val="00AB3C70"/>
    <w:rsid w:val="00AB4564"/>
    <w:rsid w:val="00AB4C4B"/>
    <w:rsid w:val="00AB5046"/>
    <w:rsid w:val="00AB5BC6"/>
    <w:rsid w:val="00AB6822"/>
    <w:rsid w:val="00AB6947"/>
    <w:rsid w:val="00AB7491"/>
    <w:rsid w:val="00AB7C90"/>
    <w:rsid w:val="00AC012D"/>
    <w:rsid w:val="00AC0D42"/>
    <w:rsid w:val="00AC0F2F"/>
    <w:rsid w:val="00AC175D"/>
    <w:rsid w:val="00AC17BE"/>
    <w:rsid w:val="00AC1CC9"/>
    <w:rsid w:val="00AC1D80"/>
    <w:rsid w:val="00AC2232"/>
    <w:rsid w:val="00AC257A"/>
    <w:rsid w:val="00AC25DD"/>
    <w:rsid w:val="00AC2C7D"/>
    <w:rsid w:val="00AC2E46"/>
    <w:rsid w:val="00AC31C1"/>
    <w:rsid w:val="00AC3625"/>
    <w:rsid w:val="00AC4FC5"/>
    <w:rsid w:val="00AC517C"/>
    <w:rsid w:val="00AC5F87"/>
    <w:rsid w:val="00AC6D7F"/>
    <w:rsid w:val="00AC758F"/>
    <w:rsid w:val="00AC78B4"/>
    <w:rsid w:val="00AC7F61"/>
    <w:rsid w:val="00AD00E0"/>
    <w:rsid w:val="00AD02C3"/>
    <w:rsid w:val="00AD060C"/>
    <w:rsid w:val="00AD0618"/>
    <w:rsid w:val="00AD0A93"/>
    <w:rsid w:val="00AD0C64"/>
    <w:rsid w:val="00AD1641"/>
    <w:rsid w:val="00AD1A40"/>
    <w:rsid w:val="00AD1C3E"/>
    <w:rsid w:val="00AD1CE4"/>
    <w:rsid w:val="00AD26FC"/>
    <w:rsid w:val="00AD3DD5"/>
    <w:rsid w:val="00AD4220"/>
    <w:rsid w:val="00AD4F45"/>
    <w:rsid w:val="00AD5556"/>
    <w:rsid w:val="00AD60A8"/>
    <w:rsid w:val="00AD6D9B"/>
    <w:rsid w:val="00AE0308"/>
    <w:rsid w:val="00AE1097"/>
    <w:rsid w:val="00AE12FE"/>
    <w:rsid w:val="00AE1E99"/>
    <w:rsid w:val="00AE2739"/>
    <w:rsid w:val="00AE2B9F"/>
    <w:rsid w:val="00AE309F"/>
    <w:rsid w:val="00AE4981"/>
    <w:rsid w:val="00AE4995"/>
    <w:rsid w:val="00AE5142"/>
    <w:rsid w:val="00AE59B0"/>
    <w:rsid w:val="00AE6C91"/>
    <w:rsid w:val="00AE6DD6"/>
    <w:rsid w:val="00AE70B4"/>
    <w:rsid w:val="00AF0B17"/>
    <w:rsid w:val="00AF0B59"/>
    <w:rsid w:val="00AF22AD"/>
    <w:rsid w:val="00AF24C7"/>
    <w:rsid w:val="00AF24F8"/>
    <w:rsid w:val="00AF2AD1"/>
    <w:rsid w:val="00AF3DFB"/>
    <w:rsid w:val="00AF47E3"/>
    <w:rsid w:val="00AF4F68"/>
    <w:rsid w:val="00AF5AF7"/>
    <w:rsid w:val="00AF5CF0"/>
    <w:rsid w:val="00AF6633"/>
    <w:rsid w:val="00AF6A06"/>
    <w:rsid w:val="00AF6F60"/>
    <w:rsid w:val="00AF74B1"/>
    <w:rsid w:val="00AF78EB"/>
    <w:rsid w:val="00AF7C14"/>
    <w:rsid w:val="00B00603"/>
    <w:rsid w:val="00B01B48"/>
    <w:rsid w:val="00B01D55"/>
    <w:rsid w:val="00B01FAD"/>
    <w:rsid w:val="00B02ABF"/>
    <w:rsid w:val="00B03E97"/>
    <w:rsid w:val="00B041CA"/>
    <w:rsid w:val="00B0420F"/>
    <w:rsid w:val="00B0448E"/>
    <w:rsid w:val="00B049C6"/>
    <w:rsid w:val="00B050B2"/>
    <w:rsid w:val="00B051AD"/>
    <w:rsid w:val="00B05967"/>
    <w:rsid w:val="00B05E64"/>
    <w:rsid w:val="00B06766"/>
    <w:rsid w:val="00B06805"/>
    <w:rsid w:val="00B06A59"/>
    <w:rsid w:val="00B06FF5"/>
    <w:rsid w:val="00B0709F"/>
    <w:rsid w:val="00B073F8"/>
    <w:rsid w:val="00B07549"/>
    <w:rsid w:val="00B07572"/>
    <w:rsid w:val="00B07BDC"/>
    <w:rsid w:val="00B10DC7"/>
    <w:rsid w:val="00B117A8"/>
    <w:rsid w:val="00B11CC3"/>
    <w:rsid w:val="00B120AC"/>
    <w:rsid w:val="00B1277D"/>
    <w:rsid w:val="00B12A29"/>
    <w:rsid w:val="00B1301C"/>
    <w:rsid w:val="00B13A84"/>
    <w:rsid w:val="00B1437D"/>
    <w:rsid w:val="00B14855"/>
    <w:rsid w:val="00B1534F"/>
    <w:rsid w:val="00B154E2"/>
    <w:rsid w:val="00B16185"/>
    <w:rsid w:val="00B16207"/>
    <w:rsid w:val="00B16688"/>
    <w:rsid w:val="00B16BB1"/>
    <w:rsid w:val="00B16D16"/>
    <w:rsid w:val="00B17DE9"/>
    <w:rsid w:val="00B20370"/>
    <w:rsid w:val="00B20A8D"/>
    <w:rsid w:val="00B20CC8"/>
    <w:rsid w:val="00B20FC4"/>
    <w:rsid w:val="00B21342"/>
    <w:rsid w:val="00B222DC"/>
    <w:rsid w:val="00B22CE2"/>
    <w:rsid w:val="00B22F56"/>
    <w:rsid w:val="00B2313B"/>
    <w:rsid w:val="00B23843"/>
    <w:rsid w:val="00B23D01"/>
    <w:rsid w:val="00B2429E"/>
    <w:rsid w:val="00B247FC"/>
    <w:rsid w:val="00B24E8C"/>
    <w:rsid w:val="00B259BD"/>
    <w:rsid w:val="00B2618D"/>
    <w:rsid w:val="00B26671"/>
    <w:rsid w:val="00B26830"/>
    <w:rsid w:val="00B26898"/>
    <w:rsid w:val="00B26A88"/>
    <w:rsid w:val="00B2760D"/>
    <w:rsid w:val="00B302B5"/>
    <w:rsid w:val="00B304A9"/>
    <w:rsid w:val="00B30A01"/>
    <w:rsid w:val="00B30D1A"/>
    <w:rsid w:val="00B31F99"/>
    <w:rsid w:val="00B320F3"/>
    <w:rsid w:val="00B32655"/>
    <w:rsid w:val="00B33A78"/>
    <w:rsid w:val="00B34337"/>
    <w:rsid w:val="00B35AF3"/>
    <w:rsid w:val="00B35F04"/>
    <w:rsid w:val="00B35F15"/>
    <w:rsid w:val="00B36031"/>
    <w:rsid w:val="00B366B9"/>
    <w:rsid w:val="00B36D27"/>
    <w:rsid w:val="00B36E04"/>
    <w:rsid w:val="00B37E52"/>
    <w:rsid w:val="00B400BB"/>
    <w:rsid w:val="00B40238"/>
    <w:rsid w:val="00B4061C"/>
    <w:rsid w:val="00B40A13"/>
    <w:rsid w:val="00B4128B"/>
    <w:rsid w:val="00B41482"/>
    <w:rsid w:val="00B41575"/>
    <w:rsid w:val="00B41ED5"/>
    <w:rsid w:val="00B422D5"/>
    <w:rsid w:val="00B42450"/>
    <w:rsid w:val="00B4272F"/>
    <w:rsid w:val="00B427AB"/>
    <w:rsid w:val="00B43AF8"/>
    <w:rsid w:val="00B43D6D"/>
    <w:rsid w:val="00B43F44"/>
    <w:rsid w:val="00B43FC0"/>
    <w:rsid w:val="00B44222"/>
    <w:rsid w:val="00B44BE4"/>
    <w:rsid w:val="00B452EF"/>
    <w:rsid w:val="00B454A3"/>
    <w:rsid w:val="00B461EF"/>
    <w:rsid w:val="00B47418"/>
    <w:rsid w:val="00B5106F"/>
    <w:rsid w:val="00B513F0"/>
    <w:rsid w:val="00B523EB"/>
    <w:rsid w:val="00B53E22"/>
    <w:rsid w:val="00B54611"/>
    <w:rsid w:val="00B54C7F"/>
    <w:rsid w:val="00B562B8"/>
    <w:rsid w:val="00B56777"/>
    <w:rsid w:val="00B56CE2"/>
    <w:rsid w:val="00B5732A"/>
    <w:rsid w:val="00B57B2A"/>
    <w:rsid w:val="00B60FAF"/>
    <w:rsid w:val="00B62742"/>
    <w:rsid w:val="00B62CE9"/>
    <w:rsid w:val="00B63106"/>
    <w:rsid w:val="00B636B9"/>
    <w:rsid w:val="00B63929"/>
    <w:rsid w:val="00B63C33"/>
    <w:rsid w:val="00B63CA1"/>
    <w:rsid w:val="00B640FC"/>
    <w:rsid w:val="00B645AF"/>
    <w:rsid w:val="00B65875"/>
    <w:rsid w:val="00B65BF2"/>
    <w:rsid w:val="00B660F8"/>
    <w:rsid w:val="00B661AF"/>
    <w:rsid w:val="00B66456"/>
    <w:rsid w:val="00B66CEC"/>
    <w:rsid w:val="00B66D9F"/>
    <w:rsid w:val="00B70816"/>
    <w:rsid w:val="00B7089E"/>
    <w:rsid w:val="00B71669"/>
    <w:rsid w:val="00B7292D"/>
    <w:rsid w:val="00B738BF"/>
    <w:rsid w:val="00B73C91"/>
    <w:rsid w:val="00B741E1"/>
    <w:rsid w:val="00B7426D"/>
    <w:rsid w:val="00B753FE"/>
    <w:rsid w:val="00B75C4F"/>
    <w:rsid w:val="00B76557"/>
    <w:rsid w:val="00B76591"/>
    <w:rsid w:val="00B766DE"/>
    <w:rsid w:val="00B7739A"/>
    <w:rsid w:val="00B77BA8"/>
    <w:rsid w:val="00B77D65"/>
    <w:rsid w:val="00B77D7B"/>
    <w:rsid w:val="00B800D5"/>
    <w:rsid w:val="00B81058"/>
    <w:rsid w:val="00B8170B"/>
    <w:rsid w:val="00B822B1"/>
    <w:rsid w:val="00B822D5"/>
    <w:rsid w:val="00B82C3C"/>
    <w:rsid w:val="00B841CF"/>
    <w:rsid w:val="00B849AD"/>
    <w:rsid w:val="00B85D4B"/>
    <w:rsid w:val="00B86867"/>
    <w:rsid w:val="00B86C0B"/>
    <w:rsid w:val="00B878B0"/>
    <w:rsid w:val="00B90923"/>
    <w:rsid w:val="00B90C7A"/>
    <w:rsid w:val="00B91767"/>
    <w:rsid w:val="00B91AD1"/>
    <w:rsid w:val="00B92CA1"/>
    <w:rsid w:val="00B934FF"/>
    <w:rsid w:val="00B93971"/>
    <w:rsid w:val="00B949FB"/>
    <w:rsid w:val="00B95535"/>
    <w:rsid w:val="00B95542"/>
    <w:rsid w:val="00B96178"/>
    <w:rsid w:val="00B96716"/>
    <w:rsid w:val="00B96F2B"/>
    <w:rsid w:val="00B970D9"/>
    <w:rsid w:val="00B97186"/>
    <w:rsid w:val="00B97567"/>
    <w:rsid w:val="00B9768A"/>
    <w:rsid w:val="00B97B36"/>
    <w:rsid w:val="00BA0412"/>
    <w:rsid w:val="00BA17C1"/>
    <w:rsid w:val="00BA4194"/>
    <w:rsid w:val="00BA463C"/>
    <w:rsid w:val="00BA4668"/>
    <w:rsid w:val="00BA4C44"/>
    <w:rsid w:val="00BA4FD7"/>
    <w:rsid w:val="00BA68DA"/>
    <w:rsid w:val="00BA722C"/>
    <w:rsid w:val="00BB03CA"/>
    <w:rsid w:val="00BB0C41"/>
    <w:rsid w:val="00BB0F2B"/>
    <w:rsid w:val="00BB1C9C"/>
    <w:rsid w:val="00BB219A"/>
    <w:rsid w:val="00BB24B0"/>
    <w:rsid w:val="00BB2675"/>
    <w:rsid w:val="00BB2995"/>
    <w:rsid w:val="00BB29E6"/>
    <w:rsid w:val="00BB3054"/>
    <w:rsid w:val="00BB3349"/>
    <w:rsid w:val="00BB547C"/>
    <w:rsid w:val="00BB5FFD"/>
    <w:rsid w:val="00BB6E87"/>
    <w:rsid w:val="00BB759F"/>
    <w:rsid w:val="00BB7813"/>
    <w:rsid w:val="00BC0F5A"/>
    <w:rsid w:val="00BC14C3"/>
    <w:rsid w:val="00BC1845"/>
    <w:rsid w:val="00BC2CB7"/>
    <w:rsid w:val="00BC3272"/>
    <w:rsid w:val="00BC3563"/>
    <w:rsid w:val="00BC37CC"/>
    <w:rsid w:val="00BC4178"/>
    <w:rsid w:val="00BC4406"/>
    <w:rsid w:val="00BC4BF6"/>
    <w:rsid w:val="00BC4E10"/>
    <w:rsid w:val="00BC5510"/>
    <w:rsid w:val="00BC5632"/>
    <w:rsid w:val="00BC5DD8"/>
    <w:rsid w:val="00BC6110"/>
    <w:rsid w:val="00BC7A4F"/>
    <w:rsid w:val="00BC7FEC"/>
    <w:rsid w:val="00BC7FF1"/>
    <w:rsid w:val="00BD057C"/>
    <w:rsid w:val="00BD0964"/>
    <w:rsid w:val="00BD0DDE"/>
    <w:rsid w:val="00BD0E0A"/>
    <w:rsid w:val="00BD114A"/>
    <w:rsid w:val="00BD1F09"/>
    <w:rsid w:val="00BD2171"/>
    <w:rsid w:val="00BD2513"/>
    <w:rsid w:val="00BD399C"/>
    <w:rsid w:val="00BD40EF"/>
    <w:rsid w:val="00BD4B58"/>
    <w:rsid w:val="00BD5D83"/>
    <w:rsid w:val="00BD6AE3"/>
    <w:rsid w:val="00BE01D6"/>
    <w:rsid w:val="00BE0923"/>
    <w:rsid w:val="00BE0ADF"/>
    <w:rsid w:val="00BE0B8A"/>
    <w:rsid w:val="00BE18B7"/>
    <w:rsid w:val="00BE1977"/>
    <w:rsid w:val="00BE2868"/>
    <w:rsid w:val="00BE2C2D"/>
    <w:rsid w:val="00BE352F"/>
    <w:rsid w:val="00BE46C0"/>
    <w:rsid w:val="00BE4757"/>
    <w:rsid w:val="00BE5219"/>
    <w:rsid w:val="00BE5E0E"/>
    <w:rsid w:val="00BE6708"/>
    <w:rsid w:val="00BE6B25"/>
    <w:rsid w:val="00BE7371"/>
    <w:rsid w:val="00BF07C6"/>
    <w:rsid w:val="00BF0D8A"/>
    <w:rsid w:val="00BF0E9E"/>
    <w:rsid w:val="00BF0F56"/>
    <w:rsid w:val="00BF17AA"/>
    <w:rsid w:val="00BF22E4"/>
    <w:rsid w:val="00BF23BA"/>
    <w:rsid w:val="00BF3DA3"/>
    <w:rsid w:val="00BF436F"/>
    <w:rsid w:val="00BF4AD8"/>
    <w:rsid w:val="00BF6126"/>
    <w:rsid w:val="00BF6839"/>
    <w:rsid w:val="00BF6FF3"/>
    <w:rsid w:val="00BF70ED"/>
    <w:rsid w:val="00BF7784"/>
    <w:rsid w:val="00BF77FA"/>
    <w:rsid w:val="00BF7A33"/>
    <w:rsid w:val="00C00C8C"/>
    <w:rsid w:val="00C00E10"/>
    <w:rsid w:val="00C015AA"/>
    <w:rsid w:val="00C01CC6"/>
    <w:rsid w:val="00C02806"/>
    <w:rsid w:val="00C03E5D"/>
    <w:rsid w:val="00C044D2"/>
    <w:rsid w:val="00C04B3A"/>
    <w:rsid w:val="00C0526C"/>
    <w:rsid w:val="00C05CD6"/>
    <w:rsid w:val="00C064BF"/>
    <w:rsid w:val="00C07BD1"/>
    <w:rsid w:val="00C07FCA"/>
    <w:rsid w:val="00C10D9B"/>
    <w:rsid w:val="00C11046"/>
    <w:rsid w:val="00C123B7"/>
    <w:rsid w:val="00C1279F"/>
    <w:rsid w:val="00C12AAC"/>
    <w:rsid w:val="00C13446"/>
    <w:rsid w:val="00C13849"/>
    <w:rsid w:val="00C14075"/>
    <w:rsid w:val="00C1409F"/>
    <w:rsid w:val="00C144DF"/>
    <w:rsid w:val="00C147E5"/>
    <w:rsid w:val="00C149B9"/>
    <w:rsid w:val="00C14BA8"/>
    <w:rsid w:val="00C15E8F"/>
    <w:rsid w:val="00C1678B"/>
    <w:rsid w:val="00C16DBB"/>
    <w:rsid w:val="00C17BDC"/>
    <w:rsid w:val="00C21B4F"/>
    <w:rsid w:val="00C225E7"/>
    <w:rsid w:val="00C22D18"/>
    <w:rsid w:val="00C22D6C"/>
    <w:rsid w:val="00C232A5"/>
    <w:rsid w:val="00C24A5B"/>
    <w:rsid w:val="00C262DC"/>
    <w:rsid w:val="00C2715D"/>
    <w:rsid w:val="00C3018B"/>
    <w:rsid w:val="00C30549"/>
    <w:rsid w:val="00C3090F"/>
    <w:rsid w:val="00C30A3B"/>
    <w:rsid w:val="00C30D7E"/>
    <w:rsid w:val="00C31988"/>
    <w:rsid w:val="00C31C46"/>
    <w:rsid w:val="00C31CAC"/>
    <w:rsid w:val="00C32820"/>
    <w:rsid w:val="00C329A2"/>
    <w:rsid w:val="00C33961"/>
    <w:rsid w:val="00C33A2C"/>
    <w:rsid w:val="00C33D36"/>
    <w:rsid w:val="00C3506D"/>
    <w:rsid w:val="00C35AC5"/>
    <w:rsid w:val="00C35C2C"/>
    <w:rsid w:val="00C35D56"/>
    <w:rsid w:val="00C36C49"/>
    <w:rsid w:val="00C36D10"/>
    <w:rsid w:val="00C37B80"/>
    <w:rsid w:val="00C401C0"/>
    <w:rsid w:val="00C4208F"/>
    <w:rsid w:val="00C4219F"/>
    <w:rsid w:val="00C43350"/>
    <w:rsid w:val="00C436DE"/>
    <w:rsid w:val="00C43817"/>
    <w:rsid w:val="00C438B3"/>
    <w:rsid w:val="00C43A44"/>
    <w:rsid w:val="00C43CD1"/>
    <w:rsid w:val="00C44314"/>
    <w:rsid w:val="00C449FB"/>
    <w:rsid w:val="00C4568F"/>
    <w:rsid w:val="00C456DE"/>
    <w:rsid w:val="00C46361"/>
    <w:rsid w:val="00C4778D"/>
    <w:rsid w:val="00C47A7C"/>
    <w:rsid w:val="00C50042"/>
    <w:rsid w:val="00C5037C"/>
    <w:rsid w:val="00C51657"/>
    <w:rsid w:val="00C51688"/>
    <w:rsid w:val="00C523EC"/>
    <w:rsid w:val="00C52D10"/>
    <w:rsid w:val="00C52DFA"/>
    <w:rsid w:val="00C539A9"/>
    <w:rsid w:val="00C54384"/>
    <w:rsid w:val="00C55249"/>
    <w:rsid w:val="00C5756D"/>
    <w:rsid w:val="00C57DD3"/>
    <w:rsid w:val="00C57EFC"/>
    <w:rsid w:val="00C600D1"/>
    <w:rsid w:val="00C60781"/>
    <w:rsid w:val="00C610E8"/>
    <w:rsid w:val="00C61AC3"/>
    <w:rsid w:val="00C61BC1"/>
    <w:rsid w:val="00C62543"/>
    <w:rsid w:val="00C635FD"/>
    <w:rsid w:val="00C63885"/>
    <w:rsid w:val="00C6389A"/>
    <w:rsid w:val="00C64D5E"/>
    <w:rsid w:val="00C65100"/>
    <w:rsid w:val="00C6512D"/>
    <w:rsid w:val="00C66D8E"/>
    <w:rsid w:val="00C709FA"/>
    <w:rsid w:val="00C70C21"/>
    <w:rsid w:val="00C70FB1"/>
    <w:rsid w:val="00C71B3C"/>
    <w:rsid w:val="00C72095"/>
    <w:rsid w:val="00C721E5"/>
    <w:rsid w:val="00C7285B"/>
    <w:rsid w:val="00C73490"/>
    <w:rsid w:val="00C74728"/>
    <w:rsid w:val="00C7473A"/>
    <w:rsid w:val="00C747C2"/>
    <w:rsid w:val="00C758FE"/>
    <w:rsid w:val="00C77838"/>
    <w:rsid w:val="00C77994"/>
    <w:rsid w:val="00C805DC"/>
    <w:rsid w:val="00C80878"/>
    <w:rsid w:val="00C8163B"/>
    <w:rsid w:val="00C81770"/>
    <w:rsid w:val="00C82843"/>
    <w:rsid w:val="00C8381C"/>
    <w:rsid w:val="00C8437F"/>
    <w:rsid w:val="00C846D7"/>
    <w:rsid w:val="00C84EE3"/>
    <w:rsid w:val="00C84FA7"/>
    <w:rsid w:val="00C85015"/>
    <w:rsid w:val="00C8523A"/>
    <w:rsid w:val="00C86082"/>
    <w:rsid w:val="00C8699A"/>
    <w:rsid w:val="00C86BE3"/>
    <w:rsid w:val="00C87442"/>
    <w:rsid w:val="00C87975"/>
    <w:rsid w:val="00C879A7"/>
    <w:rsid w:val="00C91066"/>
    <w:rsid w:val="00C91A55"/>
    <w:rsid w:val="00C91FBC"/>
    <w:rsid w:val="00C921C8"/>
    <w:rsid w:val="00C9232A"/>
    <w:rsid w:val="00C92A12"/>
    <w:rsid w:val="00C92C33"/>
    <w:rsid w:val="00C934C7"/>
    <w:rsid w:val="00C939FE"/>
    <w:rsid w:val="00C93B10"/>
    <w:rsid w:val="00C94A40"/>
    <w:rsid w:val="00C9523F"/>
    <w:rsid w:val="00C95C83"/>
    <w:rsid w:val="00C962A3"/>
    <w:rsid w:val="00C9735F"/>
    <w:rsid w:val="00C978C9"/>
    <w:rsid w:val="00CA05EA"/>
    <w:rsid w:val="00CA06C2"/>
    <w:rsid w:val="00CA0A34"/>
    <w:rsid w:val="00CA0FAD"/>
    <w:rsid w:val="00CA2655"/>
    <w:rsid w:val="00CA2742"/>
    <w:rsid w:val="00CA32E5"/>
    <w:rsid w:val="00CA3483"/>
    <w:rsid w:val="00CA34A3"/>
    <w:rsid w:val="00CA4697"/>
    <w:rsid w:val="00CA5673"/>
    <w:rsid w:val="00CA5F8E"/>
    <w:rsid w:val="00CA6DCE"/>
    <w:rsid w:val="00CA7F33"/>
    <w:rsid w:val="00CB23F9"/>
    <w:rsid w:val="00CB2A54"/>
    <w:rsid w:val="00CB2C2D"/>
    <w:rsid w:val="00CB2D50"/>
    <w:rsid w:val="00CB553E"/>
    <w:rsid w:val="00CB5D0C"/>
    <w:rsid w:val="00CB6838"/>
    <w:rsid w:val="00CB7C61"/>
    <w:rsid w:val="00CC035D"/>
    <w:rsid w:val="00CC11ED"/>
    <w:rsid w:val="00CC2739"/>
    <w:rsid w:val="00CC2767"/>
    <w:rsid w:val="00CC2C72"/>
    <w:rsid w:val="00CC38AE"/>
    <w:rsid w:val="00CC3B92"/>
    <w:rsid w:val="00CC42CD"/>
    <w:rsid w:val="00CC486D"/>
    <w:rsid w:val="00CC515F"/>
    <w:rsid w:val="00CC5FF2"/>
    <w:rsid w:val="00CC6BCF"/>
    <w:rsid w:val="00CC6E89"/>
    <w:rsid w:val="00CC7412"/>
    <w:rsid w:val="00CC762D"/>
    <w:rsid w:val="00CD02A1"/>
    <w:rsid w:val="00CD02DB"/>
    <w:rsid w:val="00CD0FE9"/>
    <w:rsid w:val="00CD1154"/>
    <w:rsid w:val="00CD1408"/>
    <w:rsid w:val="00CD1FB1"/>
    <w:rsid w:val="00CD2018"/>
    <w:rsid w:val="00CD2324"/>
    <w:rsid w:val="00CD2CD1"/>
    <w:rsid w:val="00CD3210"/>
    <w:rsid w:val="00CD3B26"/>
    <w:rsid w:val="00CD3C1E"/>
    <w:rsid w:val="00CD4144"/>
    <w:rsid w:val="00CD44AF"/>
    <w:rsid w:val="00CD4B0C"/>
    <w:rsid w:val="00CD4C4D"/>
    <w:rsid w:val="00CD5408"/>
    <w:rsid w:val="00CD5629"/>
    <w:rsid w:val="00CD5652"/>
    <w:rsid w:val="00CD5B1B"/>
    <w:rsid w:val="00CD659A"/>
    <w:rsid w:val="00CD687A"/>
    <w:rsid w:val="00CD7542"/>
    <w:rsid w:val="00CD7F25"/>
    <w:rsid w:val="00CD7FCA"/>
    <w:rsid w:val="00CE01A6"/>
    <w:rsid w:val="00CE1DED"/>
    <w:rsid w:val="00CE205B"/>
    <w:rsid w:val="00CE26B9"/>
    <w:rsid w:val="00CE2856"/>
    <w:rsid w:val="00CE2906"/>
    <w:rsid w:val="00CE2E82"/>
    <w:rsid w:val="00CE3370"/>
    <w:rsid w:val="00CE37D2"/>
    <w:rsid w:val="00CE3D4B"/>
    <w:rsid w:val="00CE4A87"/>
    <w:rsid w:val="00CE4CEA"/>
    <w:rsid w:val="00CE4F8B"/>
    <w:rsid w:val="00CE529E"/>
    <w:rsid w:val="00CE57E2"/>
    <w:rsid w:val="00CE588A"/>
    <w:rsid w:val="00CE5DE8"/>
    <w:rsid w:val="00CE5FC4"/>
    <w:rsid w:val="00CE7F89"/>
    <w:rsid w:val="00CF0D64"/>
    <w:rsid w:val="00CF17BD"/>
    <w:rsid w:val="00CF1F2E"/>
    <w:rsid w:val="00CF220F"/>
    <w:rsid w:val="00CF2367"/>
    <w:rsid w:val="00CF30E2"/>
    <w:rsid w:val="00CF32F6"/>
    <w:rsid w:val="00CF3801"/>
    <w:rsid w:val="00CF4087"/>
    <w:rsid w:val="00CF4592"/>
    <w:rsid w:val="00CF51D5"/>
    <w:rsid w:val="00CF6127"/>
    <w:rsid w:val="00CF6447"/>
    <w:rsid w:val="00CF668E"/>
    <w:rsid w:val="00CF66DB"/>
    <w:rsid w:val="00CF6723"/>
    <w:rsid w:val="00CF68A0"/>
    <w:rsid w:val="00CF7208"/>
    <w:rsid w:val="00CF7B3C"/>
    <w:rsid w:val="00CF7BF1"/>
    <w:rsid w:val="00D01620"/>
    <w:rsid w:val="00D02421"/>
    <w:rsid w:val="00D02680"/>
    <w:rsid w:val="00D02A12"/>
    <w:rsid w:val="00D02F52"/>
    <w:rsid w:val="00D03448"/>
    <w:rsid w:val="00D03672"/>
    <w:rsid w:val="00D03E8B"/>
    <w:rsid w:val="00D0543B"/>
    <w:rsid w:val="00D06A9C"/>
    <w:rsid w:val="00D07A6D"/>
    <w:rsid w:val="00D07AB6"/>
    <w:rsid w:val="00D07C54"/>
    <w:rsid w:val="00D07E89"/>
    <w:rsid w:val="00D10731"/>
    <w:rsid w:val="00D10D92"/>
    <w:rsid w:val="00D11FA5"/>
    <w:rsid w:val="00D13084"/>
    <w:rsid w:val="00D131E5"/>
    <w:rsid w:val="00D13B7B"/>
    <w:rsid w:val="00D14D82"/>
    <w:rsid w:val="00D15C99"/>
    <w:rsid w:val="00D16868"/>
    <w:rsid w:val="00D16AC7"/>
    <w:rsid w:val="00D16EB1"/>
    <w:rsid w:val="00D209E6"/>
    <w:rsid w:val="00D22332"/>
    <w:rsid w:val="00D23FCC"/>
    <w:rsid w:val="00D24254"/>
    <w:rsid w:val="00D2451A"/>
    <w:rsid w:val="00D24AF1"/>
    <w:rsid w:val="00D24D5A"/>
    <w:rsid w:val="00D250FA"/>
    <w:rsid w:val="00D25B8C"/>
    <w:rsid w:val="00D261EE"/>
    <w:rsid w:val="00D26350"/>
    <w:rsid w:val="00D27BC5"/>
    <w:rsid w:val="00D30358"/>
    <w:rsid w:val="00D3096C"/>
    <w:rsid w:val="00D30A7D"/>
    <w:rsid w:val="00D30C94"/>
    <w:rsid w:val="00D310B3"/>
    <w:rsid w:val="00D3194F"/>
    <w:rsid w:val="00D31AB0"/>
    <w:rsid w:val="00D31C14"/>
    <w:rsid w:val="00D32367"/>
    <w:rsid w:val="00D32E79"/>
    <w:rsid w:val="00D33219"/>
    <w:rsid w:val="00D340C6"/>
    <w:rsid w:val="00D342B8"/>
    <w:rsid w:val="00D34BB8"/>
    <w:rsid w:val="00D35A6E"/>
    <w:rsid w:val="00D35CB8"/>
    <w:rsid w:val="00D35E83"/>
    <w:rsid w:val="00D35EC2"/>
    <w:rsid w:val="00D35FC2"/>
    <w:rsid w:val="00D360EF"/>
    <w:rsid w:val="00D371AB"/>
    <w:rsid w:val="00D400E2"/>
    <w:rsid w:val="00D40AF6"/>
    <w:rsid w:val="00D40CCC"/>
    <w:rsid w:val="00D41430"/>
    <w:rsid w:val="00D417A3"/>
    <w:rsid w:val="00D419BF"/>
    <w:rsid w:val="00D42409"/>
    <w:rsid w:val="00D4254E"/>
    <w:rsid w:val="00D42AD9"/>
    <w:rsid w:val="00D42B5A"/>
    <w:rsid w:val="00D4393A"/>
    <w:rsid w:val="00D44CB7"/>
    <w:rsid w:val="00D45233"/>
    <w:rsid w:val="00D468EF"/>
    <w:rsid w:val="00D4732C"/>
    <w:rsid w:val="00D47D6E"/>
    <w:rsid w:val="00D47F0F"/>
    <w:rsid w:val="00D52802"/>
    <w:rsid w:val="00D52EC1"/>
    <w:rsid w:val="00D538D9"/>
    <w:rsid w:val="00D53BCB"/>
    <w:rsid w:val="00D53FD2"/>
    <w:rsid w:val="00D5504E"/>
    <w:rsid w:val="00D55355"/>
    <w:rsid w:val="00D55573"/>
    <w:rsid w:val="00D564BB"/>
    <w:rsid w:val="00D56566"/>
    <w:rsid w:val="00D56B57"/>
    <w:rsid w:val="00D56F3F"/>
    <w:rsid w:val="00D56FE3"/>
    <w:rsid w:val="00D57FE0"/>
    <w:rsid w:val="00D61284"/>
    <w:rsid w:val="00D613BB"/>
    <w:rsid w:val="00D6188C"/>
    <w:rsid w:val="00D61B47"/>
    <w:rsid w:val="00D61F95"/>
    <w:rsid w:val="00D6259C"/>
    <w:rsid w:val="00D628AF"/>
    <w:rsid w:val="00D62CF3"/>
    <w:rsid w:val="00D62D16"/>
    <w:rsid w:val="00D62DA2"/>
    <w:rsid w:val="00D62F97"/>
    <w:rsid w:val="00D63EB6"/>
    <w:rsid w:val="00D6489C"/>
    <w:rsid w:val="00D6490D"/>
    <w:rsid w:val="00D65122"/>
    <w:rsid w:val="00D65525"/>
    <w:rsid w:val="00D65B5F"/>
    <w:rsid w:val="00D65FA1"/>
    <w:rsid w:val="00D66183"/>
    <w:rsid w:val="00D669CD"/>
    <w:rsid w:val="00D66DCF"/>
    <w:rsid w:val="00D67549"/>
    <w:rsid w:val="00D678E3"/>
    <w:rsid w:val="00D67AA5"/>
    <w:rsid w:val="00D67B0C"/>
    <w:rsid w:val="00D7037D"/>
    <w:rsid w:val="00D726D1"/>
    <w:rsid w:val="00D7279A"/>
    <w:rsid w:val="00D72A24"/>
    <w:rsid w:val="00D7362C"/>
    <w:rsid w:val="00D737C5"/>
    <w:rsid w:val="00D7393C"/>
    <w:rsid w:val="00D73C67"/>
    <w:rsid w:val="00D73EB2"/>
    <w:rsid w:val="00D74B79"/>
    <w:rsid w:val="00D75793"/>
    <w:rsid w:val="00D75AF4"/>
    <w:rsid w:val="00D75BF7"/>
    <w:rsid w:val="00D75F44"/>
    <w:rsid w:val="00D7764C"/>
    <w:rsid w:val="00D77FCF"/>
    <w:rsid w:val="00D837D5"/>
    <w:rsid w:val="00D83C7D"/>
    <w:rsid w:val="00D8448B"/>
    <w:rsid w:val="00D85401"/>
    <w:rsid w:val="00D859BF"/>
    <w:rsid w:val="00D85B31"/>
    <w:rsid w:val="00D87484"/>
    <w:rsid w:val="00D87B66"/>
    <w:rsid w:val="00D87B72"/>
    <w:rsid w:val="00D87D26"/>
    <w:rsid w:val="00D87EA0"/>
    <w:rsid w:val="00D90D5A"/>
    <w:rsid w:val="00D91735"/>
    <w:rsid w:val="00D92138"/>
    <w:rsid w:val="00D93091"/>
    <w:rsid w:val="00D93FD5"/>
    <w:rsid w:val="00D94140"/>
    <w:rsid w:val="00D9430E"/>
    <w:rsid w:val="00D949B7"/>
    <w:rsid w:val="00D949C9"/>
    <w:rsid w:val="00D95556"/>
    <w:rsid w:val="00D96603"/>
    <w:rsid w:val="00D96DB5"/>
    <w:rsid w:val="00D977F3"/>
    <w:rsid w:val="00D97CF2"/>
    <w:rsid w:val="00DA028D"/>
    <w:rsid w:val="00DA029A"/>
    <w:rsid w:val="00DA033B"/>
    <w:rsid w:val="00DA03FD"/>
    <w:rsid w:val="00DA15B9"/>
    <w:rsid w:val="00DA1ACF"/>
    <w:rsid w:val="00DA1F96"/>
    <w:rsid w:val="00DA2B9D"/>
    <w:rsid w:val="00DA31D6"/>
    <w:rsid w:val="00DA356C"/>
    <w:rsid w:val="00DA38B8"/>
    <w:rsid w:val="00DA55F0"/>
    <w:rsid w:val="00DA5FB4"/>
    <w:rsid w:val="00DA67CB"/>
    <w:rsid w:val="00DA6C52"/>
    <w:rsid w:val="00DB0290"/>
    <w:rsid w:val="00DB0431"/>
    <w:rsid w:val="00DB09F9"/>
    <w:rsid w:val="00DB0CB2"/>
    <w:rsid w:val="00DB1149"/>
    <w:rsid w:val="00DB153C"/>
    <w:rsid w:val="00DB1845"/>
    <w:rsid w:val="00DB1CFA"/>
    <w:rsid w:val="00DB20E1"/>
    <w:rsid w:val="00DB29AC"/>
    <w:rsid w:val="00DB3334"/>
    <w:rsid w:val="00DB3450"/>
    <w:rsid w:val="00DB3A4A"/>
    <w:rsid w:val="00DB3CDA"/>
    <w:rsid w:val="00DB44B5"/>
    <w:rsid w:val="00DB490D"/>
    <w:rsid w:val="00DB57B2"/>
    <w:rsid w:val="00DB5A0D"/>
    <w:rsid w:val="00DB5AF6"/>
    <w:rsid w:val="00DB62E0"/>
    <w:rsid w:val="00DB724D"/>
    <w:rsid w:val="00DB7A63"/>
    <w:rsid w:val="00DC02F4"/>
    <w:rsid w:val="00DC06E8"/>
    <w:rsid w:val="00DC12CF"/>
    <w:rsid w:val="00DC12F7"/>
    <w:rsid w:val="00DC161E"/>
    <w:rsid w:val="00DC212F"/>
    <w:rsid w:val="00DC25EA"/>
    <w:rsid w:val="00DC2AD9"/>
    <w:rsid w:val="00DC38F8"/>
    <w:rsid w:val="00DC3CBF"/>
    <w:rsid w:val="00DC439E"/>
    <w:rsid w:val="00DC4A85"/>
    <w:rsid w:val="00DC619B"/>
    <w:rsid w:val="00DC62F1"/>
    <w:rsid w:val="00DC7660"/>
    <w:rsid w:val="00DD3453"/>
    <w:rsid w:val="00DD373F"/>
    <w:rsid w:val="00DD39A5"/>
    <w:rsid w:val="00DD4326"/>
    <w:rsid w:val="00DD48C1"/>
    <w:rsid w:val="00DD4BB6"/>
    <w:rsid w:val="00DD5EBD"/>
    <w:rsid w:val="00DD7D30"/>
    <w:rsid w:val="00DE0129"/>
    <w:rsid w:val="00DE0A7D"/>
    <w:rsid w:val="00DE0B96"/>
    <w:rsid w:val="00DE144A"/>
    <w:rsid w:val="00DE14E9"/>
    <w:rsid w:val="00DE15CA"/>
    <w:rsid w:val="00DE50A8"/>
    <w:rsid w:val="00DE513A"/>
    <w:rsid w:val="00DE5781"/>
    <w:rsid w:val="00DE6915"/>
    <w:rsid w:val="00DE79F7"/>
    <w:rsid w:val="00DF078A"/>
    <w:rsid w:val="00DF0E48"/>
    <w:rsid w:val="00DF31C0"/>
    <w:rsid w:val="00DF3D95"/>
    <w:rsid w:val="00DF3F76"/>
    <w:rsid w:val="00DF413D"/>
    <w:rsid w:val="00DF42A3"/>
    <w:rsid w:val="00DF4DA4"/>
    <w:rsid w:val="00DF53BD"/>
    <w:rsid w:val="00DF58D9"/>
    <w:rsid w:val="00DF58E8"/>
    <w:rsid w:val="00DF6F35"/>
    <w:rsid w:val="00DF7197"/>
    <w:rsid w:val="00DF76BD"/>
    <w:rsid w:val="00E0073E"/>
    <w:rsid w:val="00E0176B"/>
    <w:rsid w:val="00E026EF"/>
    <w:rsid w:val="00E02A5A"/>
    <w:rsid w:val="00E035E2"/>
    <w:rsid w:val="00E0494F"/>
    <w:rsid w:val="00E06FC5"/>
    <w:rsid w:val="00E0721F"/>
    <w:rsid w:val="00E07BE3"/>
    <w:rsid w:val="00E1208A"/>
    <w:rsid w:val="00E1242C"/>
    <w:rsid w:val="00E13412"/>
    <w:rsid w:val="00E13616"/>
    <w:rsid w:val="00E136E7"/>
    <w:rsid w:val="00E13C73"/>
    <w:rsid w:val="00E13E0D"/>
    <w:rsid w:val="00E1520A"/>
    <w:rsid w:val="00E1718C"/>
    <w:rsid w:val="00E17CCB"/>
    <w:rsid w:val="00E17CDE"/>
    <w:rsid w:val="00E207B2"/>
    <w:rsid w:val="00E21565"/>
    <w:rsid w:val="00E222E3"/>
    <w:rsid w:val="00E22735"/>
    <w:rsid w:val="00E23055"/>
    <w:rsid w:val="00E23268"/>
    <w:rsid w:val="00E23C8C"/>
    <w:rsid w:val="00E24093"/>
    <w:rsid w:val="00E240F3"/>
    <w:rsid w:val="00E25020"/>
    <w:rsid w:val="00E25D99"/>
    <w:rsid w:val="00E25F3C"/>
    <w:rsid w:val="00E26D30"/>
    <w:rsid w:val="00E27DD0"/>
    <w:rsid w:val="00E27F20"/>
    <w:rsid w:val="00E301AE"/>
    <w:rsid w:val="00E3038C"/>
    <w:rsid w:val="00E319F5"/>
    <w:rsid w:val="00E31CCF"/>
    <w:rsid w:val="00E32466"/>
    <w:rsid w:val="00E33137"/>
    <w:rsid w:val="00E33D74"/>
    <w:rsid w:val="00E33F7E"/>
    <w:rsid w:val="00E33FC2"/>
    <w:rsid w:val="00E341FD"/>
    <w:rsid w:val="00E343B8"/>
    <w:rsid w:val="00E34D93"/>
    <w:rsid w:val="00E35718"/>
    <w:rsid w:val="00E36D36"/>
    <w:rsid w:val="00E40DDE"/>
    <w:rsid w:val="00E417CE"/>
    <w:rsid w:val="00E41A0E"/>
    <w:rsid w:val="00E424E6"/>
    <w:rsid w:val="00E42D1D"/>
    <w:rsid w:val="00E432C3"/>
    <w:rsid w:val="00E43750"/>
    <w:rsid w:val="00E441A7"/>
    <w:rsid w:val="00E4444F"/>
    <w:rsid w:val="00E445FE"/>
    <w:rsid w:val="00E45311"/>
    <w:rsid w:val="00E4573D"/>
    <w:rsid w:val="00E45D4C"/>
    <w:rsid w:val="00E45D4F"/>
    <w:rsid w:val="00E46934"/>
    <w:rsid w:val="00E46B25"/>
    <w:rsid w:val="00E46C9E"/>
    <w:rsid w:val="00E46DC9"/>
    <w:rsid w:val="00E470B5"/>
    <w:rsid w:val="00E47249"/>
    <w:rsid w:val="00E47290"/>
    <w:rsid w:val="00E47D2A"/>
    <w:rsid w:val="00E501D8"/>
    <w:rsid w:val="00E50D68"/>
    <w:rsid w:val="00E520C4"/>
    <w:rsid w:val="00E52479"/>
    <w:rsid w:val="00E5287E"/>
    <w:rsid w:val="00E52D54"/>
    <w:rsid w:val="00E53FB7"/>
    <w:rsid w:val="00E5405E"/>
    <w:rsid w:val="00E540B1"/>
    <w:rsid w:val="00E54776"/>
    <w:rsid w:val="00E54B6F"/>
    <w:rsid w:val="00E5515B"/>
    <w:rsid w:val="00E556AB"/>
    <w:rsid w:val="00E559F1"/>
    <w:rsid w:val="00E55F3D"/>
    <w:rsid w:val="00E56689"/>
    <w:rsid w:val="00E5693C"/>
    <w:rsid w:val="00E56E57"/>
    <w:rsid w:val="00E606E5"/>
    <w:rsid w:val="00E61DA3"/>
    <w:rsid w:val="00E625B6"/>
    <w:rsid w:val="00E62CDF"/>
    <w:rsid w:val="00E62F09"/>
    <w:rsid w:val="00E6710A"/>
    <w:rsid w:val="00E67896"/>
    <w:rsid w:val="00E702A3"/>
    <w:rsid w:val="00E716D9"/>
    <w:rsid w:val="00E7219E"/>
    <w:rsid w:val="00E726B5"/>
    <w:rsid w:val="00E729B7"/>
    <w:rsid w:val="00E72C0D"/>
    <w:rsid w:val="00E72E93"/>
    <w:rsid w:val="00E74B1C"/>
    <w:rsid w:val="00E74F1E"/>
    <w:rsid w:val="00E751B2"/>
    <w:rsid w:val="00E75309"/>
    <w:rsid w:val="00E7624B"/>
    <w:rsid w:val="00E7684E"/>
    <w:rsid w:val="00E76C1B"/>
    <w:rsid w:val="00E77487"/>
    <w:rsid w:val="00E77867"/>
    <w:rsid w:val="00E77AD5"/>
    <w:rsid w:val="00E77BE9"/>
    <w:rsid w:val="00E80152"/>
    <w:rsid w:val="00E806B4"/>
    <w:rsid w:val="00E80B2C"/>
    <w:rsid w:val="00E814F4"/>
    <w:rsid w:val="00E821DA"/>
    <w:rsid w:val="00E82E16"/>
    <w:rsid w:val="00E8302D"/>
    <w:rsid w:val="00E83067"/>
    <w:rsid w:val="00E834AC"/>
    <w:rsid w:val="00E839D2"/>
    <w:rsid w:val="00E86610"/>
    <w:rsid w:val="00E86F4A"/>
    <w:rsid w:val="00E86FD4"/>
    <w:rsid w:val="00E87B74"/>
    <w:rsid w:val="00E87D45"/>
    <w:rsid w:val="00E90068"/>
    <w:rsid w:val="00E90179"/>
    <w:rsid w:val="00E90248"/>
    <w:rsid w:val="00E92708"/>
    <w:rsid w:val="00E93079"/>
    <w:rsid w:val="00E93CDA"/>
    <w:rsid w:val="00E94041"/>
    <w:rsid w:val="00E94315"/>
    <w:rsid w:val="00E95200"/>
    <w:rsid w:val="00EA0510"/>
    <w:rsid w:val="00EA0F4F"/>
    <w:rsid w:val="00EA1A20"/>
    <w:rsid w:val="00EA1C3D"/>
    <w:rsid w:val="00EA1F0C"/>
    <w:rsid w:val="00EA1FA1"/>
    <w:rsid w:val="00EA2878"/>
    <w:rsid w:val="00EA2A30"/>
    <w:rsid w:val="00EA3A6D"/>
    <w:rsid w:val="00EA3CE7"/>
    <w:rsid w:val="00EA43AE"/>
    <w:rsid w:val="00EA5575"/>
    <w:rsid w:val="00EA6531"/>
    <w:rsid w:val="00EA6A59"/>
    <w:rsid w:val="00EA6C3F"/>
    <w:rsid w:val="00EA6CD9"/>
    <w:rsid w:val="00EA71CB"/>
    <w:rsid w:val="00EA76EA"/>
    <w:rsid w:val="00EB010F"/>
    <w:rsid w:val="00EB0E34"/>
    <w:rsid w:val="00EB0E92"/>
    <w:rsid w:val="00EB137A"/>
    <w:rsid w:val="00EB233D"/>
    <w:rsid w:val="00EB2A4F"/>
    <w:rsid w:val="00EB3179"/>
    <w:rsid w:val="00EB3180"/>
    <w:rsid w:val="00EB319D"/>
    <w:rsid w:val="00EB4412"/>
    <w:rsid w:val="00EB498C"/>
    <w:rsid w:val="00EB4D51"/>
    <w:rsid w:val="00EB50F4"/>
    <w:rsid w:val="00EB6023"/>
    <w:rsid w:val="00EB62DC"/>
    <w:rsid w:val="00EB79DC"/>
    <w:rsid w:val="00EC07E3"/>
    <w:rsid w:val="00EC0BDE"/>
    <w:rsid w:val="00EC0C2A"/>
    <w:rsid w:val="00EC1CF8"/>
    <w:rsid w:val="00EC1E02"/>
    <w:rsid w:val="00EC20B5"/>
    <w:rsid w:val="00EC216F"/>
    <w:rsid w:val="00EC21BE"/>
    <w:rsid w:val="00EC281E"/>
    <w:rsid w:val="00EC2B88"/>
    <w:rsid w:val="00EC2BB4"/>
    <w:rsid w:val="00EC4AC5"/>
    <w:rsid w:val="00EC4DF8"/>
    <w:rsid w:val="00EC5F88"/>
    <w:rsid w:val="00EC6574"/>
    <w:rsid w:val="00EC74D1"/>
    <w:rsid w:val="00ED0BBD"/>
    <w:rsid w:val="00ED1983"/>
    <w:rsid w:val="00ED1C49"/>
    <w:rsid w:val="00ED1F86"/>
    <w:rsid w:val="00ED2419"/>
    <w:rsid w:val="00ED2D7C"/>
    <w:rsid w:val="00ED2EAD"/>
    <w:rsid w:val="00ED30FA"/>
    <w:rsid w:val="00ED31F9"/>
    <w:rsid w:val="00ED32D0"/>
    <w:rsid w:val="00ED4315"/>
    <w:rsid w:val="00ED48D8"/>
    <w:rsid w:val="00ED4A79"/>
    <w:rsid w:val="00ED4D53"/>
    <w:rsid w:val="00ED5382"/>
    <w:rsid w:val="00ED59B4"/>
    <w:rsid w:val="00ED5D37"/>
    <w:rsid w:val="00ED5EA7"/>
    <w:rsid w:val="00ED6E1B"/>
    <w:rsid w:val="00ED74A3"/>
    <w:rsid w:val="00ED74F7"/>
    <w:rsid w:val="00EE145F"/>
    <w:rsid w:val="00EE1997"/>
    <w:rsid w:val="00EE2FCB"/>
    <w:rsid w:val="00EE2FF8"/>
    <w:rsid w:val="00EE314D"/>
    <w:rsid w:val="00EE325F"/>
    <w:rsid w:val="00EE32B7"/>
    <w:rsid w:val="00EE3B05"/>
    <w:rsid w:val="00EE3B1F"/>
    <w:rsid w:val="00EE3D80"/>
    <w:rsid w:val="00EE51EC"/>
    <w:rsid w:val="00EE5C78"/>
    <w:rsid w:val="00EE68DF"/>
    <w:rsid w:val="00EE6AE1"/>
    <w:rsid w:val="00EE7425"/>
    <w:rsid w:val="00EE79BB"/>
    <w:rsid w:val="00EF03DF"/>
    <w:rsid w:val="00EF0454"/>
    <w:rsid w:val="00EF1AB3"/>
    <w:rsid w:val="00EF2322"/>
    <w:rsid w:val="00EF2331"/>
    <w:rsid w:val="00EF23BC"/>
    <w:rsid w:val="00EF2830"/>
    <w:rsid w:val="00EF351D"/>
    <w:rsid w:val="00EF3F84"/>
    <w:rsid w:val="00EF419B"/>
    <w:rsid w:val="00EF45B3"/>
    <w:rsid w:val="00EF46C0"/>
    <w:rsid w:val="00EF47F8"/>
    <w:rsid w:val="00EF535D"/>
    <w:rsid w:val="00EF65BF"/>
    <w:rsid w:val="00EF69E8"/>
    <w:rsid w:val="00EF7E5E"/>
    <w:rsid w:val="00F00B67"/>
    <w:rsid w:val="00F00C7E"/>
    <w:rsid w:val="00F0285D"/>
    <w:rsid w:val="00F02ABF"/>
    <w:rsid w:val="00F02D70"/>
    <w:rsid w:val="00F03A6A"/>
    <w:rsid w:val="00F05304"/>
    <w:rsid w:val="00F0580B"/>
    <w:rsid w:val="00F0645F"/>
    <w:rsid w:val="00F06924"/>
    <w:rsid w:val="00F0745C"/>
    <w:rsid w:val="00F10592"/>
    <w:rsid w:val="00F1076E"/>
    <w:rsid w:val="00F11E8B"/>
    <w:rsid w:val="00F12625"/>
    <w:rsid w:val="00F12B07"/>
    <w:rsid w:val="00F13059"/>
    <w:rsid w:val="00F14294"/>
    <w:rsid w:val="00F146BF"/>
    <w:rsid w:val="00F159EC"/>
    <w:rsid w:val="00F16682"/>
    <w:rsid w:val="00F16CFB"/>
    <w:rsid w:val="00F16E92"/>
    <w:rsid w:val="00F2009E"/>
    <w:rsid w:val="00F20838"/>
    <w:rsid w:val="00F208EF"/>
    <w:rsid w:val="00F2166E"/>
    <w:rsid w:val="00F216CB"/>
    <w:rsid w:val="00F2249D"/>
    <w:rsid w:val="00F22678"/>
    <w:rsid w:val="00F22EA2"/>
    <w:rsid w:val="00F23E76"/>
    <w:rsid w:val="00F25792"/>
    <w:rsid w:val="00F25B7F"/>
    <w:rsid w:val="00F26E4B"/>
    <w:rsid w:val="00F27FB0"/>
    <w:rsid w:val="00F306B7"/>
    <w:rsid w:val="00F30AA6"/>
    <w:rsid w:val="00F3192B"/>
    <w:rsid w:val="00F3192C"/>
    <w:rsid w:val="00F33477"/>
    <w:rsid w:val="00F33585"/>
    <w:rsid w:val="00F336D0"/>
    <w:rsid w:val="00F341C4"/>
    <w:rsid w:val="00F34AD2"/>
    <w:rsid w:val="00F3607A"/>
    <w:rsid w:val="00F36DD3"/>
    <w:rsid w:val="00F3737A"/>
    <w:rsid w:val="00F402DE"/>
    <w:rsid w:val="00F41126"/>
    <w:rsid w:val="00F4139A"/>
    <w:rsid w:val="00F413CE"/>
    <w:rsid w:val="00F41986"/>
    <w:rsid w:val="00F425B7"/>
    <w:rsid w:val="00F42E6F"/>
    <w:rsid w:val="00F42EFF"/>
    <w:rsid w:val="00F437F3"/>
    <w:rsid w:val="00F442B5"/>
    <w:rsid w:val="00F449BD"/>
    <w:rsid w:val="00F4592B"/>
    <w:rsid w:val="00F46C4C"/>
    <w:rsid w:val="00F51387"/>
    <w:rsid w:val="00F517B8"/>
    <w:rsid w:val="00F5228E"/>
    <w:rsid w:val="00F5244C"/>
    <w:rsid w:val="00F53342"/>
    <w:rsid w:val="00F5424B"/>
    <w:rsid w:val="00F550C0"/>
    <w:rsid w:val="00F55B25"/>
    <w:rsid w:val="00F562EA"/>
    <w:rsid w:val="00F569DD"/>
    <w:rsid w:val="00F60766"/>
    <w:rsid w:val="00F609B8"/>
    <w:rsid w:val="00F62B39"/>
    <w:rsid w:val="00F63095"/>
    <w:rsid w:val="00F633F1"/>
    <w:rsid w:val="00F63C27"/>
    <w:rsid w:val="00F64878"/>
    <w:rsid w:val="00F64D02"/>
    <w:rsid w:val="00F657A4"/>
    <w:rsid w:val="00F66368"/>
    <w:rsid w:val="00F67357"/>
    <w:rsid w:val="00F67C9D"/>
    <w:rsid w:val="00F67CA8"/>
    <w:rsid w:val="00F7072C"/>
    <w:rsid w:val="00F708AF"/>
    <w:rsid w:val="00F7100F"/>
    <w:rsid w:val="00F712D5"/>
    <w:rsid w:val="00F71CB6"/>
    <w:rsid w:val="00F71DDE"/>
    <w:rsid w:val="00F71FCA"/>
    <w:rsid w:val="00F72C84"/>
    <w:rsid w:val="00F73530"/>
    <w:rsid w:val="00F74D8B"/>
    <w:rsid w:val="00F74DE6"/>
    <w:rsid w:val="00F75413"/>
    <w:rsid w:val="00F7658A"/>
    <w:rsid w:val="00F7693F"/>
    <w:rsid w:val="00F777F7"/>
    <w:rsid w:val="00F779EA"/>
    <w:rsid w:val="00F803DA"/>
    <w:rsid w:val="00F80441"/>
    <w:rsid w:val="00F80DCA"/>
    <w:rsid w:val="00F80ECD"/>
    <w:rsid w:val="00F81A2E"/>
    <w:rsid w:val="00F81F36"/>
    <w:rsid w:val="00F8242A"/>
    <w:rsid w:val="00F832F8"/>
    <w:rsid w:val="00F83A88"/>
    <w:rsid w:val="00F852D4"/>
    <w:rsid w:val="00F8537A"/>
    <w:rsid w:val="00F85C0B"/>
    <w:rsid w:val="00F875E1"/>
    <w:rsid w:val="00F87658"/>
    <w:rsid w:val="00F9066B"/>
    <w:rsid w:val="00F90760"/>
    <w:rsid w:val="00F92D97"/>
    <w:rsid w:val="00F93223"/>
    <w:rsid w:val="00F93614"/>
    <w:rsid w:val="00F93F31"/>
    <w:rsid w:val="00F9535C"/>
    <w:rsid w:val="00F95808"/>
    <w:rsid w:val="00F95AC9"/>
    <w:rsid w:val="00F96843"/>
    <w:rsid w:val="00F969FA"/>
    <w:rsid w:val="00F96D57"/>
    <w:rsid w:val="00F9728B"/>
    <w:rsid w:val="00F974D7"/>
    <w:rsid w:val="00F974E9"/>
    <w:rsid w:val="00F978B4"/>
    <w:rsid w:val="00F97FD4"/>
    <w:rsid w:val="00FA0042"/>
    <w:rsid w:val="00FA3604"/>
    <w:rsid w:val="00FA51BC"/>
    <w:rsid w:val="00FA640C"/>
    <w:rsid w:val="00FA6A76"/>
    <w:rsid w:val="00FA6CEF"/>
    <w:rsid w:val="00FA79D7"/>
    <w:rsid w:val="00FB0916"/>
    <w:rsid w:val="00FB1864"/>
    <w:rsid w:val="00FB21B7"/>
    <w:rsid w:val="00FB2821"/>
    <w:rsid w:val="00FB2E35"/>
    <w:rsid w:val="00FB2E58"/>
    <w:rsid w:val="00FB30FB"/>
    <w:rsid w:val="00FB39A6"/>
    <w:rsid w:val="00FB44DA"/>
    <w:rsid w:val="00FB4E6E"/>
    <w:rsid w:val="00FB58BF"/>
    <w:rsid w:val="00FB5B14"/>
    <w:rsid w:val="00FB63EB"/>
    <w:rsid w:val="00FB6902"/>
    <w:rsid w:val="00FB6934"/>
    <w:rsid w:val="00FB7300"/>
    <w:rsid w:val="00FB7859"/>
    <w:rsid w:val="00FB7CDF"/>
    <w:rsid w:val="00FB7D5D"/>
    <w:rsid w:val="00FC0461"/>
    <w:rsid w:val="00FC0BCD"/>
    <w:rsid w:val="00FC19EF"/>
    <w:rsid w:val="00FC1CE4"/>
    <w:rsid w:val="00FC333A"/>
    <w:rsid w:val="00FC34CF"/>
    <w:rsid w:val="00FC3C51"/>
    <w:rsid w:val="00FC4358"/>
    <w:rsid w:val="00FC44F2"/>
    <w:rsid w:val="00FC49D1"/>
    <w:rsid w:val="00FC4A41"/>
    <w:rsid w:val="00FC53B7"/>
    <w:rsid w:val="00FC5AA4"/>
    <w:rsid w:val="00FC7918"/>
    <w:rsid w:val="00FC7BEB"/>
    <w:rsid w:val="00FD024D"/>
    <w:rsid w:val="00FD1921"/>
    <w:rsid w:val="00FD1A80"/>
    <w:rsid w:val="00FD2550"/>
    <w:rsid w:val="00FD3C1E"/>
    <w:rsid w:val="00FD47B3"/>
    <w:rsid w:val="00FD52E4"/>
    <w:rsid w:val="00FD5B7F"/>
    <w:rsid w:val="00FD5EEE"/>
    <w:rsid w:val="00FD608F"/>
    <w:rsid w:val="00FD62EC"/>
    <w:rsid w:val="00FD6910"/>
    <w:rsid w:val="00FD6B54"/>
    <w:rsid w:val="00FD6D35"/>
    <w:rsid w:val="00FD7BD5"/>
    <w:rsid w:val="00FE036A"/>
    <w:rsid w:val="00FE0A7D"/>
    <w:rsid w:val="00FE0AB8"/>
    <w:rsid w:val="00FE0B2C"/>
    <w:rsid w:val="00FE15F8"/>
    <w:rsid w:val="00FE1973"/>
    <w:rsid w:val="00FE3551"/>
    <w:rsid w:val="00FE3BBD"/>
    <w:rsid w:val="00FE554C"/>
    <w:rsid w:val="00FE5BCC"/>
    <w:rsid w:val="00FE656B"/>
    <w:rsid w:val="00FE67DB"/>
    <w:rsid w:val="00FE6F13"/>
    <w:rsid w:val="00FF02AF"/>
    <w:rsid w:val="00FF0AD6"/>
    <w:rsid w:val="00FF1843"/>
    <w:rsid w:val="00FF2256"/>
    <w:rsid w:val="00FF2674"/>
    <w:rsid w:val="00FF2A5C"/>
    <w:rsid w:val="00FF373A"/>
    <w:rsid w:val="00FF39F4"/>
    <w:rsid w:val="00FF3AA8"/>
    <w:rsid w:val="00FF4448"/>
    <w:rsid w:val="00FF4B39"/>
    <w:rsid w:val="00FF4C96"/>
    <w:rsid w:val="00FF4CC2"/>
    <w:rsid w:val="00FF5A65"/>
    <w:rsid w:val="00FF5F3D"/>
    <w:rsid w:val="00FF5F86"/>
    <w:rsid w:val="00FF723E"/>
    <w:rsid w:val="00FF7CF4"/>
    <w:rsid w:val="00FF7F3B"/>
    <w:rsid w:val="00FF7F7E"/>
    <w:rsid w:val="02110CE7"/>
    <w:rsid w:val="04D71688"/>
    <w:rsid w:val="05A0536B"/>
    <w:rsid w:val="07FC0AA9"/>
    <w:rsid w:val="085452A7"/>
    <w:rsid w:val="086A3D60"/>
    <w:rsid w:val="0C051FB4"/>
    <w:rsid w:val="0F9C69D7"/>
    <w:rsid w:val="110E0D34"/>
    <w:rsid w:val="12B565A5"/>
    <w:rsid w:val="131D3603"/>
    <w:rsid w:val="13C04ECA"/>
    <w:rsid w:val="19FD29F0"/>
    <w:rsid w:val="1E9834C5"/>
    <w:rsid w:val="1FAD43FF"/>
    <w:rsid w:val="213F7BED"/>
    <w:rsid w:val="216C39CD"/>
    <w:rsid w:val="21EC4D26"/>
    <w:rsid w:val="23CF74D5"/>
    <w:rsid w:val="252575FC"/>
    <w:rsid w:val="257012F2"/>
    <w:rsid w:val="29830819"/>
    <w:rsid w:val="2A151926"/>
    <w:rsid w:val="2B60545C"/>
    <w:rsid w:val="2E0025AF"/>
    <w:rsid w:val="306F78B6"/>
    <w:rsid w:val="325B2EC3"/>
    <w:rsid w:val="3BC7202D"/>
    <w:rsid w:val="3DD835A9"/>
    <w:rsid w:val="41606D49"/>
    <w:rsid w:val="436C6603"/>
    <w:rsid w:val="49566240"/>
    <w:rsid w:val="519C33DF"/>
    <w:rsid w:val="562E2DAA"/>
    <w:rsid w:val="56604AC0"/>
    <w:rsid w:val="62586971"/>
    <w:rsid w:val="65E221F2"/>
    <w:rsid w:val="674A7971"/>
    <w:rsid w:val="68344833"/>
    <w:rsid w:val="6A1C77BE"/>
    <w:rsid w:val="6A8B2F63"/>
    <w:rsid w:val="768032BD"/>
    <w:rsid w:val="76E60779"/>
    <w:rsid w:val="79077C59"/>
    <w:rsid w:val="7A6510DB"/>
    <w:rsid w:val="7CC16371"/>
    <w:rsid w:val="7D5C6A73"/>
    <w:rsid w:val="7DEE7194"/>
    <w:rsid w:val="7E802958"/>
    <w:rsid w:val="7F7EFF89"/>
    <w:rsid w:val="BF752783"/>
    <w:rsid w:val="E3A81346"/>
    <w:rsid w:val="E7ED6C8D"/>
    <w:rsid w:val="EF3662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70"/>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1"/>
    <w:qFormat/>
    <w:uiPriority w:val="0"/>
    <w:pPr>
      <w:keepNext/>
      <w:keepLines/>
      <w:spacing w:before="260" w:after="260" w:line="416" w:lineRule="auto"/>
      <w:outlineLvl w:val="2"/>
    </w:pPr>
    <w:rPr>
      <w:b/>
      <w:bCs/>
      <w:sz w:val="32"/>
      <w:szCs w:val="32"/>
    </w:rPr>
  </w:style>
  <w:style w:type="paragraph" w:styleId="5">
    <w:name w:val="heading 4"/>
    <w:basedOn w:val="1"/>
    <w:next w:val="1"/>
    <w:link w:val="8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83"/>
    <w:qFormat/>
    <w:uiPriority w:val="0"/>
    <w:pPr>
      <w:keepNext/>
      <w:keepLines/>
      <w:spacing w:before="280" w:after="290" w:line="376" w:lineRule="auto"/>
      <w:outlineLvl w:val="4"/>
    </w:pPr>
    <w:rPr>
      <w:b/>
      <w:bCs/>
      <w:sz w:val="28"/>
      <w:szCs w:val="28"/>
    </w:rPr>
  </w:style>
  <w:style w:type="paragraph" w:styleId="7">
    <w:name w:val="heading 6"/>
    <w:basedOn w:val="1"/>
    <w:next w:val="1"/>
    <w:link w:val="84"/>
    <w:qFormat/>
    <w:uiPriority w:val="0"/>
    <w:pPr>
      <w:keepNext/>
      <w:keepLines/>
      <w:spacing w:before="240" w:after="64" w:line="320" w:lineRule="auto"/>
      <w:outlineLvl w:val="5"/>
    </w:pPr>
    <w:rPr>
      <w:rFonts w:ascii="Arial" w:hAnsi="Arial" w:eastAsia="黑体"/>
      <w:b/>
      <w:bCs/>
      <w:sz w:val="24"/>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39"/>
    <w:pPr>
      <w:ind w:left="1260"/>
      <w:jc w:val="left"/>
    </w:pPr>
    <w:rPr>
      <w:rFonts w:asciiTheme="minorHAnsi" w:hAnsiTheme="minorHAnsi" w:cstheme="minorHAnsi"/>
      <w:sz w:val="18"/>
      <w:szCs w:val="18"/>
    </w:rPr>
  </w:style>
  <w:style w:type="paragraph" w:styleId="9">
    <w:name w:val="Normal Indent"/>
    <w:basedOn w:val="1"/>
    <w:qFormat/>
    <w:uiPriority w:val="0"/>
    <w:pPr>
      <w:widowControl/>
      <w:spacing w:before="120"/>
      <w:ind w:firstLine="420"/>
    </w:pPr>
    <w:rPr>
      <w:kern w:val="0"/>
      <w:szCs w:val="20"/>
    </w:rPr>
  </w:style>
  <w:style w:type="paragraph" w:styleId="10">
    <w:name w:val="Document Map"/>
    <w:basedOn w:val="1"/>
    <w:link w:val="80"/>
    <w:semiHidden/>
    <w:qFormat/>
    <w:uiPriority w:val="0"/>
    <w:pPr>
      <w:shd w:val="clear" w:color="auto" w:fill="000080"/>
    </w:pPr>
  </w:style>
  <w:style w:type="paragraph" w:styleId="11">
    <w:name w:val="annotation text"/>
    <w:basedOn w:val="1"/>
    <w:link w:val="94"/>
    <w:qFormat/>
    <w:uiPriority w:val="0"/>
    <w:pPr>
      <w:jc w:val="left"/>
    </w:pPr>
  </w:style>
  <w:style w:type="paragraph" w:styleId="12">
    <w:name w:val="Body Text"/>
    <w:basedOn w:val="1"/>
    <w:link w:val="77"/>
    <w:qFormat/>
    <w:uiPriority w:val="0"/>
    <w:pPr>
      <w:ind w:right="26"/>
    </w:pPr>
    <w:rPr>
      <w:sz w:val="24"/>
      <w:szCs w:val="20"/>
    </w:rPr>
  </w:style>
  <w:style w:type="paragraph" w:styleId="13">
    <w:name w:val="Body Text Indent"/>
    <w:basedOn w:val="1"/>
    <w:link w:val="73"/>
    <w:qFormat/>
    <w:uiPriority w:val="0"/>
    <w:pPr>
      <w:spacing w:line="360" w:lineRule="auto"/>
      <w:ind w:firstLine="479" w:firstLineChars="228"/>
      <w:outlineLvl w:val="0"/>
    </w:pPr>
    <w:rPr>
      <w:color w:val="000000"/>
    </w:rPr>
  </w:style>
  <w:style w:type="paragraph" w:styleId="14">
    <w:name w:val="Block Text"/>
    <w:basedOn w:val="1"/>
    <w:qFormat/>
    <w:uiPriority w:val="99"/>
    <w:pPr>
      <w:tabs>
        <w:tab w:val="left" w:pos="1050"/>
      </w:tabs>
      <w:spacing w:line="80" w:lineRule="exact"/>
      <w:ind w:left="1260" w:right="41" w:hanging="1260"/>
    </w:pPr>
    <w:rPr>
      <w:rFonts w:asciiTheme="minorHAnsi" w:hAnsiTheme="minorHAnsi" w:eastAsiaTheme="minorEastAsia" w:cstheme="minorBidi"/>
      <w:sz w:val="15"/>
      <w:szCs w:val="15"/>
    </w:rPr>
  </w:style>
  <w:style w:type="paragraph" w:styleId="15">
    <w:name w:val="toc 5"/>
    <w:basedOn w:val="1"/>
    <w:next w:val="1"/>
    <w:unhideWhenUsed/>
    <w:qFormat/>
    <w:uiPriority w:val="39"/>
    <w:pPr>
      <w:ind w:left="840"/>
      <w:jc w:val="left"/>
    </w:pPr>
    <w:rPr>
      <w:rFonts w:asciiTheme="minorHAnsi" w:hAnsiTheme="minorHAnsi" w:cstheme="minorHAnsi"/>
      <w:sz w:val="18"/>
      <w:szCs w:val="18"/>
    </w:rPr>
  </w:style>
  <w:style w:type="paragraph" w:styleId="16">
    <w:name w:val="toc 3"/>
    <w:basedOn w:val="1"/>
    <w:next w:val="1"/>
    <w:unhideWhenUsed/>
    <w:qFormat/>
    <w:uiPriority w:val="39"/>
    <w:pPr>
      <w:ind w:left="420"/>
      <w:jc w:val="left"/>
    </w:pPr>
    <w:rPr>
      <w:rFonts w:asciiTheme="minorHAnsi" w:hAnsiTheme="minorHAnsi" w:cstheme="minorHAnsi"/>
      <w:i/>
      <w:iCs/>
      <w:sz w:val="20"/>
      <w:szCs w:val="20"/>
    </w:rPr>
  </w:style>
  <w:style w:type="paragraph" w:styleId="17">
    <w:name w:val="Plain Text"/>
    <w:basedOn w:val="1"/>
    <w:link w:val="81"/>
    <w:qFormat/>
    <w:uiPriority w:val="0"/>
    <w:pPr>
      <w:spacing w:beforeLines="50" w:line="400" w:lineRule="atLeast"/>
      <w:ind w:firstLine="454"/>
    </w:pPr>
    <w:rPr>
      <w:sz w:val="24"/>
      <w:szCs w:val="21"/>
    </w:rPr>
  </w:style>
  <w:style w:type="paragraph" w:styleId="18">
    <w:name w:val="toc 8"/>
    <w:basedOn w:val="1"/>
    <w:next w:val="1"/>
    <w:unhideWhenUsed/>
    <w:qFormat/>
    <w:uiPriority w:val="39"/>
    <w:pPr>
      <w:ind w:left="1470"/>
      <w:jc w:val="left"/>
    </w:pPr>
    <w:rPr>
      <w:rFonts w:asciiTheme="minorHAnsi" w:hAnsiTheme="minorHAnsi" w:cstheme="minorHAnsi"/>
      <w:sz w:val="18"/>
      <w:szCs w:val="18"/>
    </w:rPr>
  </w:style>
  <w:style w:type="paragraph" w:styleId="19">
    <w:name w:val="Date"/>
    <w:basedOn w:val="1"/>
    <w:next w:val="1"/>
    <w:link w:val="79"/>
    <w:qFormat/>
    <w:uiPriority w:val="99"/>
    <w:pPr>
      <w:ind w:left="100" w:leftChars="2500"/>
    </w:pPr>
    <w:rPr>
      <w:szCs w:val="20"/>
    </w:rPr>
  </w:style>
  <w:style w:type="paragraph" w:styleId="20">
    <w:name w:val="Body Text Indent 2"/>
    <w:basedOn w:val="1"/>
    <w:link w:val="74"/>
    <w:qFormat/>
    <w:uiPriority w:val="0"/>
    <w:pPr>
      <w:spacing w:line="360" w:lineRule="auto"/>
      <w:ind w:firstLine="840" w:firstLineChars="400"/>
    </w:pPr>
    <w:rPr>
      <w:color w:val="000000"/>
    </w:rPr>
  </w:style>
  <w:style w:type="paragraph" w:styleId="21">
    <w:name w:val="endnote text"/>
    <w:basedOn w:val="1"/>
    <w:link w:val="110"/>
    <w:qFormat/>
    <w:uiPriority w:val="0"/>
    <w:pPr>
      <w:snapToGrid w:val="0"/>
      <w:jc w:val="left"/>
    </w:pPr>
    <w:rPr>
      <w:rFonts w:asciiTheme="minorHAnsi" w:hAnsiTheme="minorHAnsi" w:eastAsiaTheme="minorEastAsia" w:cstheme="minorBidi"/>
    </w:rPr>
  </w:style>
  <w:style w:type="paragraph" w:styleId="22">
    <w:name w:val="Balloon Text"/>
    <w:basedOn w:val="1"/>
    <w:link w:val="76"/>
    <w:qFormat/>
    <w:uiPriority w:val="0"/>
    <w:rPr>
      <w:sz w:val="18"/>
      <w:szCs w:val="18"/>
    </w:rPr>
  </w:style>
  <w:style w:type="paragraph" w:styleId="23">
    <w:name w:val="footer"/>
    <w:basedOn w:val="1"/>
    <w:link w:val="60"/>
    <w:qFormat/>
    <w:uiPriority w:val="99"/>
    <w:pPr>
      <w:tabs>
        <w:tab w:val="center" w:pos="4153"/>
        <w:tab w:val="right" w:pos="8306"/>
      </w:tabs>
      <w:snapToGrid w:val="0"/>
      <w:jc w:val="left"/>
    </w:pPr>
    <w:rPr>
      <w:sz w:val="18"/>
      <w:szCs w:val="18"/>
    </w:rPr>
  </w:style>
  <w:style w:type="paragraph" w:styleId="24">
    <w:name w:val="header"/>
    <w:basedOn w:val="1"/>
    <w:link w:val="75"/>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6">
    <w:name w:val="toc 4"/>
    <w:basedOn w:val="1"/>
    <w:next w:val="1"/>
    <w:unhideWhenUsed/>
    <w:qFormat/>
    <w:uiPriority w:val="39"/>
    <w:pPr>
      <w:ind w:left="630"/>
      <w:jc w:val="left"/>
    </w:pPr>
    <w:rPr>
      <w:rFonts w:asciiTheme="minorHAnsi" w:hAnsiTheme="minorHAnsi" w:cstheme="minorHAnsi"/>
      <w:sz w:val="18"/>
      <w:szCs w:val="18"/>
    </w:rPr>
  </w:style>
  <w:style w:type="paragraph" w:styleId="27">
    <w:name w:val="Subtitle"/>
    <w:basedOn w:val="1"/>
    <w:next w:val="1"/>
    <w:link w:val="102"/>
    <w:qFormat/>
    <w:uiPriority w:val="0"/>
    <w:pPr>
      <w:spacing w:before="240" w:after="60" w:line="312" w:lineRule="auto"/>
      <w:jc w:val="center"/>
      <w:outlineLvl w:val="1"/>
    </w:pPr>
    <w:rPr>
      <w:rFonts w:ascii="Cambria" w:hAnsi="Cambria"/>
      <w:b/>
      <w:bCs/>
      <w:kern w:val="28"/>
      <w:sz w:val="32"/>
      <w:szCs w:val="32"/>
    </w:rPr>
  </w:style>
  <w:style w:type="paragraph" w:styleId="28">
    <w:name w:val="footnote text"/>
    <w:basedOn w:val="1"/>
    <w:link w:val="96"/>
    <w:qFormat/>
    <w:uiPriority w:val="0"/>
    <w:pPr>
      <w:snapToGrid w:val="0"/>
      <w:jc w:val="left"/>
    </w:pPr>
    <w:rPr>
      <w:sz w:val="18"/>
      <w:szCs w:val="18"/>
    </w:rPr>
  </w:style>
  <w:style w:type="paragraph" w:styleId="29">
    <w:name w:val="toc 6"/>
    <w:basedOn w:val="1"/>
    <w:next w:val="1"/>
    <w:unhideWhenUsed/>
    <w:qFormat/>
    <w:uiPriority w:val="39"/>
    <w:pPr>
      <w:ind w:left="1050"/>
      <w:jc w:val="left"/>
    </w:pPr>
    <w:rPr>
      <w:rFonts w:asciiTheme="minorHAnsi" w:hAnsiTheme="minorHAnsi" w:cstheme="minorHAnsi"/>
      <w:sz w:val="18"/>
      <w:szCs w:val="18"/>
    </w:rPr>
  </w:style>
  <w:style w:type="paragraph" w:styleId="30">
    <w:name w:val="Body Text Indent 3"/>
    <w:basedOn w:val="1"/>
    <w:link w:val="78"/>
    <w:qFormat/>
    <w:uiPriority w:val="99"/>
    <w:pPr>
      <w:adjustRightInd w:val="0"/>
      <w:snapToGrid w:val="0"/>
      <w:spacing w:beforeLines="50" w:line="360" w:lineRule="auto"/>
      <w:ind w:firstLine="560" w:firstLineChars="200"/>
    </w:pPr>
    <w:rPr>
      <w:rFonts w:eastAsia="仿宋_GB2312"/>
      <w:sz w:val="28"/>
      <w:szCs w:val="20"/>
    </w:rPr>
  </w:style>
  <w:style w:type="paragraph" w:styleId="31">
    <w:name w:val="toc 2"/>
    <w:basedOn w:val="1"/>
    <w:next w:val="1"/>
    <w:qFormat/>
    <w:uiPriority w:val="39"/>
    <w:pPr>
      <w:ind w:left="210"/>
      <w:jc w:val="left"/>
    </w:pPr>
    <w:rPr>
      <w:rFonts w:asciiTheme="minorHAnsi" w:hAnsiTheme="minorHAnsi" w:cstheme="minorHAnsi"/>
      <w:smallCaps/>
      <w:sz w:val="20"/>
      <w:szCs w:val="20"/>
    </w:rPr>
  </w:style>
  <w:style w:type="paragraph" w:styleId="32">
    <w:name w:val="toc 9"/>
    <w:basedOn w:val="1"/>
    <w:next w:val="1"/>
    <w:unhideWhenUsed/>
    <w:qFormat/>
    <w:uiPriority w:val="39"/>
    <w:pPr>
      <w:ind w:left="1680"/>
      <w:jc w:val="left"/>
    </w:pPr>
    <w:rPr>
      <w:rFonts w:asciiTheme="minorHAnsi" w:hAnsiTheme="minorHAnsi" w:cstheme="minorHAnsi"/>
      <w:sz w:val="18"/>
      <w:szCs w:val="18"/>
    </w:rPr>
  </w:style>
  <w:style w:type="paragraph" w:styleId="33">
    <w:name w:val="Body Text 2"/>
    <w:basedOn w:val="1"/>
    <w:link w:val="72"/>
    <w:qFormat/>
    <w:uiPriority w:val="0"/>
    <w:pPr>
      <w:tabs>
        <w:tab w:val="left" w:pos="5760"/>
      </w:tabs>
      <w:spacing w:line="500" w:lineRule="exact"/>
      <w:jc w:val="center"/>
      <w:outlineLvl w:val="0"/>
    </w:pPr>
    <w:rPr>
      <w:bCs/>
      <w:sz w:val="28"/>
      <w:szCs w:val="20"/>
    </w:rPr>
  </w:style>
  <w:style w:type="paragraph" w:styleId="34">
    <w:name w:val="Normal (Web)"/>
    <w:basedOn w:val="1"/>
    <w:qFormat/>
    <w:uiPriority w:val="0"/>
    <w:pPr>
      <w:widowControl/>
      <w:spacing w:before="100" w:beforeAutospacing="1" w:after="100" w:afterAutospacing="1"/>
      <w:jc w:val="left"/>
    </w:pPr>
    <w:rPr>
      <w:rFonts w:ascii="宋体" w:hAnsi="宋体"/>
      <w:kern w:val="0"/>
      <w:sz w:val="24"/>
    </w:rPr>
  </w:style>
  <w:style w:type="paragraph" w:styleId="35">
    <w:name w:val="Title"/>
    <w:basedOn w:val="1"/>
    <w:next w:val="1"/>
    <w:link w:val="64"/>
    <w:qFormat/>
    <w:uiPriority w:val="0"/>
    <w:pPr>
      <w:spacing w:before="240" w:after="60"/>
      <w:jc w:val="center"/>
      <w:outlineLvl w:val="0"/>
    </w:pPr>
    <w:rPr>
      <w:rFonts w:asciiTheme="majorHAnsi" w:hAnsiTheme="majorHAnsi" w:cstheme="majorBidi"/>
      <w:b/>
      <w:bCs/>
      <w:sz w:val="32"/>
      <w:szCs w:val="32"/>
    </w:rPr>
  </w:style>
  <w:style w:type="paragraph" w:styleId="36">
    <w:name w:val="annotation subject"/>
    <w:basedOn w:val="11"/>
    <w:next w:val="11"/>
    <w:link w:val="98"/>
    <w:qFormat/>
    <w:uiPriority w:val="0"/>
    <w:rPr>
      <w:b/>
      <w:bCs/>
    </w:rPr>
  </w:style>
  <w:style w:type="table" w:styleId="38">
    <w:name w:val="Table Grid"/>
    <w:basedOn w:val="3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0">
    <w:name w:val="endnote reference"/>
    <w:basedOn w:val="39"/>
    <w:qFormat/>
    <w:uiPriority w:val="0"/>
    <w:rPr>
      <w:vertAlign w:val="superscript"/>
    </w:rPr>
  </w:style>
  <w:style w:type="character" w:styleId="41">
    <w:name w:val="page number"/>
    <w:basedOn w:val="39"/>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styleId="45">
    <w:name w:val="footnote reference"/>
    <w:qFormat/>
    <w:uiPriority w:val="0"/>
    <w:rPr>
      <w:vertAlign w:val="superscript"/>
    </w:rPr>
  </w:style>
  <w:style w:type="paragraph" w:customStyle="1" w:styleId="46">
    <w:name w:val="xl93"/>
    <w:basedOn w:val="1"/>
    <w:qFormat/>
    <w:uiPriority w:val="99"/>
    <w:pPr>
      <w:widowControl/>
      <w:spacing w:before="100" w:beforeAutospacing="1" w:after="100" w:afterAutospacing="1"/>
      <w:jc w:val="center"/>
    </w:pPr>
    <w:rPr>
      <w:rFonts w:eastAsia="Arial Unicode MS"/>
      <w:b/>
      <w:bCs/>
      <w:kern w:val="0"/>
      <w:sz w:val="28"/>
      <w:szCs w:val="28"/>
    </w:rPr>
  </w:style>
  <w:style w:type="paragraph" w:customStyle="1" w:styleId="47">
    <w:name w:val="xl25"/>
    <w:basedOn w:val="1"/>
    <w:qFormat/>
    <w:uiPriority w:val="99"/>
    <w:pPr>
      <w:widowControl/>
      <w:pBdr>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8">
    <w:name w:val="xl50"/>
    <w:basedOn w:val="1"/>
    <w:qFormat/>
    <w:uiPriority w:val="99"/>
    <w:pPr>
      <w:widowControl/>
      <w:pBdr>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49">
    <w:name w:val="font6"/>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50">
    <w:name w:val="xl33"/>
    <w:basedOn w:val="1"/>
    <w:qFormat/>
    <w:uiPriority w:val="99"/>
    <w:pPr>
      <w:widowControl/>
      <w:spacing w:before="100" w:beforeAutospacing="1" w:after="100" w:afterAutospacing="1"/>
      <w:jc w:val="center"/>
      <w:textAlignment w:val="bottom"/>
    </w:pPr>
    <w:rPr>
      <w:rFonts w:ascii="Arial Unicode MS" w:hAnsi="Arial Unicode MS" w:eastAsia="Arial Unicode MS" w:cs="Arial Unicode MS"/>
      <w:b/>
      <w:bCs/>
      <w:kern w:val="0"/>
      <w:sz w:val="28"/>
      <w:szCs w:val="28"/>
    </w:rPr>
  </w:style>
  <w:style w:type="paragraph" w:customStyle="1" w:styleId="51">
    <w:name w:val="样式 标题 2 + 居中"/>
    <w:basedOn w:val="3"/>
    <w:qFormat/>
    <w:uiPriority w:val="99"/>
    <w:pPr>
      <w:spacing w:after="220" w:line="240" w:lineRule="auto"/>
      <w:ind w:left="1001" w:leftChars="329" w:right="45" w:rightChars="16" w:hanging="80" w:hangingChars="25"/>
    </w:pPr>
    <w:rPr>
      <w:rFonts w:ascii="Times New Roman" w:hAnsi="Times New Roman" w:eastAsia="华文中宋"/>
      <w:bCs w:val="0"/>
      <w:kern w:val="0"/>
      <w:szCs w:val="20"/>
    </w:rPr>
  </w:style>
  <w:style w:type="paragraph" w:customStyle="1" w:styleId="52">
    <w:name w:val="Char1"/>
    <w:basedOn w:val="1"/>
    <w:qFormat/>
    <w:uiPriority w:val="0"/>
    <w:pPr>
      <w:widowControl/>
      <w:spacing w:after="160" w:line="240" w:lineRule="exact"/>
      <w:jc w:val="left"/>
    </w:pPr>
    <w:rPr>
      <w:rFonts w:ascii="Tahoma" w:hAnsi="Tahoma"/>
      <w:kern w:val="0"/>
      <w:sz w:val="24"/>
      <w:lang w:eastAsia="en-US"/>
    </w:rPr>
  </w:style>
  <w:style w:type="character" w:customStyle="1" w:styleId="53">
    <w:name w:val="页眉 Char"/>
    <w:qFormat/>
    <w:uiPriority w:val="0"/>
    <w:rPr>
      <w:rFonts w:eastAsia="宋体"/>
      <w:kern w:val="2"/>
      <w:sz w:val="18"/>
      <w:szCs w:val="18"/>
      <w:lang w:val="en-US" w:eastAsia="zh-CN" w:bidi="ar-SA"/>
    </w:rPr>
  </w:style>
  <w:style w:type="paragraph" w:customStyle="1" w:styleId="54">
    <w:name w:val="标注段 Char"/>
    <w:basedOn w:val="1"/>
    <w:qFormat/>
    <w:uiPriority w:val="0"/>
    <w:pPr>
      <w:tabs>
        <w:tab w:val="left" w:pos="839"/>
      </w:tabs>
      <w:spacing w:afterLines="25"/>
      <w:ind w:left="839" w:right="420" w:rightChars="200" w:hanging="360"/>
      <w:jc w:val="left"/>
    </w:pPr>
    <w:rPr>
      <w:rFonts w:ascii="楷体_GB2312" w:hAnsi="宋体" w:eastAsia="楷体_GB2312"/>
      <w:szCs w:val="21"/>
    </w:rPr>
  </w:style>
  <w:style w:type="paragraph" w:customStyle="1" w:styleId="55">
    <w:name w:val="jq正文"/>
    <w:basedOn w:val="1"/>
    <w:qFormat/>
    <w:uiPriority w:val="0"/>
    <w:pPr>
      <w:numPr>
        <w:ilvl w:val="0"/>
        <w:numId w:val="1"/>
      </w:numPr>
      <w:tabs>
        <w:tab w:val="clear" w:pos="787"/>
      </w:tabs>
      <w:ind w:left="0" w:firstLine="420" w:firstLineChars="200"/>
      <w:jc w:val="left"/>
    </w:pPr>
    <w:rPr>
      <w:rFonts w:ascii="仿宋_GB2312" w:hAnsi="宋体" w:eastAsia="仿宋_GB2312"/>
      <w:szCs w:val="21"/>
    </w:rPr>
  </w:style>
  <w:style w:type="paragraph" w:customStyle="1" w:styleId="56">
    <w:name w:val="jq正文 Char"/>
    <w:basedOn w:val="1"/>
    <w:qFormat/>
    <w:uiPriority w:val="0"/>
    <w:pPr>
      <w:ind w:firstLine="420"/>
    </w:pPr>
    <w:rPr>
      <w:rFonts w:ascii="宋体" w:hAnsi="宋体"/>
      <w:szCs w:val="21"/>
    </w:rPr>
  </w:style>
  <w:style w:type="paragraph" w:customStyle="1" w:styleId="57">
    <w:name w:val="Char1 Char Char Char Char Char Char"/>
    <w:basedOn w:val="1"/>
    <w:semiHidden/>
    <w:qFormat/>
    <w:uiPriority w:val="0"/>
    <w:rPr>
      <w:rFonts w:ascii="Tahoma" w:hAnsi="Tahoma"/>
      <w:sz w:val="24"/>
      <w:szCs w:val="20"/>
    </w:rPr>
  </w:style>
  <w:style w:type="paragraph" w:customStyle="1" w:styleId="58">
    <w:name w:val="默认段落字体 Para Char Char Char Char Char Char Char"/>
    <w:basedOn w:val="1"/>
    <w:qFormat/>
    <w:uiPriority w:val="0"/>
  </w:style>
  <w:style w:type="paragraph" w:customStyle="1" w:styleId="59">
    <w:name w:val="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character" w:customStyle="1" w:styleId="60">
    <w:name w:val="页脚 Char1"/>
    <w:link w:val="23"/>
    <w:qFormat/>
    <w:uiPriority w:val="99"/>
    <w:rPr>
      <w:kern w:val="2"/>
      <w:sz w:val="18"/>
      <w:szCs w:val="18"/>
    </w:rPr>
  </w:style>
  <w:style w:type="paragraph" w:customStyle="1" w:styleId="61">
    <w:name w:val="列出段落1"/>
    <w:basedOn w:val="1"/>
    <w:qFormat/>
    <w:uiPriority w:val="0"/>
    <w:pPr>
      <w:ind w:firstLine="420" w:firstLineChars="200"/>
    </w:pPr>
    <w:rPr>
      <w:rFonts w:ascii="Calibri" w:hAnsi="Calibri"/>
      <w:szCs w:val="22"/>
    </w:rPr>
  </w:style>
  <w:style w:type="paragraph" w:styleId="62">
    <w:name w:val="List Paragraph"/>
    <w:basedOn w:val="1"/>
    <w:qFormat/>
    <w:uiPriority w:val="0"/>
    <w:pPr>
      <w:ind w:firstLine="420" w:firstLineChars="200"/>
    </w:pPr>
  </w:style>
  <w:style w:type="character" w:styleId="63">
    <w:name w:val="Placeholder Text"/>
    <w:basedOn w:val="39"/>
    <w:semiHidden/>
    <w:qFormat/>
    <w:uiPriority w:val="99"/>
    <w:rPr>
      <w:color w:val="808080"/>
    </w:rPr>
  </w:style>
  <w:style w:type="character" w:customStyle="1" w:styleId="64">
    <w:name w:val="标题 Char"/>
    <w:basedOn w:val="39"/>
    <w:link w:val="35"/>
    <w:qFormat/>
    <w:uiPriority w:val="0"/>
    <w:rPr>
      <w:rFonts w:asciiTheme="majorHAnsi" w:hAnsiTheme="majorHAnsi" w:cstheme="majorBidi"/>
      <w:b/>
      <w:bCs/>
      <w:kern w:val="2"/>
      <w:sz w:val="32"/>
      <w:szCs w:val="32"/>
    </w:rPr>
  </w:style>
  <w:style w:type="paragraph" w:customStyle="1" w:styleId="65">
    <w:name w:val="!!标题2"/>
    <w:basedOn w:val="1"/>
    <w:qFormat/>
    <w:uiPriority w:val="0"/>
    <w:pPr>
      <w:spacing w:before="156" w:beforeLines="50"/>
      <w:jc w:val="center"/>
      <w:outlineLvl w:val="1"/>
    </w:pPr>
    <w:rPr>
      <w:sz w:val="32"/>
      <w:szCs w:val="32"/>
    </w:rPr>
  </w:style>
  <w:style w:type="paragraph" w:customStyle="1" w:styleId="66">
    <w:name w:val="@填报说明line1"/>
    <w:basedOn w:val="17"/>
    <w:qFormat/>
    <w:uiPriority w:val="0"/>
    <w:pPr>
      <w:spacing w:beforeLines="0" w:line="0" w:lineRule="atLeast"/>
      <w:ind w:left="2880" w:hanging="2880" w:hangingChars="1600"/>
    </w:pPr>
    <w:rPr>
      <w:sz w:val="18"/>
      <w:szCs w:val="18"/>
    </w:rPr>
  </w:style>
  <w:style w:type="paragraph" w:customStyle="1" w:styleId="67">
    <w:name w:val="@@填表说明2！"/>
    <w:basedOn w:val="1"/>
    <w:qFormat/>
    <w:uiPriority w:val="0"/>
    <w:pPr>
      <w:spacing w:line="0" w:lineRule="atLeast"/>
      <w:ind w:left="580" w:leftChars="430" w:hanging="150" w:hangingChars="150"/>
    </w:pPr>
    <w:rPr>
      <w:rFonts w:cs="宋体"/>
      <w:sz w:val="18"/>
      <w:szCs w:val="20"/>
    </w:rPr>
  </w:style>
  <w:style w:type="character" w:customStyle="1" w:styleId="68">
    <w:name w:val="页脚 Char"/>
    <w:qFormat/>
    <w:uiPriority w:val="99"/>
    <w:rPr>
      <w:kern w:val="2"/>
      <w:sz w:val="18"/>
      <w:szCs w:val="18"/>
    </w:rPr>
  </w:style>
  <w:style w:type="character" w:customStyle="1" w:styleId="69">
    <w:name w:val="标题 1 Char"/>
    <w:basedOn w:val="39"/>
    <w:link w:val="2"/>
    <w:qFormat/>
    <w:uiPriority w:val="0"/>
    <w:rPr>
      <w:b/>
      <w:bCs/>
      <w:kern w:val="44"/>
      <w:sz w:val="44"/>
      <w:szCs w:val="44"/>
    </w:rPr>
  </w:style>
  <w:style w:type="character" w:customStyle="1" w:styleId="70">
    <w:name w:val="标题 2 Char"/>
    <w:basedOn w:val="39"/>
    <w:link w:val="3"/>
    <w:qFormat/>
    <w:uiPriority w:val="99"/>
    <w:rPr>
      <w:rFonts w:ascii="Arial" w:hAnsi="Arial" w:eastAsia="黑体"/>
      <w:b/>
      <w:bCs/>
      <w:kern w:val="2"/>
      <w:sz w:val="32"/>
      <w:szCs w:val="32"/>
    </w:rPr>
  </w:style>
  <w:style w:type="character" w:customStyle="1" w:styleId="71">
    <w:name w:val="标题 3 Char"/>
    <w:basedOn w:val="39"/>
    <w:link w:val="4"/>
    <w:qFormat/>
    <w:uiPriority w:val="0"/>
    <w:rPr>
      <w:b/>
      <w:bCs/>
      <w:kern w:val="2"/>
      <w:sz w:val="32"/>
      <w:szCs w:val="32"/>
    </w:rPr>
  </w:style>
  <w:style w:type="character" w:customStyle="1" w:styleId="72">
    <w:name w:val="正文文本 2 Char"/>
    <w:basedOn w:val="39"/>
    <w:link w:val="33"/>
    <w:qFormat/>
    <w:uiPriority w:val="0"/>
    <w:rPr>
      <w:bCs/>
      <w:kern w:val="2"/>
      <w:sz w:val="28"/>
    </w:rPr>
  </w:style>
  <w:style w:type="character" w:customStyle="1" w:styleId="73">
    <w:name w:val="正文文本缩进 Char"/>
    <w:basedOn w:val="39"/>
    <w:link w:val="13"/>
    <w:qFormat/>
    <w:uiPriority w:val="0"/>
    <w:rPr>
      <w:color w:val="000000"/>
      <w:kern w:val="2"/>
      <w:sz w:val="21"/>
      <w:szCs w:val="24"/>
    </w:rPr>
  </w:style>
  <w:style w:type="character" w:customStyle="1" w:styleId="74">
    <w:name w:val="正文文本缩进 2 Char"/>
    <w:basedOn w:val="39"/>
    <w:link w:val="20"/>
    <w:qFormat/>
    <w:uiPriority w:val="0"/>
    <w:rPr>
      <w:color w:val="000000"/>
      <w:kern w:val="2"/>
      <w:sz w:val="21"/>
      <w:szCs w:val="24"/>
    </w:rPr>
  </w:style>
  <w:style w:type="character" w:customStyle="1" w:styleId="75">
    <w:name w:val="页眉 Char1"/>
    <w:basedOn w:val="39"/>
    <w:link w:val="24"/>
    <w:qFormat/>
    <w:uiPriority w:val="0"/>
    <w:rPr>
      <w:kern w:val="2"/>
      <w:sz w:val="18"/>
      <w:szCs w:val="18"/>
    </w:rPr>
  </w:style>
  <w:style w:type="character" w:customStyle="1" w:styleId="76">
    <w:name w:val="批注框文本 Char"/>
    <w:basedOn w:val="39"/>
    <w:link w:val="22"/>
    <w:qFormat/>
    <w:uiPriority w:val="0"/>
    <w:rPr>
      <w:kern w:val="2"/>
      <w:sz w:val="18"/>
      <w:szCs w:val="18"/>
    </w:rPr>
  </w:style>
  <w:style w:type="character" w:customStyle="1" w:styleId="77">
    <w:name w:val="正文文本 Char"/>
    <w:basedOn w:val="39"/>
    <w:link w:val="12"/>
    <w:qFormat/>
    <w:uiPriority w:val="0"/>
    <w:rPr>
      <w:kern w:val="2"/>
      <w:sz w:val="24"/>
    </w:rPr>
  </w:style>
  <w:style w:type="character" w:customStyle="1" w:styleId="78">
    <w:name w:val="正文文本缩进 3 Char"/>
    <w:basedOn w:val="39"/>
    <w:link w:val="30"/>
    <w:qFormat/>
    <w:uiPriority w:val="0"/>
    <w:rPr>
      <w:rFonts w:eastAsia="仿宋_GB2312"/>
      <w:kern w:val="2"/>
      <w:sz w:val="28"/>
    </w:rPr>
  </w:style>
  <w:style w:type="character" w:customStyle="1" w:styleId="79">
    <w:name w:val="日期 Char"/>
    <w:basedOn w:val="39"/>
    <w:link w:val="19"/>
    <w:qFormat/>
    <w:uiPriority w:val="99"/>
    <w:rPr>
      <w:kern w:val="2"/>
      <w:sz w:val="21"/>
    </w:rPr>
  </w:style>
  <w:style w:type="character" w:customStyle="1" w:styleId="80">
    <w:name w:val="文档结构图 Char"/>
    <w:basedOn w:val="39"/>
    <w:link w:val="10"/>
    <w:semiHidden/>
    <w:qFormat/>
    <w:uiPriority w:val="0"/>
    <w:rPr>
      <w:kern w:val="2"/>
      <w:sz w:val="21"/>
      <w:szCs w:val="24"/>
      <w:shd w:val="clear" w:color="auto" w:fill="000080"/>
    </w:rPr>
  </w:style>
  <w:style w:type="character" w:customStyle="1" w:styleId="81">
    <w:name w:val="纯文本 Char"/>
    <w:basedOn w:val="39"/>
    <w:link w:val="17"/>
    <w:qFormat/>
    <w:uiPriority w:val="0"/>
    <w:rPr>
      <w:kern w:val="2"/>
      <w:sz w:val="24"/>
      <w:szCs w:val="21"/>
    </w:rPr>
  </w:style>
  <w:style w:type="character" w:customStyle="1" w:styleId="82">
    <w:name w:val="标题 4 Char"/>
    <w:basedOn w:val="39"/>
    <w:link w:val="5"/>
    <w:qFormat/>
    <w:uiPriority w:val="0"/>
    <w:rPr>
      <w:rFonts w:ascii="Arial" w:hAnsi="Arial" w:eastAsia="黑体"/>
      <w:b/>
      <w:bCs/>
      <w:kern w:val="2"/>
      <w:sz w:val="28"/>
      <w:szCs w:val="28"/>
    </w:rPr>
  </w:style>
  <w:style w:type="character" w:customStyle="1" w:styleId="83">
    <w:name w:val="标题 5 Char"/>
    <w:basedOn w:val="39"/>
    <w:link w:val="6"/>
    <w:qFormat/>
    <w:uiPriority w:val="0"/>
    <w:rPr>
      <w:b/>
      <w:bCs/>
      <w:kern w:val="2"/>
      <w:sz w:val="28"/>
      <w:szCs w:val="28"/>
    </w:rPr>
  </w:style>
  <w:style w:type="character" w:customStyle="1" w:styleId="84">
    <w:name w:val="标题 6 Char"/>
    <w:basedOn w:val="39"/>
    <w:link w:val="7"/>
    <w:qFormat/>
    <w:uiPriority w:val="0"/>
    <w:rPr>
      <w:rFonts w:ascii="Arial" w:hAnsi="Arial" w:eastAsia="黑体"/>
      <w:b/>
      <w:bCs/>
      <w:kern w:val="2"/>
      <w:sz w:val="24"/>
      <w:szCs w:val="24"/>
    </w:rPr>
  </w:style>
  <w:style w:type="paragraph" w:customStyle="1" w:styleId="85">
    <w:name w:val="公式"/>
    <w:basedOn w:val="1"/>
    <w:qFormat/>
    <w:uiPriority w:val="0"/>
    <w:pPr>
      <w:snapToGrid w:val="0"/>
      <w:spacing w:beforeLines="50" w:line="400" w:lineRule="atLeast"/>
      <w:ind w:left="630" w:firstLine="480" w:firstLineChars="200"/>
    </w:pPr>
    <w:rPr>
      <w:rFonts w:ascii="宋体" w:hAnsi="宋体"/>
      <w:spacing w:val="8"/>
      <w:position w:val="-26"/>
      <w:sz w:val="24"/>
    </w:rPr>
  </w:style>
  <w:style w:type="paragraph" w:customStyle="1" w:styleId="86">
    <w:name w:val="前言、引言标题"/>
    <w:next w:val="1"/>
    <w:qFormat/>
    <w:uiPriority w:val="0"/>
    <w:pPr>
      <w:shd w:val="clear" w:color="FFFFFF" w:fill="FFFFFF"/>
      <w:tabs>
        <w:tab w:val="left" w:pos="360"/>
      </w:tabs>
      <w:spacing w:before="640" w:after="560"/>
      <w:jc w:val="center"/>
      <w:outlineLvl w:val="0"/>
    </w:pPr>
    <w:rPr>
      <w:rFonts w:ascii="黑体" w:hAnsi="Times New Roman" w:eastAsia="黑体" w:cs="Times New Roman"/>
      <w:sz w:val="32"/>
      <w:lang w:val="en-US" w:eastAsia="zh-CN" w:bidi="ar-SA"/>
    </w:rPr>
  </w:style>
  <w:style w:type="paragraph" w:customStyle="1" w:styleId="87">
    <w:name w:val="章标题"/>
    <w:next w:val="1"/>
    <w:qFormat/>
    <w:uiPriority w:val="0"/>
    <w:pPr>
      <w:tabs>
        <w:tab w:val="left" w:pos="360"/>
      </w:tabs>
      <w:spacing w:beforeLines="50" w:afterLines="50"/>
      <w:jc w:val="both"/>
      <w:outlineLvl w:val="1"/>
    </w:pPr>
    <w:rPr>
      <w:rFonts w:ascii="黑体" w:hAnsi="Times New Roman" w:eastAsia="黑体" w:cs="Times New Roman"/>
      <w:sz w:val="21"/>
      <w:lang w:val="en-US" w:eastAsia="zh-CN" w:bidi="ar-SA"/>
    </w:rPr>
  </w:style>
  <w:style w:type="paragraph" w:customStyle="1" w:styleId="88">
    <w:name w:val="一级条标题"/>
    <w:next w:val="1"/>
    <w:qFormat/>
    <w:uiPriority w:val="0"/>
    <w:pPr>
      <w:ind w:left="120"/>
      <w:outlineLvl w:val="2"/>
    </w:pPr>
    <w:rPr>
      <w:rFonts w:ascii="Times New Roman" w:hAnsi="Times New Roman" w:eastAsia="黑体" w:cs="Times New Roman"/>
      <w:sz w:val="21"/>
      <w:lang w:val="en-US" w:eastAsia="zh-CN" w:bidi="ar-SA"/>
    </w:rPr>
  </w:style>
  <w:style w:type="paragraph" w:customStyle="1" w:styleId="89">
    <w:name w:val="二级条标题"/>
    <w:basedOn w:val="88"/>
    <w:next w:val="1"/>
    <w:qFormat/>
    <w:uiPriority w:val="0"/>
    <w:pPr>
      <w:outlineLvl w:val="3"/>
    </w:pPr>
  </w:style>
  <w:style w:type="paragraph" w:customStyle="1" w:styleId="90">
    <w:name w:val="三级条标题"/>
    <w:basedOn w:val="89"/>
    <w:next w:val="1"/>
    <w:qFormat/>
    <w:uiPriority w:val="0"/>
    <w:pPr>
      <w:outlineLvl w:val="4"/>
    </w:pPr>
  </w:style>
  <w:style w:type="paragraph" w:customStyle="1" w:styleId="91">
    <w:name w:val="四级条标题"/>
    <w:basedOn w:val="90"/>
    <w:next w:val="1"/>
    <w:qFormat/>
    <w:uiPriority w:val="0"/>
    <w:pPr>
      <w:outlineLvl w:val="5"/>
    </w:pPr>
  </w:style>
  <w:style w:type="paragraph" w:customStyle="1" w:styleId="92">
    <w:name w:val="五级条标题"/>
    <w:basedOn w:val="91"/>
    <w:next w:val="1"/>
    <w:qFormat/>
    <w:uiPriority w:val="0"/>
    <w:pPr>
      <w:outlineLvl w:val="6"/>
    </w:pPr>
  </w:style>
  <w:style w:type="paragraph" w:customStyle="1" w:styleId="93">
    <w:name w:val="Char Char Char Char Char Char"/>
    <w:basedOn w:val="1"/>
    <w:qFormat/>
    <w:uiPriority w:val="0"/>
    <w:pPr>
      <w:widowControl/>
      <w:spacing w:after="160" w:line="240" w:lineRule="exact"/>
      <w:jc w:val="left"/>
    </w:pPr>
    <w:rPr>
      <w:rFonts w:ascii="Tahoma" w:hAnsi="Tahoma"/>
      <w:kern w:val="0"/>
      <w:sz w:val="24"/>
      <w:lang w:eastAsia="en-US"/>
    </w:rPr>
  </w:style>
  <w:style w:type="character" w:customStyle="1" w:styleId="94">
    <w:name w:val="批注文字 Char"/>
    <w:link w:val="11"/>
    <w:qFormat/>
    <w:uiPriority w:val="0"/>
    <w:rPr>
      <w:kern w:val="2"/>
      <w:sz w:val="21"/>
      <w:szCs w:val="24"/>
    </w:rPr>
  </w:style>
  <w:style w:type="character" w:customStyle="1" w:styleId="95">
    <w:name w:val="批注文字 Char1"/>
    <w:basedOn w:val="39"/>
    <w:semiHidden/>
    <w:qFormat/>
    <w:uiPriority w:val="99"/>
    <w:rPr>
      <w:kern w:val="2"/>
      <w:sz w:val="21"/>
      <w:szCs w:val="24"/>
    </w:rPr>
  </w:style>
  <w:style w:type="character" w:customStyle="1" w:styleId="96">
    <w:name w:val="脚注文本 Char"/>
    <w:link w:val="28"/>
    <w:qFormat/>
    <w:uiPriority w:val="0"/>
    <w:rPr>
      <w:kern w:val="2"/>
      <w:sz w:val="18"/>
      <w:szCs w:val="18"/>
    </w:rPr>
  </w:style>
  <w:style w:type="character" w:customStyle="1" w:styleId="97">
    <w:name w:val="脚注文本 Char1"/>
    <w:basedOn w:val="39"/>
    <w:semiHidden/>
    <w:qFormat/>
    <w:uiPriority w:val="99"/>
    <w:rPr>
      <w:kern w:val="2"/>
      <w:sz w:val="18"/>
      <w:szCs w:val="18"/>
    </w:rPr>
  </w:style>
  <w:style w:type="character" w:customStyle="1" w:styleId="98">
    <w:name w:val="批注主题 Char"/>
    <w:link w:val="36"/>
    <w:qFormat/>
    <w:uiPriority w:val="0"/>
    <w:rPr>
      <w:b/>
      <w:bCs/>
      <w:kern w:val="2"/>
      <w:sz w:val="21"/>
      <w:szCs w:val="24"/>
    </w:rPr>
  </w:style>
  <w:style w:type="character" w:customStyle="1" w:styleId="99">
    <w:name w:val="批注主题 Char1"/>
    <w:basedOn w:val="95"/>
    <w:semiHidden/>
    <w:qFormat/>
    <w:uiPriority w:val="99"/>
    <w:rPr>
      <w:b/>
      <w:bCs/>
      <w:kern w:val="2"/>
      <w:sz w:val="21"/>
      <w:szCs w:val="24"/>
    </w:rPr>
  </w:style>
  <w:style w:type="paragraph" w:customStyle="1" w:styleId="100">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01">
    <w:name w:val="书籍标题1"/>
    <w:qFormat/>
    <w:uiPriority w:val="33"/>
    <w:rPr>
      <w:b/>
      <w:bCs/>
      <w:smallCaps/>
      <w:spacing w:val="5"/>
    </w:rPr>
  </w:style>
  <w:style w:type="character" w:customStyle="1" w:styleId="102">
    <w:name w:val="副标题 Char"/>
    <w:basedOn w:val="39"/>
    <w:link w:val="27"/>
    <w:qFormat/>
    <w:uiPriority w:val="0"/>
    <w:rPr>
      <w:rFonts w:ascii="Cambria" w:hAnsi="Cambria"/>
      <w:b/>
      <w:bCs/>
      <w:kern w:val="28"/>
      <w:sz w:val="32"/>
      <w:szCs w:val="32"/>
    </w:rPr>
  </w:style>
  <w:style w:type="paragraph" w:customStyle="1" w:styleId="103">
    <w:name w:val="xl47"/>
    <w:basedOn w:val="1"/>
    <w:qFormat/>
    <w:uiPriority w:val="0"/>
    <w:pPr>
      <w:widowControl/>
      <w:spacing w:before="100" w:beforeAutospacing="1" w:after="100" w:afterAutospacing="1"/>
      <w:jc w:val="center"/>
    </w:pPr>
    <w:rPr>
      <w:b/>
      <w:bCs/>
      <w:kern w:val="0"/>
      <w:sz w:val="36"/>
      <w:szCs w:val="36"/>
    </w:rPr>
  </w:style>
  <w:style w:type="paragraph" w:customStyle="1" w:styleId="104">
    <w:name w:val="WPSOffice手动目录 1"/>
    <w:qFormat/>
    <w:uiPriority w:val="0"/>
    <w:rPr>
      <w:rFonts w:ascii="Times New Roman" w:hAnsi="Times New Roman" w:eastAsia="宋体" w:cs="Times New Roman"/>
      <w:lang w:val="en-US" w:eastAsia="zh-CN" w:bidi="ar-SA"/>
    </w:rPr>
  </w:style>
  <w:style w:type="paragraph" w:customStyle="1" w:styleId="10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06">
    <w:name w:val="已访问的超链接1"/>
    <w:qFormat/>
    <w:uiPriority w:val="0"/>
    <w:rPr>
      <w:color w:val="800080"/>
      <w:u w:val="single"/>
    </w:rPr>
  </w:style>
  <w:style w:type="paragraph" w:customStyle="1" w:styleId="107">
    <w:name w:val="Char Char"/>
    <w:basedOn w:val="1"/>
    <w:qFormat/>
    <w:uiPriority w:val="0"/>
    <w:pPr>
      <w:widowControl/>
      <w:spacing w:after="160" w:line="240" w:lineRule="exact"/>
      <w:jc w:val="left"/>
    </w:pPr>
    <w:rPr>
      <w:rFonts w:ascii="Tahoma" w:hAnsi="Tahoma"/>
      <w:kern w:val="0"/>
      <w:sz w:val="24"/>
      <w:lang w:eastAsia="en-US"/>
    </w:rPr>
  </w:style>
  <w:style w:type="paragraph" w:customStyle="1" w:styleId="108">
    <w:name w:val="样式 正文文本缩进 + 段前: 7.8 磅"/>
    <w:basedOn w:val="13"/>
    <w:qFormat/>
    <w:uiPriority w:val="0"/>
    <w:pPr>
      <w:spacing w:beforeLines="50"/>
      <w:ind w:firstLine="200" w:firstLineChars="200"/>
      <w:outlineLvl w:val="9"/>
    </w:pPr>
    <w:rPr>
      <w:rFonts w:cs="宋体"/>
      <w:color w:val="auto"/>
      <w:sz w:val="24"/>
      <w:szCs w:val="20"/>
    </w:rPr>
  </w:style>
  <w:style w:type="paragraph" w:customStyle="1" w:styleId="10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10">
    <w:name w:val="尾注文本 Char"/>
    <w:basedOn w:val="39"/>
    <w:link w:val="21"/>
    <w:qFormat/>
    <w:uiPriority w:val="0"/>
    <w:rPr>
      <w:rFonts w:asciiTheme="minorHAnsi" w:hAnsiTheme="minorHAnsi" w:eastAsiaTheme="minorEastAsia" w:cstheme="minorBidi"/>
      <w:kern w:val="2"/>
      <w:sz w:val="21"/>
      <w:szCs w:val="24"/>
    </w:rPr>
  </w:style>
  <w:style w:type="character" w:customStyle="1" w:styleId="111">
    <w:name w:val="未处理的提及1"/>
    <w:basedOn w:val="39"/>
    <w:semiHidden/>
    <w:unhideWhenUsed/>
    <w:qFormat/>
    <w:uiPriority w:val="99"/>
    <w:rPr>
      <w:color w:val="605E5C"/>
      <w:shd w:val="clear" w:color="auto" w:fill="E1DFDD"/>
    </w:rPr>
  </w:style>
  <w:style w:type="character" w:customStyle="1" w:styleId="112">
    <w:name w:val="未处理的提及2"/>
    <w:basedOn w:val="39"/>
    <w:semiHidden/>
    <w:unhideWhenUsed/>
    <w:qFormat/>
    <w:uiPriority w:val="99"/>
    <w:rPr>
      <w:color w:val="605E5C"/>
      <w:shd w:val="clear" w:color="auto" w:fill="E1DFDD"/>
    </w:rPr>
  </w:style>
  <w:style w:type="character" w:customStyle="1" w:styleId="113">
    <w:name w:val="未处理的提及3"/>
    <w:basedOn w:val="39"/>
    <w:semiHidden/>
    <w:unhideWhenUsed/>
    <w:qFormat/>
    <w:uiPriority w:val="99"/>
    <w:rPr>
      <w:color w:val="605E5C"/>
      <w:shd w:val="clear" w:color="auto" w:fill="E1DFDD"/>
    </w:rPr>
  </w:style>
  <w:style w:type="paragraph" w:customStyle="1" w:styleId="114">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115">
    <w:name w:val="未处理的提及4"/>
    <w:basedOn w:val="3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theme" Target="theme/theme1.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catsic-a</Company>
  <Pages>130</Pages>
  <Words>16659</Words>
  <Characters>94958</Characters>
  <Lines>791</Lines>
  <Paragraphs>222</Paragraphs>
  <TotalTime>889</TotalTime>
  <ScaleCrop>false</ScaleCrop>
  <LinksUpToDate>false</LinksUpToDate>
  <CharactersWithSpaces>111395</CharactersWithSpaces>
  <Application>WPS Office_11.8.2.10309_F1E327BC-269C-435d-A152-05C5408002CA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2023-12-23T08:23:00Z</dcterms:created>
  <dc:creator>王望雄</dc:creator>
  <cp:lastModifiedBy>林伟雯</cp:lastModifiedBy>
  <cp:lastPrinted>2023-11-11T02:24:00Z</cp:lastPrinted>
  <dcterms:modified xsi:type="dcterms:W3CDTF">2024-02-01T09:11:39Z</dcterms:modified>
  <dc:title>交通运输部门统计调查制度</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2052-11.8.2.10309</vt:lpwstr>
  </property>
  <property fmtid="{D5CDD505-2E9C-101B-9397-08002B2CF9AE}" pid="3" name="ICV">
    <vt:lpwstr>AA6DA72008E74825A27AE2492882A98F_13</vt:lpwstr>
  </property>
</Properties>
</file>