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90" w:lineRule="exact"/>
        <w:ind w:firstLine="0" w:firstLineChars="0"/>
        <w:rPr>
          <w:rFonts w:hint="eastAsia" w:ascii="黑体" w:hAnsi="Times New Roman" w:eastAsia="黑体" w:cs="黑体"/>
          <w:color w:val="000000"/>
          <w:sz w:val="31"/>
          <w:szCs w:val="31"/>
          <w:lang w:bidi="ar-SA"/>
        </w:rPr>
      </w:pPr>
      <w:bookmarkStart w:id="0" w:name="_GoBack"/>
      <w:r>
        <w:rPr>
          <w:rFonts w:hint="eastAsia" w:ascii="黑体" w:hAnsi="Times New Roman" w:eastAsia="黑体" w:cs="黑体"/>
          <w:color w:val="000000"/>
          <w:sz w:val="31"/>
          <w:szCs w:val="31"/>
          <w:lang w:bidi="ar-SA"/>
        </w:rPr>
        <w:t>附件3</w:t>
      </w:r>
    </w:p>
    <w:p>
      <w:pPr>
        <w:pStyle w:val="2"/>
        <w:rPr>
          <w:rFonts w:hint="eastAsia"/>
        </w:rPr>
      </w:pPr>
    </w:p>
    <w:p>
      <w:pPr>
        <w:pStyle w:val="4"/>
        <w:spacing w:after="0" w:line="59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bidi="ar-SA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bidi="ar-SA"/>
        </w:rPr>
        <w:t>新增规划邻县高速通工程项目表</w:t>
      </w:r>
    </w:p>
    <w:bookmarkEnd w:id="0"/>
    <w:p>
      <w:pPr>
        <w:pStyle w:val="5"/>
        <w:rPr>
          <w:rFonts w:hint="eastAsia" w:ascii="Times New Roman" w:hAnsi="Times New Roman" w:cs="Times New Roman"/>
        </w:rPr>
      </w:pPr>
    </w:p>
    <w:tbl>
      <w:tblPr>
        <w:tblStyle w:val="6"/>
        <w:tblW w:w="894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703"/>
        <w:gridCol w:w="2474"/>
        <w:gridCol w:w="247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项目名称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里程（公里）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邻县名称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00" w:type="dxa"/>
            <w:gridSpan w:val="2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  <w:t>590</w:t>
            </w:r>
          </w:p>
        </w:tc>
        <w:tc>
          <w:tcPr>
            <w:tcW w:w="2472" w:type="dxa"/>
            <w:vAlign w:val="top"/>
          </w:tcPr>
          <w:p>
            <w:pPr>
              <w:snapToGrid w:val="0"/>
              <w:spacing w:after="0"/>
              <w:ind w:firstLine="0"/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闽清至永泰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38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闽清-永泰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仙游至泉港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31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泉港-仙游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永泰至福清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43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永泰-福清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清流至连城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64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清流-连城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顺昌至将乐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将乐-顺昌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将乐至明溪</w:t>
            </w:r>
          </w:p>
        </w:tc>
        <w:tc>
          <w:tcPr>
            <w:tcW w:w="2474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46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将乐-明溪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泰宁-明溪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尤溪至大田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尤溪-大田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明溪至清流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40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明溪-清流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703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寿宁至政和</w:t>
            </w:r>
          </w:p>
        </w:tc>
        <w:tc>
          <w:tcPr>
            <w:tcW w:w="2474" w:type="dxa"/>
            <w:vMerge w:val="restart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51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政和-寿宁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周宁-寿宁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屏南至建瓯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62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建瓯-屏南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浦城至武夷山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35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浦城-武夷山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建瓯至顺昌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70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建瓯-顺昌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7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2703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柘荣至霞浦</w:t>
            </w:r>
          </w:p>
        </w:tc>
        <w:tc>
          <w:tcPr>
            <w:tcW w:w="2474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52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after="0"/>
              <w:ind w:firstLine="0" w:firstLineChars="0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8"/>
              </w:rPr>
              <w:t>柘荣-霞浦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4F3867D8"/>
    <w:rsid w:val="4F3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uiPriority w:val="0"/>
    <w:pPr>
      <w:widowControl w:val="0"/>
      <w:spacing w:after="120"/>
      <w:ind w:left="420" w:leftChars="200" w:firstLine="0" w:firstLineChars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next w:val="5"/>
    <w:uiPriority w:val="0"/>
    <w:rPr>
      <w:sz w:val="18"/>
      <w:szCs w:val="18"/>
    </w:rPr>
  </w:style>
  <w:style w:type="paragraph" w:styleId="5">
    <w:name w:val="header"/>
    <w:basedOn w:val="1"/>
    <w:next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2023-07-10T02:57:00Z</dcterms:created>
  <dc:creator>小兵馒头</dc:creator>
  <cp:lastModifiedBy>小兵馒头</cp:lastModifiedBy>
  <dcterms:modified xsi:type="dcterms:W3CDTF">2023-07-10T02:58:14Z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153A1AD46D1A40C0B6DA5F8E313754EE_11</vt:lpwstr>
  </property>
</Properties>
</file>